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widowControl w:val="0"/>
        <w:spacing w:after="0" w:line="276" w:lineRule="auto"/>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21" name="image18.jpg"/>
            <a:graphic>
              <a:graphicData uri="http://schemas.openxmlformats.org/drawingml/2006/picture">
                <pic:pic>
                  <pic:nvPicPr>
                    <pic:cNvPr descr="A logo with green leaves&#10;&#10;AI-generated content may be incorrect." id="0" name="image18.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23" name="image20.png"/>
            <a:graphic>
              <a:graphicData uri="http://schemas.openxmlformats.org/drawingml/2006/picture">
                <pic:pic>
                  <pic:nvPicPr>
                    <pic:cNvPr descr="A black background with white text and brown lines&#10;&#10;AI-generated content may be incorrect." id="0" name="image20.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righ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720"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Desarrollo de un modelo basado en técnicas neuroevolutivas para la reducción de residuos vegetales en el sector cerealístico</w:t>
      </w:r>
    </w:p>
    <w:p w:rsidR="00000000" w:rsidDel="00000000" w:rsidP="00000000" w:rsidRDefault="00000000" w:rsidRPr="00000000" w14:paraId="0000000F">
      <w:pPr>
        <w:shd w:fill="e3efdd" w:val="clear"/>
        <w:ind w:left="993" w:right="2267" w:firstLine="140.99999999999994"/>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Cerealista</w:t>
      </w:r>
    </w:p>
    <w:p w:rsidR="00000000" w:rsidDel="00000000" w:rsidP="00000000" w:rsidRDefault="00000000" w:rsidRPr="00000000" w14:paraId="00000010">
      <w:pPr>
        <w:ind w:left="993" w:firstLine="0"/>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15/03/2026</w:t>
      </w:r>
    </w:p>
    <w:p w:rsidR="00000000" w:rsidDel="00000000" w:rsidP="00000000" w:rsidRDefault="00000000" w:rsidRPr="00000000" w14:paraId="00000011">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Desarrollo de un modelo basado en técnicas neuroevolutivas para la reducción de residuos vegetales en el sector cerealístico</w:t>
            </w:r>
          </w:p>
        </w:tc>
      </w:tr>
      <w:tr>
        <w:trPr>
          <w:cantSplit w:val="0"/>
          <w:tblHeader w:val="0"/>
        </w:trPr>
        <w:tc>
          <w:tcPr>
            <w:vAlign w:val="center"/>
          </w:tcPr>
          <w:p w:rsidR="00000000" w:rsidDel="00000000" w:rsidP="00000000" w:rsidRDefault="00000000" w:rsidRPr="00000000" w14:paraId="0000001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REOLSEC: REducción con Optimización Lineal en el SEctor Cerealístico</w:t>
            </w:r>
          </w:p>
        </w:tc>
      </w:tr>
      <w:tr>
        <w:trPr>
          <w:cantSplit w:val="0"/>
          <w:tblHeader w:val="0"/>
        </w:trPr>
        <w:tc>
          <w:tcPr>
            <w:vAlign w:val="center"/>
          </w:tcPr>
          <w:p w:rsidR="00000000" w:rsidDel="00000000" w:rsidP="00000000" w:rsidRDefault="00000000" w:rsidRPr="00000000" w14:paraId="0000001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8">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9">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A">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 </w:t>
            </w:r>
          </w:p>
        </w:tc>
      </w:tr>
      <w:tr>
        <w:trPr>
          <w:cantSplit w:val="0"/>
          <w:tblHeader w:val="0"/>
        </w:trPr>
        <w:tc>
          <w:tcPr>
            <w:vAlign w:val="center"/>
          </w:tcPr>
          <w:p w:rsidR="00000000" w:rsidDel="00000000" w:rsidP="00000000" w:rsidRDefault="00000000" w:rsidRPr="00000000" w14:paraId="0000001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w:t>
            </w:r>
          </w:p>
        </w:tc>
      </w:tr>
      <w:tr>
        <w:trPr>
          <w:cantSplit w:val="0"/>
          <w:tblHeader w:val="0"/>
        </w:trPr>
        <w:tc>
          <w:tcPr>
            <w:vAlign w:val="center"/>
          </w:tcPr>
          <w:p w:rsidR="00000000" w:rsidDel="00000000" w:rsidP="00000000" w:rsidRDefault="00000000" w:rsidRPr="00000000" w14:paraId="0000002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08/06/2026</w:t>
            </w:r>
          </w:p>
        </w:tc>
      </w:tr>
    </w:tbl>
    <w:p w:rsidR="00000000" w:rsidDel="00000000" w:rsidP="00000000" w:rsidRDefault="00000000" w:rsidRPr="00000000" w14:paraId="00000023">
      <w:pPr>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5"/>
        <w:gridCol w:w="4095"/>
        <w:gridCol w:w="2040"/>
        <w:gridCol w:w="1365"/>
        <w:tblGridChange w:id="0">
          <w:tblGrid>
            <w:gridCol w:w="1005"/>
            <w:gridCol w:w="4095"/>
            <w:gridCol w:w="2040"/>
            <w:gridCol w:w="1365"/>
          </w:tblGrid>
        </w:tblGridChange>
      </w:tblGrid>
      <w:tr>
        <w:trPr>
          <w:cantSplit w:val="0"/>
          <w:tblHeader w:val="0"/>
        </w:trPr>
        <w:tc>
          <w:tcPr>
            <w:gridSpan w:val="4"/>
            <w:vAlign w:val="center"/>
          </w:tcPr>
          <w:p w:rsidR="00000000" w:rsidDel="00000000" w:rsidP="00000000" w:rsidRDefault="00000000" w:rsidRPr="00000000" w14:paraId="00000024">
            <w:pPr>
              <w:spacing w:after="160" w:line="259" w:lineRule="auto"/>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8">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9">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A">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B">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rHeight w:val="987.7758789062499" w:hRule="atLeast"/>
          <w:tblHeader w:val="0"/>
        </w:trPr>
        <w:tc>
          <w:tcPr>
            <w:vAlign w:val="center"/>
          </w:tcPr>
          <w:p w:rsidR="00000000" w:rsidDel="00000000" w:rsidP="00000000" w:rsidRDefault="00000000" w:rsidRPr="00000000" w14:paraId="0000002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w:t>
            </w:r>
          </w:p>
        </w:tc>
        <w:tc>
          <w:tcPr>
            <w:vAlign w:val="center"/>
          </w:tcPr>
          <w:p w:rsidR="00000000" w:rsidDel="00000000" w:rsidP="00000000" w:rsidRDefault="00000000" w:rsidRPr="00000000" w14:paraId="0000002D">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 </w:t>
            </w:r>
          </w:p>
        </w:tc>
        <w:tc>
          <w:tcPr>
            <w:vAlign w:val="center"/>
          </w:tcPr>
          <w:p w:rsidR="00000000" w:rsidDel="00000000" w:rsidP="00000000" w:rsidRDefault="00000000" w:rsidRPr="00000000" w14:paraId="0000002E">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2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15/03/2026</w:t>
            </w:r>
          </w:p>
        </w:tc>
      </w:tr>
      <w:tr>
        <w:trPr>
          <w:cantSplit w:val="0"/>
          <w:tblHeader w:val="0"/>
        </w:trPr>
        <w:tc>
          <w:tcPr>
            <w:vAlign w:val="center"/>
          </w:tcPr>
          <w:p w:rsidR="00000000" w:rsidDel="00000000" w:rsidP="00000000" w:rsidRDefault="00000000" w:rsidRPr="00000000" w14:paraId="0000003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Corrección de discrepancias teóricas, detallando la implementación real de los modelos, las variables y visibilizando la naturaleza híbrida del sistema.</w:t>
            </w:r>
          </w:p>
          <w:p w:rsidR="00000000" w:rsidDel="00000000" w:rsidP="00000000" w:rsidRDefault="00000000" w:rsidRPr="00000000" w14:paraId="0000003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Documentación de todos los artefactos externos y los parámetros exactos de ejecución para asegurar la trazabilidad y reproducibilidad de los resultados.</w:t>
            </w:r>
          </w:p>
        </w:tc>
        <w:tc>
          <w:tcPr>
            <w:vAlign w:val="center"/>
          </w:tcPr>
          <w:p w:rsidR="00000000" w:rsidDel="00000000" w:rsidP="00000000" w:rsidRDefault="00000000" w:rsidRPr="00000000" w14:paraId="00000033">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05/05/2026</w:t>
            </w:r>
          </w:p>
        </w:tc>
      </w:tr>
      <w:tr>
        <w:trPr>
          <w:cantSplit w:val="0"/>
          <w:tblHeader w:val="0"/>
        </w:trPr>
        <w:tc>
          <w:tcPr>
            <w:vAlign w:val="center"/>
          </w:tcPr>
          <w:p w:rsidR="00000000" w:rsidDel="00000000" w:rsidP="00000000" w:rsidRDefault="00000000" w:rsidRPr="00000000" w14:paraId="0000003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Justificación del uso del algoritmo genético frente a técnicas basadas en NEAT.</w:t>
            </w:r>
          </w:p>
          <w:p w:rsidR="00000000" w:rsidDel="00000000" w:rsidP="00000000" w:rsidRDefault="00000000" w:rsidRPr="00000000" w14:paraId="0000003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Aclaración sobre el uso de la validación cruzada y el </w:t>
            </w:r>
            <w:r w:rsidDel="00000000" w:rsidR="00000000" w:rsidRPr="00000000">
              <w:rPr>
                <w:rFonts w:ascii="Liberalisation sans narrow" w:cs="Liberalisation sans narrow" w:eastAsia="Liberalisation sans narrow" w:hAnsi="Liberalisation sans narrow"/>
                <w:b w:val="1"/>
                <w:bCs w:val="1"/>
                <w:i w:val="1"/>
                <w:iCs w:val="1"/>
                <w:color w:val="000000"/>
                <w:sz w:val="22"/>
                <w:szCs w:val="22"/>
                <w:rtl w:val="0"/>
              </w:rPr>
              <w:t xml:space="preserve">split</w:t>
            </w: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cronológico en las distintas fases. </w:t>
            </w:r>
          </w:p>
        </w:tc>
        <w:tc>
          <w:tcPr>
            <w:vAlign w:val="center"/>
          </w:tcPr>
          <w:p w:rsidR="00000000" w:rsidDel="00000000" w:rsidP="00000000" w:rsidRDefault="00000000" w:rsidRPr="00000000" w14:paraId="00000038">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9">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15/05/2026</w:t>
            </w:r>
          </w:p>
        </w:tc>
      </w:tr>
      <w:tr>
        <w:trPr>
          <w:cantSplit w:val="0"/>
          <w:tblHeader w:val="0"/>
        </w:trPr>
        <w:tc>
          <w:tcPr>
            <w:vAlign w:val="center"/>
          </w:tcPr>
          <w:p w:rsidR="00000000" w:rsidDel="00000000" w:rsidP="00000000" w:rsidRDefault="00000000" w:rsidRPr="00000000" w14:paraId="0000003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v1.3</w:t>
            </w:r>
          </w:p>
        </w:tc>
        <w:tc>
          <w:tcPr>
            <w:vAlign w:val="center"/>
          </w:tcPr>
          <w:p w:rsidR="00000000" w:rsidDel="00000000" w:rsidP="00000000" w:rsidRDefault="00000000" w:rsidRPr="00000000" w14:paraId="0000003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Unificación del umbral de sequía. Aclaración de que el surrogate procesa 5 variables originales. Separación explícita de métricas de validación cruzada y test cronológico final. Documentación del uso de chronological_train_test_split y del alcance de start_year/end_year (solo </w:t>
            </w:r>
          </w:p>
        </w:tc>
        <w:tc>
          <w:tcPr>
            <w:vAlign w:val="center"/>
          </w:tcPr>
          <w:p w:rsidR="00000000" w:rsidDel="00000000" w:rsidP="00000000" w:rsidRDefault="00000000" w:rsidRPr="00000000" w14:paraId="0000003C">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w14:paraId="0000003D">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25/05/2026</w:t>
            </w:r>
          </w:p>
        </w:tc>
      </w:tr>
      <w:tr>
        <w:trPr>
          <w:cantSplit w:val="0"/>
          <w:tblHeader w:val="0"/>
        </w:trPr>
        <w:tc>
          <w:tcPr>
            <w:vAlign w:val="center"/>
          </w:tcPr>
          <w:p w:rsidR="00000000" w:rsidDel="00000000" w:rsidP="00000000" w:rsidRDefault="00000000" w:rsidRPr="00000000" w14:paraId="0000003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v2.0</w:t>
            </w:r>
          </w:p>
        </w:tc>
        <w:tc>
          <w:tcPr>
            <w:vAlign w:val="center"/>
          </w:tcPr>
          <w:p w:rsidR="00000000" w:rsidDel="00000000" w:rsidP="00000000" w:rsidRDefault="00000000" w:rsidRPr="00000000" w14:paraId="0000004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Rediseño completo a Programación Lineal determinista (PuLP/CBC): se retiran el MLP sustituto y el algoritmo genético, se añade modelo económico editable con mínimos de producción y doble modo de optimización, criterios de éxito objetivos, script de inferencia parametrizado y estudio de Pareto epsilon-constraint.</w:t>
            </w:r>
          </w:p>
        </w:tc>
        <w:tc>
          <w:tcPr>
            <w:vAlign w:val="center"/>
          </w:tcPr>
          <w:p w:rsidR="00000000" w:rsidDel="00000000" w:rsidP="00000000" w:rsidRDefault="00000000" w:rsidRPr="00000000" w14:paraId="00000041">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08/06/2026</w:t>
            </w:r>
          </w:p>
        </w:tc>
      </w:tr>
    </w:tbl>
    <w:p w:rsidR="00000000" w:rsidDel="00000000" w:rsidP="00000000" w:rsidRDefault="00000000" w:rsidRPr="00000000" w14:paraId="00000043">
      <w:pPr>
        <w:keepLines w:val="1"/>
        <w:spacing w:after="120" w:before="120" w:line="276" w:lineRule="auto"/>
        <w:jc w:val="both"/>
        <w:rPr>
          <w:rFonts w:ascii="Liberation sans narrow" w:cs="Liberation sans narrow" w:eastAsia="Liberation sans narrow" w:hAnsi="Liberation sans narrow"/>
          <w:b w:val="1"/>
          <w:bCs w:val="1"/>
          <w:color w:val="20344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4">
      <w:pPr>
        <w:keepLines w:val="1"/>
        <w:spacing w:after="120" w:before="120" w:line="276" w:lineRule="auto"/>
        <w:jc w:val="both"/>
        <w:rPr>
          <w:rFonts w:ascii="Arial" w:cs="Arial" w:eastAsia="Arial" w:hAnsi="Arial"/>
          <w:color w:val="203441"/>
          <w:sz w:val="44"/>
          <w:szCs w:val="44"/>
        </w:rPr>
      </w:pPr>
      <w:r w:rsidDel="00000000" w:rsidR="00000000" w:rsidRPr="00000000">
        <w:rPr>
          <w:rFonts w:ascii="Liberation sans narrow" w:cs="Liberation sans narrow" w:eastAsia="Liberation sans narrow" w:hAnsi="Liberation sans narrow"/>
          <w:b w:val="1"/>
          <w:bCs w:val="1"/>
          <w:color w:val="203441"/>
          <w:sz w:val="36"/>
          <w:szCs w:val="36"/>
          <w:rtl w:val="0"/>
        </w:rPr>
        <w:t xml:space="preserve">Índice</w:t>
      </w:r>
      <w:r w:rsidDel="00000000" w:rsidR="00000000" w:rsidRPr="00000000">
        <w:rPr>
          <w:rtl w:val="0"/>
        </w:rPr>
      </w:r>
    </w:p>
    <w:sdt>
      <w:sdtPr>
        <w:id w:val="1981067805"/>
        <w:docPartObj>
          <w:docPartGallery w:val="Table of Contents"/>
          <w:docPartUnique w:val="1"/>
        </w:docPartObj>
      </w:sdtPr>
      <w:sdtContent>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6kvv79vosgp">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 de Tablas</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0fdbtew9vpz">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Listado de Abreviaturas</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62apzsx7o9r">
            <w:r w:rsidDel="00000000" w:rsidR="00000000" w:rsidRPr="00000000">
              <w:rPr>
                <w:rFonts w:ascii="Liberation sans narrow regular" w:cs="Liberation sans narrow regular" w:eastAsia="Liberation sans narrow regular" w:hAnsi="Liberation sans narrow regular"/>
                <w:b w:val="1"/>
                <w:bCs w:val="1"/>
                <w:i w:val="0"/>
                <w:iCs w:val="0"/>
                <w:smallCaps w:val="0"/>
                <w:strike w:val="0"/>
                <w:color w:val="000000"/>
                <w:sz w:val="22"/>
                <w:szCs w:val="22"/>
                <w:u w:val="none"/>
                <w:shd w:fill="auto" w:val="clear"/>
                <w:vertAlign w:val="baseline"/>
                <w:rtl w:val="0"/>
              </w:rPr>
              <w:t xml:space="preserve">1  Introducción</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zqmmq1xjj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b94w7xpq8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Programación lineal en la planificación agrícola</w:t>
              <w:tab/>
              <w:t xml:space="preserve">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guesfit1z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Optimización multiobjetivo</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sek3oscy0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Aplicación en agricultura de precisión y gestión de recursos</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2418thi67u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ji10xaho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general</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urwuq9oce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específicos</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mem6xgcl02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01jul67v0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dataset</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skm3ixfv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Variables e ingeniería de características</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ws8njr23j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Análisis exploratorio de los datos</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fcmh72yss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Pipeline de ETL</w:t>
              <w:tab/>
              <w:t xml:space="preserve">17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4gjs0qw477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4rdg2vm6qd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kzkuwbmj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Preparación de datos y pipeline de procesamiento</w:t>
              <w:tab/>
              <w:t xml:space="preserve">20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uhm1z7umy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Evaluación comparativa de modelos clásicos</w:t>
              <w:tab/>
              <w:t xml:space="preserve">20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nsr0rxrip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Justificación del no uso de la computación neuroevolutiva</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svblkmohh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Resultados y justificación del enfoque</w:t>
              <w:tab/>
              <w:t xml:space="preserve">22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lj6u2bwdgi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validación</w:t>
              <w:tab/>
              <w:t xml:space="preserve">22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8flqfnmpv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Preparación de datos y pipeline de procesamiento</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aa5wgkq5a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Construcción del modelo: variables, ecuaciones y modelo económico</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ekx2ji4ti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Modelo de optimización lineal restringido</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ejaqv7c7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Validación y prueba de estrés</w:t>
              <w:tab/>
              <w:t xml:space="preserve">25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ztlpgkebvs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Métricas y rendimiento</w:t>
              <w:tab/>
              <w:t xml:space="preserve">26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rs4xzyzss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Calidad del dato y protocolo de evaluación</w:t>
              <w:tab/>
              <w:t xml:space="preserve">26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8n5kajp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Métrica seleccionada para el caso de uso y su justificación</w:t>
              <w:tab/>
              <w:t xml:space="preserve">26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0h3l5820z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Resultado principal</w:t>
              <w:tab/>
              <w:t xml:space="preserve">27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a8ft72uj1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Comportamiento del solver y optimalidad</w:t>
              <w:tab/>
              <w:t xml:space="preserve">29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7hz3o4r1l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Frontera de Pareto</w:t>
              <w:tab/>
              <w:t xml:space="preserve">30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oeioirp6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Métricas de impacto</w:t>
              <w:tab/>
              <w:t xml:space="preserve">31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gml7lf3nd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Conclusión del rendimiento</w:t>
              <w:tab/>
              <w:t xml:space="preserve">32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nh00nnpw49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 inferencia del modelo</w:t>
              <w:tab/>
              <w:t xml:space="preserve">32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17n94lzg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Modo de despliegue</w:t>
              <w:tab/>
              <w:t xml:space="preserve">32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56dcioant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 de inferencia</w:t>
              <w:tab/>
              <w:t xml:space="preserve">33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5gy2mvsxz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Formato de entrada para inferencia</w:t>
              <w:tab/>
              <w:t xml:space="preserve">33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6x8oqyumg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Formato de salida</w:t>
              <w:tab/>
              <w:t xml:space="preserve">34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qvigh971c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Dependencias externas</w:t>
              <w:tab/>
              <w:t xml:space="preserve">34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fxw5ie6tly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34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o5agtgv9j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Artefactos del sistema</w:t>
              <w:tab/>
              <w:t xml:space="preserve">34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orkwfjg6g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Código de construcción del modelo</w:t>
              <w:tab/>
              <w:t xml:space="preserve">35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04vqkfupf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Código de evaluación</w:t>
              <w:tab/>
              <w:t xml:space="preserve">35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w1ch7nlvt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Scripts de inferencia</w:t>
              <w:tab/>
              <w:t xml:space="preserve">35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xheci5wi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Parámetros clave para reproducibilidad</w:t>
              <w:tab/>
              <w:t xml:space="preserve">35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xsffs28m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Instrucciones paso a paso</w:t>
              <w:tab/>
              <w:t xml:space="preserve">36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nuvrncq5n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Evidencia de trazabilidad</w:t>
              <w:tab/>
              <w:t xml:space="preserve">37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m7s9duvbht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consideraciones</w:t>
              <w:tab/>
              <w:t xml:space="preserve">38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89mn1t3l1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Limitaciones de datos</w:t>
              <w:tab/>
              <w:t xml:space="preserve">38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vdqled5vk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Limitaciones del modelo</w:t>
              <w:tab/>
              <w:t xml:space="preserve">38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u56dqtpk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Limitaciones del sistema de optimización</w:t>
              <w:tab/>
              <w:t xml:space="preserve">38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wx345jpm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Limitaciones del alcance</w:t>
              <w:tab/>
              <w:t xml:space="preserve">39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hsvwfmcfm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Consideraciones de recalibración y actualización</w:t>
              <w:tab/>
              <w:t xml:space="preserve">39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7824xvc3s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Consideraciones para uso responsable de resultados</w:t>
              <w:tab/>
              <w:t xml:space="preserve">39</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04kzngsqrh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pStyle w:val="Heading1"/>
        <w:jc w:val="left"/>
        <w:rPr/>
      </w:pPr>
      <w:bookmarkStart w:colFirst="0" w:colLast="0" w:name="_heading=h.1sseb7uzq0zm" w:id="0"/>
      <w:bookmarkEnd w:id="0"/>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jc w:val="left"/>
        <w:rPr>
          <w:rFonts w:ascii="Liberation sans narrow" w:cs="Liberation sans narrow" w:eastAsia="Liberation sans narrow" w:hAnsi="Liberation sans narrow"/>
          <w:color w:val="203441"/>
        </w:rPr>
      </w:pPr>
      <w:bookmarkStart w:colFirst="0" w:colLast="0" w:name="_heading=h.76kvv79vosgp" w:id="1"/>
      <w:bookmarkEnd w:id="1"/>
      <w:r w:rsidDel="00000000" w:rsidR="00000000" w:rsidRPr="00000000">
        <w:rPr>
          <w:rFonts w:ascii="Liberation sans narrow" w:cs="Liberation sans narrow" w:eastAsia="Liberation sans narrow" w:hAnsi="Liberation sans narrow"/>
          <w:color w:val="203441"/>
          <w:rtl w:val="0"/>
        </w:rPr>
        <w:t xml:space="preserve">Lista de Tablas</w:t>
      </w:r>
    </w:p>
    <w:p w:rsidR="00000000" w:rsidDel="00000000" w:rsidP="00000000" w:rsidRDefault="00000000" w:rsidRPr="00000000" w14:paraId="0000008D">
      <w:pPr>
        <w:tabs>
          <w:tab w:val="right" w:leader="none" w:pos="8494"/>
        </w:tabs>
        <w:spacing w:after="120" w:before="120" w:line="240" w:lineRule="auto"/>
        <w:jc w:val="both"/>
        <w:rPr>
          <w:rFonts w:ascii="Liberation sans narrow" w:cs="Liberation sans narrow" w:eastAsia="Liberation sans narrow" w:hAnsi="Liberation sans narrow"/>
          <w:sz w:val="24"/>
          <w:szCs w:val="24"/>
        </w:rPr>
      </w:pPr>
      <w:r w:rsidDel="00000000" w:rsidR="00000000" w:rsidRPr="00000000">
        <w:rPr>
          <w:rFonts w:ascii="Liberation sans narrow" w:cs="Liberation sans narrow" w:eastAsia="Liberation sans narrow" w:hAnsi="Liberation sans narrow"/>
          <w:color w:val="739a8a"/>
          <w:rtl w:val="0"/>
        </w:rPr>
        <w:t xml:space="preserve">Tabla 1 Listado de abreviaturas</w:t>
        <w:tab/>
        <w:t xml:space="preserve">6</w:t>
      </w:r>
      <w:r w:rsidDel="00000000" w:rsidR="00000000" w:rsidRPr="00000000">
        <w:rPr>
          <w:rtl w:val="0"/>
        </w:rPr>
      </w:r>
    </w:p>
    <w:p w:rsidR="00000000" w:rsidDel="00000000" w:rsidP="00000000" w:rsidRDefault="00000000" w:rsidRPr="00000000" w14:paraId="0000008E">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2 Variables originales del </w:t>
      </w:r>
      <w:r w:rsidDel="00000000" w:rsidR="00000000" w:rsidRPr="00000000">
        <w:rPr>
          <w:rFonts w:ascii="Liberation sans narrow" w:cs="Liberation sans narrow" w:eastAsia="Liberation sans narrow" w:hAnsi="Liberation sans narrow"/>
          <w:i w:val="1"/>
          <w:iCs w:val="1"/>
          <w:color w:val="739a8a"/>
          <w:rtl w:val="0"/>
        </w:rPr>
        <w:t xml:space="preserve">dataset</w:t>
      </w:r>
      <w:r w:rsidDel="00000000" w:rsidR="00000000" w:rsidRPr="00000000">
        <w:rPr>
          <w:rFonts w:ascii="Liberation sans narrow" w:cs="Liberation sans narrow" w:eastAsia="Liberation sans narrow" w:hAnsi="Liberation sans narrow"/>
          <w:color w:val="739a8a"/>
          <w:rtl w:val="0"/>
        </w:rPr>
        <w:tab/>
        <w:t xml:space="preserve">11</w:t>
      </w:r>
    </w:p>
    <w:p w:rsidR="00000000" w:rsidDel="00000000" w:rsidP="00000000" w:rsidRDefault="00000000" w:rsidRPr="00000000" w14:paraId="0000008F">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3 Variables derivadas del </w:t>
      </w:r>
      <w:r w:rsidDel="00000000" w:rsidR="00000000" w:rsidRPr="00000000">
        <w:rPr>
          <w:rFonts w:ascii="Liberation sans narrow" w:cs="Liberation sans narrow" w:eastAsia="Liberation sans narrow" w:hAnsi="Liberation sans narrow"/>
          <w:i w:val="1"/>
          <w:iCs w:val="1"/>
          <w:color w:val="739a8a"/>
          <w:rtl w:val="0"/>
        </w:rPr>
        <w:t xml:space="preserve">dataset</w:t>
      </w:r>
      <w:r w:rsidDel="00000000" w:rsidR="00000000" w:rsidRPr="00000000">
        <w:rPr>
          <w:rFonts w:ascii="Liberation sans narrow" w:cs="Liberation sans narrow" w:eastAsia="Liberation sans narrow" w:hAnsi="Liberation sans narrow"/>
          <w:color w:val="739a8a"/>
          <w:rtl w:val="0"/>
        </w:rPr>
        <w:tab/>
        <w:t xml:space="preserve">12</w:t>
      </w:r>
    </w:p>
    <w:p w:rsidR="00000000" w:rsidDel="00000000" w:rsidP="00000000" w:rsidRDefault="00000000" w:rsidRPr="00000000" w14:paraId="00000090">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4 Descripción cuantitativa de los datos</w:t>
        <w:tab/>
        <w:t xml:space="preserve">13</w:t>
      </w:r>
    </w:p>
    <w:p w:rsidR="00000000" w:rsidDel="00000000" w:rsidP="00000000" w:rsidRDefault="00000000" w:rsidRPr="00000000" w14:paraId="00000091">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5 Pipeline de ETL</w:t>
        <w:tab/>
        <w:t xml:space="preserve">18</w:t>
      </w:r>
    </w:p>
    <w:p w:rsidR="00000000" w:rsidDel="00000000" w:rsidP="00000000" w:rsidRDefault="00000000" w:rsidRPr="00000000" w14:paraId="00000092">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6 Tiempos de optimización e inferencia con hardware de referencia con los parámetros por defecto en los archivos de configuración</w:t>
        <w:tab/>
        <w:t xml:space="preserve">20</w:t>
      </w:r>
    </w:p>
    <w:p w:rsidR="00000000" w:rsidDel="00000000" w:rsidP="00000000" w:rsidRDefault="00000000" w:rsidRPr="00000000" w14:paraId="00000093">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7 Enfoques candidatos para la resolución del problema de optimización</w:t>
        <w:tab/>
        <w:t xml:space="preserve">22</w:t>
      </w:r>
    </w:p>
    <w:p w:rsidR="00000000" w:rsidDel="00000000" w:rsidP="00000000" w:rsidRDefault="00000000" w:rsidRPr="00000000" w14:paraId="00000094">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8 Modelo económico predefinido</w:t>
        <w:tab/>
        <w:t xml:space="preserve">25</w:t>
      </w:r>
    </w:p>
    <w:p w:rsidR="00000000" w:rsidDel="00000000" w:rsidP="00000000" w:rsidRDefault="00000000" w:rsidRPr="00000000" w14:paraId="00000095">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9 Restricciones y fórmulas del optimizador</w:t>
        <w:tab/>
        <w:t xml:space="preserve">26</w:t>
      </w:r>
    </w:p>
    <w:p w:rsidR="00000000" w:rsidDel="00000000" w:rsidP="00000000" w:rsidRDefault="00000000" w:rsidRPr="00000000" w14:paraId="00000096">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10 Criterios de éxito objetivos</w:t>
        <w:tab/>
        <w:t xml:space="preserve">28</w:t>
      </w:r>
    </w:p>
    <w:p w:rsidR="00000000" w:rsidDel="00000000" w:rsidP="00000000" w:rsidRDefault="00000000" w:rsidRPr="00000000" w14:paraId="00000097">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11 Resultados principales</w:t>
        <w:tab/>
        <w:t xml:space="preserve">28</w:t>
      </w:r>
    </w:p>
    <w:p w:rsidR="00000000" w:rsidDel="00000000" w:rsidP="00000000" w:rsidRDefault="00000000" w:rsidRPr="00000000" w14:paraId="00000098">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12 Resultados del estudio de Pareto</w:t>
        <w:tab/>
        <w:t xml:space="preserve">31</w:t>
      </w:r>
    </w:p>
    <w:p w:rsidR="00000000" w:rsidDel="00000000" w:rsidP="00000000" w:rsidRDefault="00000000" w:rsidRPr="00000000" w14:paraId="00000099">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13 Plan de acción devuelto por el sistema optimizador</w:t>
        <w:tab/>
        <w:t xml:space="preserve">33</w:t>
      </w:r>
    </w:p>
    <w:p w:rsidR="00000000" w:rsidDel="00000000" w:rsidP="00000000" w:rsidRDefault="00000000" w:rsidRPr="00000000" w14:paraId="0000009A">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14 Puntos de entrada y su propósito</w:t>
        <w:tab/>
        <w:t xml:space="preserve">34</w:t>
      </w:r>
    </w:p>
    <w:p w:rsidR="00000000" w:rsidDel="00000000" w:rsidP="00000000" w:rsidRDefault="00000000" w:rsidRPr="00000000" w14:paraId="0000009B">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15 Resultados de la ejecución en tres años distintos</w:t>
        <w:tab/>
        <w:t xml:space="preserve">34</w:t>
      </w:r>
    </w:p>
    <w:p w:rsidR="00000000" w:rsidDel="00000000" w:rsidP="00000000" w:rsidRDefault="00000000" w:rsidRPr="00000000" w14:paraId="0000009C">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16 Parámetros clave para la reproducibilidad</w:t>
        <w:tab/>
        <w:t xml:space="preserve">37</w:t>
      </w:r>
    </w:p>
    <w:p w:rsidR="00000000" w:rsidDel="00000000" w:rsidP="00000000" w:rsidRDefault="00000000" w:rsidRPr="00000000" w14:paraId="0000009D">
      <w:pPr>
        <w:pStyle w:val="Heading1"/>
        <w:jc w:val="left"/>
        <w:rPr>
          <w:rFonts w:ascii="Liberation sans narrow" w:cs="Liberation sans narrow" w:eastAsia="Liberation sans narrow" w:hAnsi="Liberation sans narrow"/>
        </w:rPr>
      </w:pPr>
      <w:bookmarkStart w:colFirst="0" w:colLast="0" w:name="_heading=h.90fdbtew9vpz" w:id="2"/>
      <w:bookmarkEnd w:id="2"/>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9E">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9F">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rHeight w:val="245.9765625" w:hRule="atLeast"/>
          <w:tblHeader w:val="0"/>
        </w:trPr>
        <w:tc>
          <w:tcPr/>
          <w:p w:rsidR="00000000" w:rsidDel="00000000" w:rsidP="00000000" w:rsidRDefault="00000000" w:rsidRPr="00000000" w14:paraId="000000A0">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NEAT</w:t>
            </w:r>
          </w:p>
        </w:tc>
        <w:tc>
          <w:tcPr/>
          <w:p w:rsidR="00000000" w:rsidDel="00000000" w:rsidP="00000000" w:rsidRDefault="00000000" w:rsidRPr="00000000" w14:paraId="000000A1">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NeuroEvolution of Augmenting Topologies</w:t>
            </w:r>
          </w:p>
        </w:tc>
      </w:tr>
      <w:tr>
        <w:trPr>
          <w:cantSplit w:val="0"/>
          <w:tblHeader w:val="0"/>
        </w:trPr>
        <w:tc>
          <w:tcPr/>
          <w:p w:rsidR="00000000" w:rsidDel="00000000" w:rsidP="00000000" w:rsidRDefault="00000000" w:rsidRPr="00000000" w14:paraId="000000A2">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LP</w:t>
            </w:r>
          </w:p>
        </w:tc>
        <w:tc>
          <w:tcPr/>
          <w:p w:rsidR="00000000" w:rsidDel="00000000" w:rsidP="00000000" w:rsidRDefault="00000000" w:rsidRPr="00000000" w14:paraId="000000A3">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Linear Programming</w:t>
            </w:r>
          </w:p>
        </w:tc>
      </w:tr>
      <w:tr>
        <w:trPr>
          <w:cantSplit w:val="0"/>
          <w:tblHeader w:val="0"/>
        </w:trPr>
        <w:tc>
          <w:tcPr/>
          <w:p w:rsidR="00000000" w:rsidDel="00000000" w:rsidP="00000000" w:rsidRDefault="00000000" w:rsidRPr="00000000" w14:paraId="000000A4">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PuLP</w:t>
            </w:r>
          </w:p>
        </w:tc>
        <w:tc>
          <w:tcPr/>
          <w:p w:rsidR="00000000" w:rsidDel="00000000" w:rsidP="00000000" w:rsidRDefault="00000000" w:rsidRPr="00000000" w14:paraId="000000A5">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Librería Python para modelado de problemas de optimización lineal</w:t>
            </w:r>
          </w:p>
        </w:tc>
      </w:tr>
      <w:tr>
        <w:trPr>
          <w:cantSplit w:val="0"/>
          <w:tblHeader w:val="0"/>
        </w:trPr>
        <w:tc>
          <w:tcPr/>
          <w:p w:rsidR="00000000" w:rsidDel="00000000" w:rsidP="00000000" w:rsidRDefault="00000000" w:rsidRPr="00000000" w14:paraId="000000A6">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CBC</w:t>
            </w:r>
          </w:p>
        </w:tc>
        <w:tc>
          <w:tcPr/>
          <w:p w:rsidR="00000000" w:rsidDel="00000000" w:rsidP="00000000" w:rsidRDefault="00000000" w:rsidRPr="00000000" w14:paraId="000000A7">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Coin-or Branch and Cut </w:t>
            </w:r>
          </w:p>
        </w:tc>
      </w:tr>
      <w:tr>
        <w:trPr>
          <w:cantSplit w:val="0"/>
          <w:tblHeader w:val="0"/>
        </w:trPr>
        <w:tc>
          <w:tcPr/>
          <w:p w:rsidR="00000000" w:rsidDel="00000000" w:rsidP="00000000" w:rsidRDefault="00000000" w:rsidRPr="00000000" w14:paraId="000000A8">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PAC</w:t>
            </w:r>
          </w:p>
        </w:tc>
        <w:tc>
          <w:tcPr/>
          <w:p w:rsidR="00000000" w:rsidDel="00000000" w:rsidP="00000000" w:rsidRDefault="00000000" w:rsidRPr="00000000" w14:paraId="000000A9">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Política Agraria Común</w:t>
            </w:r>
          </w:p>
        </w:tc>
      </w:tr>
      <w:tr>
        <w:trPr>
          <w:cantSplit w:val="0"/>
          <w:tblHeader w:val="0"/>
        </w:trPr>
        <w:tc>
          <w:tcPr/>
          <w:p w:rsidR="00000000" w:rsidDel="00000000" w:rsidP="00000000" w:rsidRDefault="00000000" w:rsidRPr="00000000" w14:paraId="000000AA">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HI</w:t>
            </w:r>
          </w:p>
        </w:tc>
        <w:tc>
          <w:tcPr/>
          <w:p w:rsidR="00000000" w:rsidDel="00000000" w:rsidP="00000000" w:rsidRDefault="00000000" w:rsidRPr="00000000" w14:paraId="000000AB">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Harvest Index</w:t>
            </w:r>
          </w:p>
        </w:tc>
      </w:tr>
      <w:tr>
        <w:trPr>
          <w:cantSplit w:val="0"/>
          <w:tblHeader w:val="0"/>
        </w:trPr>
        <w:tc>
          <w:tcPr/>
          <w:p w:rsidR="00000000" w:rsidDel="00000000" w:rsidP="00000000" w:rsidRDefault="00000000" w:rsidRPr="00000000" w14:paraId="000000AC">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ETL</w:t>
            </w:r>
          </w:p>
        </w:tc>
        <w:tc>
          <w:tcPr/>
          <w:p w:rsidR="00000000" w:rsidDel="00000000" w:rsidP="00000000" w:rsidRDefault="00000000" w:rsidRPr="00000000" w14:paraId="000000AD">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Extract, Transform and Load</w:t>
            </w:r>
          </w:p>
        </w:tc>
      </w:tr>
      <w:tr>
        <w:trPr>
          <w:cantSplit w:val="0"/>
          <w:tblHeader w:val="0"/>
        </w:trPr>
        <w:tc>
          <w:tcPr/>
          <w:p w:rsidR="00000000" w:rsidDel="00000000" w:rsidP="00000000" w:rsidRDefault="00000000" w:rsidRPr="00000000" w14:paraId="000000AE">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MAPA</w:t>
            </w:r>
          </w:p>
        </w:tc>
        <w:tc>
          <w:tcPr/>
          <w:p w:rsidR="00000000" w:rsidDel="00000000" w:rsidP="00000000" w:rsidRDefault="00000000" w:rsidRPr="00000000" w14:paraId="000000AF">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Ministerio de Agricultura, Pesca y Alimentación</w:t>
            </w:r>
          </w:p>
        </w:tc>
      </w:tr>
      <w:tr>
        <w:trPr>
          <w:cantSplit w:val="0"/>
          <w:trHeight w:val="260.9765625" w:hRule="atLeast"/>
          <w:tblHeader w:val="0"/>
        </w:trPr>
        <w:tc>
          <w:tcPr/>
          <w:p w:rsidR="00000000" w:rsidDel="00000000" w:rsidP="00000000" w:rsidRDefault="00000000" w:rsidRPr="00000000" w14:paraId="000000B0">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CSV</w:t>
            </w:r>
          </w:p>
        </w:tc>
        <w:tc>
          <w:tcPr/>
          <w:p w:rsidR="00000000" w:rsidDel="00000000" w:rsidP="00000000" w:rsidRDefault="00000000" w:rsidRPr="00000000" w14:paraId="000000B1">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Comma Separated Value</w:t>
            </w:r>
          </w:p>
        </w:tc>
      </w:tr>
      <w:tr>
        <w:trPr>
          <w:cantSplit w:val="0"/>
          <w:tblHeader w:val="0"/>
        </w:trPr>
        <w:tc>
          <w:tcPr/>
          <w:p w:rsidR="00000000" w:rsidDel="00000000" w:rsidP="00000000" w:rsidRDefault="00000000" w:rsidRPr="00000000" w14:paraId="000000B2">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CPU</w:t>
            </w:r>
          </w:p>
        </w:tc>
        <w:tc>
          <w:tcPr/>
          <w:p w:rsidR="00000000" w:rsidDel="00000000" w:rsidP="00000000" w:rsidRDefault="00000000" w:rsidRPr="00000000" w14:paraId="000000B3">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Central Processing Unit</w:t>
            </w:r>
          </w:p>
        </w:tc>
      </w:tr>
      <w:tr>
        <w:trPr>
          <w:cantSplit w:val="0"/>
          <w:tblHeader w:val="0"/>
        </w:trPr>
        <w:tc>
          <w:tcPr/>
          <w:p w:rsidR="00000000" w:rsidDel="00000000" w:rsidP="00000000" w:rsidRDefault="00000000" w:rsidRPr="00000000" w14:paraId="000000B4">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GPU</w:t>
            </w:r>
          </w:p>
        </w:tc>
        <w:tc>
          <w:tcPr/>
          <w:p w:rsidR="00000000" w:rsidDel="00000000" w:rsidP="00000000" w:rsidRDefault="00000000" w:rsidRPr="00000000" w14:paraId="000000B5">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Graphics Processing Unit</w:t>
            </w:r>
          </w:p>
        </w:tc>
      </w:tr>
      <w:tr>
        <w:trPr>
          <w:cantSplit w:val="0"/>
          <w:tblHeader w:val="0"/>
        </w:trPr>
        <w:tc>
          <w:tcPr/>
          <w:p w:rsidR="00000000" w:rsidDel="00000000" w:rsidP="00000000" w:rsidRDefault="00000000" w:rsidRPr="00000000" w14:paraId="000000B6">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RAM</w:t>
            </w:r>
          </w:p>
        </w:tc>
        <w:tc>
          <w:tcPr/>
          <w:p w:rsidR="00000000" w:rsidDel="00000000" w:rsidP="00000000" w:rsidRDefault="00000000" w:rsidRPr="00000000" w14:paraId="000000B7">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Random Access Memory</w:t>
            </w:r>
          </w:p>
        </w:tc>
      </w:tr>
      <w:tr>
        <w:trPr>
          <w:cantSplit w:val="0"/>
          <w:tblHeader w:val="0"/>
        </w:trPr>
        <w:tc>
          <w:tcPr/>
          <w:p w:rsidR="00000000" w:rsidDel="00000000" w:rsidP="00000000" w:rsidRDefault="00000000" w:rsidRPr="00000000" w14:paraId="000000B8">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SLA</w:t>
            </w:r>
          </w:p>
        </w:tc>
        <w:tc>
          <w:tcPr/>
          <w:p w:rsidR="00000000" w:rsidDel="00000000" w:rsidP="00000000" w:rsidRDefault="00000000" w:rsidRPr="00000000" w14:paraId="000000B9">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Service Legal Agreement</w:t>
            </w:r>
          </w:p>
        </w:tc>
      </w:tr>
      <w:tr>
        <w:trPr>
          <w:cantSplit w:val="0"/>
          <w:tblHeader w:val="0"/>
        </w:trPr>
        <w:tc>
          <w:tcPr/>
          <w:p w:rsidR="00000000" w:rsidDel="00000000" w:rsidP="00000000" w:rsidRDefault="00000000" w:rsidRPr="00000000" w14:paraId="000000BA">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MAE</w:t>
            </w:r>
          </w:p>
        </w:tc>
        <w:tc>
          <w:tcPr/>
          <w:p w:rsidR="00000000" w:rsidDel="00000000" w:rsidP="00000000" w:rsidRDefault="00000000" w:rsidRPr="00000000" w14:paraId="000000BB">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Median Absolute Error</w:t>
            </w:r>
          </w:p>
        </w:tc>
      </w:tr>
      <w:tr>
        <w:trPr>
          <w:cantSplit w:val="0"/>
          <w:tblHeader w:val="0"/>
        </w:trPr>
        <w:tc>
          <w:tcPr/>
          <w:p w:rsidR="00000000" w:rsidDel="00000000" w:rsidP="00000000" w:rsidRDefault="00000000" w:rsidRPr="00000000" w14:paraId="000000BC">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CLI</w:t>
            </w:r>
          </w:p>
        </w:tc>
        <w:tc>
          <w:tcPr/>
          <w:p w:rsidR="00000000" w:rsidDel="00000000" w:rsidP="00000000" w:rsidRDefault="00000000" w:rsidRPr="00000000" w14:paraId="000000BD">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Command Line Interface</w:t>
            </w:r>
          </w:p>
        </w:tc>
      </w:tr>
    </w:tbl>
    <w:p w:rsidR="00000000" w:rsidDel="00000000" w:rsidP="00000000" w:rsidRDefault="00000000" w:rsidRPr="00000000" w14:paraId="000000BE">
      <w:pPr>
        <w:spacing w:line="240" w:lineRule="auto"/>
        <w:rPr>
          <w:rFonts w:ascii="Liberation sans narrow" w:cs="Liberation sans narrow" w:eastAsia="Liberation sans narrow" w:hAnsi="Liberation sans narrow"/>
          <w:b w:val="1"/>
          <w:bCs w:val="1"/>
          <w:smallCaps w:val="1"/>
          <w:color w:val="203441"/>
        </w:rPr>
      </w:pPr>
      <w:bookmarkStart w:colFirst="0" w:colLast="0" w:name="_heading=h.sjngzwwd1ele" w:id="3"/>
      <w:bookmarkEnd w:id="3"/>
      <w:r w:rsidDel="00000000" w:rsidR="00000000" w:rsidRPr="00000000">
        <w:rPr>
          <w:rFonts w:ascii="Liberation sans narrow" w:cs="Liberation sans narrow" w:eastAsia="Liberation sans narrow" w:hAnsi="Liberation sans narrow"/>
          <w:b w:val="1"/>
          <w:bCs w:val="1"/>
          <w:smallCaps w:val="1"/>
          <w:color w:val="203441"/>
          <w:rtl w:val="0"/>
        </w:rPr>
        <w:t xml:space="preserve">Tabla 1 Listado de abreviaturas</w:t>
      </w:r>
    </w:p>
    <w:p w:rsidR="00000000" w:rsidDel="00000000" w:rsidP="00000000" w:rsidRDefault="00000000" w:rsidRPr="00000000" w14:paraId="000000BF">
      <w:pPr>
        <w:rPr>
          <w:rFonts w:ascii="Liberation sans narrow" w:cs="Liberation sans narrow" w:eastAsia="Liberation sans narrow" w:hAnsi="Liber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spacing w:after="240" w:before="480" w:line="276" w:lineRule="auto"/>
        <w:jc w:val="both"/>
        <w:rPr>
          <w:rFonts w:ascii="Open Sans" w:cs="Open Sans" w:eastAsia="Open Sans" w:hAnsi="Open Sans"/>
          <w:color w:val="203441"/>
          <w:sz w:val="44"/>
          <w:szCs w:val="44"/>
        </w:rPr>
      </w:pPr>
      <w:bookmarkStart w:colFirst="0" w:colLast="0" w:name="_heading=h.o62apzsx7o9r" w:id="4"/>
      <w:bookmarkEnd w:id="4"/>
      <w:r w:rsidDel="00000000" w:rsidR="00000000" w:rsidRPr="00000000">
        <w:rPr>
          <w:rFonts w:ascii="Open Sans" w:cs="Open Sans" w:eastAsia="Open Sans" w:hAnsi="Open Sans"/>
          <w:color w:val="203441"/>
          <w:sz w:val="44"/>
          <w:szCs w:val="44"/>
          <w:rtl w:val="0"/>
        </w:rPr>
        <w:t xml:space="preserve">1  Introducción</w:t>
      </w:r>
    </w:p>
    <w:p w:rsidR="00000000" w:rsidDel="00000000" w:rsidP="00000000" w:rsidRDefault="00000000" w:rsidRPr="00000000" w14:paraId="000000C1">
      <w:pPr>
        <w:jc w:val="both"/>
        <w:rPr/>
      </w:pPr>
      <w:r w:rsidDel="00000000" w:rsidR="00000000" w:rsidRPr="00000000">
        <w:rPr>
          <w:rtl w:val="0"/>
        </w:rPr>
        <w:t xml:space="preserve">El sector primario constituye uno de los pilares económicos de las regiones del centro de la península ibérica, y dentro de él, el cultivo cerealista ocupa una posición central tanto por la superficie que moviliza como por su papel en la seguridad alimentaria. Como toda actividad agrícola intensiva, la producción de cereal no genera únicamente grano: cada cosecha deja tras de sí un volumen considerable de biomasa residual que permanece en el suelo una vez retirada la fracción aprovechable. La gestión de esa biomasa no es un problema trivial: una parte es un recurso valioso, pero su retirada, transporte o tratamiento tiene un coste y una huella ambiental que conviene minimizar cuando el excedente no encuentra salida.</w:t>
      </w:r>
    </w:p>
    <w:p w:rsidR="00000000" w:rsidDel="00000000" w:rsidP="00000000" w:rsidRDefault="00000000" w:rsidRPr="00000000" w14:paraId="000000C2">
      <w:pPr>
        <w:jc w:val="both"/>
        <w:rPr/>
      </w:pPr>
      <w:r w:rsidDel="00000000" w:rsidR="00000000" w:rsidRPr="00000000">
        <w:rPr>
          <w:rtl w:val="0"/>
        </w:rPr>
        <w:t xml:space="preserve">La biomasa residual no es siempre un problema en sí misma; en muchas explotaciones es un subproducto que se reincorpora o se vende. Lo que sí es un problema es decidir cómo repartir la superficie disponible entre los distintos cultivos cerealistas de manera que se reduzca el residuo excedentario sin sacrificar la rentabilidad de la explotación. </w:t>
      </w:r>
    </w:p>
    <w:p w:rsidR="00000000" w:rsidDel="00000000" w:rsidP="00000000" w:rsidRDefault="00000000" w:rsidRPr="00000000" w14:paraId="000000C3">
      <w:pPr>
        <w:jc w:val="both"/>
        <w:rPr/>
      </w:pPr>
      <w:r w:rsidDel="00000000" w:rsidR="00000000" w:rsidRPr="00000000">
        <w:rPr>
          <w:rtl w:val="0"/>
        </w:rPr>
        <w:t xml:space="preserve">El problema es, por tanto, de naturaleza económico-ambiental: el residuo y el beneficio son dos objetivos en tensión, y el valor del sistema reside en encontrar el mejor compromiso entre ambos respetando las condiciones reales de una explotación. Esta es la razón por la que el beneficio económico se sitúa en el centro del modelo: dos cultivos pueden producir el mismo tonelaje y dejar el mismo residuo, pero tener rentabilidades muy distintas, de modo que ignorar la economía conduciría a recomendaciones ciegas.</w:t>
      </w:r>
    </w:p>
    <w:p w:rsidR="00000000" w:rsidDel="00000000" w:rsidP="00000000" w:rsidRDefault="00000000" w:rsidRPr="00000000" w14:paraId="000000C4">
      <w:pPr>
        <w:jc w:val="both"/>
        <w:rPr/>
      </w:pPr>
      <w:r w:rsidDel="00000000" w:rsidR="00000000" w:rsidRPr="00000000">
        <w:rPr>
          <w:rtl w:val="0"/>
        </w:rPr>
        <w:t xml:space="preserve">El sistema resultante es un modelo de apoyo a la decisión basado en Programación Lineal (LP) que, partiendo de la distribución histórica de superficies de un año de referencia y de un modelo económico explícito (precio del grano y coste por hectárea de cada cultivo, diferenciando secano y regadío), resuelve de forma determinista y matemáticamente óptima uno de dos problemas complementarios: o bien minimizar la biomasa residual manteniendo un beneficio mínimo, o bien maximizar el beneficio limitando el residuo máximo admisible. La salida no es una cifra abstracta, sino un plan de acción interpretable acompañado de un análisis de Pareto que muestra al decisor el abanico completo de compromisos posibles entre los dos objetivos.</w:t>
      </w:r>
    </w:p>
    <w:p w:rsidR="00000000" w:rsidDel="00000000" w:rsidP="00000000" w:rsidRDefault="00000000" w:rsidRPr="00000000" w14:paraId="000000C5">
      <w:pPr>
        <w:pStyle w:val="Heading2"/>
        <w:rPr>
          <w:rFonts w:ascii="Open Sans" w:cs="Open Sans" w:eastAsia="Open Sans" w:hAnsi="Open Sans"/>
          <w:color w:val="588a40"/>
        </w:rPr>
      </w:pPr>
      <w:bookmarkStart w:colFirst="0" w:colLast="0" w:name="_heading=h.czqmmq1xjjhy" w:id="5"/>
      <w:bookmarkEnd w:id="5"/>
      <w:r w:rsidDel="00000000" w:rsidR="00000000" w:rsidRPr="00000000">
        <w:rPr>
          <w:rFonts w:ascii="Open Sans" w:cs="Open Sans" w:eastAsia="Open Sans" w:hAnsi="Open Sans"/>
          <w:color w:val="588a40"/>
          <w:rtl w:val="0"/>
        </w:rPr>
        <w:t xml:space="preserve">1.1 Estado del arte</w:t>
      </w:r>
    </w:p>
    <w:p w:rsidR="00000000" w:rsidDel="00000000" w:rsidP="00000000" w:rsidRDefault="00000000" w:rsidRPr="00000000" w14:paraId="000000C6">
      <w:pPr>
        <w:spacing w:before="200" w:lineRule="auto"/>
        <w:jc w:val="both"/>
        <w:rPr/>
      </w:pPr>
      <w:r w:rsidDel="00000000" w:rsidR="00000000" w:rsidRPr="00000000">
        <w:rPr>
          <w:rtl w:val="0"/>
        </w:rPr>
        <w:t xml:space="preserve">Cuando un problema admite una formulación lineal, la disciplina que lo estudia desde hace más de siete décadas es la Investigación Operativa, y su herramienta de referencia es la Programación Lineal.</w:t>
      </w:r>
    </w:p>
    <w:p w:rsidR="00000000" w:rsidDel="00000000" w:rsidP="00000000" w:rsidRDefault="00000000" w:rsidRPr="00000000" w14:paraId="000000C7">
      <w:pPr>
        <w:pStyle w:val="Heading3"/>
        <w:spacing w:before="200" w:lineRule="auto"/>
        <w:jc w:val="both"/>
        <w:rPr>
          <w:rFonts w:ascii="Open Sans" w:cs="Open Sans" w:eastAsia="Open Sans" w:hAnsi="Open Sans"/>
          <w:sz w:val="22"/>
          <w:szCs w:val="22"/>
        </w:rPr>
      </w:pPr>
      <w:bookmarkStart w:colFirst="0" w:colLast="0" w:name="_heading=h.9b94w7xpq8y6" w:id="6"/>
      <w:bookmarkEnd w:id="6"/>
      <w:r w:rsidDel="00000000" w:rsidR="00000000" w:rsidRPr="00000000">
        <w:rPr>
          <w:rFonts w:ascii="Open Sans" w:cs="Open Sans" w:eastAsia="Open Sans" w:hAnsi="Open Sans"/>
          <w:sz w:val="22"/>
          <w:szCs w:val="22"/>
          <w:rtl w:val="0"/>
        </w:rPr>
        <w:t xml:space="preserve">1.1.1. </w:t>
      </w:r>
      <w:r w:rsidDel="00000000" w:rsidR="00000000" w:rsidRPr="00000000">
        <w:rPr>
          <w:sz w:val="22"/>
          <w:szCs w:val="22"/>
          <w:rtl w:val="0"/>
        </w:rPr>
        <w:t xml:space="preserve">Programación lineal en la planificación agrícola</w:t>
      </w:r>
      <w:r w:rsidDel="00000000" w:rsidR="00000000" w:rsidRPr="00000000">
        <w:rPr>
          <w:rtl w:val="0"/>
        </w:rPr>
      </w:r>
    </w:p>
    <w:p w:rsidR="00000000" w:rsidDel="00000000" w:rsidP="00000000" w:rsidRDefault="00000000" w:rsidRPr="00000000" w14:paraId="000000C8">
      <w:pPr>
        <w:spacing w:after="0" w:lineRule="auto"/>
        <w:ind w:left="0" w:firstLine="0"/>
        <w:jc w:val="both"/>
        <w:rPr/>
      </w:pPr>
      <w:r w:rsidDel="00000000" w:rsidR="00000000" w:rsidRPr="00000000">
        <w:rPr>
          <w:rtl w:val="0"/>
        </w:rPr>
        <w:t xml:space="preserve">Desde la formulación del método Simplex por Dantzig en los años cuarenta, la LP se ha consolidado como el estándar de facto para la asignación óptima de recursos en planificación agrícola. Decidir qué superficie dedicar a cada cultivo, sujeta a restricciones de tierra, agua, mano de obra, rotación y producción mínima, es un problema que la literatura clásica de la Investigación Operativa resuelve con LP de forma rutinaria (Taha, 2017), y que organismos como la FAO han documentado explícitamente como caso de aplicación de la programación lineal a la planificación de cultivos (FAO, 2019). La elección no es arbitraria: frente a las metaheurísticas, la LP ofrece optimalidad global garantizada por el teorema fundamental de la Programación Lineal, además de determinismo, eficiencia e interpretabilidad (precios sombra, análisis de sensibilidad).</w:t>
      </w:r>
    </w:p>
    <w:p w:rsidR="00000000" w:rsidDel="00000000" w:rsidP="00000000" w:rsidRDefault="00000000" w:rsidRPr="00000000" w14:paraId="000000C9">
      <w:pPr>
        <w:pStyle w:val="Heading3"/>
        <w:spacing w:before="200" w:lineRule="auto"/>
        <w:jc w:val="both"/>
        <w:rPr>
          <w:rFonts w:ascii="Open Sans" w:cs="Open Sans" w:eastAsia="Open Sans" w:hAnsi="Open Sans"/>
          <w:sz w:val="22"/>
          <w:szCs w:val="22"/>
        </w:rPr>
      </w:pPr>
      <w:bookmarkStart w:colFirst="0" w:colLast="0" w:name="_heading=h.qguesfit1z58" w:id="7"/>
      <w:bookmarkEnd w:id="7"/>
      <w:r w:rsidDel="00000000" w:rsidR="00000000" w:rsidRPr="00000000">
        <w:rPr>
          <w:rFonts w:ascii="Open Sans" w:cs="Open Sans" w:eastAsia="Open Sans" w:hAnsi="Open Sans"/>
          <w:sz w:val="22"/>
          <w:szCs w:val="22"/>
          <w:rtl w:val="0"/>
        </w:rPr>
        <w:t xml:space="preserve">1.1.2. </w:t>
      </w:r>
      <w:r w:rsidDel="00000000" w:rsidR="00000000" w:rsidRPr="00000000">
        <w:rPr>
          <w:sz w:val="22"/>
          <w:szCs w:val="22"/>
          <w:rtl w:val="0"/>
        </w:rPr>
        <w:t xml:space="preserve">Optimización multiobjetivo</w:t>
      </w:r>
      <w:r w:rsidDel="00000000" w:rsidR="00000000" w:rsidRPr="00000000">
        <w:rPr>
          <w:rtl w:val="0"/>
        </w:rPr>
      </w:r>
    </w:p>
    <w:p w:rsidR="00000000" w:rsidDel="00000000" w:rsidP="00000000" w:rsidRDefault="00000000" w:rsidRPr="00000000" w14:paraId="000000CA">
      <w:pPr>
        <w:spacing w:after="0" w:lineRule="auto"/>
        <w:ind w:left="0" w:firstLine="0"/>
        <w:jc w:val="both"/>
        <w:rPr/>
      </w:pPr>
      <w:r w:rsidDel="00000000" w:rsidR="00000000" w:rsidRPr="00000000">
        <w:rPr>
          <w:rtl w:val="0"/>
        </w:rPr>
        <w:t xml:space="preserve">El problema tiene una dimensión intrínsecamente multiobjetivo, pues reducir residuo y maximizar beneficio son objetivos en conflicto. Para construir la frontera de soluciones eficientes (frontera de Pareto) entre objetivos contrapuestos, la literatura establece el método de la restricción épsilon (</w:t>
      </w:r>
      <w:r w:rsidDel="00000000" w:rsidR="00000000" w:rsidRPr="00000000">
        <w:rPr>
          <w:i w:val="1"/>
          <w:iCs w:val="1"/>
          <w:rtl w:val="0"/>
        </w:rPr>
        <w:t xml:space="preserve">epsilon-constraint</w:t>
      </w:r>
      <w:r w:rsidDel="00000000" w:rsidR="00000000" w:rsidRPr="00000000">
        <w:rPr>
          <w:rtl w:val="0"/>
        </w:rPr>
        <w:t xml:space="preserve">) descrito por Mavrotas (2009) como uno de los más efectivos, superior a los enfoques de suma ponderada porque garantiza recuperar también las regiones no convexas de la frontera. Este es el método que implementa el estudio de Pareto del sistema (ver Sección 7.5).</w:t>
      </w:r>
    </w:p>
    <w:p w:rsidR="00000000" w:rsidDel="00000000" w:rsidP="00000000" w:rsidRDefault="00000000" w:rsidRPr="00000000" w14:paraId="000000CB">
      <w:pPr>
        <w:pStyle w:val="Heading3"/>
        <w:spacing w:before="200" w:lineRule="auto"/>
        <w:jc w:val="both"/>
        <w:rPr>
          <w:rFonts w:ascii="Open Sans" w:cs="Open Sans" w:eastAsia="Open Sans" w:hAnsi="Open Sans"/>
          <w:sz w:val="22"/>
          <w:szCs w:val="22"/>
        </w:rPr>
      </w:pPr>
      <w:bookmarkStart w:colFirst="0" w:colLast="0" w:name="_heading=h.vsek3oscy06i" w:id="8"/>
      <w:bookmarkEnd w:id="8"/>
      <w:r w:rsidDel="00000000" w:rsidR="00000000" w:rsidRPr="00000000">
        <w:rPr>
          <w:rFonts w:ascii="Open Sans" w:cs="Open Sans" w:eastAsia="Open Sans" w:hAnsi="Open Sans"/>
          <w:sz w:val="22"/>
          <w:szCs w:val="22"/>
          <w:rtl w:val="0"/>
        </w:rPr>
        <w:t xml:space="preserve">1.1.3. Aplicación en agricultura de precisión y gestión de recursos </w:t>
      </w:r>
    </w:p>
    <w:p w:rsidR="00000000" w:rsidDel="00000000" w:rsidP="00000000" w:rsidRDefault="00000000" w:rsidRPr="00000000" w14:paraId="000000CC">
      <w:pPr>
        <w:spacing w:after="0" w:lineRule="auto"/>
        <w:jc w:val="both"/>
        <w:rPr/>
      </w:pPr>
      <w:r w:rsidDel="00000000" w:rsidR="00000000" w:rsidRPr="00000000">
        <w:rPr>
          <w:rtl w:val="0"/>
        </w:rPr>
        <w:t xml:space="preserve">La aplicación de modelos prescriptivos a la gestión de recursos en el sector primario es un campo consolidado: la optimización de la asignación de cultivos y del uso del agua, el equilibrio entre objetivos productivos y ambientales, y la traducción de los resultados en planes de acción operativos son problemas con amplia tradición en la literatura de planificación agrícola. Dentro de este ámbito, la computación neuroevolutiva —la combinación de redes neuronales con algoritmos evolutivos, ya sea para evolucionar la topología y los pesos de la red (NEAT, HyperNEAT) o para acoplar un algoritmo genético a una red que actúa como modelo sustituto (surrogate)— ha sido propuesta como vía para abordar decisiones agronómicas prescriptivas bajo incertidumbre, especialmente cuando la función objetivo es costosa de evaluar, ruidosa o no diferenciable (Stanley &amp; Miikkulainen, 2002; Such et al., 2017). Es un paradigma potente, pero su idoneidad depende de que el problema reúna las condiciones que lo justifican; como se argumenta en la Sección 5.3, este caso de uso no las reúne, lo que motiva la elección de la Programación Lineal.</w:t>
      </w:r>
    </w:p>
    <w:p w:rsidR="00000000" w:rsidDel="00000000" w:rsidP="00000000" w:rsidRDefault="00000000" w:rsidRPr="00000000" w14:paraId="000000CD">
      <w:pPr>
        <w:spacing w:after="0" w:lineRule="auto"/>
        <w:jc w:val="both"/>
        <w:rPr/>
      </w:pPr>
      <w:r w:rsidDel="00000000" w:rsidR="00000000" w:rsidRPr="00000000">
        <w:rPr>
          <w:rtl w:val="0"/>
        </w:rPr>
      </w:r>
    </w:p>
    <w:p w:rsidR="00000000" w:rsidDel="00000000" w:rsidP="00000000" w:rsidRDefault="00000000" w:rsidRPr="00000000" w14:paraId="000000CE">
      <w:pPr>
        <w:spacing w:after="0" w:lineRule="auto"/>
        <w:jc w:val="both"/>
        <w:rPr/>
      </w:pPr>
      <w:r w:rsidDel="00000000" w:rsidR="00000000" w:rsidRPr="00000000">
        <w:rPr>
          <w:rtl w:val="0"/>
        </w:rPr>
        <w:t xml:space="preserve">La aportación específica de este proyecto es cerrar el ciclo entre el modelo y la decisión económica: no se limita a cuantificar el residuo, sino que prescribe una redistribución de superficie que lo reduce preservando la rentabilidad, dentro de un marco determinista, auditable y reproducible.</w:t>
      </w:r>
    </w:p>
    <w:p w:rsidR="00000000" w:rsidDel="00000000" w:rsidP="00000000" w:rsidRDefault="00000000" w:rsidRPr="00000000" w14:paraId="000000CF">
      <w:pPr>
        <w:pStyle w:val="Heading1"/>
        <w:spacing w:after="240" w:before="480" w:line="276" w:lineRule="auto"/>
        <w:jc w:val="both"/>
        <w:rPr>
          <w:rFonts w:ascii="Open Sans" w:cs="Open Sans" w:eastAsia="Open Sans" w:hAnsi="Open Sans"/>
        </w:rPr>
      </w:pPr>
      <w:bookmarkStart w:colFirst="0" w:colLast="0" w:name="_heading=h.12418thi67u3" w:id="9"/>
      <w:bookmarkEnd w:id="9"/>
      <w:r w:rsidDel="00000000" w:rsidR="00000000" w:rsidRPr="00000000">
        <w:rPr>
          <w:rFonts w:ascii="Open Sans" w:cs="Open Sans" w:eastAsia="Open Sans" w:hAnsi="Open Sans"/>
          <w:color w:val="203441"/>
          <w:sz w:val="44"/>
          <w:szCs w:val="44"/>
          <w:rtl w:val="0"/>
        </w:rPr>
        <w:t xml:space="preserve">2  Objetivos</w:t>
      </w:r>
      <w:r w:rsidDel="00000000" w:rsidR="00000000" w:rsidRPr="00000000">
        <w:rPr>
          <w:rtl w:val="0"/>
        </w:rPr>
      </w:r>
    </w:p>
    <w:p w:rsidR="00000000" w:rsidDel="00000000" w:rsidP="00000000" w:rsidRDefault="00000000" w:rsidRPr="00000000" w14:paraId="000000D0">
      <w:pPr>
        <w:pStyle w:val="Heading2"/>
        <w:rPr>
          <w:rFonts w:ascii="Open Sans" w:cs="Open Sans" w:eastAsia="Open Sans" w:hAnsi="Open Sans"/>
          <w:color w:val="588a40"/>
        </w:rPr>
      </w:pPr>
      <w:bookmarkStart w:colFirst="0" w:colLast="0" w:name="_heading=h.dyji10xahonb" w:id="10"/>
      <w:bookmarkEnd w:id="10"/>
      <w:r w:rsidDel="00000000" w:rsidR="00000000" w:rsidRPr="00000000">
        <w:rPr>
          <w:rFonts w:ascii="Open Sans" w:cs="Open Sans" w:eastAsia="Open Sans" w:hAnsi="Open Sans"/>
          <w:color w:val="588a40"/>
          <w:rtl w:val="0"/>
        </w:rPr>
        <w:t xml:space="preserve">2.1 Objetivo general</w:t>
      </w:r>
    </w:p>
    <w:p w:rsidR="00000000" w:rsidDel="00000000" w:rsidP="00000000" w:rsidRDefault="00000000" w:rsidRPr="00000000" w14:paraId="000000D1">
      <w:pPr>
        <w:spacing w:before="200" w:lineRule="auto"/>
        <w:jc w:val="both"/>
        <w:rPr/>
      </w:pPr>
      <w:r w:rsidDel="00000000" w:rsidR="00000000" w:rsidRPr="00000000">
        <w:rPr>
          <w:rtl w:val="0"/>
        </w:rPr>
        <w:t xml:space="preserve">El objetivo general del proyecto es desarrollar e implementar un sistema de apoyo a la decisión para la gestión económico-ambiental del cultivo cerealista en la zona centro de la península ibérica. El sistema propone, mediante Programación Lineal, una distribución de superficie de cultivo que reduce la biomasa residual disponible en el suelo sin reducir el beneficio económico de la explotación y manteniendo la tierra en producción.</w:t>
      </w:r>
    </w:p>
    <w:p w:rsidR="00000000" w:rsidDel="00000000" w:rsidP="00000000" w:rsidRDefault="00000000" w:rsidRPr="00000000" w14:paraId="000000D2">
      <w:pPr>
        <w:spacing w:before="200" w:lineRule="auto"/>
        <w:jc w:val="both"/>
        <w:rPr/>
      </w:pPr>
      <w:r w:rsidDel="00000000" w:rsidR="00000000" w:rsidRPr="00000000">
        <w:rPr>
          <w:rtl w:val="0"/>
        </w:rPr>
        <w:t xml:space="preserve">La variable que el sistema protege no es el volumen físico de grano, sino el beneficio económico, que es lo que realmente importa al agricultor. Esta decisión de diseño es la que garantiza que la reducción de residuo sea una mejora real y no un artificio: el residuo solo puede bajar reasignando cultivos de forma rentable, nunca dejando de producir.</w:t>
      </w:r>
    </w:p>
    <w:p w:rsidR="00000000" w:rsidDel="00000000" w:rsidP="00000000" w:rsidRDefault="00000000" w:rsidRPr="00000000" w14:paraId="000000D3">
      <w:pPr>
        <w:pStyle w:val="Heading2"/>
        <w:rPr>
          <w:rFonts w:ascii="Open Sans" w:cs="Open Sans" w:eastAsia="Open Sans" w:hAnsi="Open Sans"/>
          <w:color w:val="588a40"/>
        </w:rPr>
      </w:pPr>
      <w:bookmarkStart w:colFirst="0" w:colLast="0" w:name="_heading=h.surwuq9oceoc" w:id="11"/>
      <w:bookmarkEnd w:id="11"/>
      <w:r w:rsidDel="00000000" w:rsidR="00000000" w:rsidRPr="00000000">
        <w:rPr>
          <w:rFonts w:ascii="Open Sans" w:cs="Open Sans" w:eastAsia="Open Sans" w:hAnsi="Open Sans"/>
          <w:color w:val="588a40"/>
          <w:rtl w:val="0"/>
        </w:rPr>
        <w:t xml:space="preserve">2.2 Objetivos específicos</w:t>
      </w:r>
    </w:p>
    <w:p w:rsidR="00000000" w:rsidDel="00000000" w:rsidP="00000000" w:rsidRDefault="00000000" w:rsidRPr="00000000" w14:paraId="000000D4">
      <w:pPr>
        <w:spacing w:after="0" w:lineRule="auto"/>
        <w:ind w:left="0" w:firstLine="0"/>
        <w:jc w:val="both"/>
        <w:rPr/>
      </w:pPr>
      <w:r w:rsidDel="00000000" w:rsidR="00000000" w:rsidRPr="00000000">
        <w:rPr>
          <w:rtl w:val="0"/>
        </w:rPr>
        <w:t xml:space="preserve">Para la consecución del objetivo general, se establecen los siguientes objetivos específicos:</w:t>
      </w:r>
    </w:p>
    <w:p w:rsidR="00000000" w:rsidDel="00000000" w:rsidP="00000000" w:rsidRDefault="00000000" w:rsidRPr="00000000" w14:paraId="000000D5">
      <w:pPr>
        <w:spacing w:after="0" w:lineRule="auto"/>
        <w:ind w:left="720" w:firstLine="0"/>
        <w:jc w:val="both"/>
        <w:rPr/>
      </w:pPr>
      <w:r w:rsidDel="00000000" w:rsidR="00000000" w:rsidRPr="00000000">
        <w:rPr>
          <w:rtl w:val="0"/>
        </w:rPr>
      </w:r>
    </w:p>
    <w:p w:rsidR="00000000" w:rsidDel="00000000" w:rsidP="00000000" w:rsidRDefault="00000000" w:rsidRPr="00000000" w14:paraId="000000D6">
      <w:pPr>
        <w:numPr>
          <w:ilvl w:val="0"/>
          <w:numId w:val="1"/>
        </w:numPr>
        <w:spacing w:after="0" w:lineRule="auto"/>
        <w:ind w:left="720" w:hanging="360"/>
        <w:jc w:val="both"/>
        <w:rPr/>
      </w:pPr>
      <w:r w:rsidDel="00000000" w:rsidR="00000000" w:rsidRPr="00000000">
        <w:rPr>
          <w:rtl w:val="0"/>
        </w:rPr>
        <w:t xml:space="preserve">Construir un dataset trazable y reproducible a partir de los Anuarios de Estadística Agraria de Castilla y León (2009–2023), con un pipeline ETL documentado y validado.</w:t>
      </w:r>
    </w:p>
    <w:p w:rsidR="00000000" w:rsidDel="00000000" w:rsidP="00000000" w:rsidRDefault="00000000" w:rsidRPr="00000000" w14:paraId="000000D7">
      <w:pPr>
        <w:spacing w:after="0" w:lineRule="auto"/>
        <w:ind w:left="720" w:firstLine="0"/>
        <w:jc w:val="both"/>
        <w:rPr/>
      </w:pPr>
      <w:r w:rsidDel="00000000" w:rsidR="00000000" w:rsidRPr="00000000">
        <w:rPr>
          <w:rtl w:val="0"/>
        </w:rPr>
      </w:r>
    </w:p>
    <w:p w:rsidR="00000000" w:rsidDel="00000000" w:rsidP="00000000" w:rsidRDefault="00000000" w:rsidRPr="00000000" w14:paraId="000000D8">
      <w:pPr>
        <w:numPr>
          <w:ilvl w:val="0"/>
          <w:numId w:val="1"/>
        </w:numPr>
        <w:spacing w:after="0" w:lineRule="auto"/>
        <w:ind w:left="720" w:hanging="360"/>
        <w:jc w:val="both"/>
        <w:rPr/>
      </w:pPr>
      <w:r w:rsidDel="00000000" w:rsidR="00000000" w:rsidRPr="00000000">
        <w:rPr>
          <w:rtl w:val="0"/>
        </w:rPr>
        <w:t xml:space="preserve">Formalizar el problema como un modelo de Programación Lineal, con variables de decisión inequívocas, restricciones agronómicas y económicas explícitas, y dos funciones objetivo intercambiables según la prioridad del decisor.</w:t>
      </w:r>
    </w:p>
    <w:p w:rsidR="00000000" w:rsidDel="00000000" w:rsidP="00000000" w:rsidRDefault="00000000" w:rsidRPr="00000000" w14:paraId="000000D9">
      <w:pPr>
        <w:spacing w:after="0" w:lineRule="auto"/>
        <w:ind w:left="720" w:firstLine="0"/>
        <w:jc w:val="both"/>
        <w:rPr/>
      </w:pPr>
      <w:r w:rsidDel="00000000" w:rsidR="00000000" w:rsidRPr="00000000">
        <w:rPr>
          <w:rtl w:val="0"/>
        </w:rPr>
      </w:r>
    </w:p>
    <w:p w:rsidR="00000000" w:rsidDel="00000000" w:rsidP="00000000" w:rsidRDefault="00000000" w:rsidRPr="00000000" w14:paraId="000000DA">
      <w:pPr>
        <w:numPr>
          <w:ilvl w:val="0"/>
          <w:numId w:val="1"/>
        </w:numPr>
        <w:spacing w:after="0" w:lineRule="auto"/>
        <w:ind w:left="720" w:hanging="360"/>
        <w:jc w:val="both"/>
        <w:rPr/>
      </w:pPr>
      <w:r w:rsidDel="00000000" w:rsidR="00000000" w:rsidRPr="00000000">
        <w:rPr>
          <w:rtl w:val="0"/>
        </w:rPr>
        <w:t xml:space="preserve">Integrar un modelo económico que asigne a cada cultivo un precio de grano y un coste por hectárea (distinto en secano y regadío), de modo que la optimización valore el beneficio y no solo el volumen físico.</w:t>
      </w:r>
    </w:p>
    <w:p w:rsidR="00000000" w:rsidDel="00000000" w:rsidP="00000000" w:rsidRDefault="00000000" w:rsidRPr="00000000" w14:paraId="000000DB">
      <w:pPr>
        <w:spacing w:after="0" w:lineRule="auto"/>
        <w:ind w:left="720" w:firstLine="0"/>
        <w:jc w:val="both"/>
        <w:rPr/>
      </w:pPr>
      <w:r w:rsidDel="00000000" w:rsidR="00000000" w:rsidRPr="00000000">
        <w:rPr>
          <w:rtl w:val="0"/>
        </w:rPr>
      </w:r>
    </w:p>
    <w:p w:rsidR="00000000" w:rsidDel="00000000" w:rsidP="00000000" w:rsidRDefault="00000000" w:rsidRPr="00000000" w14:paraId="000000DC">
      <w:pPr>
        <w:numPr>
          <w:ilvl w:val="0"/>
          <w:numId w:val="1"/>
        </w:numPr>
        <w:spacing w:after="0" w:lineRule="auto"/>
        <w:ind w:left="720" w:hanging="360"/>
        <w:jc w:val="both"/>
        <w:rPr/>
      </w:pPr>
      <w:r w:rsidDel="00000000" w:rsidR="00000000" w:rsidRPr="00000000">
        <w:rPr>
          <w:rtl w:val="0"/>
        </w:rPr>
        <w:t xml:space="preserve">Permitir restricciones de intervención realistas definibles por el usuario: producción mínima por cultivo, uso mínimo de la tierra disponible y banda de reasignación respecto al histórico, para que la propuesta sea incremental y aplicable.</w:t>
      </w:r>
    </w:p>
    <w:p w:rsidR="00000000" w:rsidDel="00000000" w:rsidP="00000000" w:rsidRDefault="00000000" w:rsidRPr="00000000" w14:paraId="000000DD">
      <w:pPr>
        <w:spacing w:after="0" w:lineRule="auto"/>
        <w:ind w:left="720" w:firstLine="0"/>
        <w:jc w:val="both"/>
        <w:rPr/>
      </w:pPr>
      <w:r w:rsidDel="00000000" w:rsidR="00000000" w:rsidRPr="00000000">
        <w:rPr>
          <w:rtl w:val="0"/>
        </w:rPr>
      </w:r>
    </w:p>
    <w:p w:rsidR="00000000" w:rsidDel="00000000" w:rsidP="00000000" w:rsidRDefault="00000000" w:rsidRPr="00000000" w14:paraId="000000DE">
      <w:pPr>
        <w:numPr>
          <w:ilvl w:val="0"/>
          <w:numId w:val="1"/>
        </w:numPr>
        <w:spacing w:after="0" w:lineRule="auto"/>
        <w:ind w:left="720" w:hanging="360"/>
        <w:jc w:val="both"/>
        <w:rPr/>
      </w:pPr>
      <w:r w:rsidDel="00000000" w:rsidR="00000000" w:rsidRPr="00000000">
        <w:rPr>
          <w:rtl w:val="0"/>
        </w:rPr>
        <w:t xml:space="preserve">Definir criterios de éxito objetivos —umbrales cuantitativos de reducción de residuo y de preservación de beneficio— y evaluarlos automáticamente en cada ejecución.</w:t>
      </w:r>
    </w:p>
    <w:p w:rsidR="00000000" w:rsidDel="00000000" w:rsidP="00000000" w:rsidRDefault="00000000" w:rsidRPr="00000000" w14:paraId="000000DF">
      <w:pPr>
        <w:spacing w:after="0" w:lineRule="auto"/>
        <w:ind w:left="720" w:firstLine="0"/>
        <w:jc w:val="both"/>
        <w:rPr/>
      </w:pPr>
      <w:r w:rsidDel="00000000" w:rsidR="00000000" w:rsidRPr="00000000">
        <w:rPr>
          <w:rtl w:val="0"/>
        </w:rPr>
      </w:r>
    </w:p>
    <w:p w:rsidR="00000000" w:rsidDel="00000000" w:rsidP="00000000" w:rsidRDefault="00000000" w:rsidRPr="00000000" w14:paraId="000000E0">
      <w:pPr>
        <w:numPr>
          <w:ilvl w:val="0"/>
          <w:numId w:val="1"/>
        </w:numPr>
        <w:spacing w:after="0" w:lineRule="auto"/>
        <w:ind w:left="720" w:hanging="360"/>
        <w:jc w:val="both"/>
        <w:rPr/>
      </w:pPr>
      <w:r w:rsidDel="00000000" w:rsidR="00000000" w:rsidRPr="00000000">
        <w:rPr>
          <w:rtl w:val="0"/>
        </w:rPr>
        <w:t xml:space="preserve">Proporcionar un análisis de Pareto multiobjetivo real entre residuo y beneficio.</w:t>
      </w:r>
    </w:p>
    <w:p w:rsidR="00000000" w:rsidDel="00000000" w:rsidP="00000000" w:rsidRDefault="00000000" w:rsidRPr="00000000" w14:paraId="000000E1">
      <w:pPr>
        <w:spacing w:after="0" w:lineRule="auto"/>
        <w:ind w:left="720" w:firstLine="0"/>
        <w:jc w:val="both"/>
        <w:rPr/>
      </w:pPr>
      <w:r w:rsidDel="00000000" w:rsidR="00000000" w:rsidRPr="00000000">
        <w:rPr>
          <w:rtl w:val="0"/>
        </w:rPr>
      </w:r>
    </w:p>
    <w:p w:rsidR="00000000" w:rsidDel="00000000" w:rsidP="00000000" w:rsidRDefault="00000000" w:rsidRPr="00000000" w14:paraId="000000E2">
      <w:pPr>
        <w:numPr>
          <w:ilvl w:val="0"/>
          <w:numId w:val="1"/>
        </w:numPr>
        <w:spacing w:after="0" w:lineRule="auto"/>
        <w:ind w:left="720" w:hanging="360"/>
        <w:jc w:val="both"/>
        <w:rPr/>
      </w:pPr>
      <w:r w:rsidDel="00000000" w:rsidR="00000000" w:rsidRPr="00000000">
        <w:rPr>
          <w:rtl w:val="0"/>
        </w:rPr>
        <w:t xml:space="preserve">Garantizar el despliegue en inferencia: un </w:t>
      </w:r>
      <w:r w:rsidDel="00000000" w:rsidR="00000000" w:rsidRPr="00000000">
        <w:rPr>
          <w:i w:val="1"/>
          <w:iCs w:val="1"/>
          <w:rtl w:val="0"/>
        </w:rPr>
        <w:t xml:space="preserve">script </w:t>
      </w:r>
      <w:r w:rsidDel="00000000" w:rsidR="00000000" w:rsidRPr="00000000">
        <w:rPr>
          <w:rtl w:val="0"/>
        </w:rPr>
        <w:t xml:space="preserve">dedicado, con el año de referencia plenamente parametrizado, que opere sobre cualquier año sin modificar el código.</w:t>
      </w:r>
      <w:r w:rsidDel="00000000" w:rsidR="00000000" w:rsidRPr="00000000">
        <w:rPr>
          <w:rtl w:val="0"/>
        </w:rPr>
      </w:r>
    </w:p>
    <w:p w:rsidR="00000000" w:rsidDel="00000000" w:rsidP="00000000" w:rsidRDefault="00000000" w:rsidRPr="00000000" w14:paraId="000000E3">
      <w:pPr>
        <w:pStyle w:val="Heading1"/>
        <w:spacing w:after="240" w:before="480" w:line="276" w:lineRule="auto"/>
        <w:jc w:val="both"/>
        <w:rPr>
          <w:rFonts w:ascii="Open Sans" w:cs="Open Sans" w:eastAsia="Open Sans" w:hAnsi="Open Sans"/>
          <w:color w:val="203441"/>
          <w:sz w:val="44"/>
          <w:szCs w:val="44"/>
        </w:rPr>
      </w:pPr>
      <w:bookmarkStart w:colFirst="0" w:colLast="0" w:name="_heading=h.umem6xgcl02u" w:id="12"/>
      <w:bookmarkEnd w:id="12"/>
      <w:r w:rsidDel="00000000" w:rsidR="00000000" w:rsidRPr="00000000">
        <w:rPr>
          <w:rFonts w:ascii="Open Sans" w:cs="Open Sans" w:eastAsia="Open Sans" w:hAnsi="Open Sans"/>
          <w:color w:val="203441"/>
          <w:sz w:val="44"/>
          <w:szCs w:val="44"/>
          <w:rtl w:val="0"/>
        </w:rPr>
        <w:t xml:space="preserve">3  </w:t>
      </w:r>
      <w:r w:rsidDel="00000000" w:rsidR="00000000" w:rsidRPr="00000000">
        <w:rPr>
          <w:rFonts w:ascii="Open Sans" w:cs="Open Sans" w:eastAsia="Open Sans" w:hAnsi="Open Sans"/>
          <w:i w:val="1"/>
          <w:iCs w:val="1"/>
          <w:color w:val="203441"/>
          <w:sz w:val="44"/>
          <w:szCs w:val="44"/>
          <w:rtl w:val="0"/>
        </w:rPr>
        <w:t xml:space="preserve">Dataset</w:t>
      </w:r>
      <w:r w:rsidDel="00000000" w:rsidR="00000000" w:rsidRPr="00000000">
        <w:rPr>
          <w:rFonts w:ascii="Open Sans" w:cs="Open Sans" w:eastAsia="Open Sans" w:hAnsi="Open Sans"/>
          <w:color w:val="203441"/>
          <w:sz w:val="44"/>
          <w:szCs w:val="44"/>
          <w:rtl w:val="0"/>
        </w:rPr>
        <w:t xml:space="preserve"> y </w:t>
      </w:r>
      <w:r w:rsidDel="00000000" w:rsidR="00000000" w:rsidRPr="00000000">
        <w:rPr>
          <w:rFonts w:ascii="Open Sans" w:cs="Open Sans" w:eastAsia="Open Sans" w:hAnsi="Open Sans"/>
          <w:i w:val="1"/>
          <w:iCs w:val="1"/>
          <w:color w:val="203441"/>
          <w:sz w:val="44"/>
          <w:szCs w:val="44"/>
          <w:rtl w:val="0"/>
        </w:rPr>
        <w:t xml:space="preserve">pipeline</w:t>
      </w:r>
      <w:r w:rsidDel="00000000" w:rsidR="00000000" w:rsidRPr="00000000">
        <w:rPr>
          <w:rFonts w:ascii="Open Sans" w:cs="Open Sans" w:eastAsia="Open Sans" w:hAnsi="Open Sans"/>
          <w:color w:val="203441"/>
          <w:sz w:val="44"/>
          <w:szCs w:val="44"/>
          <w:rtl w:val="0"/>
        </w:rPr>
        <w:t xml:space="preserve"> de datos</w:t>
      </w:r>
    </w:p>
    <w:p w:rsidR="00000000" w:rsidDel="00000000" w:rsidP="00000000" w:rsidRDefault="00000000" w:rsidRPr="00000000" w14:paraId="000000E4">
      <w:pPr>
        <w:pStyle w:val="Heading2"/>
        <w:rPr>
          <w:rFonts w:ascii="Open Sans" w:cs="Open Sans" w:eastAsia="Open Sans" w:hAnsi="Open Sans"/>
          <w:i w:val="1"/>
          <w:iCs w:val="1"/>
          <w:color w:val="588a40"/>
        </w:rPr>
      </w:pPr>
      <w:bookmarkStart w:colFirst="0" w:colLast="0" w:name="_heading=h.m01jul67v0s4" w:id="13"/>
      <w:bookmarkEnd w:id="13"/>
      <w:r w:rsidDel="00000000" w:rsidR="00000000" w:rsidRPr="00000000">
        <w:rPr>
          <w:rFonts w:ascii="Open Sans" w:cs="Open Sans" w:eastAsia="Open Sans" w:hAnsi="Open Sans"/>
          <w:color w:val="588a40"/>
          <w:rtl w:val="0"/>
        </w:rPr>
        <w:t xml:space="preserve">3.1 Descripción del </w:t>
      </w:r>
      <w:r w:rsidDel="00000000" w:rsidR="00000000" w:rsidRPr="00000000">
        <w:rPr>
          <w:rFonts w:ascii="Open Sans" w:cs="Open Sans" w:eastAsia="Open Sans" w:hAnsi="Open Sans"/>
          <w:i w:val="1"/>
          <w:iCs w:val="1"/>
          <w:color w:val="588a40"/>
          <w:rtl w:val="0"/>
        </w:rPr>
        <w:t xml:space="preserve">dataset</w:t>
      </w:r>
    </w:p>
    <w:p w:rsidR="00000000" w:rsidDel="00000000" w:rsidP="00000000" w:rsidRDefault="00000000" w:rsidRPr="00000000" w14:paraId="000000E5">
      <w:pPr>
        <w:ind w:left="0" w:firstLine="0"/>
        <w:jc w:val="both"/>
        <w:rPr/>
      </w:pPr>
      <w:r w:rsidDel="00000000" w:rsidR="00000000" w:rsidRPr="00000000">
        <w:rPr>
          <w:rtl w:val="0"/>
        </w:rPr>
        <w:t xml:space="preserve">Los datos provienen de los Anuarios de Estadística Agraria de Castilla y León, publicados anualmente por el Servicio de Estudios, Estadística y Planificación Agraria de la Consejería de Agricultura, Ganadería y Desarrollo Rural de la Junta de Castilla y León (JCyL). Se trata de datos oficiales, de naturaleza open source, utilizados por la propia administración en el marco de la Política Agraria Común (PAC), lo que los dota de una fiabilidad elevada, si bien están sujetos a las correcciones estadísticas poscampaña habituales en este tipo de fuentes. Su licencia es CC BY 4.0, que permite la reutilización, redistribución y creación de obras derivadas citando la fuente, y no plantean problemas de privacidad, ya que están agregados a nivel regional y no contienen información de explotaciones individuales ni datos personales.</w:t>
      </w:r>
    </w:p>
    <w:p w:rsidR="00000000" w:rsidDel="00000000" w:rsidP="00000000" w:rsidRDefault="00000000" w:rsidRPr="00000000" w14:paraId="000000E6">
      <w:pPr>
        <w:ind w:left="0" w:firstLine="0"/>
        <w:jc w:val="both"/>
        <w:rPr/>
      </w:pPr>
      <w:r w:rsidDel="00000000" w:rsidR="00000000" w:rsidRPr="00000000">
        <w:rPr>
          <w:rtl w:val="0"/>
        </w:rPr>
        <w:t xml:space="preserve">La elección de este conjunto de datos para el caso de uso responde a tres motivos. En primer lugar, la representatividad regional: Castilla y León es el mayor centro de producción de cereal de invierno de España. En segundo lugar, la ventana temporal 2009–2023, deliberadamente amplia para capturar tanto ciclos de pluviosidad alta como los episodios recientes de sequía extrema, que son precisamente los que tensionan la relación entre producción y residuo. Y en tercer lugar, la disponibilidad de métricas de biomasa: aunque los anuarios reportan grano y no residuo directamente, permiten derivar este último a través del Índice de Cosecha.</w:t>
      </w:r>
    </w:p>
    <w:p w:rsidR="00000000" w:rsidDel="00000000" w:rsidP="00000000" w:rsidRDefault="00000000" w:rsidRPr="00000000" w14:paraId="000000E7">
      <w:pPr>
        <w:ind w:left="0" w:firstLine="0"/>
        <w:jc w:val="both"/>
        <w:rPr/>
      </w:pPr>
      <w:r w:rsidDel="00000000" w:rsidR="00000000" w:rsidRPr="00000000">
        <w:rPr>
          <w:rtl w:val="0"/>
        </w:rPr>
        <w:t xml:space="preserve">Es importante ser transparente con las limitaciones de los datos, que condicionan el alcance de las conclusiones y se retoman en la Sección 10. La granularidad es anual; el residuo es una variable derivada, estimada a partir de coeficientes teóricos y no medida en campo; existe un sesgo geográfico hacia la meseta norte; y la extracción automática desde PDF introduce huecos puntuales: la columna ‘Prod_Grano_t’ presenta valores ausentes o a cero en varios años (señaladamente 2011–2015) por fallos de parseo. Conviene subrayar que el optimizador LP no utiliza esa columna: la producción se recalcula íntegramente a partir de Sup_* × Rend_*, columnas que sí están completas, de modo que estos huecos no afectan al resultado de la optimización.</w:t>
      </w:r>
    </w:p>
    <w:p w:rsidR="00000000" w:rsidDel="00000000" w:rsidP="00000000" w:rsidRDefault="00000000" w:rsidRPr="00000000" w14:paraId="000000E8">
      <w:pPr>
        <w:pStyle w:val="Heading2"/>
        <w:rPr>
          <w:rFonts w:ascii="Open Sans" w:cs="Open Sans" w:eastAsia="Open Sans" w:hAnsi="Open Sans"/>
          <w:color w:val="588a40"/>
        </w:rPr>
      </w:pPr>
      <w:bookmarkStart w:colFirst="0" w:colLast="0" w:name="_heading=h.9oskm3ixfvyi" w:id="14"/>
      <w:bookmarkEnd w:id="14"/>
      <w:r w:rsidDel="00000000" w:rsidR="00000000" w:rsidRPr="00000000">
        <w:rPr>
          <w:rFonts w:ascii="Open Sans" w:cs="Open Sans" w:eastAsia="Open Sans" w:hAnsi="Open Sans"/>
          <w:color w:val="588a40"/>
          <w:rtl w:val="0"/>
        </w:rPr>
        <w:t xml:space="preserve">3.2 Variables e ingeniería de características</w:t>
      </w:r>
    </w:p>
    <w:p w:rsidR="00000000" w:rsidDel="00000000" w:rsidP="00000000" w:rsidRDefault="00000000" w:rsidRPr="00000000" w14:paraId="000000E9">
      <w:pPr>
        <w:spacing w:before="200" w:lineRule="auto"/>
        <w:jc w:val="both"/>
        <w:rPr/>
      </w:pPr>
      <w:r w:rsidDel="00000000" w:rsidR="00000000" w:rsidRPr="00000000">
        <w:rPr>
          <w:rtl w:val="0"/>
        </w:rPr>
        <w:t xml:space="preserve">El dataset combina variables observadas directamente en los anuarios con variables derivadas mediante ingeniería de características. Las variables originales, por año y cultivo, son:</w:t>
      </w:r>
    </w:p>
    <w:tbl>
      <w:tblPr>
        <w:tblStyle w:val="Table4"/>
        <w:tblW w:w="850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1800"/>
        <w:gridCol w:w="3555"/>
        <w:tblGridChange w:id="0">
          <w:tblGrid>
            <w:gridCol w:w="3150"/>
            <w:gridCol w:w="1800"/>
            <w:gridCol w:w="3555"/>
          </w:tblGrid>
        </w:tblGridChange>
      </w:tblGrid>
      <w:tr>
        <w:trPr>
          <w:cantSplit w:val="0"/>
          <w:trHeight w:val="55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0EA">
            <w:pPr>
              <w:spacing w:after="0" w:before="0" w:lineRule="auto"/>
              <w:jc w:val="center"/>
              <w:rPr>
                <w:b w:val="1"/>
                <w:bCs w:val="1"/>
                <w:color w:val="588a40"/>
              </w:rPr>
            </w:pPr>
            <w:r w:rsidDel="00000000" w:rsidR="00000000" w:rsidRPr="00000000">
              <w:rPr>
                <w:b w:val="1"/>
                <w:bCs w:val="1"/>
                <w:color w:val="588a40"/>
                <w:rtl w:val="0"/>
              </w:rPr>
              <w:t xml:space="preserve">Columna</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0EB">
            <w:pPr>
              <w:spacing w:after="0" w:before="0" w:lineRule="auto"/>
              <w:jc w:val="center"/>
              <w:rPr>
                <w:b w:val="1"/>
                <w:bCs w:val="1"/>
                <w:color w:val="588a40"/>
              </w:rPr>
            </w:pPr>
            <w:r w:rsidDel="00000000" w:rsidR="00000000" w:rsidRPr="00000000">
              <w:rPr>
                <w:b w:val="1"/>
                <w:bCs w:val="1"/>
                <w:color w:val="588a40"/>
                <w:rtl w:val="0"/>
              </w:rPr>
              <w:t xml:space="preserve">Tipo/Unidad</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0EC">
            <w:pPr>
              <w:spacing w:after="0" w:before="0" w:lineRule="auto"/>
              <w:jc w:val="center"/>
              <w:rPr>
                <w:b w:val="1"/>
                <w:bCs w:val="1"/>
                <w:color w:val="588a40"/>
              </w:rPr>
            </w:pPr>
            <w:r w:rsidDel="00000000" w:rsidR="00000000" w:rsidRPr="00000000">
              <w:rPr>
                <w:b w:val="1"/>
                <w:bCs w:val="1"/>
                <w:color w:val="588a40"/>
                <w:rtl w:val="0"/>
              </w:rPr>
              <w:t xml:space="preserve">Contenido</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0ED">
            <w:pPr>
              <w:spacing w:after="0" w:before="0" w:lineRule="auto"/>
              <w:jc w:val="left"/>
              <w:rPr>
                <w:b w:val="1"/>
                <w:bCs w:val="1"/>
              </w:rPr>
            </w:pPr>
            <w:r w:rsidDel="00000000" w:rsidR="00000000" w:rsidRPr="00000000">
              <w:rPr>
                <w:b w:val="1"/>
                <w:bCs w:val="1"/>
                <w:rtl w:val="0"/>
              </w:rPr>
              <w:t xml:space="preserve">Año</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0EE">
            <w:pPr>
              <w:spacing w:after="0" w:before="0" w:lineRule="auto"/>
              <w:jc w:val="right"/>
              <w:rPr/>
            </w:pPr>
            <w:r w:rsidDel="00000000" w:rsidR="00000000" w:rsidRPr="00000000">
              <w:rPr>
                <w:rtl w:val="0"/>
              </w:rPr>
              <w:t xml:space="preserve">entero</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0EF">
            <w:pPr>
              <w:spacing w:after="0" w:before="0" w:lineRule="auto"/>
              <w:jc w:val="right"/>
              <w:rPr/>
            </w:pPr>
            <w:r w:rsidDel="00000000" w:rsidR="00000000" w:rsidRPr="00000000">
              <w:rPr>
                <w:rtl w:val="0"/>
              </w:rPr>
              <w:t xml:space="preserve">Año de la campaña</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0F0">
            <w:pPr>
              <w:spacing w:after="0" w:before="0" w:lineRule="auto"/>
              <w:jc w:val="left"/>
              <w:rPr>
                <w:b w:val="1"/>
                <w:bCs w:val="1"/>
              </w:rPr>
            </w:pPr>
            <w:r w:rsidDel="00000000" w:rsidR="00000000" w:rsidRPr="00000000">
              <w:rPr>
                <w:b w:val="1"/>
                <w:bCs w:val="1"/>
                <w:rtl w:val="0"/>
              </w:rPr>
              <w:t xml:space="preserve">Cultivo</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0F1">
            <w:pPr>
              <w:spacing w:after="0" w:before="0" w:lineRule="auto"/>
              <w:jc w:val="right"/>
              <w:rPr/>
            </w:pPr>
            <w:r w:rsidDel="00000000" w:rsidR="00000000" w:rsidRPr="00000000">
              <w:rPr>
                <w:rtl w:val="0"/>
              </w:rPr>
              <w:t xml:space="preserve">categórico</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0F2">
            <w:pPr>
              <w:spacing w:after="0" w:before="0" w:lineRule="auto"/>
              <w:jc w:val="right"/>
              <w:rPr/>
            </w:pPr>
            <w:r w:rsidDel="00000000" w:rsidR="00000000" w:rsidRPr="00000000">
              <w:rPr>
                <w:rtl w:val="0"/>
              </w:rPr>
              <w:t xml:space="preserve">Tipo de cultivo cerealista</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0F3">
            <w:pPr>
              <w:spacing w:after="0" w:before="0" w:lineRule="auto"/>
              <w:jc w:val="left"/>
              <w:rPr>
                <w:b w:val="1"/>
                <w:bCs w:val="1"/>
              </w:rPr>
            </w:pPr>
            <w:r w:rsidDel="00000000" w:rsidR="00000000" w:rsidRPr="00000000">
              <w:rPr>
                <w:b w:val="1"/>
                <w:bCs w:val="1"/>
                <w:rtl w:val="0"/>
              </w:rPr>
              <w:t xml:space="preserve">Sup_Secano_ha</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0F4">
            <w:pPr>
              <w:spacing w:after="0" w:before="0" w:lineRule="auto"/>
              <w:jc w:val="right"/>
              <w:rPr/>
            </w:pPr>
            <w:r w:rsidDel="00000000" w:rsidR="00000000" w:rsidRPr="00000000">
              <w:rPr>
                <w:rtl w:val="0"/>
              </w:rPr>
              <w:t xml:space="preserve">float, ha</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0F5">
            <w:pPr>
              <w:spacing w:after="0" w:before="0" w:lineRule="auto"/>
              <w:jc w:val="right"/>
              <w:rPr/>
            </w:pPr>
            <w:r w:rsidDel="00000000" w:rsidR="00000000" w:rsidRPr="00000000">
              <w:rPr>
                <w:rtl w:val="0"/>
              </w:rPr>
              <w:t xml:space="preserve">Superficie de secano</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0F6">
            <w:pPr>
              <w:spacing w:after="0" w:before="0" w:lineRule="auto"/>
              <w:jc w:val="left"/>
              <w:rPr>
                <w:b w:val="1"/>
                <w:bCs w:val="1"/>
              </w:rPr>
            </w:pPr>
            <w:r w:rsidDel="00000000" w:rsidR="00000000" w:rsidRPr="00000000">
              <w:rPr>
                <w:b w:val="1"/>
                <w:bCs w:val="1"/>
                <w:rtl w:val="0"/>
              </w:rPr>
              <w:t xml:space="preserve">Sup_Regadio_ha</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0F7">
            <w:pPr>
              <w:spacing w:after="0" w:before="0" w:lineRule="auto"/>
              <w:jc w:val="right"/>
              <w:rPr/>
            </w:pPr>
            <w:r w:rsidDel="00000000" w:rsidR="00000000" w:rsidRPr="00000000">
              <w:rPr>
                <w:rtl w:val="0"/>
              </w:rPr>
              <w:t xml:space="preserve">float, ha</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0F8">
            <w:pPr>
              <w:spacing w:after="0" w:before="0" w:lineRule="auto"/>
              <w:jc w:val="right"/>
              <w:rPr/>
            </w:pPr>
            <w:r w:rsidDel="00000000" w:rsidR="00000000" w:rsidRPr="00000000">
              <w:rPr>
                <w:rtl w:val="0"/>
              </w:rPr>
              <w:t xml:space="preserve">Superficie de regadío</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0F9">
            <w:pPr>
              <w:spacing w:after="0" w:before="0" w:lineRule="auto"/>
              <w:jc w:val="left"/>
              <w:rPr>
                <w:b w:val="1"/>
                <w:bCs w:val="1"/>
              </w:rPr>
            </w:pPr>
            <w:r w:rsidDel="00000000" w:rsidR="00000000" w:rsidRPr="00000000">
              <w:rPr>
                <w:b w:val="1"/>
                <w:bCs w:val="1"/>
                <w:rtl w:val="0"/>
              </w:rPr>
              <w:t xml:space="preserve">Rend_Secano_kg_ha</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0FA">
            <w:pPr>
              <w:spacing w:after="0" w:before="0" w:lineRule="auto"/>
              <w:jc w:val="right"/>
              <w:rPr/>
            </w:pPr>
            <w:r w:rsidDel="00000000" w:rsidR="00000000" w:rsidRPr="00000000">
              <w:rPr>
                <w:rtl w:val="0"/>
              </w:rPr>
              <w:t xml:space="preserve">float, kg/ha</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0FB">
            <w:pPr>
              <w:spacing w:after="0" w:before="0" w:lineRule="auto"/>
              <w:jc w:val="right"/>
              <w:rPr/>
            </w:pPr>
            <w:r w:rsidDel="00000000" w:rsidR="00000000" w:rsidRPr="00000000">
              <w:rPr>
                <w:rtl w:val="0"/>
              </w:rPr>
              <w:t xml:space="preserve">Rendimiento en secano</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0FC">
            <w:pPr>
              <w:spacing w:after="0" w:before="0" w:lineRule="auto"/>
              <w:jc w:val="left"/>
              <w:rPr>
                <w:b w:val="1"/>
                <w:bCs w:val="1"/>
              </w:rPr>
            </w:pPr>
            <w:r w:rsidDel="00000000" w:rsidR="00000000" w:rsidRPr="00000000">
              <w:rPr>
                <w:b w:val="1"/>
                <w:bCs w:val="1"/>
                <w:rtl w:val="0"/>
              </w:rPr>
              <w:t xml:space="preserve">Rend_Regadio_kg_ha</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0FD">
            <w:pPr>
              <w:spacing w:after="0" w:before="0" w:lineRule="auto"/>
              <w:jc w:val="right"/>
              <w:rPr/>
            </w:pPr>
            <w:r w:rsidDel="00000000" w:rsidR="00000000" w:rsidRPr="00000000">
              <w:rPr>
                <w:rtl w:val="0"/>
              </w:rPr>
              <w:t xml:space="preserve">float, kg/ha</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0FE">
            <w:pPr>
              <w:spacing w:after="0" w:before="0" w:lineRule="auto"/>
              <w:jc w:val="right"/>
              <w:rPr/>
            </w:pPr>
            <w:r w:rsidDel="00000000" w:rsidR="00000000" w:rsidRPr="00000000">
              <w:rPr>
                <w:rtl w:val="0"/>
              </w:rPr>
              <w:t xml:space="preserve">Rendimiento en regadío</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0FF">
            <w:pPr>
              <w:spacing w:after="0" w:before="0" w:lineRule="auto"/>
              <w:jc w:val="left"/>
              <w:rPr>
                <w:b w:val="1"/>
                <w:bCs w:val="1"/>
              </w:rPr>
            </w:pPr>
            <w:r w:rsidDel="00000000" w:rsidR="00000000" w:rsidRPr="00000000">
              <w:rPr>
                <w:b w:val="1"/>
                <w:bCs w:val="1"/>
                <w:rtl w:val="0"/>
              </w:rPr>
              <w:t xml:space="preserve">Prod_Grano_t</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00">
            <w:pPr>
              <w:spacing w:after="0" w:before="0" w:lineRule="auto"/>
              <w:jc w:val="right"/>
              <w:rPr/>
            </w:pPr>
            <w:r w:rsidDel="00000000" w:rsidR="00000000" w:rsidRPr="00000000">
              <w:rPr>
                <w:rtl w:val="0"/>
              </w:rPr>
              <w:t xml:space="preserve">float, t</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01">
            <w:pPr>
              <w:spacing w:after="0" w:before="0" w:lineRule="auto"/>
              <w:jc w:val="right"/>
              <w:rPr/>
            </w:pPr>
            <w:r w:rsidDel="00000000" w:rsidR="00000000" w:rsidRPr="00000000">
              <w:rPr>
                <w:rtl w:val="0"/>
              </w:rPr>
              <w:t xml:space="preserve">Producción de grano (no usada por el LP)</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02">
            <w:pPr>
              <w:spacing w:after="0" w:before="0" w:lineRule="auto"/>
              <w:jc w:val="left"/>
              <w:rPr>
                <w:b w:val="1"/>
                <w:bCs w:val="1"/>
              </w:rPr>
            </w:pPr>
            <w:r w:rsidDel="00000000" w:rsidR="00000000" w:rsidRPr="00000000">
              <w:rPr>
                <w:b w:val="1"/>
                <w:bCs w:val="1"/>
                <w:rtl w:val="0"/>
              </w:rPr>
              <w:t xml:space="preserve">Prod_Paja_Cosechada_t</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03">
            <w:pPr>
              <w:spacing w:after="0" w:before="0" w:lineRule="auto"/>
              <w:jc w:val="right"/>
              <w:rPr/>
            </w:pPr>
            <w:r w:rsidDel="00000000" w:rsidR="00000000" w:rsidRPr="00000000">
              <w:rPr>
                <w:rtl w:val="0"/>
              </w:rPr>
              <w:t xml:space="preserve">float, t</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04">
            <w:pPr>
              <w:spacing w:after="0" w:before="0" w:lineRule="auto"/>
              <w:jc w:val="right"/>
              <w:rPr/>
            </w:pPr>
            <w:r w:rsidDel="00000000" w:rsidR="00000000" w:rsidRPr="00000000">
              <w:rPr>
                <w:rtl w:val="0"/>
              </w:rPr>
              <w:t xml:space="preserve">Paja efectivamente cosechada/retirada</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05">
            <w:pPr>
              <w:spacing w:after="0" w:before="0" w:lineRule="auto"/>
              <w:jc w:val="left"/>
              <w:rPr>
                <w:b w:val="1"/>
                <w:bCs w:val="1"/>
              </w:rPr>
            </w:pPr>
            <w:r w:rsidDel="00000000" w:rsidR="00000000" w:rsidRPr="00000000">
              <w:rPr>
                <w:b w:val="1"/>
                <w:bCs w:val="1"/>
                <w:rtl w:val="0"/>
              </w:rPr>
              <w:t xml:space="preserve">Lluvia_Primavera_mm</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06">
            <w:pPr>
              <w:spacing w:after="0" w:before="0" w:lineRule="auto"/>
              <w:jc w:val="right"/>
              <w:rPr/>
            </w:pPr>
            <w:r w:rsidDel="00000000" w:rsidR="00000000" w:rsidRPr="00000000">
              <w:rPr>
                <w:rtl w:val="0"/>
              </w:rPr>
              <w:t xml:space="preserve">float, mm</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07">
            <w:pPr>
              <w:spacing w:after="0" w:before="0" w:lineRule="auto"/>
              <w:jc w:val="right"/>
              <w:rPr/>
            </w:pPr>
            <w:r w:rsidDel="00000000" w:rsidR="00000000" w:rsidRPr="00000000">
              <w:rPr>
                <w:rtl w:val="0"/>
              </w:rPr>
              <w:t xml:space="preserve">Precipitación acumulada marzo-mayo</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08">
            <w:pPr>
              <w:spacing w:after="0" w:before="0" w:lineRule="auto"/>
              <w:jc w:val="left"/>
              <w:rPr>
                <w:b w:val="1"/>
                <w:bCs w:val="1"/>
              </w:rPr>
            </w:pPr>
            <w:r w:rsidDel="00000000" w:rsidR="00000000" w:rsidRPr="00000000">
              <w:rPr>
                <w:b w:val="1"/>
                <w:bCs w:val="1"/>
                <w:rtl w:val="0"/>
              </w:rPr>
              <w:t xml:space="preserve">Lluvia_Anual_mm</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09">
            <w:pPr>
              <w:spacing w:after="0" w:before="0" w:lineRule="auto"/>
              <w:jc w:val="right"/>
              <w:rPr/>
            </w:pPr>
            <w:r w:rsidDel="00000000" w:rsidR="00000000" w:rsidRPr="00000000">
              <w:rPr>
                <w:rtl w:val="0"/>
              </w:rPr>
              <w:t xml:space="preserve">float, mm</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0A">
            <w:pPr>
              <w:spacing w:after="0" w:before="0" w:lineRule="auto"/>
              <w:jc w:val="right"/>
              <w:rPr/>
            </w:pPr>
            <w:r w:rsidDel="00000000" w:rsidR="00000000" w:rsidRPr="00000000">
              <w:rPr>
                <w:rtl w:val="0"/>
              </w:rPr>
              <w:t xml:space="preserve">Precipitación anual</w:t>
            </w:r>
          </w:p>
        </w:tc>
      </w:tr>
    </w:tbl>
    <w:p w:rsidR="00000000" w:rsidDel="00000000" w:rsidP="00000000" w:rsidRDefault="00000000" w:rsidRPr="00000000" w14:paraId="0000010B">
      <w:pPr>
        <w:spacing w:line="240" w:lineRule="auto"/>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2 Variables originales del </w:t>
      </w:r>
      <w:r w:rsidDel="00000000" w:rsidR="00000000" w:rsidRPr="00000000">
        <w:rPr>
          <w:rFonts w:ascii="Liberation sans narrow" w:cs="Liberation sans narrow" w:eastAsia="Liberation sans narrow" w:hAnsi="Liberation sans narrow"/>
          <w:b w:val="1"/>
          <w:bCs w:val="1"/>
          <w:i w:val="1"/>
          <w:iCs w:val="1"/>
          <w:smallCaps w:val="1"/>
          <w:color w:val="203441"/>
          <w:rtl w:val="0"/>
        </w:rPr>
        <w:t xml:space="preserve">dataset</w:t>
      </w:r>
      <w:r w:rsidDel="00000000" w:rsidR="00000000" w:rsidRPr="00000000">
        <w:rPr>
          <w:rtl w:val="0"/>
        </w:rPr>
      </w:r>
    </w:p>
    <w:p w:rsidR="00000000" w:rsidDel="00000000" w:rsidP="00000000" w:rsidRDefault="00000000" w:rsidRPr="00000000" w14:paraId="0000010C">
      <w:pPr>
        <w:spacing w:after="0" w:lineRule="auto"/>
        <w:ind w:left="0" w:firstLine="0"/>
        <w:jc w:val="both"/>
        <w:rPr/>
      </w:pPr>
      <w:r w:rsidDel="00000000" w:rsidR="00000000" w:rsidRPr="00000000">
        <w:rPr>
          <w:rtl w:val="0"/>
        </w:rPr>
        <w:t xml:space="preserve">A partir de ellas se calculan dos variables derivadas:</w:t>
      </w:r>
      <w:r w:rsidDel="00000000" w:rsidR="00000000" w:rsidRPr="00000000">
        <w:rPr>
          <w:rtl w:val="0"/>
        </w:rPr>
      </w:r>
    </w:p>
    <w:sdt>
      <w:sdtPr>
        <w:lock w:val="contentLocked"/>
        <w:id w:val="-1741710557"/>
        <w:tag w:val="goog_rdk_0"/>
      </w:sdtPr>
      <w:sdtContent>
        <w:tbl>
          <w:tblPr>
            <w:tblStyle w:val="Table5"/>
            <w:tblW w:w="850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1800"/>
            <w:gridCol w:w="3555"/>
            <w:tblGridChange w:id="0">
              <w:tblGrid>
                <w:gridCol w:w="3150"/>
                <w:gridCol w:w="1800"/>
                <w:gridCol w:w="3555"/>
              </w:tblGrid>
            </w:tblGridChange>
          </w:tblGrid>
          <w:tr>
            <w:trPr>
              <w:cantSplit w:val="0"/>
              <w:trHeight w:val="55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0D">
                <w:pPr>
                  <w:spacing w:after="0" w:lineRule="auto"/>
                  <w:jc w:val="center"/>
                  <w:rPr>
                    <w:b w:val="1"/>
                    <w:bCs w:val="1"/>
                    <w:color w:val="588a40"/>
                  </w:rPr>
                </w:pPr>
                <w:r w:rsidDel="00000000" w:rsidR="00000000" w:rsidRPr="00000000">
                  <w:rPr>
                    <w:b w:val="1"/>
                    <w:bCs w:val="1"/>
                    <w:color w:val="588a40"/>
                    <w:rtl w:val="0"/>
                  </w:rPr>
                  <w:t xml:space="preserve">Columna</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0E">
                <w:pPr>
                  <w:spacing w:after="0" w:lineRule="auto"/>
                  <w:jc w:val="center"/>
                  <w:rPr>
                    <w:b w:val="1"/>
                    <w:bCs w:val="1"/>
                    <w:color w:val="588a40"/>
                  </w:rPr>
                </w:pPr>
                <w:r w:rsidDel="00000000" w:rsidR="00000000" w:rsidRPr="00000000">
                  <w:rPr>
                    <w:b w:val="1"/>
                    <w:bCs w:val="1"/>
                    <w:color w:val="588a40"/>
                    <w:rtl w:val="0"/>
                  </w:rPr>
                  <w:t xml:space="preserve">Tipo/Unidad</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0F">
                <w:pPr>
                  <w:spacing w:after="0" w:lineRule="auto"/>
                  <w:jc w:val="center"/>
                  <w:rPr>
                    <w:b w:val="1"/>
                    <w:bCs w:val="1"/>
                    <w:color w:val="588a40"/>
                  </w:rPr>
                </w:pPr>
                <w:r w:rsidDel="00000000" w:rsidR="00000000" w:rsidRPr="00000000">
                  <w:rPr>
                    <w:b w:val="1"/>
                    <w:bCs w:val="1"/>
                    <w:color w:val="588a40"/>
                    <w:rtl w:val="0"/>
                  </w:rPr>
                  <w:t xml:space="preserve">Contenido</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10">
                <w:pPr>
                  <w:spacing w:after="0" w:lineRule="auto"/>
                  <w:rPr>
                    <w:b w:val="1"/>
                    <w:bCs w:val="1"/>
                  </w:rPr>
                </w:pPr>
                <w:r w:rsidDel="00000000" w:rsidR="00000000" w:rsidRPr="00000000">
                  <w:rPr>
                    <w:b w:val="1"/>
                    <w:bCs w:val="1"/>
                    <w:rtl w:val="0"/>
                  </w:rPr>
                  <w:t xml:space="preserve">Residuo_Disponible_Suelo_t</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11">
                <w:pPr>
                  <w:spacing w:after="0" w:lineRule="auto"/>
                  <w:jc w:val="right"/>
                  <w:rPr/>
                </w:pPr>
                <w:r w:rsidDel="00000000" w:rsidR="00000000" w:rsidRPr="00000000">
                  <w:rPr>
                    <w:rtl w:val="0"/>
                  </w:rPr>
                  <w:t xml:space="preserve">float, t</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12">
                <w:pPr>
                  <w:spacing w:after="0" w:lineRule="auto"/>
                  <w:jc w:val="right"/>
                  <w:rPr/>
                </w:pPr>
                <w:r w:rsidDel="00000000" w:rsidR="00000000" w:rsidRPr="00000000">
                  <w:rPr>
                    <w:rtl w:val="0"/>
                  </w:rPr>
                  <w:t xml:space="preserve">Residuo disponible en suelo tras la cosecha (derivado)</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13">
                <w:pPr>
                  <w:spacing w:after="0" w:lineRule="auto"/>
                  <w:rPr>
                    <w:b w:val="1"/>
                    <w:bCs w:val="1"/>
                  </w:rPr>
                </w:pPr>
                <w:r w:rsidDel="00000000" w:rsidR="00000000" w:rsidRPr="00000000">
                  <w:rPr>
                    <w:b w:val="1"/>
                    <w:bCs w:val="1"/>
                    <w:rtl w:val="0"/>
                  </w:rPr>
                  <w:t xml:space="preserve">Sequia_Primavera</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14">
                <w:pPr>
                  <w:spacing w:after="0" w:lineRule="auto"/>
                  <w:jc w:val="right"/>
                  <w:rPr/>
                </w:pPr>
                <w:r w:rsidDel="00000000" w:rsidR="00000000" w:rsidRPr="00000000">
                  <w:rPr>
                    <w:rtl w:val="0"/>
                  </w:rPr>
                  <w:t xml:space="preserve">binaria</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15">
                <w:pPr>
                  <w:spacing w:after="0" w:lineRule="auto"/>
                  <w:jc w:val="right"/>
                  <w:rPr/>
                </w:pPr>
                <w:r w:rsidDel="00000000" w:rsidR="00000000" w:rsidRPr="00000000">
                  <w:rPr>
                    <w:rtl w:val="0"/>
                  </w:rPr>
                  <w:t xml:space="preserve">1 si Lluvia_Primavera_mm &lt; 100, 0 en caso contrario</w:t>
                </w:r>
              </w:p>
            </w:tc>
          </w:tr>
        </w:tbl>
      </w:sdtContent>
    </w:sdt>
    <w:p w:rsidR="00000000" w:rsidDel="00000000" w:rsidP="00000000" w:rsidRDefault="00000000" w:rsidRPr="00000000" w14:paraId="00000116">
      <w:pPr>
        <w:spacing w:line="240" w:lineRule="auto"/>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3 Variables derivadas del </w:t>
      </w:r>
      <w:r w:rsidDel="00000000" w:rsidR="00000000" w:rsidRPr="00000000">
        <w:rPr>
          <w:rFonts w:ascii="Liberation sans narrow" w:cs="Liberation sans narrow" w:eastAsia="Liberation sans narrow" w:hAnsi="Liberation sans narrow"/>
          <w:b w:val="1"/>
          <w:bCs w:val="1"/>
          <w:i w:val="1"/>
          <w:iCs w:val="1"/>
          <w:smallCaps w:val="1"/>
          <w:color w:val="203441"/>
          <w:rtl w:val="0"/>
        </w:rPr>
        <w:t xml:space="preserve">dataset</w:t>
      </w:r>
      <w:r w:rsidDel="00000000" w:rsidR="00000000" w:rsidRPr="00000000">
        <w:rPr>
          <w:rtl w:val="0"/>
        </w:rPr>
      </w:r>
    </w:p>
    <w:p w:rsidR="00000000" w:rsidDel="00000000" w:rsidP="00000000" w:rsidRDefault="00000000" w:rsidRPr="00000000" w14:paraId="00000117">
      <w:pPr>
        <w:spacing w:after="200" w:lineRule="auto"/>
        <w:jc w:val="both"/>
        <w:rPr/>
      </w:pPr>
      <w:r w:rsidDel="00000000" w:rsidR="00000000" w:rsidRPr="00000000">
        <w:rPr>
          <w:rtl w:val="0"/>
        </w:rPr>
        <w:t xml:space="preserve">El cálculo del residuo merece una explicación detallada, porque es el corazón conceptual del proyecto. El residuo no se mide: se calcula a partir del Índice de Cosecha (HI), que es la fracción de la biomasa total de la planta que corresponde al grano cosechable. Conocido el grano y el HI, la biomasa total y el residuo se obtienen por simple álgebra:</w:t>
      </w:r>
    </w:p>
    <w:p w:rsidR="00000000" w:rsidDel="00000000" w:rsidP="00000000" w:rsidRDefault="00000000" w:rsidRPr="00000000" w14:paraId="00000118">
      <w:pPr>
        <w:spacing w:before="200" w:lineRule="auto"/>
        <w:jc w:val="center"/>
        <w:rPr/>
      </w:pPr>
      <m:oMath>
        <m:r>
          <w:rPr>
            <w:color w:val="333333"/>
            <w:sz w:val="18"/>
            <w:szCs w:val="18"/>
          </w:rPr>
          <m:t xml:space="preserve">Biomasa_total  =</m:t>
        </m:r>
        <m:f>
          <m:fPr>
            <m:ctrlPr>
              <w:rPr>
                <w:color w:val="333333"/>
                <w:sz w:val="18"/>
                <w:szCs w:val="18"/>
              </w:rPr>
            </m:ctrlPr>
          </m:fPr>
          <m:num>
            <m:r>
              <w:rPr>
                <w:color w:val="333333"/>
                <w:sz w:val="18"/>
                <w:szCs w:val="18"/>
              </w:rPr>
              <m:t xml:space="preserve">Grano cosechado</m:t>
            </m:r>
          </m:num>
          <m:den>
            <m:r>
              <w:rPr>
                <w:color w:val="333333"/>
                <w:sz w:val="18"/>
                <w:szCs w:val="18"/>
              </w:rPr>
              <m:t xml:space="preserve">HI</m:t>
            </m:r>
          </m:den>
        </m:f>
        <m:r>
          <w:rPr>
            <w:color w:val="333333"/>
            <w:sz w:val="18"/>
            <w:szCs w:val="18"/>
          </w:rPr>
          <m:t xml:space="preserve"> </m:t>
        </m:r>
      </m:oMath>
      <w:r w:rsidDel="00000000" w:rsidR="00000000" w:rsidRPr="00000000">
        <w:rPr>
          <w:rtl w:val="0"/>
        </w:rPr>
      </w:r>
    </w:p>
    <w:p w:rsidR="00000000" w:rsidDel="00000000" w:rsidP="00000000" w:rsidRDefault="00000000" w:rsidRPr="00000000" w14:paraId="00000119">
      <w:pPr>
        <w:spacing w:before="200" w:lineRule="auto"/>
        <w:jc w:val="center"/>
        <w:rPr/>
      </w:pPr>
      <m:oMath>
        <m:r>
          <w:rPr>
            <w:color w:val="333333"/>
            <w:sz w:val="18"/>
            <w:szCs w:val="18"/>
          </w:rPr>
          <m:t xml:space="preserve">Residuo_total  = Biomasa_total − Grano_cosechado = Grano_cosechado · </m:t>
        </m:r>
        <m:f>
          <m:fPr>
            <m:ctrlPr>
              <w:rPr>
                <w:color w:val="333333"/>
                <w:sz w:val="18"/>
                <w:szCs w:val="18"/>
              </w:rPr>
            </m:ctrlPr>
          </m:fPr>
          <m:num>
            <m:r>
              <w:rPr>
                <w:color w:val="333333"/>
                <w:sz w:val="18"/>
                <w:szCs w:val="18"/>
              </w:rPr>
              <m:t xml:space="preserve">1-HI</m:t>
            </m:r>
          </m:num>
          <m:den>
            <m:r>
              <w:rPr>
                <w:color w:val="333333"/>
                <w:sz w:val="18"/>
                <w:szCs w:val="18"/>
              </w:rPr>
              <m:t xml:space="preserve">HI</m:t>
            </m:r>
          </m:den>
        </m:f>
      </m:oMath>
      <w:r w:rsidDel="00000000" w:rsidR="00000000" w:rsidRPr="00000000">
        <w:rPr>
          <w:rtl w:val="0"/>
        </w:rPr>
      </w:r>
    </w:p>
    <w:p w:rsidR="00000000" w:rsidDel="00000000" w:rsidP="00000000" w:rsidRDefault="00000000" w:rsidRPr="00000000" w14:paraId="0000011A">
      <w:pPr>
        <w:spacing w:before="200" w:lineRule="auto"/>
        <w:jc w:val="center"/>
        <w:rPr/>
      </w:pPr>
      <m:oMath>
        <m:r>
          <w:rPr>
            <w:color w:val="333333"/>
            <w:sz w:val="18"/>
            <w:szCs w:val="18"/>
          </w:rPr>
          <m:t xml:space="preserve">Residuo_disponible = Residuo_total · (1 − fracción_retirada)</m:t>
        </m:r>
        <m:r>
          <w:rPr/>
          <m:t xml:space="preserve"> </m:t>
        </m:r>
      </m:oMath>
      <w:r w:rsidDel="00000000" w:rsidR="00000000" w:rsidRPr="00000000">
        <w:rPr>
          <w:rtl w:val="0"/>
        </w:rPr>
      </w:r>
    </w:p>
    <w:p w:rsidR="00000000" w:rsidDel="00000000" w:rsidP="00000000" w:rsidRDefault="00000000" w:rsidRPr="00000000" w14:paraId="0000011B">
      <w:pPr>
        <w:spacing w:before="200" w:lineRule="auto"/>
        <w:jc w:val="both"/>
        <w:rPr/>
      </w:pPr>
      <w:r w:rsidDel="00000000" w:rsidR="00000000" w:rsidRPr="00000000">
        <w:rPr>
          <w:rtl w:val="0"/>
        </w:rPr>
        <w:t xml:space="preserve">donde el Índice de Cosecha depende del cultivo y del régimen hídrico —parte de un valor base de 0,45 en secano y 0,50 en regadío, se reduce a 0,30–0,35 bajo estrés hídrico (cuando la lluvia de primavera cae por debajo de 100 mm) y se ajusta por cultivo (maíz 0,50; avena y centeno 0,40; sorgo 0,38–0,42) (FAO, 2021)— y la ‘fracción_retirada’ es la proporción de paja que el agricultor retira del campo, estimada empíricamente por cultivo sobre todo el histórico.</w:t>
      </w:r>
    </w:p>
    <w:p w:rsidR="00000000" w:rsidDel="00000000" w:rsidP="00000000" w:rsidRDefault="00000000" w:rsidRPr="00000000" w14:paraId="0000011C">
      <w:pPr>
        <w:spacing w:before="200" w:lineRule="auto"/>
        <w:jc w:val="both"/>
        <w:rPr/>
      </w:pPr>
      <w:r w:rsidDel="00000000" w:rsidR="00000000" w:rsidRPr="00000000">
        <w:rPr>
          <w:rtl w:val="0"/>
        </w:rPr>
        <w:t xml:space="preserve">Modelar la paja retirada como una fracción es una decisión deliberada y de gran importancia. Si la cantidad de paja retirada se tratara como una constante, al reducir la superficie de un cultivo la paja generada disminuiría pero la cantidad restada se mantendría, de modo que el residuo podría "clavarse" a cero y aparecerían cultivos con producción positiva y residuo nulo, algo físicamente imposible. Al expresar la retirada como una fracción de la paja realmente generada, el residuo escala proporcionalmente con la producción y se eliminan por completo esos ceros espurios.</w:t>
      </w:r>
    </w:p>
    <w:p w:rsidR="00000000" w:rsidDel="00000000" w:rsidP="00000000" w:rsidRDefault="00000000" w:rsidRPr="00000000" w14:paraId="0000011D">
      <w:pPr>
        <w:pStyle w:val="Heading2"/>
        <w:rPr>
          <w:rFonts w:ascii="Open Sans" w:cs="Open Sans" w:eastAsia="Open Sans" w:hAnsi="Open Sans"/>
          <w:color w:val="588a40"/>
        </w:rPr>
      </w:pPr>
      <w:bookmarkStart w:colFirst="0" w:colLast="0" w:name="_heading=h.mws8njr23jo3" w:id="15"/>
      <w:bookmarkEnd w:id="15"/>
      <w:r w:rsidDel="00000000" w:rsidR="00000000" w:rsidRPr="00000000">
        <w:rPr>
          <w:rFonts w:ascii="Open Sans" w:cs="Open Sans" w:eastAsia="Open Sans" w:hAnsi="Open Sans"/>
          <w:color w:val="588a40"/>
          <w:rtl w:val="0"/>
        </w:rPr>
        <w:t xml:space="preserve">3.3 Análisis exploratorio de los datos</w:t>
      </w:r>
    </w:p>
    <w:p w:rsidR="00000000" w:rsidDel="00000000" w:rsidP="00000000" w:rsidRDefault="00000000" w:rsidRPr="00000000" w14:paraId="0000011E">
      <w:pPr>
        <w:spacing w:before="200" w:lineRule="auto"/>
        <w:jc w:val="both"/>
        <w:rPr/>
      </w:pPr>
      <w:r w:rsidDel="00000000" w:rsidR="00000000" w:rsidRPr="00000000">
        <w:rPr>
          <w:rtl w:val="0"/>
        </w:rPr>
        <w:t xml:space="preserve">El análisis exploratorio de los datos demuestra la validez del conjunto para modelar el problema a tratar y proporciona información de interés a tener en cuenta. Este análisis se puede encontrar en el </w:t>
      </w:r>
      <w:r w:rsidDel="00000000" w:rsidR="00000000" w:rsidRPr="00000000">
        <w:rPr>
          <w:i w:val="1"/>
          <w:iCs w:val="1"/>
          <w:rtl w:val="0"/>
        </w:rPr>
        <w:t xml:space="preserve">notebook</w:t>
      </w:r>
      <w:r w:rsidDel="00000000" w:rsidR="00000000" w:rsidRPr="00000000">
        <w:rPr>
          <w:rtl w:val="0"/>
        </w:rPr>
        <w:t xml:space="preserve"> ‘1_eda.ipynb’ almacenado en el directorio ‘notebooks/EDA’.</w:t>
      </w:r>
    </w:p>
    <w:p w:rsidR="00000000" w:rsidDel="00000000" w:rsidP="00000000" w:rsidRDefault="00000000" w:rsidRPr="00000000" w14:paraId="0000011F">
      <w:pPr>
        <w:spacing w:before="200" w:lineRule="auto"/>
        <w:jc w:val="both"/>
        <w:rPr/>
      </w:pPr>
      <w:r w:rsidDel="00000000" w:rsidR="00000000" w:rsidRPr="00000000">
        <w:rPr>
          <w:rtl w:val="0"/>
        </w:rPr>
        <w:t xml:space="preserve">En primer lugar se realiza un análisis descriptivo de las variables. No se detectan valores ausentes (NaN) en el conjunto consolidado, si bien la columna 'Prod_Grano_t' presenta ceros por fallos puntuales de parseo en 2011–2015 (Sección 3.1) que no afectan a la optimización, pues el modelo no emplea dicha columna. De este análisis se obtiene la siguiente tabla de características:</w:t>
      </w:r>
    </w:p>
    <w:tbl>
      <w:tblPr>
        <w:tblStyle w:val="Table6"/>
        <w:tblW w:w="1009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915"/>
        <w:gridCol w:w="1020"/>
        <w:gridCol w:w="1140"/>
        <w:gridCol w:w="1125"/>
        <w:gridCol w:w="1140"/>
        <w:gridCol w:w="1155"/>
        <w:gridCol w:w="1140"/>
        <w:gridCol w:w="1455"/>
        <w:tblGridChange w:id="0">
          <w:tblGrid>
            <w:gridCol w:w="1005"/>
            <w:gridCol w:w="915"/>
            <w:gridCol w:w="1020"/>
            <w:gridCol w:w="1140"/>
            <w:gridCol w:w="1125"/>
            <w:gridCol w:w="1140"/>
            <w:gridCol w:w="1155"/>
            <w:gridCol w:w="1140"/>
            <w:gridCol w:w="1455"/>
          </w:tblGrid>
        </w:tblGridChange>
      </w:tblGrid>
      <w:tr>
        <w:trPr>
          <w:cantSplit w:val="0"/>
          <w:trHeight w:val="1135.105590820312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20">
            <w:pPr>
              <w:spacing w:before="200" w:lineRule="auto"/>
              <w:jc w:val="right"/>
              <w:rPr>
                <w:sz w:val="18"/>
                <w:szCs w:val="18"/>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21">
            <w:pPr>
              <w:spacing w:before="200" w:lineRule="auto"/>
              <w:jc w:val="center"/>
              <w:rPr>
                <w:color w:val="588a40"/>
                <w:sz w:val="18"/>
                <w:szCs w:val="18"/>
              </w:rPr>
            </w:pPr>
            <w:r w:rsidDel="00000000" w:rsidR="00000000" w:rsidRPr="00000000">
              <w:rPr>
                <w:b w:val="1"/>
                <w:bCs w:val="1"/>
                <w:color w:val="588a40"/>
                <w:sz w:val="18"/>
                <w:szCs w:val="18"/>
                <w:rtl w:val="0"/>
              </w:rPr>
              <w:t xml:space="preserve">Año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22">
            <w:pPr>
              <w:spacing w:before="200" w:lineRule="auto"/>
              <w:jc w:val="center"/>
              <w:rPr>
                <w:b w:val="1"/>
                <w:bCs w:val="1"/>
                <w:color w:val="588a40"/>
                <w:sz w:val="18"/>
                <w:szCs w:val="18"/>
              </w:rPr>
            </w:pPr>
            <w:r w:rsidDel="00000000" w:rsidR="00000000" w:rsidRPr="00000000">
              <w:rPr>
                <w:b w:val="1"/>
                <w:bCs w:val="1"/>
                <w:color w:val="588a40"/>
                <w:sz w:val="18"/>
                <w:szCs w:val="18"/>
                <w:rtl w:val="0"/>
              </w:rPr>
              <w:t xml:space="preserve">Superficie de secano</w:t>
            </w:r>
          </w:p>
          <w:p w:rsidR="00000000" w:rsidDel="00000000" w:rsidP="00000000" w:rsidRDefault="00000000" w:rsidRPr="00000000" w14:paraId="00000123">
            <w:pPr>
              <w:spacing w:before="200" w:lineRule="auto"/>
              <w:jc w:val="center"/>
              <w:rPr>
                <w:b w:val="1"/>
                <w:bCs w:val="1"/>
                <w:color w:val="588a40"/>
                <w:sz w:val="18"/>
                <w:szCs w:val="18"/>
              </w:rPr>
            </w:pPr>
            <w:r w:rsidDel="00000000" w:rsidR="00000000" w:rsidRPr="00000000">
              <w:rPr>
                <w:b w:val="1"/>
                <w:bCs w:val="1"/>
                <w:color w:val="588a40"/>
                <w:sz w:val="18"/>
                <w:szCs w:val="18"/>
                <w:rtl w:val="0"/>
              </w:rPr>
              <w:t xml:space="preserve">(ha)</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24">
            <w:pPr>
              <w:spacing w:before="200" w:lineRule="auto"/>
              <w:jc w:val="center"/>
              <w:rPr>
                <w:b w:val="1"/>
                <w:bCs w:val="1"/>
                <w:color w:val="588a40"/>
                <w:sz w:val="18"/>
                <w:szCs w:val="18"/>
              </w:rPr>
            </w:pPr>
            <w:r w:rsidDel="00000000" w:rsidR="00000000" w:rsidRPr="00000000">
              <w:rPr>
                <w:b w:val="1"/>
                <w:bCs w:val="1"/>
                <w:color w:val="588a40"/>
                <w:sz w:val="18"/>
                <w:szCs w:val="18"/>
                <w:rtl w:val="0"/>
              </w:rPr>
              <w:t xml:space="preserve">Superficie de regadío</w:t>
            </w:r>
          </w:p>
          <w:p w:rsidR="00000000" w:rsidDel="00000000" w:rsidP="00000000" w:rsidRDefault="00000000" w:rsidRPr="00000000" w14:paraId="00000125">
            <w:pPr>
              <w:spacing w:before="200" w:lineRule="auto"/>
              <w:jc w:val="center"/>
              <w:rPr>
                <w:b w:val="1"/>
                <w:bCs w:val="1"/>
                <w:color w:val="588a40"/>
                <w:sz w:val="18"/>
                <w:szCs w:val="18"/>
              </w:rPr>
            </w:pPr>
            <w:r w:rsidDel="00000000" w:rsidR="00000000" w:rsidRPr="00000000">
              <w:rPr>
                <w:b w:val="1"/>
                <w:bCs w:val="1"/>
                <w:color w:val="588a40"/>
                <w:sz w:val="18"/>
                <w:szCs w:val="18"/>
                <w:rtl w:val="0"/>
              </w:rPr>
              <w:t xml:space="preserve">(ha)</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26">
            <w:pPr>
              <w:spacing w:before="200" w:lineRule="auto"/>
              <w:jc w:val="center"/>
              <w:rPr>
                <w:b w:val="1"/>
                <w:bCs w:val="1"/>
                <w:color w:val="588a40"/>
                <w:sz w:val="18"/>
                <w:szCs w:val="18"/>
              </w:rPr>
            </w:pPr>
            <w:r w:rsidDel="00000000" w:rsidR="00000000" w:rsidRPr="00000000">
              <w:rPr>
                <w:b w:val="1"/>
                <w:bCs w:val="1"/>
                <w:color w:val="588a40"/>
                <w:sz w:val="18"/>
                <w:szCs w:val="18"/>
                <w:rtl w:val="0"/>
              </w:rPr>
              <w:t xml:space="preserve">Rendimiento de secano</w:t>
            </w:r>
          </w:p>
          <w:p w:rsidR="00000000" w:rsidDel="00000000" w:rsidP="00000000" w:rsidRDefault="00000000" w:rsidRPr="00000000" w14:paraId="00000127">
            <w:pPr>
              <w:spacing w:before="200" w:lineRule="auto"/>
              <w:jc w:val="center"/>
              <w:rPr>
                <w:b w:val="1"/>
                <w:bCs w:val="1"/>
                <w:color w:val="588a40"/>
                <w:sz w:val="18"/>
                <w:szCs w:val="18"/>
              </w:rPr>
            </w:pPr>
            <w:r w:rsidDel="00000000" w:rsidR="00000000" w:rsidRPr="00000000">
              <w:rPr>
                <w:b w:val="1"/>
                <w:bCs w:val="1"/>
                <w:color w:val="588a40"/>
                <w:sz w:val="18"/>
                <w:szCs w:val="18"/>
                <w:rtl w:val="0"/>
              </w:rPr>
              <w:t xml:space="preserve">(kg/ha)</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28">
            <w:pPr>
              <w:spacing w:before="200" w:lineRule="auto"/>
              <w:jc w:val="center"/>
              <w:rPr>
                <w:b w:val="1"/>
                <w:bCs w:val="1"/>
                <w:color w:val="588a40"/>
                <w:sz w:val="18"/>
                <w:szCs w:val="18"/>
              </w:rPr>
            </w:pPr>
            <w:r w:rsidDel="00000000" w:rsidR="00000000" w:rsidRPr="00000000">
              <w:rPr>
                <w:b w:val="1"/>
                <w:bCs w:val="1"/>
                <w:color w:val="588a40"/>
                <w:sz w:val="18"/>
                <w:szCs w:val="18"/>
                <w:rtl w:val="0"/>
              </w:rPr>
              <w:t xml:space="preserve">Rendimiento de regadío</w:t>
            </w:r>
          </w:p>
          <w:p w:rsidR="00000000" w:rsidDel="00000000" w:rsidP="00000000" w:rsidRDefault="00000000" w:rsidRPr="00000000" w14:paraId="00000129">
            <w:pPr>
              <w:spacing w:before="200" w:lineRule="auto"/>
              <w:jc w:val="center"/>
              <w:rPr>
                <w:b w:val="1"/>
                <w:bCs w:val="1"/>
                <w:color w:val="588a40"/>
                <w:sz w:val="18"/>
                <w:szCs w:val="18"/>
              </w:rPr>
            </w:pPr>
            <w:r w:rsidDel="00000000" w:rsidR="00000000" w:rsidRPr="00000000">
              <w:rPr>
                <w:b w:val="1"/>
                <w:bCs w:val="1"/>
                <w:color w:val="588a40"/>
                <w:sz w:val="18"/>
                <w:szCs w:val="18"/>
                <w:rtl w:val="0"/>
              </w:rPr>
              <w:t xml:space="preserve">(kg/ha)</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2A">
            <w:pPr>
              <w:spacing w:before="200" w:lineRule="auto"/>
              <w:jc w:val="center"/>
              <w:rPr>
                <w:b w:val="1"/>
                <w:bCs w:val="1"/>
                <w:color w:val="588a40"/>
                <w:sz w:val="18"/>
                <w:szCs w:val="18"/>
              </w:rPr>
            </w:pPr>
            <w:r w:rsidDel="00000000" w:rsidR="00000000" w:rsidRPr="00000000">
              <w:rPr>
                <w:b w:val="1"/>
                <w:bCs w:val="1"/>
                <w:color w:val="588a40"/>
                <w:sz w:val="18"/>
                <w:szCs w:val="18"/>
                <w:rtl w:val="0"/>
              </w:rPr>
              <w:t xml:space="preserve">Producción de grano</w:t>
            </w:r>
          </w:p>
          <w:p w:rsidR="00000000" w:rsidDel="00000000" w:rsidP="00000000" w:rsidRDefault="00000000" w:rsidRPr="00000000" w14:paraId="0000012B">
            <w:pPr>
              <w:spacing w:before="200" w:lineRule="auto"/>
              <w:jc w:val="center"/>
              <w:rPr>
                <w:b w:val="1"/>
                <w:bCs w:val="1"/>
                <w:color w:val="588a40"/>
                <w:sz w:val="18"/>
                <w:szCs w:val="18"/>
              </w:rPr>
            </w:pPr>
            <w:r w:rsidDel="00000000" w:rsidR="00000000" w:rsidRPr="00000000">
              <w:rPr>
                <w:b w:val="1"/>
                <w:bCs w:val="1"/>
                <w:color w:val="588a40"/>
                <w:sz w:val="18"/>
                <w:szCs w:val="18"/>
                <w:rtl w:val="0"/>
              </w:rPr>
              <w:t xml:space="preserve">(t)</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2C">
            <w:pPr>
              <w:spacing w:before="200" w:lineRule="auto"/>
              <w:jc w:val="center"/>
              <w:rPr>
                <w:b w:val="1"/>
                <w:bCs w:val="1"/>
                <w:color w:val="588a40"/>
                <w:sz w:val="18"/>
                <w:szCs w:val="18"/>
              </w:rPr>
            </w:pPr>
            <w:r w:rsidDel="00000000" w:rsidR="00000000" w:rsidRPr="00000000">
              <w:rPr>
                <w:b w:val="1"/>
                <w:bCs w:val="1"/>
                <w:color w:val="588a40"/>
                <w:sz w:val="18"/>
                <w:szCs w:val="18"/>
                <w:rtl w:val="0"/>
              </w:rPr>
              <w:t xml:space="preserve">Paja cosechada</w:t>
            </w:r>
          </w:p>
          <w:p w:rsidR="00000000" w:rsidDel="00000000" w:rsidP="00000000" w:rsidRDefault="00000000" w:rsidRPr="00000000" w14:paraId="0000012D">
            <w:pPr>
              <w:spacing w:before="200" w:lineRule="auto"/>
              <w:jc w:val="center"/>
              <w:rPr>
                <w:b w:val="1"/>
                <w:bCs w:val="1"/>
                <w:color w:val="588a40"/>
                <w:sz w:val="18"/>
                <w:szCs w:val="18"/>
              </w:rPr>
            </w:pPr>
            <w:r w:rsidDel="00000000" w:rsidR="00000000" w:rsidRPr="00000000">
              <w:rPr>
                <w:b w:val="1"/>
                <w:bCs w:val="1"/>
                <w:color w:val="588a40"/>
                <w:sz w:val="18"/>
                <w:szCs w:val="18"/>
                <w:rtl w:val="0"/>
              </w:rPr>
              <w:t xml:space="preserve">(t)</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2E">
            <w:pPr>
              <w:spacing w:before="200" w:lineRule="auto"/>
              <w:jc w:val="center"/>
              <w:rPr>
                <w:b w:val="1"/>
                <w:bCs w:val="1"/>
                <w:color w:val="588a40"/>
                <w:sz w:val="18"/>
                <w:szCs w:val="18"/>
              </w:rPr>
            </w:pPr>
            <w:r w:rsidDel="00000000" w:rsidR="00000000" w:rsidRPr="00000000">
              <w:rPr>
                <w:b w:val="1"/>
                <w:bCs w:val="1"/>
                <w:color w:val="588a40"/>
                <w:sz w:val="18"/>
                <w:szCs w:val="18"/>
                <w:rtl w:val="0"/>
              </w:rPr>
              <w:t xml:space="preserve">Residuo vegetal</w:t>
            </w:r>
          </w:p>
          <w:p w:rsidR="00000000" w:rsidDel="00000000" w:rsidP="00000000" w:rsidRDefault="00000000" w:rsidRPr="00000000" w14:paraId="0000012F">
            <w:pPr>
              <w:spacing w:before="200" w:lineRule="auto"/>
              <w:jc w:val="center"/>
              <w:rPr>
                <w:b w:val="1"/>
                <w:bCs w:val="1"/>
                <w:color w:val="588a40"/>
                <w:sz w:val="18"/>
                <w:szCs w:val="18"/>
              </w:rPr>
            </w:pPr>
            <w:r w:rsidDel="00000000" w:rsidR="00000000" w:rsidRPr="00000000">
              <w:rPr>
                <w:b w:val="1"/>
                <w:bCs w:val="1"/>
                <w:color w:val="588a40"/>
                <w:sz w:val="18"/>
                <w:szCs w:val="18"/>
                <w:rtl w:val="0"/>
              </w:rPr>
              <w:t xml:space="preserve">(t)</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30">
            <w:pPr>
              <w:spacing w:before="200" w:lineRule="auto"/>
              <w:jc w:val="right"/>
              <w:rPr>
                <w:b w:val="1"/>
                <w:bCs w:val="1"/>
                <w:sz w:val="18"/>
                <w:szCs w:val="18"/>
              </w:rPr>
            </w:pPr>
            <w:r w:rsidDel="00000000" w:rsidR="00000000" w:rsidRPr="00000000">
              <w:rPr>
                <w:b w:val="1"/>
                <w:bCs w:val="1"/>
                <w:sz w:val="18"/>
                <w:szCs w:val="18"/>
                <w:rtl w:val="0"/>
              </w:rPr>
              <w:t xml:space="preserve">Cuenta</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31">
            <w:pPr>
              <w:spacing w:before="200" w:lineRule="auto"/>
              <w:jc w:val="right"/>
              <w:rPr>
                <w:sz w:val="18"/>
                <w:szCs w:val="18"/>
              </w:rPr>
            </w:pPr>
            <w:r w:rsidDel="00000000" w:rsidR="00000000" w:rsidRPr="00000000">
              <w:rPr>
                <w:sz w:val="18"/>
                <w:szCs w:val="18"/>
                <w:rtl w:val="0"/>
              </w:rPr>
              <w:t xml:space="preserve">137</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32">
            <w:pPr>
              <w:spacing w:before="200" w:lineRule="auto"/>
              <w:jc w:val="right"/>
              <w:rPr>
                <w:sz w:val="18"/>
                <w:szCs w:val="18"/>
              </w:rPr>
            </w:pPr>
            <w:r w:rsidDel="00000000" w:rsidR="00000000" w:rsidRPr="00000000">
              <w:rPr>
                <w:sz w:val="18"/>
                <w:szCs w:val="18"/>
                <w:rtl w:val="0"/>
              </w:rPr>
              <w:t xml:space="preserve">137</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33">
            <w:pPr>
              <w:spacing w:before="200" w:lineRule="auto"/>
              <w:jc w:val="right"/>
              <w:rPr>
                <w:sz w:val="18"/>
                <w:szCs w:val="18"/>
              </w:rPr>
            </w:pPr>
            <w:r w:rsidDel="00000000" w:rsidR="00000000" w:rsidRPr="00000000">
              <w:rPr>
                <w:sz w:val="18"/>
                <w:szCs w:val="18"/>
                <w:rtl w:val="0"/>
              </w:rPr>
              <w:t xml:space="preserve">137</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34">
            <w:pPr>
              <w:spacing w:before="200" w:lineRule="auto"/>
              <w:jc w:val="right"/>
              <w:rPr>
                <w:sz w:val="18"/>
                <w:szCs w:val="18"/>
              </w:rPr>
            </w:pPr>
            <w:r w:rsidDel="00000000" w:rsidR="00000000" w:rsidRPr="00000000">
              <w:rPr>
                <w:sz w:val="18"/>
                <w:szCs w:val="18"/>
                <w:rtl w:val="0"/>
              </w:rPr>
              <w:t xml:space="preserve">137</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35">
            <w:pPr>
              <w:spacing w:before="200" w:lineRule="auto"/>
              <w:jc w:val="right"/>
              <w:rPr>
                <w:sz w:val="18"/>
                <w:szCs w:val="18"/>
              </w:rPr>
            </w:pPr>
            <w:r w:rsidDel="00000000" w:rsidR="00000000" w:rsidRPr="00000000">
              <w:rPr>
                <w:sz w:val="18"/>
                <w:szCs w:val="18"/>
                <w:rtl w:val="0"/>
              </w:rPr>
              <w:t xml:space="preserve">137</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36">
            <w:pPr>
              <w:spacing w:before="200" w:lineRule="auto"/>
              <w:jc w:val="right"/>
              <w:rPr>
                <w:sz w:val="18"/>
                <w:szCs w:val="18"/>
              </w:rPr>
            </w:pPr>
            <w:r w:rsidDel="00000000" w:rsidR="00000000" w:rsidRPr="00000000">
              <w:rPr>
                <w:sz w:val="18"/>
                <w:szCs w:val="18"/>
                <w:rtl w:val="0"/>
              </w:rPr>
              <w:t xml:space="preserve">137</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37">
            <w:pPr>
              <w:spacing w:before="200" w:lineRule="auto"/>
              <w:jc w:val="right"/>
              <w:rPr>
                <w:sz w:val="18"/>
                <w:szCs w:val="18"/>
              </w:rPr>
            </w:pPr>
            <w:r w:rsidDel="00000000" w:rsidR="00000000" w:rsidRPr="00000000">
              <w:rPr>
                <w:sz w:val="18"/>
                <w:szCs w:val="18"/>
                <w:rtl w:val="0"/>
              </w:rPr>
              <w:t xml:space="preserve">137</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38">
            <w:pPr>
              <w:spacing w:before="200" w:lineRule="auto"/>
              <w:jc w:val="right"/>
              <w:rPr>
                <w:sz w:val="18"/>
                <w:szCs w:val="18"/>
              </w:rPr>
            </w:pPr>
            <w:r w:rsidDel="00000000" w:rsidR="00000000" w:rsidRPr="00000000">
              <w:rPr>
                <w:sz w:val="18"/>
                <w:szCs w:val="18"/>
                <w:rtl w:val="0"/>
              </w:rPr>
              <w:t xml:space="preserve">137</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39">
            <w:pPr>
              <w:spacing w:before="200" w:lineRule="auto"/>
              <w:jc w:val="right"/>
              <w:rPr>
                <w:b w:val="1"/>
                <w:bCs w:val="1"/>
                <w:sz w:val="18"/>
                <w:szCs w:val="18"/>
              </w:rPr>
            </w:pPr>
            <w:r w:rsidDel="00000000" w:rsidR="00000000" w:rsidRPr="00000000">
              <w:rPr>
                <w:b w:val="1"/>
                <w:bCs w:val="1"/>
                <w:sz w:val="18"/>
                <w:szCs w:val="18"/>
                <w:rtl w:val="0"/>
              </w:rPr>
              <w:t xml:space="preserve">Media</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3A">
            <w:pPr>
              <w:spacing w:before="200" w:lineRule="auto"/>
              <w:jc w:val="right"/>
              <w:rPr>
                <w:sz w:val="18"/>
                <w:szCs w:val="18"/>
              </w:rPr>
            </w:pPr>
            <w:r w:rsidDel="00000000" w:rsidR="00000000" w:rsidRPr="00000000">
              <w:rPr>
                <w:sz w:val="18"/>
                <w:szCs w:val="18"/>
                <w:rtl w:val="0"/>
              </w:rPr>
              <w:t xml:space="preserve">2016</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3B">
            <w:pPr>
              <w:spacing w:before="200" w:lineRule="auto"/>
              <w:jc w:val="right"/>
              <w:rPr>
                <w:sz w:val="18"/>
                <w:szCs w:val="18"/>
              </w:rPr>
            </w:pPr>
            <w:r w:rsidDel="00000000" w:rsidR="00000000" w:rsidRPr="00000000">
              <w:rPr>
                <w:sz w:val="18"/>
                <w:szCs w:val="18"/>
                <w:rtl w:val="0"/>
              </w:rPr>
              <w:t xml:space="preserve">171667</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3C">
            <w:pPr>
              <w:spacing w:before="200" w:lineRule="auto"/>
              <w:jc w:val="right"/>
              <w:rPr>
                <w:sz w:val="18"/>
                <w:szCs w:val="18"/>
              </w:rPr>
            </w:pPr>
            <w:r w:rsidDel="00000000" w:rsidR="00000000" w:rsidRPr="00000000">
              <w:rPr>
                <w:sz w:val="18"/>
                <w:szCs w:val="18"/>
                <w:rtl w:val="0"/>
              </w:rPr>
              <w:t xml:space="preserve">29561</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3D">
            <w:pPr>
              <w:spacing w:before="200" w:lineRule="auto"/>
              <w:jc w:val="right"/>
              <w:rPr>
                <w:sz w:val="18"/>
                <w:szCs w:val="18"/>
              </w:rPr>
            </w:pPr>
            <w:r w:rsidDel="00000000" w:rsidR="00000000" w:rsidRPr="00000000">
              <w:rPr>
                <w:sz w:val="18"/>
                <w:szCs w:val="18"/>
                <w:rtl w:val="0"/>
              </w:rPr>
              <w:t xml:space="preserve">2271</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3E">
            <w:pPr>
              <w:spacing w:before="200" w:lineRule="auto"/>
              <w:jc w:val="right"/>
              <w:rPr>
                <w:sz w:val="18"/>
                <w:szCs w:val="18"/>
              </w:rPr>
            </w:pPr>
            <w:r w:rsidDel="00000000" w:rsidR="00000000" w:rsidRPr="00000000">
              <w:rPr>
                <w:sz w:val="18"/>
                <w:szCs w:val="18"/>
                <w:rtl w:val="0"/>
              </w:rPr>
              <w:t xml:space="preserve">4888</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3F">
            <w:pPr>
              <w:spacing w:before="200" w:lineRule="auto"/>
              <w:jc w:val="right"/>
              <w:rPr>
                <w:sz w:val="18"/>
                <w:szCs w:val="18"/>
              </w:rPr>
            </w:pPr>
            <w:r w:rsidDel="00000000" w:rsidR="00000000" w:rsidRPr="00000000">
              <w:rPr>
                <w:sz w:val="18"/>
                <w:szCs w:val="18"/>
                <w:rtl w:val="0"/>
              </w:rPr>
              <w:t xml:space="preserve">447677</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0">
            <w:pPr>
              <w:spacing w:before="200" w:lineRule="auto"/>
              <w:jc w:val="right"/>
              <w:rPr>
                <w:sz w:val="18"/>
                <w:szCs w:val="18"/>
              </w:rPr>
            </w:pPr>
            <w:r w:rsidDel="00000000" w:rsidR="00000000" w:rsidRPr="00000000">
              <w:rPr>
                <w:sz w:val="18"/>
                <w:szCs w:val="18"/>
                <w:rtl w:val="0"/>
              </w:rPr>
              <w:t xml:space="preserve">292251</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1">
            <w:pPr>
              <w:spacing w:before="200" w:lineRule="auto"/>
              <w:jc w:val="right"/>
              <w:rPr>
                <w:sz w:val="18"/>
                <w:szCs w:val="18"/>
              </w:rPr>
            </w:pPr>
            <w:r w:rsidDel="00000000" w:rsidR="00000000" w:rsidRPr="00000000">
              <w:rPr>
                <w:sz w:val="18"/>
                <w:szCs w:val="18"/>
                <w:rtl w:val="0"/>
              </w:rPr>
              <w:t xml:space="preserve">596567</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42">
            <w:pPr>
              <w:spacing w:before="200" w:lineRule="auto"/>
              <w:jc w:val="right"/>
              <w:rPr>
                <w:b w:val="1"/>
                <w:bCs w:val="1"/>
                <w:sz w:val="18"/>
                <w:szCs w:val="18"/>
              </w:rPr>
            </w:pPr>
            <w:r w:rsidDel="00000000" w:rsidR="00000000" w:rsidRPr="00000000">
              <w:rPr>
                <w:b w:val="1"/>
                <w:bCs w:val="1"/>
                <w:sz w:val="18"/>
                <w:szCs w:val="18"/>
                <w:rtl w:val="0"/>
              </w:rPr>
              <w:t xml:space="preserve">Desv.</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3">
            <w:pPr>
              <w:spacing w:before="200" w:lineRule="auto"/>
              <w:jc w:val="right"/>
              <w:rPr>
                <w:sz w:val="18"/>
                <w:szCs w:val="18"/>
              </w:rPr>
            </w:pPr>
            <w:r w:rsidDel="00000000" w:rsidR="00000000" w:rsidRPr="00000000">
              <w:rPr>
                <w:sz w:val="18"/>
                <w:szCs w:val="18"/>
                <w:rtl w:val="0"/>
              </w:rPr>
              <w:t xml:space="preserve">4</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4">
            <w:pPr>
              <w:spacing w:before="200" w:lineRule="auto"/>
              <w:jc w:val="right"/>
              <w:rPr>
                <w:sz w:val="18"/>
                <w:szCs w:val="18"/>
              </w:rPr>
            </w:pPr>
            <w:r w:rsidDel="00000000" w:rsidR="00000000" w:rsidRPr="00000000">
              <w:rPr>
                <w:sz w:val="18"/>
                <w:szCs w:val="18"/>
                <w:rtl w:val="0"/>
              </w:rPr>
              <w:t xml:space="preserve">280153</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5">
            <w:pPr>
              <w:spacing w:before="200" w:lineRule="auto"/>
              <w:jc w:val="right"/>
              <w:rPr>
                <w:sz w:val="18"/>
                <w:szCs w:val="18"/>
              </w:rPr>
            </w:pPr>
            <w:r w:rsidDel="00000000" w:rsidR="00000000" w:rsidRPr="00000000">
              <w:rPr>
                <w:sz w:val="18"/>
                <w:szCs w:val="18"/>
                <w:rtl w:val="0"/>
              </w:rPr>
              <w:t xml:space="preserve">41033</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6">
            <w:pPr>
              <w:spacing w:before="200" w:lineRule="auto"/>
              <w:jc w:val="right"/>
              <w:rPr>
                <w:sz w:val="18"/>
                <w:szCs w:val="18"/>
              </w:rPr>
            </w:pPr>
            <w:r w:rsidDel="00000000" w:rsidR="00000000" w:rsidRPr="00000000">
              <w:rPr>
                <w:sz w:val="18"/>
                <w:szCs w:val="18"/>
                <w:rtl w:val="0"/>
              </w:rPr>
              <w:t xml:space="preserve">1303</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7">
            <w:pPr>
              <w:spacing w:before="200" w:lineRule="auto"/>
              <w:jc w:val="right"/>
              <w:rPr>
                <w:sz w:val="18"/>
                <w:szCs w:val="18"/>
              </w:rPr>
            </w:pPr>
            <w:r w:rsidDel="00000000" w:rsidR="00000000" w:rsidRPr="00000000">
              <w:rPr>
                <w:sz w:val="18"/>
                <w:szCs w:val="18"/>
                <w:rtl w:val="0"/>
              </w:rPr>
              <w:t xml:space="preserve">2713</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8">
            <w:pPr>
              <w:spacing w:before="200" w:lineRule="auto"/>
              <w:jc w:val="right"/>
              <w:rPr>
                <w:sz w:val="18"/>
                <w:szCs w:val="18"/>
              </w:rPr>
            </w:pPr>
            <w:r w:rsidDel="00000000" w:rsidR="00000000" w:rsidRPr="00000000">
              <w:rPr>
                <w:sz w:val="18"/>
                <w:szCs w:val="18"/>
                <w:rtl w:val="0"/>
              </w:rPr>
              <w:t xml:space="preserve">882877</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9">
            <w:pPr>
              <w:spacing w:before="200" w:lineRule="auto"/>
              <w:jc w:val="right"/>
              <w:rPr>
                <w:sz w:val="18"/>
                <w:szCs w:val="18"/>
              </w:rPr>
            </w:pPr>
            <w:r w:rsidDel="00000000" w:rsidR="00000000" w:rsidRPr="00000000">
              <w:rPr>
                <w:sz w:val="18"/>
                <w:szCs w:val="18"/>
                <w:rtl w:val="0"/>
              </w:rPr>
              <w:t xml:space="preserve">565141</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A">
            <w:pPr>
              <w:spacing w:before="200" w:lineRule="auto"/>
              <w:jc w:val="right"/>
              <w:rPr>
                <w:sz w:val="18"/>
                <w:szCs w:val="18"/>
              </w:rPr>
            </w:pPr>
            <w:r w:rsidDel="00000000" w:rsidR="00000000" w:rsidRPr="00000000">
              <w:rPr>
                <w:sz w:val="18"/>
                <w:szCs w:val="18"/>
                <w:rtl w:val="0"/>
              </w:rPr>
              <w:t xml:space="preserve">839117</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4B">
            <w:pPr>
              <w:spacing w:before="200" w:lineRule="auto"/>
              <w:jc w:val="right"/>
              <w:rPr>
                <w:b w:val="1"/>
                <w:bCs w:val="1"/>
                <w:sz w:val="18"/>
                <w:szCs w:val="18"/>
              </w:rPr>
            </w:pPr>
            <w:r w:rsidDel="00000000" w:rsidR="00000000" w:rsidRPr="00000000">
              <w:rPr>
                <w:b w:val="1"/>
                <w:bCs w:val="1"/>
                <w:sz w:val="18"/>
                <w:szCs w:val="18"/>
                <w:rtl w:val="0"/>
              </w:rPr>
              <w:t xml:space="preserve">Mín</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C">
            <w:pPr>
              <w:spacing w:before="200" w:lineRule="auto"/>
              <w:jc w:val="right"/>
              <w:rPr>
                <w:sz w:val="18"/>
                <w:szCs w:val="18"/>
              </w:rPr>
            </w:pPr>
            <w:r w:rsidDel="00000000" w:rsidR="00000000" w:rsidRPr="00000000">
              <w:rPr>
                <w:sz w:val="18"/>
                <w:szCs w:val="18"/>
                <w:rtl w:val="0"/>
              </w:rPr>
              <w:t xml:space="preserve">2009</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D">
            <w:pPr>
              <w:spacing w:before="200" w:lineRule="auto"/>
              <w:jc w:val="right"/>
              <w:rPr>
                <w:sz w:val="18"/>
                <w:szCs w:val="18"/>
              </w:rPr>
            </w:pPr>
            <w:r w:rsidDel="00000000" w:rsidR="00000000" w:rsidRPr="00000000">
              <w:rPr>
                <w:sz w:val="18"/>
                <w:szCs w:val="18"/>
                <w:rtl w:val="0"/>
              </w:rPr>
              <w:t xml:space="preserve">0</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E">
            <w:pPr>
              <w:spacing w:before="200" w:lineRule="auto"/>
              <w:jc w:val="right"/>
              <w:rPr>
                <w:sz w:val="18"/>
                <w:szCs w:val="18"/>
              </w:rPr>
            </w:pPr>
            <w:r w:rsidDel="00000000" w:rsidR="00000000" w:rsidRPr="00000000">
              <w:rPr>
                <w:sz w:val="18"/>
                <w:szCs w:val="18"/>
                <w:rtl w:val="0"/>
              </w:rPr>
              <w:t xml:space="preserve">29</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F">
            <w:pPr>
              <w:spacing w:before="200" w:lineRule="auto"/>
              <w:jc w:val="right"/>
              <w:rPr>
                <w:sz w:val="18"/>
                <w:szCs w:val="18"/>
              </w:rPr>
            </w:pPr>
            <w:r w:rsidDel="00000000" w:rsidR="00000000" w:rsidRPr="00000000">
              <w:rPr>
                <w:sz w:val="18"/>
                <w:szCs w:val="18"/>
                <w:rtl w:val="0"/>
              </w:rPr>
              <w:t xml:space="preserve">0.0</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0">
            <w:pPr>
              <w:spacing w:before="200" w:lineRule="auto"/>
              <w:jc w:val="right"/>
              <w:rPr>
                <w:sz w:val="18"/>
                <w:szCs w:val="18"/>
              </w:rPr>
            </w:pPr>
            <w:r w:rsidDel="00000000" w:rsidR="00000000" w:rsidRPr="00000000">
              <w:rPr>
                <w:sz w:val="18"/>
                <w:szCs w:val="18"/>
                <w:rtl w:val="0"/>
              </w:rPr>
              <w:t xml:space="preserve">0.0</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1">
            <w:pPr>
              <w:spacing w:before="200" w:lineRule="auto"/>
              <w:jc w:val="right"/>
              <w:rPr>
                <w:sz w:val="18"/>
                <w:szCs w:val="18"/>
              </w:rPr>
            </w:pPr>
            <w:r w:rsidDel="00000000" w:rsidR="00000000" w:rsidRPr="00000000">
              <w:rPr>
                <w:sz w:val="18"/>
                <w:szCs w:val="18"/>
                <w:rtl w:val="0"/>
              </w:rPr>
              <w:t xml:space="preserve">0.0</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2">
            <w:pPr>
              <w:spacing w:before="200" w:lineRule="auto"/>
              <w:jc w:val="right"/>
              <w:rPr>
                <w:sz w:val="18"/>
                <w:szCs w:val="18"/>
              </w:rPr>
            </w:pPr>
            <w:r w:rsidDel="00000000" w:rsidR="00000000" w:rsidRPr="00000000">
              <w:rPr>
                <w:sz w:val="18"/>
                <w:szCs w:val="18"/>
                <w:rtl w:val="0"/>
              </w:rPr>
              <w:t xml:space="preserve">0.0</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3">
            <w:pPr>
              <w:spacing w:before="200" w:lineRule="auto"/>
              <w:jc w:val="right"/>
              <w:rPr>
                <w:sz w:val="18"/>
                <w:szCs w:val="18"/>
              </w:rPr>
            </w:pPr>
            <w:r w:rsidDel="00000000" w:rsidR="00000000" w:rsidRPr="00000000">
              <w:rPr>
                <w:sz w:val="18"/>
                <w:szCs w:val="18"/>
                <w:rtl w:val="0"/>
              </w:rPr>
              <w:t xml:space="preserve">0</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54">
            <w:pPr>
              <w:spacing w:before="200" w:lineRule="auto"/>
              <w:jc w:val="right"/>
              <w:rPr>
                <w:b w:val="1"/>
                <w:bCs w:val="1"/>
                <w:sz w:val="18"/>
                <w:szCs w:val="18"/>
              </w:rPr>
            </w:pPr>
            <w:r w:rsidDel="00000000" w:rsidR="00000000" w:rsidRPr="00000000">
              <w:rPr>
                <w:b w:val="1"/>
                <w:bCs w:val="1"/>
                <w:sz w:val="18"/>
                <w:szCs w:val="18"/>
                <w:rtl w:val="0"/>
              </w:rPr>
              <w:t xml:space="preserve">25 %</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5">
            <w:pPr>
              <w:spacing w:before="200" w:lineRule="auto"/>
              <w:jc w:val="right"/>
              <w:rPr>
                <w:sz w:val="18"/>
                <w:szCs w:val="18"/>
              </w:rPr>
            </w:pPr>
            <w:r w:rsidDel="00000000" w:rsidR="00000000" w:rsidRPr="00000000">
              <w:rPr>
                <w:sz w:val="18"/>
                <w:szCs w:val="18"/>
                <w:rtl w:val="0"/>
              </w:rPr>
              <w:t xml:space="preserve">2012</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6">
            <w:pPr>
              <w:spacing w:before="200" w:lineRule="auto"/>
              <w:jc w:val="right"/>
              <w:rPr>
                <w:sz w:val="18"/>
                <w:szCs w:val="18"/>
              </w:rPr>
            </w:pPr>
            <w:r w:rsidDel="00000000" w:rsidR="00000000" w:rsidRPr="00000000">
              <w:rPr>
                <w:sz w:val="18"/>
                <w:szCs w:val="18"/>
                <w:rtl w:val="0"/>
              </w:rPr>
              <w:t xml:space="preserve">313</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7">
            <w:pPr>
              <w:spacing w:before="200" w:lineRule="auto"/>
              <w:jc w:val="right"/>
              <w:rPr>
                <w:sz w:val="18"/>
                <w:szCs w:val="18"/>
              </w:rPr>
            </w:pPr>
            <w:r w:rsidDel="00000000" w:rsidR="00000000" w:rsidRPr="00000000">
              <w:rPr>
                <w:sz w:val="18"/>
                <w:szCs w:val="18"/>
                <w:rtl w:val="0"/>
              </w:rPr>
              <w:t xml:space="preserve">794</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8">
            <w:pPr>
              <w:spacing w:before="200" w:lineRule="auto"/>
              <w:jc w:val="right"/>
              <w:rPr>
                <w:sz w:val="18"/>
                <w:szCs w:val="18"/>
              </w:rPr>
            </w:pPr>
            <w:r w:rsidDel="00000000" w:rsidR="00000000" w:rsidRPr="00000000">
              <w:rPr>
                <w:sz w:val="18"/>
                <w:szCs w:val="18"/>
                <w:rtl w:val="0"/>
              </w:rPr>
              <w:t xml:space="preserve">1497</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9">
            <w:pPr>
              <w:spacing w:before="200" w:lineRule="auto"/>
              <w:jc w:val="right"/>
              <w:rPr>
                <w:sz w:val="18"/>
                <w:szCs w:val="18"/>
              </w:rPr>
            </w:pPr>
            <w:r w:rsidDel="00000000" w:rsidR="00000000" w:rsidRPr="00000000">
              <w:rPr>
                <w:sz w:val="18"/>
                <w:szCs w:val="18"/>
                <w:rtl w:val="0"/>
              </w:rPr>
              <w:t xml:space="preserve">3536</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A">
            <w:pPr>
              <w:spacing w:before="200" w:lineRule="auto"/>
              <w:jc w:val="right"/>
              <w:rPr>
                <w:sz w:val="18"/>
                <w:szCs w:val="18"/>
              </w:rPr>
            </w:pPr>
            <w:r w:rsidDel="00000000" w:rsidR="00000000" w:rsidRPr="00000000">
              <w:rPr>
                <w:sz w:val="18"/>
                <w:szCs w:val="18"/>
                <w:rtl w:val="0"/>
              </w:rPr>
              <w:t xml:space="preserve">0.0</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B">
            <w:pPr>
              <w:spacing w:before="200" w:lineRule="auto"/>
              <w:jc w:val="right"/>
              <w:rPr>
                <w:sz w:val="18"/>
                <w:szCs w:val="18"/>
              </w:rPr>
            </w:pPr>
            <w:r w:rsidDel="00000000" w:rsidR="00000000" w:rsidRPr="00000000">
              <w:rPr>
                <w:sz w:val="18"/>
                <w:szCs w:val="18"/>
                <w:rtl w:val="0"/>
              </w:rPr>
              <w:t xml:space="preserve">463</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C">
            <w:pPr>
              <w:spacing w:before="200" w:lineRule="auto"/>
              <w:jc w:val="right"/>
              <w:rPr>
                <w:sz w:val="18"/>
                <w:szCs w:val="18"/>
              </w:rPr>
            </w:pPr>
            <w:r w:rsidDel="00000000" w:rsidR="00000000" w:rsidRPr="00000000">
              <w:rPr>
                <w:sz w:val="18"/>
                <w:szCs w:val="18"/>
                <w:rtl w:val="0"/>
              </w:rPr>
              <w:t xml:space="preserve">5735</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5D">
            <w:pPr>
              <w:spacing w:before="200" w:lineRule="auto"/>
              <w:jc w:val="right"/>
              <w:rPr>
                <w:b w:val="1"/>
                <w:bCs w:val="1"/>
                <w:sz w:val="18"/>
                <w:szCs w:val="18"/>
              </w:rPr>
            </w:pPr>
            <w:r w:rsidDel="00000000" w:rsidR="00000000" w:rsidRPr="00000000">
              <w:rPr>
                <w:b w:val="1"/>
                <w:bCs w:val="1"/>
                <w:sz w:val="18"/>
                <w:szCs w:val="18"/>
                <w:rtl w:val="0"/>
              </w:rPr>
              <w:t xml:space="preserve">50 %</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E">
            <w:pPr>
              <w:spacing w:before="200" w:lineRule="auto"/>
              <w:jc w:val="right"/>
              <w:rPr>
                <w:sz w:val="18"/>
                <w:szCs w:val="18"/>
              </w:rPr>
            </w:pPr>
            <w:r w:rsidDel="00000000" w:rsidR="00000000" w:rsidRPr="00000000">
              <w:rPr>
                <w:sz w:val="18"/>
                <w:szCs w:val="18"/>
                <w:rtl w:val="0"/>
              </w:rPr>
              <w:t xml:space="preserve">2015</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F">
            <w:pPr>
              <w:spacing w:before="200" w:lineRule="auto"/>
              <w:jc w:val="right"/>
              <w:rPr>
                <w:sz w:val="18"/>
                <w:szCs w:val="18"/>
              </w:rPr>
            </w:pPr>
            <w:r w:rsidDel="00000000" w:rsidR="00000000" w:rsidRPr="00000000">
              <w:rPr>
                <w:sz w:val="18"/>
                <w:szCs w:val="18"/>
                <w:rtl w:val="0"/>
              </w:rPr>
              <w:t xml:space="preserve">41471</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0">
            <w:pPr>
              <w:spacing w:before="200" w:lineRule="auto"/>
              <w:jc w:val="right"/>
              <w:rPr>
                <w:sz w:val="18"/>
                <w:szCs w:val="18"/>
              </w:rPr>
            </w:pPr>
            <w:r w:rsidDel="00000000" w:rsidR="00000000" w:rsidRPr="00000000">
              <w:rPr>
                <w:sz w:val="18"/>
                <w:szCs w:val="18"/>
                <w:rtl w:val="0"/>
              </w:rPr>
              <w:t xml:space="preserve">4686</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1">
            <w:pPr>
              <w:spacing w:before="200" w:lineRule="auto"/>
              <w:jc w:val="right"/>
              <w:rPr>
                <w:sz w:val="18"/>
                <w:szCs w:val="18"/>
              </w:rPr>
            </w:pPr>
            <w:r w:rsidDel="00000000" w:rsidR="00000000" w:rsidRPr="00000000">
              <w:rPr>
                <w:sz w:val="18"/>
                <w:szCs w:val="18"/>
                <w:rtl w:val="0"/>
              </w:rPr>
              <w:t xml:space="preserve">2386</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2">
            <w:pPr>
              <w:spacing w:before="200" w:lineRule="auto"/>
              <w:jc w:val="right"/>
              <w:rPr>
                <w:sz w:val="18"/>
                <w:szCs w:val="18"/>
              </w:rPr>
            </w:pPr>
            <w:r w:rsidDel="00000000" w:rsidR="00000000" w:rsidRPr="00000000">
              <w:rPr>
                <w:sz w:val="18"/>
                <w:szCs w:val="18"/>
                <w:rtl w:val="0"/>
              </w:rPr>
              <w:t xml:space="preserve">4390</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3">
            <w:pPr>
              <w:spacing w:before="200" w:lineRule="auto"/>
              <w:jc w:val="right"/>
              <w:rPr>
                <w:sz w:val="18"/>
                <w:szCs w:val="18"/>
              </w:rPr>
            </w:pPr>
            <w:r w:rsidDel="00000000" w:rsidR="00000000" w:rsidRPr="00000000">
              <w:rPr>
                <w:sz w:val="18"/>
                <w:szCs w:val="18"/>
                <w:rtl w:val="0"/>
              </w:rPr>
              <w:t xml:space="preserve">21970</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4">
            <w:pPr>
              <w:spacing w:before="200" w:lineRule="auto"/>
              <w:jc w:val="right"/>
              <w:rPr>
                <w:sz w:val="18"/>
                <w:szCs w:val="18"/>
              </w:rPr>
            </w:pPr>
            <w:r w:rsidDel="00000000" w:rsidR="00000000" w:rsidRPr="00000000">
              <w:rPr>
                <w:sz w:val="18"/>
                <w:szCs w:val="18"/>
                <w:rtl w:val="0"/>
              </w:rPr>
              <w:t xml:space="preserve">45023</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5">
            <w:pPr>
              <w:spacing w:before="200" w:lineRule="auto"/>
              <w:jc w:val="right"/>
              <w:rPr>
                <w:sz w:val="18"/>
                <w:szCs w:val="18"/>
              </w:rPr>
            </w:pPr>
            <w:r w:rsidDel="00000000" w:rsidR="00000000" w:rsidRPr="00000000">
              <w:rPr>
                <w:sz w:val="18"/>
                <w:szCs w:val="18"/>
                <w:rtl w:val="0"/>
              </w:rPr>
              <w:t xml:space="preserve">157583</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66">
            <w:pPr>
              <w:spacing w:before="200" w:lineRule="auto"/>
              <w:jc w:val="right"/>
              <w:rPr>
                <w:b w:val="1"/>
                <w:bCs w:val="1"/>
                <w:sz w:val="18"/>
                <w:szCs w:val="18"/>
              </w:rPr>
            </w:pPr>
            <w:r w:rsidDel="00000000" w:rsidR="00000000" w:rsidRPr="00000000">
              <w:rPr>
                <w:b w:val="1"/>
                <w:bCs w:val="1"/>
                <w:sz w:val="18"/>
                <w:szCs w:val="18"/>
                <w:rtl w:val="0"/>
              </w:rPr>
              <w:t xml:space="preserve">75 %</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7">
            <w:pPr>
              <w:spacing w:before="200" w:lineRule="auto"/>
              <w:jc w:val="right"/>
              <w:rPr>
                <w:sz w:val="18"/>
                <w:szCs w:val="18"/>
              </w:rPr>
            </w:pPr>
            <w:r w:rsidDel="00000000" w:rsidR="00000000" w:rsidRPr="00000000">
              <w:rPr>
                <w:sz w:val="18"/>
                <w:szCs w:val="18"/>
                <w:rtl w:val="0"/>
              </w:rPr>
              <w:t xml:space="preserve">2019</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8">
            <w:pPr>
              <w:spacing w:before="200" w:lineRule="auto"/>
              <w:jc w:val="right"/>
              <w:rPr>
                <w:sz w:val="18"/>
                <w:szCs w:val="18"/>
              </w:rPr>
            </w:pPr>
            <w:r w:rsidDel="00000000" w:rsidR="00000000" w:rsidRPr="00000000">
              <w:rPr>
                <w:sz w:val="18"/>
                <w:szCs w:val="18"/>
                <w:rtl w:val="0"/>
              </w:rPr>
              <w:t xml:space="preserve">96543</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9">
            <w:pPr>
              <w:spacing w:before="200" w:lineRule="auto"/>
              <w:jc w:val="right"/>
              <w:rPr>
                <w:sz w:val="18"/>
                <w:szCs w:val="18"/>
              </w:rPr>
            </w:pPr>
            <w:r w:rsidDel="00000000" w:rsidR="00000000" w:rsidRPr="00000000">
              <w:rPr>
                <w:sz w:val="18"/>
                <w:szCs w:val="18"/>
                <w:rtl w:val="0"/>
              </w:rPr>
              <w:t xml:space="preserve">69524</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A">
            <w:pPr>
              <w:spacing w:before="200" w:lineRule="auto"/>
              <w:jc w:val="right"/>
              <w:rPr>
                <w:sz w:val="18"/>
                <w:szCs w:val="18"/>
              </w:rPr>
            </w:pPr>
            <w:r w:rsidDel="00000000" w:rsidR="00000000" w:rsidRPr="00000000">
              <w:rPr>
                <w:sz w:val="18"/>
                <w:szCs w:val="18"/>
                <w:rtl w:val="0"/>
              </w:rPr>
              <w:t xml:space="preserve">3093</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B">
            <w:pPr>
              <w:spacing w:before="200" w:lineRule="auto"/>
              <w:jc w:val="right"/>
              <w:rPr>
                <w:sz w:val="18"/>
                <w:szCs w:val="18"/>
              </w:rPr>
            </w:pPr>
            <w:r w:rsidDel="00000000" w:rsidR="00000000" w:rsidRPr="00000000">
              <w:rPr>
                <w:sz w:val="18"/>
                <w:szCs w:val="18"/>
                <w:rtl w:val="0"/>
              </w:rPr>
              <w:t xml:space="preserve">5153</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C">
            <w:pPr>
              <w:spacing w:before="200" w:lineRule="auto"/>
              <w:jc w:val="right"/>
              <w:rPr>
                <w:sz w:val="18"/>
                <w:szCs w:val="18"/>
              </w:rPr>
            </w:pPr>
            <w:r w:rsidDel="00000000" w:rsidR="00000000" w:rsidRPr="00000000">
              <w:rPr>
                <w:sz w:val="18"/>
                <w:szCs w:val="18"/>
                <w:rtl w:val="0"/>
              </w:rPr>
              <w:t xml:space="preserve">265101</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D">
            <w:pPr>
              <w:spacing w:before="200" w:lineRule="auto"/>
              <w:jc w:val="right"/>
              <w:rPr>
                <w:sz w:val="18"/>
                <w:szCs w:val="18"/>
              </w:rPr>
            </w:pPr>
            <w:r w:rsidDel="00000000" w:rsidR="00000000" w:rsidRPr="00000000">
              <w:rPr>
                <w:sz w:val="18"/>
                <w:szCs w:val="18"/>
                <w:rtl w:val="0"/>
              </w:rPr>
              <w:t xml:space="preserve">137061</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E">
            <w:pPr>
              <w:spacing w:before="200" w:lineRule="auto"/>
              <w:jc w:val="right"/>
              <w:rPr>
                <w:sz w:val="18"/>
                <w:szCs w:val="18"/>
              </w:rPr>
            </w:pPr>
            <w:r w:rsidDel="00000000" w:rsidR="00000000" w:rsidRPr="00000000">
              <w:rPr>
                <w:sz w:val="18"/>
                <w:szCs w:val="18"/>
                <w:rtl w:val="0"/>
              </w:rPr>
              <w:t xml:space="preserve">1122487</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6F">
            <w:pPr>
              <w:spacing w:before="200" w:lineRule="auto"/>
              <w:jc w:val="right"/>
              <w:rPr>
                <w:b w:val="1"/>
                <w:bCs w:val="1"/>
                <w:sz w:val="18"/>
                <w:szCs w:val="18"/>
              </w:rPr>
            </w:pPr>
            <w:r w:rsidDel="00000000" w:rsidR="00000000" w:rsidRPr="00000000">
              <w:rPr>
                <w:b w:val="1"/>
                <w:bCs w:val="1"/>
                <w:sz w:val="18"/>
                <w:szCs w:val="18"/>
                <w:rtl w:val="0"/>
              </w:rPr>
              <w:t xml:space="preserve">Máx</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70">
            <w:pPr>
              <w:spacing w:before="200" w:lineRule="auto"/>
              <w:jc w:val="right"/>
              <w:rPr>
                <w:sz w:val="18"/>
                <w:szCs w:val="18"/>
              </w:rPr>
            </w:pPr>
            <w:r w:rsidDel="00000000" w:rsidR="00000000" w:rsidRPr="00000000">
              <w:rPr>
                <w:sz w:val="18"/>
                <w:szCs w:val="18"/>
                <w:rtl w:val="0"/>
              </w:rPr>
              <w:t xml:space="preserve">2023</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71">
            <w:pPr>
              <w:spacing w:before="200" w:lineRule="auto"/>
              <w:jc w:val="right"/>
              <w:rPr>
                <w:sz w:val="18"/>
                <w:szCs w:val="18"/>
              </w:rPr>
            </w:pPr>
            <w:r w:rsidDel="00000000" w:rsidR="00000000" w:rsidRPr="00000000">
              <w:rPr>
                <w:sz w:val="18"/>
                <w:szCs w:val="18"/>
                <w:rtl w:val="0"/>
              </w:rPr>
              <w:t xml:space="preserve">875109</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72">
            <w:pPr>
              <w:spacing w:before="200" w:lineRule="auto"/>
              <w:jc w:val="right"/>
              <w:rPr>
                <w:sz w:val="18"/>
                <w:szCs w:val="18"/>
              </w:rPr>
            </w:pPr>
            <w:r w:rsidDel="00000000" w:rsidR="00000000" w:rsidRPr="00000000">
              <w:rPr>
                <w:sz w:val="18"/>
                <w:szCs w:val="18"/>
                <w:rtl w:val="0"/>
              </w:rPr>
              <w:t xml:space="preserve">121945</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73">
            <w:pPr>
              <w:spacing w:before="200" w:lineRule="auto"/>
              <w:jc w:val="right"/>
              <w:rPr>
                <w:sz w:val="18"/>
                <w:szCs w:val="18"/>
              </w:rPr>
            </w:pPr>
            <w:r w:rsidDel="00000000" w:rsidR="00000000" w:rsidRPr="00000000">
              <w:rPr>
                <w:sz w:val="18"/>
                <w:szCs w:val="18"/>
                <w:rtl w:val="0"/>
              </w:rPr>
              <w:t xml:space="preserve">5716</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74">
            <w:pPr>
              <w:spacing w:before="200" w:lineRule="auto"/>
              <w:jc w:val="right"/>
              <w:rPr>
                <w:sz w:val="18"/>
                <w:szCs w:val="18"/>
              </w:rPr>
            </w:pPr>
            <w:r w:rsidDel="00000000" w:rsidR="00000000" w:rsidRPr="00000000">
              <w:rPr>
                <w:sz w:val="18"/>
                <w:szCs w:val="18"/>
                <w:rtl w:val="0"/>
              </w:rPr>
              <w:t xml:space="preserve">13388</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75">
            <w:pPr>
              <w:spacing w:before="200" w:lineRule="auto"/>
              <w:jc w:val="right"/>
              <w:rPr>
                <w:sz w:val="18"/>
                <w:szCs w:val="18"/>
              </w:rPr>
            </w:pPr>
            <w:r w:rsidDel="00000000" w:rsidR="00000000" w:rsidRPr="00000000">
              <w:rPr>
                <w:sz w:val="18"/>
                <w:szCs w:val="18"/>
                <w:rtl w:val="0"/>
              </w:rPr>
              <w:t xml:space="preserve">3959810</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76">
            <w:pPr>
              <w:spacing w:before="200" w:lineRule="auto"/>
              <w:jc w:val="right"/>
              <w:rPr>
                <w:sz w:val="18"/>
                <w:szCs w:val="18"/>
              </w:rPr>
            </w:pPr>
            <w:r w:rsidDel="00000000" w:rsidR="00000000" w:rsidRPr="00000000">
              <w:rPr>
                <w:sz w:val="18"/>
                <w:szCs w:val="18"/>
                <w:rtl w:val="0"/>
              </w:rPr>
              <w:t xml:space="preserve">2352786</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77">
            <w:pPr>
              <w:spacing w:before="200" w:lineRule="auto"/>
              <w:jc w:val="right"/>
              <w:rPr>
                <w:sz w:val="18"/>
                <w:szCs w:val="18"/>
              </w:rPr>
            </w:pPr>
            <w:r w:rsidDel="00000000" w:rsidR="00000000" w:rsidRPr="00000000">
              <w:rPr>
                <w:sz w:val="18"/>
                <w:szCs w:val="18"/>
                <w:rtl w:val="0"/>
              </w:rPr>
              <w:t xml:space="preserve">3288306</w:t>
            </w:r>
          </w:p>
        </w:tc>
      </w:tr>
    </w:tbl>
    <w:p w:rsidR="00000000" w:rsidDel="00000000" w:rsidP="00000000" w:rsidRDefault="00000000" w:rsidRPr="00000000" w14:paraId="00000178">
      <w:pPr>
        <w:spacing w:line="240" w:lineRule="auto"/>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4 Descripción cuantitativa de los datos</w:t>
      </w:r>
      <w:r w:rsidDel="00000000" w:rsidR="00000000" w:rsidRPr="00000000">
        <w:rPr>
          <w:rtl w:val="0"/>
        </w:rPr>
      </w:r>
    </w:p>
    <w:p w:rsidR="00000000" w:rsidDel="00000000" w:rsidP="00000000" w:rsidRDefault="00000000" w:rsidRPr="00000000" w14:paraId="00000179">
      <w:pPr>
        <w:spacing w:before="200" w:lineRule="auto"/>
        <w:rPr/>
      </w:pPr>
      <w:r w:rsidDel="00000000" w:rsidR="00000000" w:rsidRPr="00000000">
        <w:rPr>
          <w:rtl w:val="0"/>
        </w:rPr>
        <w:t xml:space="preserve">Otro análisis de interés es observar la evolución del residuo vegetal a lo largo de los años (véase Figura 1).</w:t>
      </w:r>
    </w:p>
    <w:p w:rsidR="00000000" w:rsidDel="00000000" w:rsidP="00000000" w:rsidRDefault="00000000" w:rsidRPr="00000000" w14:paraId="0000017A">
      <w:pPr>
        <w:spacing w:before="200" w:lineRule="auto"/>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Figura 1 Evolución del residuo vegetal con los años. Adicionalmente, se muestra tanto la precipitación anual como la de primavera. En rojo se marcan los años de sequía.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-162395</wp:posOffset>
            </wp:positionH>
            <wp:positionV relativeFrom="paragraph">
              <wp:posOffset>247650</wp:posOffset>
            </wp:positionV>
            <wp:extent cx="5727666" cy="2552700"/>
            <wp:effectExtent b="0" l="0" r="0" t="0"/>
            <wp:wrapSquare wrapText="bothSides" distB="114300" distT="114300" distL="114300" distR="114300"/>
            <wp:docPr id="1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27666" cy="2552700"/>
                    </a:xfrm>
                    <a:prstGeom prst="rect"/>
                    <a:ln/>
                  </pic:spPr>
                </pic:pic>
              </a:graphicData>
            </a:graphic>
          </wp:anchor>
        </w:drawing>
      </w:r>
    </w:p>
    <w:p w:rsidR="00000000" w:rsidDel="00000000" w:rsidP="00000000" w:rsidRDefault="00000000" w:rsidRPr="00000000" w14:paraId="0000017B">
      <w:pPr>
        <w:spacing w:before="200" w:lineRule="auto"/>
        <w:jc w:val="both"/>
        <w:rPr/>
      </w:pPr>
      <w:r w:rsidDel="00000000" w:rsidR="00000000" w:rsidRPr="00000000">
        <w:rPr>
          <w:rtl w:val="0"/>
        </w:rPr>
        <w:t xml:space="preserve">La anterior figura demuestra una correlación entre lluvia y residuo, especialmente notable en 2010 y 2018. El año 2017 destaca como el punto de mayor estrés hídrico, donde tanto la lluvia anual como la primaveral alcanzaron sus valores más bajos. Tras los años de sequía, el sistema muestra una capacidad de recuperación rápida si las condiciones hídricas mejoran. Además, observamos que no existen datos para el año 2020 debido a una corrupción en el archivo PDF que impide su correcta extracción.</w:t>
      </w:r>
    </w:p>
    <w:p w:rsidR="00000000" w:rsidDel="00000000" w:rsidP="00000000" w:rsidRDefault="00000000" w:rsidRPr="00000000" w14:paraId="0000017C">
      <w:pPr>
        <w:spacing w:before="200" w:lineRule="auto"/>
        <w:jc w:val="both"/>
        <w:rPr/>
      </w:pPr>
      <w:r w:rsidDel="00000000" w:rsidR="00000000" w:rsidRPr="00000000">
        <w:rPr>
          <w:rtl w:val="0"/>
        </w:rPr>
        <w:t xml:space="preserve">En la Figura 2 se puede analizar la distribución del residuo disponible por tipo de cultivo, concluyendo que el trigo semiduro y blando y la cebada de 2 carreras son los dos cultivos que más residuos producen. Por otro lado, en la Figura 3 se representa en un diagrama de tarta cómo participan al residuo total los diferentes tipos de cultivo. Siendo de nuevo, el trigo semiduro y blando y la cebada de 2 carreras los que más contribuyen. </w:t>
      </w:r>
    </w:p>
    <w:p w:rsidR="00000000" w:rsidDel="00000000" w:rsidP="00000000" w:rsidRDefault="00000000" w:rsidRPr="00000000" w14:paraId="0000017D">
      <w:pPr>
        <w:spacing w:before="200" w:lineRule="auto"/>
        <w:jc w:val="both"/>
        <w:rPr/>
      </w:pPr>
      <w:r w:rsidDel="00000000" w:rsidR="00000000" w:rsidRPr="00000000">
        <w:rPr/>
        <w:drawing>
          <wp:inline distB="114300" distT="114300" distL="114300" distR="114300">
            <wp:extent cx="5399730" cy="2298700"/>
            <wp:effectExtent b="0" l="0" r="0" t="0"/>
            <wp:docPr id="16" name="image14.png"/>
            <a:graphic>
              <a:graphicData uri="http://schemas.openxmlformats.org/drawingml/2006/picture">
                <pic:pic>
                  <pic:nvPicPr>
                    <pic:cNvPr id="0" name="image14.png"/>
                    <pic:cNvPicPr preferRelativeResize="0"/>
                  </pic:nvPicPr>
                  <pic:blipFill>
                    <a:blip r:embed="rId11"/>
                    <a:srcRect b="0" l="124" r="124" t="0"/>
                    <a:stretch>
                      <a:fillRect/>
                    </a:stretch>
                  </pic:blipFill>
                  <pic:spPr>
                    <a:xfrm>
                      <a:off x="0" y="0"/>
                      <a:ext cx="539973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before="200" w:lineRule="auto"/>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Figura 2 Distribución del residuo disponible por tipo de cultivo.</w:t>
      </w:r>
      <w:r w:rsidDel="00000000" w:rsidR="00000000" w:rsidRPr="00000000">
        <w:rPr>
          <w:rtl w:val="0"/>
        </w:rPr>
      </w:r>
    </w:p>
    <w:p w:rsidR="00000000" w:rsidDel="00000000" w:rsidP="00000000" w:rsidRDefault="00000000" w:rsidRPr="00000000" w14:paraId="0000017F">
      <w:pPr>
        <w:spacing w:before="200" w:lineRule="auto"/>
        <w:jc w:val="center"/>
        <w:rPr/>
      </w:pPr>
      <w:r w:rsidDel="00000000" w:rsidR="00000000" w:rsidRPr="00000000">
        <w:rPr/>
        <w:drawing>
          <wp:inline distB="114300" distT="114300" distL="114300" distR="114300">
            <wp:extent cx="5399730" cy="3098800"/>
            <wp:effectExtent b="0" l="0" r="0" t="0"/>
            <wp:docPr id="18" name="image12.png"/>
            <a:graphic>
              <a:graphicData uri="http://schemas.openxmlformats.org/drawingml/2006/picture">
                <pic:pic>
                  <pic:nvPicPr>
                    <pic:cNvPr id="0" name="image12.png"/>
                    <pic:cNvPicPr preferRelativeResize="0"/>
                  </pic:nvPicPr>
                  <pic:blipFill>
                    <a:blip r:embed="rId12"/>
                    <a:srcRect b="221" l="0" r="0" t="221"/>
                    <a:stretch>
                      <a:fillRect/>
                    </a:stretch>
                  </pic:blipFill>
                  <pic:spPr>
                    <a:xfrm>
                      <a:off x="0" y="0"/>
                      <a:ext cx="539973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before="200" w:lineRule="auto"/>
        <w:rPr>
          <w:rFonts w:ascii="Liberation sans narrow" w:cs="Liberation sans narrow" w:eastAsia="Liberation sans narrow" w:hAnsi="Liberation sans narrow"/>
          <w:b w:val="1"/>
          <w:bCs w:val="1"/>
          <w:smallCaps w:val="1"/>
          <w:color w:val="203441"/>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Figura 3 Participación del residuo total por cultivo.</w:t>
      </w:r>
    </w:p>
    <w:p w:rsidR="00000000" w:rsidDel="00000000" w:rsidP="00000000" w:rsidRDefault="00000000" w:rsidRPr="00000000" w14:paraId="00000181">
      <w:pPr>
        <w:spacing w:before="200" w:lineRule="auto"/>
        <w:jc w:val="both"/>
        <w:rPr/>
      </w:pPr>
      <w:r w:rsidDel="00000000" w:rsidR="00000000" w:rsidRPr="00000000">
        <w:rPr>
          <w:rtl w:val="0"/>
        </w:rPr>
        <w:t xml:space="preserve">Pasando ahora a analizar las posibles correlaciones entre las variables, vemos las Figuras 4 y 5. La Figura 4 es una gráfica de dispersión del rendimiento del cultivo frente a residuo estimado, mientras que la Figura 5 se trata de una matriz de correlación de las diferentes variables.</w:t>
      </w:r>
    </w:p>
    <w:p w:rsidR="00000000" w:rsidDel="00000000" w:rsidP="00000000" w:rsidRDefault="00000000" w:rsidRPr="00000000" w14:paraId="00000182">
      <w:pPr>
        <w:spacing w:before="200" w:lineRule="auto"/>
        <w:jc w:val="center"/>
        <w:rPr/>
      </w:pPr>
      <w:r w:rsidDel="00000000" w:rsidR="00000000" w:rsidRPr="00000000">
        <w:rPr/>
        <w:drawing>
          <wp:inline distB="114300" distT="114300" distL="114300" distR="114300">
            <wp:extent cx="5399730" cy="2717800"/>
            <wp:effectExtent b="0" l="0" r="0" t="0"/>
            <wp:docPr id="17" name="image5.png"/>
            <a:graphic>
              <a:graphicData uri="http://schemas.openxmlformats.org/drawingml/2006/picture">
                <pic:pic>
                  <pic:nvPicPr>
                    <pic:cNvPr id="0" name="image5.png"/>
                    <pic:cNvPicPr preferRelativeResize="0"/>
                  </pic:nvPicPr>
                  <pic:blipFill>
                    <a:blip r:embed="rId13"/>
                    <a:srcRect b="0" l="0" r="1030" t="0"/>
                    <a:stretch>
                      <a:fillRect/>
                    </a:stretch>
                  </pic:blipFill>
                  <pic:spPr>
                    <a:xfrm>
                      <a:off x="0" y="0"/>
                      <a:ext cx="539973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before="200" w:lineRule="auto"/>
        <w:jc w:val="both"/>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Figura 4 Dispersión del rendimiento frente al residuo.</w:t>
      </w:r>
      <w:r w:rsidDel="00000000" w:rsidR="00000000" w:rsidRPr="00000000">
        <w:rPr>
          <w:rtl w:val="0"/>
        </w:rPr>
      </w:r>
    </w:p>
    <w:p w:rsidR="00000000" w:rsidDel="00000000" w:rsidP="00000000" w:rsidRDefault="00000000" w:rsidRPr="00000000" w14:paraId="00000184">
      <w:pPr>
        <w:spacing w:before="200" w:lineRule="auto"/>
        <w:jc w:val="center"/>
        <w:rPr/>
      </w:pPr>
      <w:r w:rsidDel="00000000" w:rsidR="00000000" w:rsidRPr="00000000">
        <w:rPr/>
        <w:drawing>
          <wp:inline distB="114300" distT="114300" distL="114300" distR="114300">
            <wp:extent cx="5387365" cy="4057650"/>
            <wp:effectExtent b="0" l="0" r="0" t="0"/>
            <wp:docPr id="2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387365"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before="200" w:lineRule="auto"/>
        <w:jc w:val="both"/>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Figura 5 Matriz de correlación de las variables.</w:t>
      </w:r>
      <w:r w:rsidDel="00000000" w:rsidR="00000000" w:rsidRPr="00000000">
        <w:rPr>
          <w:rtl w:val="0"/>
        </w:rPr>
      </w:r>
    </w:p>
    <w:p w:rsidR="00000000" w:rsidDel="00000000" w:rsidP="00000000" w:rsidRDefault="00000000" w:rsidRPr="00000000" w14:paraId="00000186">
      <w:pPr>
        <w:spacing w:before="200" w:lineRule="auto"/>
        <w:jc w:val="both"/>
        <w:rPr/>
      </w:pPr>
      <w:r w:rsidDel="00000000" w:rsidR="00000000" w:rsidRPr="00000000">
        <w:rPr>
          <w:rtl w:val="0"/>
        </w:rPr>
        <w:t xml:space="preserve">El análisis de la Figura 4 revela un sistema de producción de residuos altamente concentrado y dependiente del secano. El trigo semiduro y blando (naranja) y la cebada de 2 carreras (rojo) alcanzan los mayores volúmenes de residuo. Lo logran no necesariamente por tener el mayor rendimiento unitario, sino por su enorme superficie de secano. </w:t>
      </w:r>
    </w:p>
    <w:p w:rsidR="00000000" w:rsidDel="00000000" w:rsidP="00000000" w:rsidRDefault="00000000" w:rsidRPr="00000000" w14:paraId="00000187">
      <w:pPr>
        <w:spacing w:before="200" w:lineRule="auto"/>
        <w:jc w:val="both"/>
        <w:rPr/>
      </w:pPr>
      <w:r w:rsidDel="00000000" w:rsidR="00000000" w:rsidRPr="00000000">
        <w:rPr>
          <w:rtl w:val="0"/>
        </w:rPr>
        <w:t xml:space="preserve">La matriz de correlación de la Figura 5 confirma que la cantidad de residuo depende en gran medida de la extensión de tierra. También existe una correlación con la paja y el grano cosechado. Aunque la lluvia de primavera obtenga una correlación bastante baja (0.02), eliminarla del análisis supondría un error. La lluvia de primavera es crítica para evitar grandes descensos en la cosecha, pero una vez que llueve lo suficiente, tener más lluvia no aumenta el residuo. Esa ausencia de linealidad disminuye el coeficiente de correlación, pero esto no significa que deba ser eliminada. </w:t>
      </w:r>
    </w:p>
    <w:p w:rsidR="00000000" w:rsidDel="00000000" w:rsidP="00000000" w:rsidRDefault="00000000" w:rsidRPr="00000000" w14:paraId="00000188">
      <w:pPr>
        <w:pStyle w:val="Heading2"/>
        <w:rPr>
          <w:rFonts w:ascii="Open Sans" w:cs="Open Sans" w:eastAsia="Open Sans" w:hAnsi="Open Sans"/>
          <w:color w:val="588a40"/>
        </w:rPr>
      </w:pPr>
      <w:bookmarkStart w:colFirst="0" w:colLast="0" w:name="_heading=h.hfcmh72ysscq" w:id="16"/>
      <w:bookmarkEnd w:id="16"/>
      <w:r w:rsidDel="00000000" w:rsidR="00000000" w:rsidRPr="00000000">
        <w:rPr>
          <w:rFonts w:ascii="Open Sans" w:cs="Open Sans" w:eastAsia="Open Sans" w:hAnsi="Open Sans"/>
          <w:color w:val="588a40"/>
          <w:rtl w:val="0"/>
        </w:rPr>
        <w:t xml:space="preserve">3.4 </w:t>
      </w:r>
      <w:r w:rsidDel="00000000" w:rsidR="00000000" w:rsidRPr="00000000">
        <w:rPr>
          <w:rFonts w:ascii="Open Sans" w:cs="Open Sans" w:eastAsia="Open Sans" w:hAnsi="Open Sans"/>
          <w:i w:val="1"/>
          <w:iCs w:val="1"/>
          <w:color w:val="588a40"/>
          <w:rtl w:val="0"/>
        </w:rPr>
        <w:t xml:space="preserve">Pipeline </w:t>
      </w:r>
      <w:r w:rsidDel="00000000" w:rsidR="00000000" w:rsidRPr="00000000">
        <w:rPr>
          <w:rFonts w:ascii="Open Sans" w:cs="Open Sans" w:eastAsia="Open Sans" w:hAnsi="Open Sans"/>
          <w:color w:val="588a40"/>
          <w:rtl w:val="0"/>
        </w:rPr>
        <w:t xml:space="preserve">de ETL</w:t>
      </w:r>
    </w:p>
    <w:p w:rsidR="00000000" w:rsidDel="00000000" w:rsidP="00000000" w:rsidRDefault="00000000" w:rsidRPr="00000000" w14:paraId="00000189">
      <w:pPr>
        <w:rPr/>
      </w:pPr>
      <w:r w:rsidDel="00000000" w:rsidR="00000000" w:rsidRPr="00000000">
        <w:rPr>
          <w:rtl w:val="0"/>
        </w:rPr>
        <w:t xml:space="preserve">El pipeline de extracción, transformación y carga transforma los PDFs originales en el dataset tabular consolidado que consume el optimizador. Sus fases son:</w:t>
      </w:r>
      <w:r w:rsidDel="00000000" w:rsidR="00000000" w:rsidRPr="00000000">
        <w:rPr>
          <w:rtl w:val="0"/>
        </w:rPr>
      </w:r>
    </w:p>
    <w:sdt>
      <w:sdtPr>
        <w:lock w:val="contentLocked"/>
        <w:id w:val="-414707181"/>
        <w:tag w:val="goog_rdk_1"/>
      </w:sdtPr>
      <w:sdtContent>
        <w:tbl>
          <w:tblPr>
            <w:tblStyle w:val="Table7"/>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50"/>
            <w:gridCol w:w="2040"/>
            <w:gridCol w:w="3075"/>
            <w:gridCol w:w="3045"/>
            <w:tblGridChange w:id="0">
              <w:tblGrid>
                <w:gridCol w:w="750"/>
                <w:gridCol w:w="2040"/>
                <w:gridCol w:w="3075"/>
                <w:gridCol w:w="304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A">
                <w:pPr>
                  <w:spacing w:after="0" w:line="276" w:lineRule="auto"/>
                  <w:jc w:val="both"/>
                  <w:rPr>
                    <w:b w:val="1"/>
                    <w:bCs w:val="1"/>
                  </w:rPr>
                </w:pPr>
                <w:r w:rsidDel="00000000" w:rsidR="00000000" w:rsidRPr="00000000">
                  <w:rPr>
                    <w:b w:val="1"/>
                    <w:bCs w:val="1"/>
                    <w:rtl w:val="0"/>
                  </w:rPr>
                  <w:t xml:space="preserve">Fase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B">
                <w:pPr>
                  <w:spacing w:after="0" w:line="276" w:lineRule="auto"/>
                  <w:jc w:val="both"/>
                  <w:rPr>
                    <w:b w:val="1"/>
                    <w:bCs w:val="1"/>
                  </w:rPr>
                </w:pPr>
                <w:r w:rsidDel="00000000" w:rsidR="00000000" w:rsidRPr="00000000">
                  <w:rPr>
                    <w:b w:val="1"/>
                    <w:bCs w:val="1"/>
                    <w:rtl w:val="0"/>
                  </w:rPr>
                  <w:t xml:space="preserve">Paso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C">
                <w:pPr>
                  <w:spacing w:after="0" w:line="276" w:lineRule="auto"/>
                  <w:jc w:val="both"/>
                  <w:rPr>
                    <w:b w:val="1"/>
                    <w:bCs w:val="1"/>
                  </w:rPr>
                </w:pPr>
                <w:r w:rsidDel="00000000" w:rsidR="00000000" w:rsidRPr="00000000">
                  <w:rPr>
                    <w:b w:val="1"/>
                    <w:bCs w:val="1"/>
                    <w:rtl w:val="0"/>
                  </w:rPr>
                  <w:t xml:space="preserve">Descripción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D">
                <w:pPr>
                  <w:spacing w:after="0" w:line="276" w:lineRule="auto"/>
                  <w:jc w:val="both"/>
                  <w:rPr>
                    <w:b w:val="1"/>
                    <w:bCs w:val="1"/>
                  </w:rPr>
                </w:pPr>
                <w:r w:rsidDel="00000000" w:rsidR="00000000" w:rsidRPr="00000000">
                  <w:rPr>
                    <w:b w:val="1"/>
                    <w:bCs w:val="1"/>
                    <w:rtl w:val="0"/>
                  </w:rPr>
                  <w:t xml:space="preserve">Implementación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E">
                <w:pPr>
                  <w:spacing w:after="0" w:line="276" w:lineRule="auto"/>
                  <w:jc w:val="both"/>
                  <w:rPr/>
                </w:pPr>
                <w:r w:rsidDel="00000000" w:rsidR="00000000" w:rsidRPr="00000000">
                  <w:rPr>
                    <w:rtl w:val="0"/>
                  </w:rPr>
                  <w:t xml:space="preserve">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F">
                <w:pPr>
                  <w:spacing w:after="0" w:line="276" w:lineRule="auto"/>
                  <w:jc w:val="both"/>
                  <w:rPr/>
                </w:pPr>
                <w:r w:rsidDel="00000000" w:rsidR="00000000" w:rsidRPr="00000000">
                  <w:rPr>
                    <w:rtl w:val="0"/>
                  </w:rPr>
                  <w:t xml:space="preserve">Extracción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0">
                <w:pPr>
                  <w:spacing w:after="0" w:line="276" w:lineRule="auto"/>
                  <w:rPr/>
                </w:pPr>
                <w:r w:rsidDel="00000000" w:rsidR="00000000" w:rsidRPr="00000000">
                  <w:rPr>
                    <w:rtl w:val="0"/>
                  </w:rPr>
                  <w:t xml:space="preserve">Lectura de tablas de los PDFs agrícolas y climáticos con pdftotext -layout.</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1">
                <w:pPr>
                  <w:spacing w:after="0" w:line="276" w:lineRule="auto"/>
                  <w:rPr/>
                </w:pPr>
                <w:r w:rsidDel="00000000" w:rsidR="00000000" w:rsidRPr="00000000">
                  <w:rPr>
                    <w:rtl w:val="0"/>
                  </w:rPr>
                  <w:t xml:space="preserve">src/data_processing/pdf_parser.py</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2">
                <w:pPr>
                  <w:spacing w:after="0" w:line="276" w:lineRule="auto"/>
                  <w:jc w:val="both"/>
                  <w:rPr/>
                </w:pPr>
                <w:r w:rsidDel="00000000" w:rsidR="00000000" w:rsidRPr="00000000">
                  <w:rPr>
                    <w:rtl w:val="0"/>
                  </w:rPr>
                  <w:t xml:space="preserve">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3">
                <w:pPr>
                  <w:spacing w:after="0" w:line="276" w:lineRule="auto"/>
                  <w:jc w:val="both"/>
                  <w:rPr/>
                </w:pPr>
                <w:r w:rsidDel="00000000" w:rsidR="00000000" w:rsidRPr="00000000">
                  <w:rPr>
                    <w:rtl w:val="0"/>
                  </w:rPr>
                  <w:t xml:space="preserve">Validación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4">
                <w:pPr>
                  <w:spacing w:after="0" w:line="276" w:lineRule="auto"/>
                  <w:rPr/>
                </w:pPr>
                <w:r w:rsidDel="00000000" w:rsidR="00000000" w:rsidRPr="00000000">
                  <w:rPr>
                    <w:rtl w:val="0"/>
                  </w:rPr>
                  <w:t xml:space="preserve">Comprobación de tipos, rangos y coherencia de cada registro mediante contratos de datos con Pydantic; los registros que violan el esquema se descartan de forma documentada.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5">
                <w:pPr>
                  <w:spacing w:after="0" w:line="276" w:lineRule="auto"/>
                  <w:rPr/>
                </w:pPr>
                <w:r w:rsidDel="00000000" w:rsidR="00000000" w:rsidRPr="00000000">
                  <w:rPr>
                    <w:rtl w:val="0"/>
                  </w:rPr>
                  <w:t xml:space="preserve">pdf_parser.py / dataset_builder.py</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6">
                <w:pPr>
                  <w:spacing w:after="0" w:line="276" w:lineRule="auto"/>
                  <w:jc w:val="both"/>
                  <w:rPr/>
                </w:pPr>
                <w:r w:rsidDel="00000000" w:rsidR="00000000" w:rsidRPr="00000000">
                  <w:rPr>
                    <w:rtl w:val="0"/>
                  </w:rPr>
                  <w:t xml:space="preserve">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7">
                <w:pPr>
                  <w:spacing w:after="0" w:line="276" w:lineRule="auto"/>
                  <w:jc w:val="both"/>
                  <w:rPr/>
                </w:pPr>
                <w:r w:rsidDel="00000000" w:rsidR="00000000" w:rsidRPr="00000000">
                  <w:rPr>
                    <w:rtl w:val="0"/>
                  </w:rPr>
                  <w:t xml:space="preserve">Integración y limpieza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8">
                <w:pPr>
                  <w:spacing w:after="0" w:line="276" w:lineRule="auto"/>
                  <w:rPr/>
                </w:pPr>
                <w:r w:rsidDel="00000000" w:rsidR="00000000" w:rsidRPr="00000000">
                  <w:rPr>
                    <w:rtl w:val="0"/>
                  </w:rPr>
                  <w:t xml:space="preserve">‘src/data_processing/pdf_parser.py’: extracción, limpieza primaria y validación de registros (esquema, rangos y coherencia).</w:t>
                </w:r>
              </w:p>
              <w:p w:rsidR="00000000" w:rsidDel="00000000" w:rsidP="00000000" w:rsidRDefault="00000000" w:rsidRPr="00000000" w14:paraId="00000199">
                <w:pPr>
                  <w:spacing w:after="0" w:line="276" w:lineRule="auto"/>
                  <w:rPr/>
                </w:pPr>
                <w:r w:rsidDel="00000000" w:rsidR="00000000" w:rsidRPr="00000000">
                  <w:rPr>
                    <w:rtl w:val="0"/>
                  </w:rPr>
                  <w:t xml:space="preserve">‘src/data_processing/dataset_builder.py’: integración de fuentes, imputación de faltantes climáticos e ingeniería de variables derivadas.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A">
                <w:pPr>
                  <w:spacing w:after="0" w:line="276" w:lineRule="auto"/>
                  <w:rPr/>
                </w:pPr>
                <w:r w:rsidDel="00000000" w:rsidR="00000000" w:rsidRPr="00000000">
                  <w:rPr>
                    <w:rtl w:val="0"/>
                  </w:rPr>
                  <w:t xml:space="preserve">‘src/data_processing/pdf_parser.py’ y ‘src/data_processing/dataset_builder.py’</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B">
                <w:pPr>
                  <w:spacing w:after="0" w:line="276" w:lineRule="auto"/>
                  <w:jc w:val="both"/>
                  <w:rPr/>
                </w:pPr>
                <w:r w:rsidDel="00000000" w:rsidR="00000000" w:rsidRPr="00000000">
                  <w:rPr>
                    <w:rtl w:val="0"/>
                  </w:rPr>
                  <w:t xml:space="preserve">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C">
                <w:pPr>
                  <w:spacing w:after="0" w:line="276" w:lineRule="auto"/>
                  <w:jc w:val="both"/>
                  <w:rPr/>
                </w:pPr>
                <w:r w:rsidDel="00000000" w:rsidR="00000000" w:rsidRPr="00000000">
                  <w:rPr>
                    <w:rtl w:val="0"/>
                  </w:rPr>
                  <w:t xml:space="preserve">Ingeniería de características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D">
                <w:pPr>
                  <w:spacing w:after="0" w:line="276" w:lineRule="auto"/>
                  <w:rPr/>
                </w:pPr>
                <w:r w:rsidDel="00000000" w:rsidR="00000000" w:rsidRPr="00000000">
                  <w:rPr>
                    <w:rtl w:val="0"/>
                  </w:rPr>
                  <w:t xml:space="preserve">Fusión de fuentes agrícolas y climáticas por año e imputación de faltantes climáticos.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E">
                <w:pPr>
                  <w:spacing w:after="0" w:line="276" w:lineRule="auto"/>
                  <w:rPr/>
                </w:pPr>
                <w:r w:rsidDel="00000000" w:rsidR="00000000" w:rsidRPr="00000000">
                  <w:rPr>
                    <w:rtl w:val="0"/>
                  </w:rPr>
                  <w:t xml:space="preserve">dataset_builder.py</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F">
                <w:pPr>
                  <w:spacing w:after="0" w:line="276" w:lineRule="auto"/>
                  <w:jc w:val="both"/>
                  <w:rPr/>
                </w:pPr>
                <w:r w:rsidDel="00000000" w:rsidR="00000000" w:rsidRPr="00000000">
                  <w:rPr>
                    <w:rtl w:val="0"/>
                  </w:rPr>
                  <w:t xml:space="preserve">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A0">
                <w:pPr>
                  <w:spacing w:after="0" w:line="276" w:lineRule="auto"/>
                  <w:jc w:val="both"/>
                  <w:rPr/>
                </w:pPr>
                <w:r w:rsidDel="00000000" w:rsidR="00000000" w:rsidRPr="00000000">
                  <w:rPr>
                    <w:rtl w:val="0"/>
                  </w:rPr>
                  <w:t xml:space="preserve">Extracción de parámetros para optimización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A1">
                <w:pPr>
                  <w:spacing w:after="0" w:line="276" w:lineRule="auto"/>
                  <w:rPr/>
                </w:pPr>
                <w:r w:rsidDel="00000000" w:rsidR="00000000" w:rsidRPr="00000000">
                  <w:rPr>
                    <w:rtl w:val="0"/>
                  </w:rPr>
                  <w:t xml:space="preserve">Rendimientos medios por cultivo (sobre todo el histórico), superficies históricas y paja del año de referencia, y fracción de retirada por cultivo.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A2">
                <w:pPr>
                  <w:spacing w:after="0" w:line="276" w:lineRule="auto"/>
                  <w:rPr/>
                </w:pPr>
                <w:r w:rsidDel="00000000" w:rsidR="00000000" w:rsidRPr="00000000">
                  <w:rPr>
                    <w:rtl w:val="0"/>
                  </w:rPr>
                  <w:t xml:space="preserve">parameter_extractor.py</w:t>
                </w:r>
              </w:p>
            </w:tc>
          </w:tr>
        </w:tbl>
      </w:sdtContent>
    </w:sdt>
    <w:p w:rsidR="00000000" w:rsidDel="00000000" w:rsidP="00000000" w:rsidRDefault="00000000" w:rsidRPr="00000000" w14:paraId="000001A3">
      <w:pPr>
        <w:spacing w:line="240" w:lineRule="auto"/>
        <w:rPr>
          <w:rFonts w:ascii="Liberation sans narrow" w:cs="Liberation sans narrow" w:eastAsia="Liberation sans narrow" w:hAnsi="Liberation sans narrow"/>
          <w:b w:val="1"/>
          <w:bCs w:val="1"/>
          <w:smallCaps w:val="1"/>
          <w:color w:val="203441"/>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5 </w:t>
      </w:r>
      <w:r w:rsidDel="00000000" w:rsidR="00000000" w:rsidRPr="00000000">
        <w:rPr>
          <w:rFonts w:ascii="Liberation sans narrow" w:cs="Liberation sans narrow" w:eastAsia="Liberation sans narrow" w:hAnsi="Liberation sans narrow"/>
          <w:b w:val="1"/>
          <w:bCs w:val="1"/>
          <w:i w:val="1"/>
          <w:iCs w:val="1"/>
          <w:smallCaps w:val="1"/>
          <w:color w:val="203441"/>
          <w:rtl w:val="0"/>
        </w:rPr>
        <w:t xml:space="preserve">Pipeline</w:t>
      </w:r>
      <w:r w:rsidDel="00000000" w:rsidR="00000000" w:rsidRPr="00000000">
        <w:rPr>
          <w:rFonts w:ascii="Liberation sans narrow" w:cs="Liberation sans narrow" w:eastAsia="Liberation sans narrow" w:hAnsi="Liberation sans narrow"/>
          <w:b w:val="1"/>
          <w:bCs w:val="1"/>
          <w:smallCaps w:val="1"/>
          <w:color w:val="203441"/>
          <w:rtl w:val="0"/>
        </w:rPr>
        <w:t xml:space="preserve"> de ETL</w:t>
      </w:r>
    </w:p>
    <w:p w:rsidR="00000000" w:rsidDel="00000000" w:rsidP="00000000" w:rsidRDefault="00000000" w:rsidRPr="00000000" w14:paraId="000001A4">
      <w:pPr>
        <w:jc w:val="both"/>
        <w:rPr/>
      </w:pPr>
      <w:r w:rsidDel="00000000" w:rsidR="00000000" w:rsidRPr="00000000">
        <w:rPr>
          <w:rtl w:val="0"/>
        </w:rPr>
        <w:t xml:space="preserve">Merece la pena detenerse en la decisión de diseño de la fase 2. La extracción de datos desde documentos PDF, por su naturaleza visual y no estructurada, obliga a depender de reglas heurísticas, y estas son frágiles ante cualquier cambio de formato entre anuarios. Para blindar el pipeline frente a este riesgo se introdujo una frontera de validación estricta: las heurísticas extraen, pero no inyectan directamente; cada registro pasa por un punto de control basado en Pydantic que verifica tipos, rangos y coherencia de negocio, y rechaza por completo cualquier registro que viole esas reglas. Este enfoque transforma un fallo silencioso e invisible en una advertencia documentada, y prefiere un dataset más reducido pero confiable a uno más grande pero contaminado.</w:t>
      </w:r>
    </w:p>
    <w:p w:rsidR="00000000" w:rsidDel="00000000" w:rsidP="00000000" w:rsidRDefault="00000000" w:rsidRPr="00000000" w14:paraId="000001A5">
      <w:pPr>
        <w:jc w:val="both"/>
        <w:rPr/>
      </w:pPr>
      <w:r w:rsidDel="00000000" w:rsidR="00000000" w:rsidRPr="00000000">
        <w:rPr>
          <w:rtl w:val="0"/>
        </w:rPr>
        <w:t xml:space="preserve">La fase 5 es la que conecta el dato con el modelo: en lugar de preparar particiones o normalizar variables, extrae directamente los parámetros que la optimización necesita, de modo que el residuo y la sequía se calculan internamente y no es preciso aportarlos como entrada.</w:t>
      </w:r>
      <w:r w:rsidDel="00000000" w:rsidR="00000000" w:rsidRPr="00000000">
        <w:rPr>
          <w:rtl w:val="0"/>
        </w:rPr>
      </w:r>
    </w:p>
    <w:p w:rsidR="00000000" w:rsidDel="00000000" w:rsidP="00000000" w:rsidRDefault="00000000" w:rsidRPr="00000000" w14:paraId="000001A6">
      <w:pPr>
        <w:pStyle w:val="Heading1"/>
        <w:spacing w:after="240" w:before="480" w:line="276" w:lineRule="auto"/>
        <w:jc w:val="both"/>
        <w:rPr>
          <w:rFonts w:ascii="Open Sans" w:cs="Open Sans" w:eastAsia="Open Sans" w:hAnsi="Open Sans"/>
          <w:color w:val="203441"/>
          <w:sz w:val="44"/>
          <w:szCs w:val="44"/>
        </w:rPr>
      </w:pPr>
      <w:bookmarkStart w:colFirst="0" w:colLast="0" w:name="_heading=h.v4gjs0qw477z" w:id="17"/>
      <w:bookmarkEnd w:id="17"/>
      <w:r w:rsidDel="00000000" w:rsidR="00000000" w:rsidRPr="00000000">
        <w:rPr>
          <w:rFonts w:ascii="Open Sans" w:cs="Open Sans" w:eastAsia="Open Sans" w:hAnsi="Open Sans"/>
          <w:color w:val="203441"/>
          <w:sz w:val="44"/>
          <w:szCs w:val="44"/>
          <w:rtl w:val="0"/>
        </w:rPr>
        <w:t xml:space="preserve">4  Especificaciones técnicas</w:t>
      </w:r>
    </w:p>
    <w:p w:rsidR="00000000" w:rsidDel="00000000" w:rsidP="00000000" w:rsidRDefault="00000000" w:rsidRPr="00000000" w14:paraId="000001A7">
      <w:pPr>
        <w:jc w:val="both"/>
        <w:rPr/>
      </w:pPr>
      <w:r w:rsidDel="00000000" w:rsidR="00000000" w:rsidRPr="00000000">
        <w:rPr>
          <w:rtl w:val="0"/>
        </w:rPr>
        <w:t xml:space="preserve">El sistema responde a una arquitectura determinista de optimización. No hay modelo que entrenar, ni artefacto serializado que cargar, ni semilla aleatoria de la que dependa el resultado: la lógica es enteramente explicable y reproducible. Las piezas del sistema son cuatro: el optimizador LP (`src/optimization/linear_programming.py`), que contiene la clase LPOptimizer y resuelve el modelo con la librería PuLP y el solver CBC; el modelo económico (`src/economics/`), que gestiona precios y costes por cultivo; el módulo de procesamiento de datos (`src/data_processing/`); y el módulo de salidas (`src/utils/`), que genera el plan de acción textual y los gráficos.</w:t>
      </w:r>
    </w:p>
    <w:p w:rsidR="00000000" w:rsidDel="00000000" w:rsidP="00000000" w:rsidRDefault="00000000" w:rsidRPr="00000000" w14:paraId="000001A8">
      <w:pPr>
        <w:jc w:val="both"/>
        <w:rPr/>
      </w:pPr>
      <w:r w:rsidDel="00000000" w:rsidR="00000000" w:rsidRPr="00000000">
        <w:rPr>
          <w:rtl w:val="0"/>
        </w:rPr>
        <w:t xml:space="preserve">En cuanto a los parámetros de entrada y salida, el sistema trabaja con datos tabulares agronómicos. Las entradas se dividen en dos grupos: por un lado, los datos históricos que se leen del CSV; por otro, los parámetros del escenario que define el usuario (ver Sección 8): año de referencia, factor climático, modo de optimización, umbrales económicos, restricciones por cultivo y, opcionalmente, precios y costes que sobrescriban los de referencia. Las salidas operan igualmente en dos niveles: a nivel de solución, la superficie óptima por cultivo y régimen y, derivadas de ella, la producción, el residuo y el beneficio esperados; a nivel de evaluación, la reducción porcentual de residuo, la variación de beneficio, el veredicto de los criterios de éxito y los artefactos interpretables (plan de acción y gráficos). La descripción detallada de las variables y sus tipos se encuentra en la Sección 3.2.</w:t>
      </w:r>
    </w:p>
    <w:p w:rsidR="00000000" w:rsidDel="00000000" w:rsidP="00000000" w:rsidRDefault="00000000" w:rsidRPr="00000000" w14:paraId="000001A9">
      <w:pPr>
        <w:jc w:val="both"/>
        <w:rPr/>
      </w:pPr>
      <w:sdt>
        <w:sdtPr>
          <w:id w:val="-1157152377"/>
          <w:tag w:val="goog_rdk_2"/>
        </w:sdtPr>
        <w:sdtContent>
          <w:r w:rsidDel="00000000" w:rsidR="00000000" w:rsidRPr="00000000">
            <w:rPr>
              <w:rFonts w:ascii="Arial Unicode MS" w:cs="Arial Unicode MS" w:eastAsia="Arial Unicode MS" w:hAnsi="Arial Unicode MS"/>
              <w:rtl w:val="0"/>
            </w:rPr>
            <w:t xml:space="preserve">Las librerías principales y sus versiones son: pulp (≥ 2.7, incluye el solver CBC) para el modelado y la resolución LP, pandas (≥ 2.x) para el manejo de datos tabulares, numpy (≥ 1.26) para el cálculo numérico y matplotlib (≥ 3.x) para las visualizaciones. El sistema se ejecuta en Python 3.10+. La única dependencia de sistema es `pdftotext` (Poppler/MiKTeX), necesaria solo para reconstruir el dataset desde los PDFs.</w:t>
          </w:r>
        </w:sdtContent>
      </w:sdt>
    </w:p>
    <w:p w:rsidR="00000000" w:rsidDel="00000000" w:rsidP="00000000" w:rsidRDefault="00000000" w:rsidRPr="00000000" w14:paraId="000001AA">
      <w:pPr>
        <w:jc w:val="both"/>
        <w:rPr/>
      </w:pPr>
      <w:r w:rsidDel="00000000" w:rsidR="00000000" w:rsidRPr="00000000">
        <w:rPr>
          <w:rtl w:val="0"/>
        </w:rPr>
        <w:t xml:space="preserve">En cuanto a requisitos de hardware, la solución se ejecuta íntegramente en CPU y no requiere GPU en ningún momento; la carga de memoria es mínima. El bajo coste computacional convierte el sistema en una herramienta prácticamente interactiva, que el técnico puede re-ejecutar con distintos supuestos en cuestión de segundos:</w:t>
      </w:r>
    </w:p>
    <w:p w:rsidR="00000000" w:rsidDel="00000000" w:rsidP="00000000" w:rsidRDefault="00000000" w:rsidRPr="00000000" w14:paraId="000001AB">
      <w:pPr>
        <w:jc w:val="both"/>
        <w:rPr/>
      </w:pPr>
      <w:r w:rsidDel="00000000" w:rsidR="00000000" w:rsidRPr="00000000">
        <w:rPr>
          <w:rtl w:val="0"/>
        </w:rPr>
      </w:r>
    </w:p>
    <w:sdt>
      <w:sdtPr>
        <w:lock w:val="contentLocked"/>
        <w:id w:val="-1106326103"/>
        <w:tag w:val="goog_rdk_3"/>
      </w:sdtPr>
      <w:sdtContent>
        <w:tbl>
          <w:tblPr>
            <w:tblStyle w:val="Table8"/>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550"/>
            <w:gridCol w:w="3960"/>
            <w:tblGridChange w:id="0">
              <w:tblGrid>
                <w:gridCol w:w="2580"/>
                <w:gridCol w:w="2550"/>
                <w:gridCol w:w="396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AC">
                <w:pPr>
                  <w:spacing w:after="0" w:line="276" w:lineRule="auto"/>
                  <w:jc w:val="both"/>
                  <w:rPr>
                    <w:b w:val="1"/>
                    <w:bCs w:val="1"/>
                  </w:rPr>
                </w:pPr>
                <w:r w:rsidDel="00000000" w:rsidR="00000000" w:rsidRPr="00000000">
                  <w:rPr>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AD">
                <w:pPr>
                  <w:spacing w:after="0" w:line="276" w:lineRule="auto"/>
                  <w:jc w:val="both"/>
                  <w:rPr>
                    <w:b w:val="1"/>
                    <w:bCs w:val="1"/>
                  </w:rPr>
                </w:pPr>
                <w:r w:rsidDel="00000000" w:rsidR="00000000" w:rsidRPr="00000000">
                  <w:rPr>
                    <w:b w:val="1"/>
                    <w:bCs w:val="1"/>
                    <w:rtl w:val="0"/>
                  </w:rPr>
                  <w:t xml:space="preserve">Duración medida (s)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AE">
                <w:pPr>
                  <w:spacing w:after="0" w:line="276" w:lineRule="auto"/>
                  <w:jc w:val="both"/>
                  <w:rPr>
                    <w:b w:val="1"/>
                    <w:bCs w:val="1"/>
                  </w:rPr>
                </w:pPr>
                <w:r w:rsidDel="00000000" w:rsidR="00000000" w:rsidRPr="00000000">
                  <w:rPr>
                    <w:b w:val="1"/>
                    <w:bCs w:val="1"/>
                    <w:rtl w:val="0"/>
                  </w:rPr>
                  <w:t xml:space="preserve">Hardware (CPU • GPU •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AF">
                <w:pPr>
                  <w:spacing w:after="0" w:line="276" w:lineRule="auto"/>
                  <w:rPr>
                    <w:b w:val="1"/>
                    <w:bCs w:val="1"/>
                  </w:rPr>
                </w:pPr>
                <w:r w:rsidDel="00000000" w:rsidR="00000000" w:rsidRPr="00000000">
                  <w:rPr>
                    <w:b w:val="1"/>
                    <w:bCs w:val="1"/>
                    <w:rtl w:val="0"/>
                  </w:rPr>
                  <w:t xml:space="preserve">Optimización única (LP)</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B0">
                <w:pPr>
                  <w:spacing w:after="0" w:line="276" w:lineRule="auto"/>
                  <w:jc w:val="both"/>
                  <w:rPr/>
                </w:pPr>
                <w:r w:rsidDel="00000000" w:rsidR="00000000" w:rsidRPr="00000000">
                  <w:rPr>
                    <w:rtl w:val="0"/>
                  </w:rPr>
                  <w:t xml:space="preserve">Décimas de segundo</w:t>
                </w:r>
              </w:p>
            </w:tc>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B1">
                <w:pPr>
                  <w:spacing w:after="0" w:line="276" w:lineRule="auto"/>
                  <w:jc w:val="both"/>
                  <w:rPr/>
                </w:pPr>
                <w:r w:rsidDel="00000000" w:rsidR="00000000" w:rsidRPr="00000000">
                  <w:rPr>
                    <w:rtl w:val="0"/>
                  </w:rPr>
                  <w:t xml:space="preserve">Intel Core i7-10700F CPU @ 2.90 GHZ · NVIDIA GeForce RTX 3070 GPU · 32 GB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B2">
                <w:pPr>
                  <w:spacing w:after="0" w:line="276" w:lineRule="auto"/>
                  <w:rPr>
                    <w:b w:val="1"/>
                    <w:bCs w:val="1"/>
                  </w:rPr>
                </w:pPr>
                <w:r w:rsidDel="00000000" w:rsidR="00000000" w:rsidRPr="00000000">
                  <w:rPr>
                    <w:b w:val="1"/>
                    <w:bCs w:val="1"/>
                    <w:rtl w:val="0"/>
                  </w:rPr>
                  <w:t xml:space="preserve">Estudio de Pareto (19 puntos)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B3">
                <w:pPr>
                  <w:spacing w:after="0" w:line="276" w:lineRule="auto"/>
                  <w:jc w:val="both"/>
                  <w:rPr/>
                </w:pPr>
                <w:r w:rsidDel="00000000" w:rsidR="00000000" w:rsidRPr="00000000">
                  <w:rPr>
                    <w:rtl w:val="0"/>
                  </w:rPr>
                  <w:t xml:space="preserve">Unos pocos segundos</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B5">
                <w:pPr>
                  <w:spacing w:after="0" w:line="276" w:lineRule="auto"/>
                  <w:rPr>
                    <w:b w:val="1"/>
                    <w:bCs w:val="1"/>
                  </w:rPr>
                </w:pPr>
                <w:r w:rsidDel="00000000" w:rsidR="00000000" w:rsidRPr="00000000">
                  <w:rPr>
                    <w:b w:val="1"/>
                    <w:bCs w:val="1"/>
                    <w:rtl w:val="0"/>
                  </w:rPr>
                  <w:t xml:space="preserve">Reconstrucción del dataset desde PDF</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B6">
                <w:pPr>
                  <w:spacing w:after="0" w:line="276" w:lineRule="auto"/>
                  <w:jc w:val="both"/>
                  <w:rPr/>
                </w:pPr>
                <w:r w:rsidDel="00000000" w:rsidR="00000000" w:rsidRPr="00000000">
                  <w:rPr>
                    <w:rtl w:val="0"/>
                  </w:rPr>
                  <w:t xml:space="preserve">~1–2 min (solo si falta el CSV)</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B8">
      <w:pPr>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6 Tiempos de optimización e inferencia con </w:t>
      </w:r>
      <w:r w:rsidDel="00000000" w:rsidR="00000000" w:rsidRPr="00000000">
        <w:rPr>
          <w:rFonts w:ascii="Liberation sans narrow" w:cs="Liberation sans narrow" w:eastAsia="Liberation sans narrow" w:hAnsi="Liberation sans narrow"/>
          <w:b w:val="1"/>
          <w:bCs w:val="1"/>
          <w:i w:val="1"/>
          <w:iCs w:val="1"/>
          <w:smallCaps w:val="1"/>
          <w:color w:val="203441"/>
          <w:rtl w:val="0"/>
        </w:rPr>
        <w:t xml:space="preserve">hardware</w:t>
      </w:r>
      <w:r w:rsidDel="00000000" w:rsidR="00000000" w:rsidRPr="00000000">
        <w:rPr>
          <w:rFonts w:ascii="Liberation sans narrow" w:cs="Liberation sans narrow" w:eastAsia="Liberation sans narrow" w:hAnsi="Liberation sans narrow"/>
          <w:b w:val="1"/>
          <w:bCs w:val="1"/>
          <w:smallCaps w:val="1"/>
          <w:color w:val="203441"/>
          <w:rtl w:val="0"/>
        </w:rPr>
        <w:t xml:space="preserve"> de referencia con los parámetros por defecto en los archivos de configuración. Tiempos orientativos sobre la máquina de referencia; varían según el hardware. El sistema se ejecuta íntegramente en CPU: la GPU del equipo de prueba no interviene en el cálculo y no es un requisito..</w:t>
      </w:r>
      <w:r w:rsidDel="00000000" w:rsidR="00000000" w:rsidRPr="00000000">
        <w:rPr>
          <w:rtl w:val="0"/>
        </w:rPr>
      </w:r>
    </w:p>
    <w:p w:rsidR="00000000" w:rsidDel="00000000" w:rsidP="00000000" w:rsidRDefault="00000000" w:rsidRPr="00000000" w14:paraId="000001B9">
      <w:pPr>
        <w:pStyle w:val="Heading1"/>
        <w:spacing w:after="240" w:before="480" w:line="276" w:lineRule="auto"/>
        <w:jc w:val="both"/>
        <w:rPr>
          <w:rFonts w:ascii="Open Sans" w:cs="Open Sans" w:eastAsia="Open Sans" w:hAnsi="Open Sans"/>
          <w:color w:val="203441"/>
          <w:sz w:val="44"/>
          <w:szCs w:val="44"/>
        </w:rPr>
      </w:pPr>
      <w:bookmarkStart w:colFirst="0" w:colLast="0" w:name="_heading=h.94rdg2vm6qdq" w:id="18"/>
      <w:bookmarkEnd w:id="18"/>
      <w:r w:rsidDel="00000000" w:rsidR="00000000" w:rsidRPr="00000000">
        <w:rPr>
          <w:rFonts w:ascii="Open Sans" w:cs="Open Sans" w:eastAsia="Open Sans" w:hAnsi="Open Sans"/>
          <w:color w:val="203441"/>
          <w:sz w:val="44"/>
          <w:szCs w:val="44"/>
          <w:rtl w:val="0"/>
        </w:rPr>
        <w:t xml:space="preserve">5 Análisis preliminar y selección de modelos</w:t>
      </w:r>
    </w:p>
    <w:p w:rsidR="00000000" w:rsidDel="00000000" w:rsidP="00000000" w:rsidRDefault="00000000" w:rsidRPr="00000000" w14:paraId="000001BA">
      <w:pPr>
        <w:jc w:val="both"/>
        <w:rPr/>
      </w:pPr>
      <w:r w:rsidDel="00000000" w:rsidR="00000000" w:rsidRPr="00000000">
        <w:rPr>
          <w:rtl w:val="0"/>
        </w:rPr>
        <w:t xml:space="preserve">El objetivo de esta sección es analizar la naturaleza del problema y justificar, sobre esa base, la técnica de modelización seleccionada. La conclusión es que el problema es lineal y convexo y que, por tanto, la técnica que le corresponde es la Programación Lineal, frente a alternativas como las metaheurísticas o los modelos sustitutos aprendidos.</w:t>
      </w:r>
      <w:r w:rsidDel="00000000" w:rsidR="00000000" w:rsidRPr="00000000">
        <w:rPr>
          <w:rtl w:val="0"/>
        </w:rPr>
      </w:r>
    </w:p>
    <w:p w:rsidR="00000000" w:rsidDel="00000000" w:rsidP="00000000" w:rsidRDefault="00000000" w:rsidRPr="00000000" w14:paraId="000001BB">
      <w:pPr>
        <w:pStyle w:val="Heading2"/>
        <w:rPr>
          <w:rFonts w:ascii="Liberation sans narrow" w:cs="Liberation sans narrow" w:eastAsia="Liberation sans narrow" w:hAnsi="Liberation sans narrow"/>
          <w:smallCaps w:val="1"/>
          <w:color w:val="203441"/>
        </w:rPr>
      </w:pPr>
      <w:bookmarkStart w:colFirst="0" w:colLast="0" w:name="_heading=h.cckzkuwbmjfu" w:id="19"/>
      <w:bookmarkEnd w:id="19"/>
      <w:r w:rsidDel="00000000" w:rsidR="00000000" w:rsidRPr="00000000">
        <w:rPr>
          <w:rFonts w:ascii="Open Sans" w:cs="Open Sans" w:eastAsia="Open Sans" w:hAnsi="Open Sans"/>
          <w:color w:val="588a40"/>
          <w:rtl w:val="0"/>
        </w:rPr>
        <w:t xml:space="preserve">5.1 Preparación de datos y </w:t>
      </w:r>
      <w:r w:rsidDel="00000000" w:rsidR="00000000" w:rsidRPr="00000000">
        <w:rPr>
          <w:rFonts w:ascii="Open Sans" w:cs="Open Sans" w:eastAsia="Open Sans" w:hAnsi="Open Sans"/>
          <w:i w:val="1"/>
          <w:iCs w:val="1"/>
          <w:color w:val="588a40"/>
          <w:rtl w:val="0"/>
        </w:rPr>
        <w:t xml:space="preserve">pipeline </w:t>
      </w:r>
      <w:r w:rsidDel="00000000" w:rsidR="00000000" w:rsidRPr="00000000">
        <w:rPr>
          <w:rFonts w:ascii="Open Sans" w:cs="Open Sans" w:eastAsia="Open Sans" w:hAnsi="Open Sans"/>
          <w:color w:val="588a40"/>
          <w:rtl w:val="0"/>
        </w:rPr>
        <w:t xml:space="preserve">de procesamiento</w:t>
      </w:r>
      <w:r w:rsidDel="00000000" w:rsidR="00000000" w:rsidRPr="00000000">
        <w:rPr>
          <w:rtl w:val="0"/>
        </w:rPr>
      </w:r>
    </w:p>
    <w:p w:rsidR="00000000" w:rsidDel="00000000" w:rsidP="00000000" w:rsidRDefault="00000000" w:rsidRPr="00000000" w14:paraId="000001BC">
      <w:pPr>
        <w:jc w:val="both"/>
        <w:rPr/>
      </w:pPr>
      <w:r w:rsidDel="00000000" w:rsidR="00000000" w:rsidRPr="00000000">
        <w:rPr>
          <w:rtl w:val="0"/>
        </w:rPr>
        <w:t xml:space="preserve">El punto de partida del análisis es el </w:t>
      </w:r>
      <w:r w:rsidDel="00000000" w:rsidR="00000000" w:rsidRPr="00000000">
        <w:rPr>
          <w:i w:val="1"/>
          <w:iCs w:val="1"/>
          <w:rtl w:val="0"/>
        </w:rPr>
        <w:t xml:space="preserve">dataset </w:t>
      </w:r>
      <w:r w:rsidDel="00000000" w:rsidR="00000000" w:rsidRPr="00000000">
        <w:rPr>
          <w:rtl w:val="0"/>
        </w:rPr>
        <w:t xml:space="preserve">consolidado descrito en la Sección 3. La preparación de datos para la optimización es sencilla: se reduce a la extracción de parámetros que alimentan el modelo, sin necesidad de particiones, escalado ni codificación de variables. </w:t>
      </w:r>
    </w:p>
    <w:p w:rsidR="00000000" w:rsidDel="00000000" w:rsidP="00000000" w:rsidRDefault="00000000" w:rsidRPr="00000000" w14:paraId="000001BD">
      <w:pPr>
        <w:pStyle w:val="Heading2"/>
        <w:rPr>
          <w:rFonts w:ascii="Open Sans" w:cs="Open Sans" w:eastAsia="Open Sans" w:hAnsi="Open Sans"/>
          <w:color w:val="588a40"/>
        </w:rPr>
      </w:pPr>
      <w:bookmarkStart w:colFirst="0" w:colLast="0" w:name="_heading=h.xuhm1z7umygs" w:id="20"/>
      <w:bookmarkEnd w:id="20"/>
      <w:r w:rsidDel="00000000" w:rsidR="00000000" w:rsidRPr="00000000">
        <w:rPr>
          <w:rFonts w:ascii="Open Sans" w:cs="Open Sans" w:eastAsia="Open Sans" w:hAnsi="Open Sans"/>
          <w:color w:val="588a40"/>
          <w:rtl w:val="0"/>
        </w:rPr>
        <w:t xml:space="preserve">5.2 Evaluación comparativa de modelos clásicos</w:t>
      </w:r>
    </w:p>
    <w:p w:rsidR="00000000" w:rsidDel="00000000" w:rsidP="00000000" w:rsidRDefault="00000000" w:rsidRPr="00000000" w14:paraId="000001BE">
      <w:pPr>
        <w:spacing w:after="200" w:lineRule="auto"/>
        <w:jc w:val="both"/>
        <w:rPr/>
      </w:pPr>
      <w:r w:rsidDel="00000000" w:rsidR="00000000" w:rsidRPr="00000000">
        <w:rPr>
          <w:rtl w:val="0"/>
        </w:rPr>
        <w:t xml:space="preserve">La cuestión de fondo es qué clase de técnica corresponde a la estructura matemática del problema. La siguiente tabla contrasta los dos grandes enfoques candidatos sobre las dimensiones que importan. </w:t>
      </w:r>
    </w:p>
    <w:sdt>
      <w:sdtPr>
        <w:lock w:val="contentLocked"/>
        <w:id w:val="-350235574"/>
        <w:tag w:val="goog_rdk_4"/>
      </w:sdtPr>
      <w:sdtContent>
        <w:tbl>
          <w:tblPr>
            <w:tblStyle w:val="Table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7"/>
            <w:gridCol w:w="2834.666666666667"/>
            <w:gridCol w:w="2834.666666666667"/>
            <w:tblGridChange w:id="0">
              <w:tblGrid>
                <w:gridCol w:w="2834.666666666667"/>
                <w:gridCol w:w="2834.666666666667"/>
                <w:gridCol w:w="2834.666666666667"/>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jc w:val="center"/>
                  <w:rPr>
                    <w:b w:val="1"/>
                    <w:bCs w:val="1"/>
                    <w:color w:val="588a40"/>
                  </w:rPr>
                </w:pPr>
                <w:r w:rsidDel="00000000" w:rsidR="00000000" w:rsidRPr="00000000">
                  <w:rPr>
                    <w:b w:val="1"/>
                    <w:bCs w:val="1"/>
                    <w:color w:val="588a40"/>
                    <w:rtl w:val="0"/>
                  </w:rPr>
                  <w:t xml:space="preserve">Aspecto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jc w:val="center"/>
                  <w:rPr>
                    <w:b w:val="1"/>
                    <w:bCs w:val="1"/>
                    <w:color w:val="588a40"/>
                  </w:rPr>
                </w:pPr>
                <w:r w:rsidDel="00000000" w:rsidR="00000000" w:rsidRPr="00000000">
                  <w:rPr>
                    <w:b w:val="1"/>
                    <w:bCs w:val="1"/>
                    <w:color w:val="588a40"/>
                    <w:rtl w:val="0"/>
                  </w:rPr>
                  <w:t xml:space="preserve">Búsqueda heurística + modelo sustituto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jc w:val="center"/>
                  <w:rPr>
                    <w:b w:val="1"/>
                    <w:bCs w:val="1"/>
                    <w:color w:val="588a40"/>
                  </w:rPr>
                </w:pPr>
                <w:r w:rsidDel="00000000" w:rsidR="00000000" w:rsidRPr="00000000">
                  <w:rPr>
                    <w:b w:val="1"/>
                    <w:bCs w:val="1"/>
                    <w:color w:val="588a40"/>
                    <w:rtl w:val="0"/>
                  </w:rPr>
                  <w:t xml:space="preserve">Programación lineal</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jc w:val="center"/>
                  <w:rPr>
                    <w:b w:val="1"/>
                    <w:bCs w:val="1"/>
                  </w:rPr>
                </w:pPr>
                <w:r w:rsidDel="00000000" w:rsidR="00000000" w:rsidRPr="00000000">
                  <w:rPr>
                    <w:b w:val="1"/>
                    <w:bCs w:val="1"/>
                    <w:rtl w:val="0"/>
                  </w:rPr>
                  <w:t xml:space="preserve">Estimación del residuo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jc w:val="center"/>
                  <w:rPr/>
                </w:pPr>
                <w:r w:rsidDel="00000000" w:rsidR="00000000" w:rsidRPr="00000000">
                  <w:rPr>
                    <w:rtl w:val="0"/>
                  </w:rPr>
                  <w:t xml:space="preserve">Un modelo aprendido aproxima una fórmula determinística ya conocida, añadiendo ruido.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jc w:val="center"/>
                  <w:rPr/>
                </w:pPr>
                <w:r w:rsidDel="00000000" w:rsidR="00000000" w:rsidRPr="00000000">
                  <w:rPr>
                    <w:rtl w:val="0"/>
                  </w:rPr>
                  <w:t xml:space="preserve">Se calcula exactamente dentro del modelo.</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jc w:val="center"/>
                  <w:rPr>
                    <w:b w:val="1"/>
                    <w:bCs w:val="1"/>
                  </w:rPr>
                </w:pPr>
                <w:r w:rsidDel="00000000" w:rsidR="00000000" w:rsidRPr="00000000">
                  <w:rPr>
                    <w:b w:val="1"/>
                    <w:bCs w:val="1"/>
                    <w:rtl w:val="0"/>
                  </w:rPr>
                  <w:t xml:space="preserve">Optimización</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jc w:val="center"/>
                  <w:rPr/>
                </w:pPr>
                <w:r w:rsidDel="00000000" w:rsidR="00000000" w:rsidRPr="00000000">
                  <w:rPr>
                    <w:rtl w:val="0"/>
                  </w:rPr>
                  <w:t xml:space="preserve">Metaheurística estocástica.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jc w:val="center"/>
                  <w:rPr/>
                </w:pPr>
                <w:r w:rsidDel="00000000" w:rsidR="00000000" w:rsidRPr="00000000">
                  <w:rPr>
                    <w:rtl w:val="0"/>
                  </w:rPr>
                  <w:t xml:space="preserve">Simplex/CBC</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jc w:val="center"/>
                  <w:rPr>
                    <w:b w:val="1"/>
                    <w:bCs w:val="1"/>
                  </w:rPr>
                </w:pPr>
                <w:r w:rsidDel="00000000" w:rsidR="00000000" w:rsidRPr="00000000">
                  <w:rPr>
                    <w:b w:val="1"/>
                    <w:bCs w:val="1"/>
                    <w:rtl w:val="0"/>
                  </w:rPr>
                  <w:t xml:space="preserve">Determinismo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jc w:val="center"/>
                  <w:rPr/>
                </w:pPr>
                <w:r w:rsidDel="00000000" w:rsidR="00000000" w:rsidRPr="00000000">
                  <w:rPr>
                    <w:rtl w:val="0"/>
                  </w:rPr>
                  <w:t xml:space="preserve">No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jc w:val="center"/>
                  <w:rPr/>
                </w:pPr>
                <w:r w:rsidDel="00000000" w:rsidR="00000000" w:rsidRPr="00000000">
                  <w:rPr>
                    <w:rtl w:val="0"/>
                  </w:rPr>
                  <w:t xml:space="preserve">Sí</w:t>
                </w:r>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jc w:val="center"/>
                  <w:rPr>
                    <w:b w:val="1"/>
                    <w:bCs w:val="1"/>
                  </w:rPr>
                </w:pPr>
                <w:r w:rsidDel="00000000" w:rsidR="00000000" w:rsidRPr="00000000">
                  <w:rPr>
                    <w:b w:val="1"/>
                    <w:bCs w:val="1"/>
                    <w:rtl w:val="0"/>
                  </w:rPr>
                  <w:t xml:space="preserve">Tiempo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jc w:val="center"/>
                  <w:rPr/>
                </w:pPr>
                <w:r w:rsidDel="00000000" w:rsidR="00000000" w:rsidRPr="00000000">
                  <w:rPr>
                    <w:rtl w:val="0"/>
                  </w:rPr>
                  <w:t xml:space="preserve">Minutos</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jc w:val="center"/>
                  <w:rPr/>
                </w:pPr>
                <w:r w:rsidDel="00000000" w:rsidR="00000000" w:rsidRPr="00000000">
                  <w:rPr>
                    <w:rtl w:val="0"/>
                  </w:rPr>
                  <w:t xml:space="preserve">&lt; 0.05 s</w:t>
                </w:r>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jc w:val="center"/>
                  <w:rPr>
                    <w:b w:val="1"/>
                    <w:bCs w:val="1"/>
                  </w:rPr>
                </w:pPr>
                <w:r w:rsidDel="00000000" w:rsidR="00000000" w:rsidRPr="00000000">
                  <w:rPr>
                    <w:b w:val="1"/>
                    <w:bCs w:val="1"/>
                    <w:rtl w:val="0"/>
                  </w:rPr>
                  <w:t xml:space="preserve">Modelo económico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jc w:val="center"/>
                  <w:rPr/>
                </w:pPr>
                <w:r w:rsidDel="00000000" w:rsidR="00000000" w:rsidRPr="00000000">
                  <w:rPr>
                    <w:rtl w:val="0"/>
                  </w:rPr>
                  <w:t xml:space="preserve">Difícil de integrar de forma exacta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jc w:val="center"/>
                  <w:rPr/>
                </w:pPr>
                <w:r w:rsidDel="00000000" w:rsidR="00000000" w:rsidRPr="00000000">
                  <w:rPr>
                    <w:rtl w:val="0"/>
                  </w:rPr>
                  <w:t xml:space="preserve">Integrado de forma natural</w:t>
                </w:r>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jc w:val="center"/>
                  <w:rPr>
                    <w:b w:val="1"/>
                    <w:bCs w:val="1"/>
                  </w:rPr>
                </w:pPr>
                <w:r w:rsidDel="00000000" w:rsidR="00000000" w:rsidRPr="00000000">
                  <w:rPr>
                    <w:b w:val="1"/>
                    <w:bCs w:val="1"/>
                    <w:rtl w:val="0"/>
                  </w:rPr>
                  <w:t xml:space="preserve">Interpretabilidad</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jc w:val="center"/>
                  <w:rPr/>
                </w:pPr>
                <w:r w:rsidDel="00000000" w:rsidR="00000000" w:rsidRPr="00000000">
                  <w:rPr>
                    <w:rtl w:val="0"/>
                  </w:rPr>
                  <w:t xml:space="preserve">Baja (caja negra + heurística)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jc w:val="center"/>
                  <w:rPr/>
                </w:pPr>
                <w:r w:rsidDel="00000000" w:rsidR="00000000" w:rsidRPr="00000000">
                  <w:rPr>
                    <w:rtl w:val="0"/>
                  </w:rPr>
                  <w:t xml:space="preserve">Alta</w:t>
                </w:r>
              </w:p>
            </w:tc>
          </w:tr>
        </w:tbl>
      </w:sdtContent>
    </w:sdt>
    <w:p w:rsidR="00000000" w:rsidDel="00000000" w:rsidP="00000000" w:rsidRDefault="00000000" w:rsidRPr="00000000" w14:paraId="000001D4">
      <w:pPr>
        <w:rPr>
          <w:color w:val="588a40"/>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7 Enfoques candidatos para la resolución del problema de optimización</w:t>
      </w:r>
      <w:r w:rsidDel="00000000" w:rsidR="00000000" w:rsidRPr="00000000">
        <w:rPr>
          <w:rtl w:val="0"/>
        </w:rPr>
      </w:r>
    </w:p>
    <w:p w:rsidR="00000000" w:rsidDel="00000000" w:rsidP="00000000" w:rsidRDefault="00000000" w:rsidRPr="00000000" w14:paraId="000001D5">
      <w:pPr>
        <w:pStyle w:val="Heading2"/>
        <w:rPr>
          <w:rFonts w:ascii="Open Sans" w:cs="Open Sans" w:eastAsia="Open Sans" w:hAnsi="Open Sans"/>
          <w:color w:val="588a40"/>
        </w:rPr>
      </w:pPr>
      <w:bookmarkStart w:colFirst="0" w:colLast="0" w:name="_heading=h.tnsr0rxrip4j" w:id="21"/>
      <w:bookmarkEnd w:id="21"/>
      <w:r w:rsidDel="00000000" w:rsidR="00000000" w:rsidRPr="00000000">
        <w:rPr>
          <w:rFonts w:ascii="Open Sans" w:cs="Open Sans" w:eastAsia="Open Sans" w:hAnsi="Open Sans"/>
          <w:color w:val="588a40"/>
          <w:rtl w:val="0"/>
        </w:rPr>
        <w:t xml:space="preserve">5.3 </w:t>
      </w:r>
      <w:r w:rsidDel="00000000" w:rsidR="00000000" w:rsidRPr="00000000">
        <w:rPr>
          <w:color w:val="588a40"/>
          <w:rtl w:val="0"/>
        </w:rPr>
        <w:t xml:space="preserve">Justificación del no uso de la computación neuroevolutiva</w:t>
      </w:r>
      <w:r w:rsidDel="00000000" w:rsidR="00000000" w:rsidRPr="00000000">
        <w:rPr>
          <w:rtl w:val="0"/>
        </w:rPr>
      </w:r>
    </w:p>
    <w:p w:rsidR="00000000" w:rsidDel="00000000" w:rsidP="00000000" w:rsidRDefault="00000000" w:rsidRPr="00000000" w14:paraId="000001D6">
      <w:pPr>
        <w:jc w:val="both"/>
        <w:rPr/>
      </w:pPr>
      <w:r w:rsidDel="00000000" w:rsidR="00000000" w:rsidRPr="00000000">
        <w:rPr>
          <w:rtl w:val="0"/>
        </w:rPr>
        <w:t xml:space="preserve">La computación neuroevolutiva —y, en general, la combinación de un modelo predictivo aprendido (una red neuronal que actúe como surrogate del residuo) con un optimizador evolutivo (un algoritmo genético que busque la mejor distribución de cultivos)— es una de las familias de técnicas candidatas para este problema, y conviene justificar de forma explícita por qué se ha descartado. La razón de fondo es que un problema solo justifica la neuroevolución cuando reúne dos condiciones: que exista una función desconocida que merezca la pena aprender, y que el espacio de búsqueda sea no convexo o no diferenciable. Este caso de uso no cumple ninguna de las dos.</w:t>
      </w:r>
    </w:p>
    <w:p w:rsidR="00000000" w:rsidDel="00000000" w:rsidP="00000000" w:rsidRDefault="00000000" w:rsidRPr="00000000" w14:paraId="000001D7">
      <w:pPr>
        <w:jc w:val="both"/>
        <w:rPr/>
      </w:pPr>
      <w:r w:rsidDel="00000000" w:rsidR="00000000" w:rsidRPr="00000000">
        <w:rPr>
          <w:rtl w:val="0"/>
        </w:rPr>
        <w:t xml:space="preserve">El componente predictivo es innecesario. La neuroevolución apoya su optimización en un modelo sustituto que aproxima una función costosa o desconocida. Aquí, en cambio, la variable que se querría predecir no es un fenómeno observado y latente, sino una cantidad que se calcula con una regla agronómica determinista y conocida (el Índice de Cosecha). Una red neuronal entrenada sobre esa variable no puede aprender nada que no esté ya en la fórmula: en el mejor de los casos la replica con un pequeño error de aproximación, y en el peor introduce ruido. Además, obliga a mantener un artefacto entrenado, un protocolo de validación y una dependencia de versiones que añaden opacidad sin aportar capacidad de generalización. Calcular el residuo directamente es más exacto, más simple y más transparente.</w:t>
      </w:r>
    </w:p>
    <w:p w:rsidR="00000000" w:rsidDel="00000000" w:rsidP="00000000" w:rsidRDefault="00000000" w:rsidRPr="00000000" w14:paraId="000001D8">
      <w:pPr>
        <w:jc w:val="both"/>
        <w:rPr/>
      </w:pPr>
      <w:r w:rsidDel="00000000" w:rsidR="00000000" w:rsidRPr="00000000">
        <w:rPr>
          <w:rtl w:val="0"/>
        </w:rPr>
        <w:t xml:space="preserve">El componente evolutivo es sobreingeniería. Los algoritmos genéticos y la neuroevolución están diseñados para espacios de búsqueda no convexos, discontinuos o con múltiples óptimos locales, donde no existe un método exacto eficiente y solo cabe explorar heurísticamente. El problema aquí planteado es, por el contrario, lineal y convexo: su espacio de soluciones factibles es un poliedro, y para esa clase de problemas el método Simplex encuentra el óptimo global de forma exacta. Aplicar una metaheurística en este contexto supone renunciar a la optimalidad garantizada, al determinismo y a la velocidad, a cambio de nada: el algoritmo genético no garantiza alcanzar el óptimo, requiere cientos de generaciones (minutos de cómputo), produce un resultado distinto en cada ejecución y no aprovecha la estructura lineal del problema.</w:t>
      </w:r>
    </w:p>
    <w:p w:rsidR="00000000" w:rsidDel="00000000" w:rsidP="00000000" w:rsidRDefault="00000000" w:rsidRPr="00000000" w14:paraId="000001D9">
      <w:pPr>
        <w:jc w:val="both"/>
        <w:rPr/>
      </w:pPr>
      <w:r w:rsidDel="00000000" w:rsidR="00000000" w:rsidRPr="00000000">
        <w:rPr>
          <w:rtl w:val="0"/>
        </w:rPr>
        <w:t xml:space="preserve">Faltan, en definitiva, los incentivos que harían valiosa la neuroevolución. Esta técnica brilla cuando la función objetivo es cara de evaluar, ruidosa o no diferenciable —escenarios como el control robótico o el aprendizaje por refuerzo—. En este problema, la función objetivo (residuo y beneficio) es una expresión lineal cerrada, evaluable de forma exacta e instantánea, es decir, el escenario opuesto. A ello se suma una consideración decisiva para una herramienta de apoyo a la decisión: un sistema neuroevolutivo es una caja negra estocástica, mientras que la Programación Lineal ofrece interpretabilidad, reproducibilidad exacta y análisis de sensibilidad (precios sombra), atributos imprescindibles para que las recomendaciones sean auditables y defendibles ante un técnico agrónomo.</w:t>
      </w:r>
      <w:r w:rsidDel="00000000" w:rsidR="00000000" w:rsidRPr="00000000">
        <w:rPr>
          <w:rtl w:val="0"/>
        </w:rPr>
      </w:r>
    </w:p>
    <w:p w:rsidR="00000000" w:rsidDel="00000000" w:rsidP="00000000" w:rsidRDefault="00000000" w:rsidRPr="00000000" w14:paraId="000001DA">
      <w:pPr>
        <w:pStyle w:val="Heading2"/>
        <w:rPr>
          <w:rFonts w:ascii="Open Sans" w:cs="Open Sans" w:eastAsia="Open Sans" w:hAnsi="Open Sans"/>
          <w:color w:val="588a40"/>
        </w:rPr>
      </w:pPr>
      <w:bookmarkStart w:colFirst="0" w:colLast="0" w:name="_heading=h.esvblkmohhj8" w:id="22"/>
      <w:bookmarkEnd w:id="22"/>
      <w:r w:rsidDel="00000000" w:rsidR="00000000" w:rsidRPr="00000000">
        <w:rPr>
          <w:rFonts w:ascii="Open Sans" w:cs="Open Sans" w:eastAsia="Open Sans" w:hAnsi="Open Sans"/>
          <w:color w:val="588a40"/>
          <w:rtl w:val="0"/>
        </w:rPr>
        <w:t xml:space="preserve">5.4 Resultados y justificación del enfoque </w:t>
      </w:r>
    </w:p>
    <w:p w:rsidR="00000000" w:rsidDel="00000000" w:rsidP="00000000" w:rsidRDefault="00000000" w:rsidRPr="00000000" w14:paraId="000001DB">
      <w:pPr>
        <w:jc w:val="both"/>
        <w:rPr/>
      </w:pPr>
      <w:r w:rsidDel="00000000" w:rsidR="00000000" w:rsidRPr="00000000">
        <w:rPr>
          <w:rtl w:val="0"/>
        </w:rPr>
        <w:t xml:space="preserve">A la luz del análisis anterior, la elección de la Programación Lineal se justifica porque el problema es demostrablemente lineal y convexo (la justificación formal se detalla en la Sección 6) y, por tanto, admite una solución exacta, determinista, rápida e interpretable. La LP permite además incorporar de forma natural el modelo económico que da sentido al caso de uso, situando el beneficio en el centro de la decisión. Por todo ello, la técnica seleccionada para el sistema final es la Programación Lineal resuelta con PuLP/CBC.</w:t>
      </w:r>
      <w:r w:rsidDel="00000000" w:rsidR="00000000" w:rsidRPr="00000000">
        <w:rPr>
          <w:rtl w:val="0"/>
        </w:rPr>
      </w:r>
    </w:p>
    <w:p w:rsidR="00000000" w:rsidDel="00000000" w:rsidP="00000000" w:rsidRDefault="00000000" w:rsidRPr="00000000" w14:paraId="000001DC">
      <w:pPr>
        <w:pStyle w:val="Heading1"/>
        <w:spacing w:after="240" w:before="480" w:line="276" w:lineRule="auto"/>
        <w:jc w:val="both"/>
        <w:rPr>
          <w:rFonts w:ascii="Open Sans" w:cs="Open Sans" w:eastAsia="Open Sans" w:hAnsi="Open Sans"/>
          <w:color w:val="203441"/>
          <w:sz w:val="44"/>
          <w:szCs w:val="44"/>
        </w:rPr>
      </w:pPr>
      <w:bookmarkStart w:colFirst="0" w:colLast="0" w:name="_heading=h.nlj6u2bwdgil" w:id="23"/>
      <w:bookmarkEnd w:id="23"/>
      <w:r w:rsidDel="00000000" w:rsidR="00000000" w:rsidRPr="00000000">
        <w:rPr>
          <w:rFonts w:ascii="Open Sans" w:cs="Open Sans" w:eastAsia="Open Sans" w:hAnsi="Open Sans"/>
          <w:color w:val="203441"/>
          <w:sz w:val="44"/>
          <w:szCs w:val="44"/>
          <w:rtl w:val="0"/>
        </w:rPr>
        <w:t xml:space="preserve">6 Proceso de entrenamiento y validación</w:t>
      </w:r>
    </w:p>
    <w:p w:rsidR="00000000" w:rsidDel="00000000" w:rsidP="00000000" w:rsidRDefault="00000000" w:rsidRPr="00000000" w14:paraId="000001DD">
      <w:pPr>
        <w:jc w:val="both"/>
        <w:rPr/>
      </w:pPr>
      <w:r w:rsidDel="00000000" w:rsidR="00000000" w:rsidRPr="00000000">
        <w:rPr>
          <w:rtl w:val="0"/>
        </w:rPr>
        <w:t xml:space="preserve">Esta sección describe el proceso de construcción del modelo de optimización y su validación.</w:t>
      </w:r>
    </w:p>
    <w:p w:rsidR="00000000" w:rsidDel="00000000" w:rsidP="00000000" w:rsidRDefault="00000000" w:rsidRPr="00000000" w14:paraId="000001DE">
      <w:pPr>
        <w:pStyle w:val="Heading2"/>
        <w:rPr>
          <w:rFonts w:ascii="Open Sans" w:cs="Open Sans" w:eastAsia="Open Sans" w:hAnsi="Open Sans"/>
          <w:color w:val="588a40"/>
        </w:rPr>
      </w:pPr>
      <w:bookmarkStart w:colFirst="0" w:colLast="0" w:name="_heading=h.28flqfnmpvfn" w:id="24"/>
      <w:bookmarkEnd w:id="24"/>
      <w:r w:rsidDel="00000000" w:rsidR="00000000" w:rsidRPr="00000000">
        <w:rPr>
          <w:rFonts w:ascii="Open Sans" w:cs="Open Sans" w:eastAsia="Open Sans" w:hAnsi="Open Sans"/>
          <w:color w:val="588a40"/>
          <w:rtl w:val="0"/>
        </w:rPr>
        <w:t xml:space="preserve">6.1 Preparación de datos y </w:t>
      </w:r>
      <w:r w:rsidDel="00000000" w:rsidR="00000000" w:rsidRPr="00000000">
        <w:rPr>
          <w:rFonts w:ascii="Open Sans" w:cs="Open Sans" w:eastAsia="Open Sans" w:hAnsi="Open Sans"/>
          <w:i w:val="1"/>
          <w:iCs w:val="1"/>
          <w:color w:val="588a40"/>
          <w:rtl w:val="0"/>
        </w:rPr>
        <w:t xml:space="preserve">pipeline </w:t>
      </w:r>
      <w:r w:rsidDel="00000000" w:rsidR="00000000" w:rsidRPr="00000000">
        <w:rPr>
          <w:rFonts w:ascii="Open Sans" w:cs="Open Sans" w:eastAsia="Open Sans" w:hAnsi="Open Sans"/>
          <w:color w:val="588a40"/>
          <w:rtl w:val="0"/>
        </w:rPr>
        <w:t xml:space="preserve">de procesamiento</w:t>
      </w:r>
    </w:p>
    <w:p w:rsidR="00000000" w:rsidDel="00000000" w:rsidP="00000000" w:rsidRDefault="00000000" w:rsidRPr="00000000" w14:paraId="000001DF">
      <w:pPr>
        <w:jc w:val="both"/>
        <w:rPr/>
      </w:pPr>
      <w:r w:rsidDel="00000000" w:rsidR="00000000" w:rsidRPr="00000000">
        <w:rPr>
          <w:rtl w:val="0"/>
        </w:rPr>
        <w:t xml:space="preserve">La preparación se limita a extraer del </w:t>
      </w:r>
      <w:r w:rsidDel="00000000" w:rsidR="00000000" w:rsidRPr="00000000">
        <w:rPr>
          <w:i w:val="1"/>
          <w:iCs w:val="1"/>
          <w:rtl w:val="0"/>
        </w:rPr>
        <w:t xml:space="preserve">dataset </w:t>
      </w:r>
      <w:r w:rsidDel="00000000" w:rsidR="00000000" w:rsidRPr="00000000">
        <w:rPr>
          <w:rtl w:val="0"/>
        </w:rPr>
        <w:t xml:space="preserve">los parámetros que el modelo necesita: para cada cultivo, los rendimientos medios en secano y regadío (promediados sobre todo el histórico para amortiguar la variabilidad anual), las superficies históricas del año de referencia (que fijan la tierra disponible y la banda de reasignación), la paja cosechada y la fracción de retirada. El factor climático del escenario se deriva de la lluvia de primavera. Toda esta extracción la realiza ‘parameter_extractor.py’ de forma determinista.</w:t>
      </w:r>
    </w:p>
    <w:p w:rsidR="00000000" w:rsidDel="00000000" w:rsidP="00000000" w:rsidRDefault="00000000" w:rsidRPr="00000000" w14:paraId="000001E0">
      <w:pPr>
        <w:pStyle w:val="Heading2"/>
        <w:rPr>
          <w:rFonts w:ascii="Open Sans" w:cs="Open Sans" w:eastAsia="Open Sans" w:hAnsi="Open Sans"/>
          <w:color w:val="588a40"/>
        </w:rPr>
      </w:pPr>
      <w:bookmarkStart w:colFirst="0" w:colLast="0" w:name="_heading=h.caa5wgkq5aau" w:id="25"/>
      <w:bookmarkEnd w:id="25"/>
      <w:r w:rsidDel="00000000" w:rsidR="00000000" w:rsidRPr="00000000">
        <w:rPr>
          <w:rFonts w:ascii="Open Sans" w:cs="Open Sans" w:eastAsia="Open Sans" w:hAnsi="Open Sans"/>
          <w:color w:val="588a40"/>
          <w:rtl w:val="0"/>
        </w:rPr>
        <w:t xml:space="preserve">6.2 </w:t>
      </w:r>
      <w:r w:rsidDel="00000000" w:rsidR="00000000" w:rsidRPr="00000000">
        <w:rPr>
          <w:color w:val="588a40"/>
          <w:rtl w:val="0"/>
        </w:rPr>
        <w:t xml:space="preserve">Construcción del modelo: variables, ecuaciones y modelo económico</w:t>
      </w:r>
      <w:r w:rsidDel="00000000" w:rsidR="00000000" w:rsidRPr="00000000">
        <w:rPr>
          <w:rtl w:val="0"/>
        </w:rPr>
      </w:r>
    </w:p>
    <w:p w:rsidR="00000000" w:rsidDel="00000000" w:rsidP="00000000" w:rsidRDefault="00000000" w:rsidRPr="00000000" w14:paraId="000001E1">
      <w:pPr>
        <w:jc w:val="both"/>
        <w:rPr/>
      </w:pPr>
      <w:r w:rsidDel="00000000" w:rsidR="00000000" w:rsidRPr="00000000">
        <w:rPr>
          <w:rtl w:val="0"/>
        </w:rPr>
        <w:t xml:space="preserve">El modelo decide, para cada uno de los 10 cultivos i, dos variables, la superficie de secano x_s[i] y la de regadío x_r[i], lo que arroja un total de 20 variables de decisión. A partir de ellas se construyen, como expresiones lineales, las tres magnitudes de interés.</w:t>
      </w:r>
    </w:p>
    <w:p w:rsidR="00000000" w:rsidDel="00000000" w:rsidP="00000000" w:rsidRDefault="00000000" w:rsidRPr="00000000" w14:paraId="000001E2">
      <w:pPr>
        <w:jc w:val="both"/>
        <w:rPr/>
      </w:pPr>
      <w:r w:rsidDel="00000000" w:rsidR="00000000" w:rsidRPr="00000000">
        <w:rPr>
          <w:rtl w:val="0"/>
        </w:rPr>
        <w:t xml:space="preserve">La producción (en toneladas) combina superficie, rendimiento y factor climático:</w:t>
      </w:r>
    </w:p>
    <w:p w:rsidR="00000000" w:rsidDel="00000000" w:rsidP="00000000" w:rsidRDefault="00000000" w:rsidRPr="00000000" w14:paraId="000001E3">
      <w:pPr>
        <w:jc w:val="center"/>
        <w:rPr/>
      </w:pPr>
      <w:r w:rsidDel="00000000" w:rsidR="00000000" w:rsidRPr="00000000">
        <w:rPr>
          <w:rtl w:val="0"/>
        </w:rPr>
        <w:t xml:space="preserve">prod_s[i] = x_s[i] · y_s[i] · f_clima / 1000</w:t>
      </w:r>
    </w:p>
    <w:p w:rsidR="00000000" w:rsidDel="00000000" w:rsidP="00000000" w:rsidRDefault="00000000" w:rsidRPr="00000000" w14:paraId="000001E4">
      <w:pPr>
        <w:jc w:val="center"/>
        <w:rPr/>
      </w:pPr>
      <w:r w:rsidDel="00000000" w:rsidR="00000000" w:rsidRPr="00000000">
        <w:rPr>
          <w:rtl w:val="0"/>
        </w:rPr>
        <w:t xml:space="preserve">prod_r[i] = x_r[i] · y_r[i] · f_clima / 1000</w:t>
      </w:r>
    </w:p>
    <w:p w:rsidR="00000000" w:rsidDel="00000000" w:rsidP="00000000" w:rsidRDefault="00000000" w:rsidRPr="00000000" w14:paraId="000001E5">
      <w:pPr>
        <w:jc w:val="center"/>
        <w:rPr/>
      </w:pPr>
      <w:r w:rsidDel="00000000" w:rsidR="00000000" w:rsidRPr="00000000">
        <w:rPr>
          <w:rtl w:val="0"/>
        </w:rPr>
        <w:t xml:space="preserve">prod[i]   = prod_s[i] + prod_r[i]</w:t>
      </w:r>
    </w:p>
    <w:p w:rsidR="00000000" w:rsidDel="00000000" w:rsidP="00000000" w:rsidRDefault="00000000" w:rsidRPr="00000000" w14:paraId="000001E6">
      <w:pPr>
        <w:jc w:val="both"/>
        <w:rPr/>
      </w:pPr>
      <w:r w:rsidDel="00000000" w:rsidR="00000000" w:rsidRPr="00000000">
        <w:rPr>
          <w:rtl w:val="0"/>
        </w:rPr>
        <w:t xml:space="preserve">El residuo disponible (toneladas) aplica el coeficiente de Índice de Cosecha y la fracción de retirada, de modo que el residuo escala con la producción y no genera ceros espurios:</w:t>
      </w:r>
    </w:p>
    <w:p w:rsidR="00000000" w:rsidDel="00000000" w:rsidP="00000000" w:rsidRDefault="00000000" w:rsidRPr="00000000" w14:paraId="000001E7">
      <w:pPr>
        <w:jc w:val="center"/>
        <w:rPr/>
      </w:pPr>
      <w:sdt>
        <w:sdtPr>
          <w:id w:val="-1870552840"/>
          <w:tag w:val="goog_rdk_5"/>
        </w:sdtPr>
        <w:sdtContent>
          <w:r w:rsidDel="00000000" w:rsidR="00000000" w:rsidRPr="00000000">
            <w:rPr>
              <w:rFonts w:ascii="Arial Unicode MS" w:cs="Arial Unicode MS" w:eastAsia="Arial Unicode MS" w:hAnsi="Arial Unicode MS"/>
              <w:rtl w:val="0"/>
            </w:rPr>
            <w:t xml:space="preserve">res[i] = (prod_s[i] · (1−HI_s[i])/HI_s[i] + prod_r[i] · (1−HI_r[i])/HI_r[i]) · (1 − f_retirada[i])</w:t>
          </w:r>
        </w:sdtContent>
      </w:sdt>
    </w:p>
    <w:p w:rsidR="00000000" w:rsidDel="00000000" w:rsidP="00000000" w:rsidRDefault="00000000" w:rsidRPr="00000000" w14:paraId="000001E8">
      <w:pPr>
        <w:jc w:val="both"/>
        <w:rPr/>
      </w:pPr>
      <w:r w:rsidDel="00000000" w:rsidR="00000000" w:rsidRPr="00000000">
        <w:rPr>
          <w:rtl w:val="0"/>
        </w:rPr>
        <w:t xml:space="preserve">El beneficio (euros) resta a los ingresos por venta del grano los costes de cultivo de cada régimen, y es la magnitud que sitúa la economía en el centro de la optimización:</w:t>
      </w:r>
    </w:p>
    <w:p w:rsidR="00000000" w:rsidDel="00000000" w:rsidP="00000000" w:rsidRDefault="00000000" w:rsidRPr="00000000" w14:paraId="000001E9">
      <w:pPr>
        <w:jc w:val="center"/>
        <w:rPr/>
      </w:pPr>
      <w:sdt>
        <w:sdtPr>
          <w:id w:val="1574107626"/>
          <w:tag w:val="goog_rdk_6"/>
        </w:sdtPr>
        <w:sdtContent>
          <w:r w:rsidDel="00000000" w:rsidR="00000000" w:rsidRPr="00000000">
            <w:rPr>
              <w:rFonts w:ascii="Arial Unicode MS" w:cs="Arial Unicode MS" w:eastAsia="Arial Unicode MS" w:hAnsi="Arial Unicode MS"/>
              <w:rtl w:val="0"/>
            </w:rPr>
            <w:t xml:space="preserve">beneficio[i] = prod[i] · precio[i] · 1000 − coste_s[i] · x_s[i] − coste_r[i] · x_r[i]</w:t>
          </w:r>
        </w:sdtContent>
      </w:sdt>
    </w:p>
    <w:p w:rsidR="00000000" w:rsidDel="00000000" w:rsidP="00000000" w:rsidRDefault="00000000" w:rsidRPr="00000000" w14:paraId="000001EA">
      <w:pPr>
        <w:jc w:val="both"/>
        <w:rPr/>
      </w:pPr>
      <w:r w:rsidDel="00000000" w:rsidR="00000000" w:rsidRPr="00000000">
        <w:rPr>
          <w:rtl w:val="0"/>
        </w:rPr>
        <w:t xml:space="preserve">El modelo económico que sustenta esta última ecuación asigna a cada cultivo un precio de grano y un coste por hectárea diferenciado entre secano y regadío:</w:t>
      </w:r>
    </w:p>
    <w:sdt>
      <w:sdtPr>
        <w:lock w:val="contentLocked"/>
        <w:id w:val="-1910867131"/>
        <w:tag w:val="goog_rdk_7"/>
      </w:sdtPr>
      <w:sdtContent>
        <w:tbl>
          <w:tblPr>
            <w:tblStyle w:val="Table1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
            <w:gridCol w:w="2126"/>
            <w:gridCol w:w="2126"/>
            <w:gridCol w:w="2126"/>
            <w:tblGridChange w:id="0">
              <w:tblGrid>
                <w:gridCol w:w="2126"/>
                <w:gridCol w:w="2126"/>
                <w:gridCol w:w="2126"/>
                <w:gridCol w:w="2126"/>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jc w:val="center"/>
                  <w:rPr>
                    <w:b w:val="1"/>
                    <w:bCs w:val="1"/>
                    <w:color w:val="588a40"/>
                  </w:rPr>
                </w:pPr>
                <w:r w:rsidDel="00000000" w:rsidR="00000000" w:rsidRPr="00000000">
                  <w:rPr>
                    <w:b w:val="1"/>
                    <w:bCs w:val="1"/>
                    <w:color w:val="588a40"/>
                    <w:rtl w:val="0"/>
                  </w:rPr>
                  <w:t xml:space="preserve">Cultivo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jc w:val="center"/>
                  <w:rPr>
                    <w:b w:val="1"/>
                    <w:bCs w:val="1"/>
                    <w:color w:val="588a40"/>
                  </w:rPr>
                </w:pPr>
                <w:r w:rsidDel="00000000" w:rsidR="00000000" w:rsidRPr="00000000">
                  <w:rPr>
                    <w:b w:val="1"/>
                    <w:bCs w:val="1"/>
                    <w:color w:val="588a40"/>
                    <w:rtl w:val="0"/>
                  </w:rPr>
                  <w:t xml:space="preserve">Precio (EUR/kg)</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jc w:val="center"/>
                  <w:rPr>
                    <w:b w:val="1"/>
                    <w:bCs w:val="1"/>
                    <w:color w:val="588a40"/>
                  </w:rPr>
                </w:pPr>
                <w:r w:rsidDel="00000000" w:rsidR="00000000" w:rsidRPr="00000000">
                  <w:rPr>
                    <w:b w:val="1"/>
                    <w:bCs w:val="1"/>
                    <w:color w:val="588a40"/>
                    <w:rtl w:val="0"/>
                  </w:rPr>
                  <w:t xml:space="preserve">Coste secano (EUR/ha)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jc w:val="center"/>
                  <w:rPr>
                    <w:b w:val="1"/>
                    <w:bCs w:val="1"/>
                    <w:color w:val="588a40"/>
                  </w:rPr>
                </w:pPr>
                <w:r w:rsidDel="00000000" w:rsidR="00000000" w:rsidRPr="00000000">
                  <w:rPr>
                    <w:b w:val="1"/>
                    <w:bCs w:val="1"/>
                    <w:color w:val="588a40"/>
                    <w:rtl w:val="0"/>
                  </w:rPr>
                  <w:t xml:space="preserve">Coste regadío (EUR/ha)</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jc w:val="center"/>
                  <w:rPr>
                    <w:b w:val="1"/>
                    <w:bCs w:val="1"/>
                  </w:rPr>
                </w:pPr>
                <w:r w:rsidDel="00000000" w:rsidR="00000000" w:rsidRPr="00000000">
                  <w:rPr>
                    <w:b w:val="1"/>
                    <w:bCs w:val="1"/>
                    <w:rtl w:val="0"/>
                  </w:rPr>
                  <w:t xml:space="preserve">Trigo duro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jc w:val="center"/>
                  <w:rPr/>
                </w:pPr>
                <w:r w:rsidDel="00000000" w:rsidR="00000000" w:rsidRPr="00000000">
                  <w:rPr>
                    <w:rtl w:val="0"/>
                  </w:rPr>
                  <w:t xml:space="preserve">0.22</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jc w:val="center"/>
                  <w:rPr/>
                </w:pPr>
                <w:r w:rsidDel="00000000" w:rsidR="00000000" w:rsidRPr="00000000">
                  <w:rPr>
                    <w:rtl w:val="0"/>
                  </w:rPr>
                  <w:t xml:space="preserve">350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jc w:val="center"/>
                  <w:rPr/>
                </w:pPr>
                <w:r w:rsidDel="00000000" w:rsidR="00000000" w:rsidRPr="00000000">
                  <w:rPr>
                    <w:rtl w:val="0"/>
                  </w:rPr>
                  <w:t xml:space="preserve">800</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jc w:val="center"/>
                  <w:rPr>
                    <w:b w:val="1"/>
                    <w:bCs w:val="1"/>
                  </w:rPr>
                </w:pPr>
                <w:r w:rsidDel="00000000" w:rsidR="00000000" w:rsidRPr="00000000">
                  <w:rPr>
                    <w:b w:val="1"/>
                    <w:bCs w:val="1"/>
                    <w:rtl w:val="0"/>
                  </w:rPr>
                  <w:t xml:space="preserve">Trigo semiduro y blando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jc w:val="center"/>
                  <w:rPr/>
                </w:pPr>
                <w:r w:rsidDel="00000000" w:rsidR="00000000" w:rsidRPr="00000000">
                  <w:rPr>
                    <w:rtl w:val="0"/>
                  </w:rPr>
                  <w:t xml:space="preserve">0.18</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jc w:val="center"/>
                  <w:rPr/>
                </w:pPr>
                <w:r w:rsidDel="00000000" w:rsidR="00000000" w:rsidRPr="00000000">
                  <w:rPr>
                    <w:rtl w:val="0"/>
                  </w:rPr>
                  <w:t xml:space="preserve">320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jc w:val="center"/>
                  <w:rPr/>
                </w:pPr>
                <w:r w:rsidDel="00000000" w:rsidR="00000000" w:rsidRPr="00000000">
                  <w:rPr>
                    <w:rtl w:val="0"/>
                  </w:rPr>
                  <w:t xml:space="preserve">750</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jc w:val="center"/>
                  <w:rPr>
                    <w:b w:val="1"/>
                    <w:bCs w:val="1"/>
                  </w:rPr>
                </w:pPr>
                <w:r w:rsidDel="00000000" w:rsidR="00000000" w:rsidRPr="00000000">
                  <w:rPr>
                    <w:b w:val="1"/>
                    <w:bCs w:val="1"/>
                    <w:rtl w:val="0"/>
                  </w:rPr>
                  <w:t xml:space="preserve">Cebada de 6 carreras</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jc w:val="center"/>
                  <w:rPr/>
                </w:pPr>
                <w:r w:rsidDel="00000000" w:rsidR="00000000" w:rsidRPr="00000000">
                  <w:rPr>
                    <w:rtl w:val="0"/>
                  </w:rPr>
                  <w:t xml:space="preserve">0.14</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jc w:val="center"/>
                  <w:rPr/>
                </w:pPr>
                <w:r w:rsidDel="00000000" w:rsidR="00000000" w:rsidRPr="00000000">
                  <w:rPr>
                    <w:rtl w:val="0"/>
                  </w:rPr>
                  <w:t xml:space="preserve">300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jc w:val="center"/>
                  <w:rPr/>
                </w:pPr>
                <w:r w:rsidDel="00000000" w:rsidR="00000000" w:rsidRPr="00000000">
                  <w:rPr>
                    <w:rtl w:val="0"/>
                  </w:rPr>
                  <w:t xml:space="preserve">700</w:t>
                </w:r>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jc w:val="center"/>
                  <w:rPr>
                    <w:b w:val="1"/>
                    <w:bCs w:val="1"/>
                  </w:rPr>
                </w:pPr>
                <w:r w:rsidDel="00000000" w:rsidR="00000000" w:rsidRPr="00000000">
                  <w:rPr>
                    <w:b w:val="1"/>
                    <w:bCs w:val="1"/>
                    <w:rtl w:val="0"/>
                  </w:rPr>
                  <w:t xml:space="preserve">Cebada de 2 carreras</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jc w:val="center"/>
                  <w:rPr/>
                </w:pPr>
                <w:r w:rsidDel="00000000" w:rsidR="00000000" w:rsidRPr="00000000">
                  <w:rPr>
                    <w:rtl w:val="0"/>
                  </w:rPr>
                  <w:t xml:space="preserve">0.15</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jc w:val="center"/>
                  <w:rPr/>
                </w:pPr>
                <w:r w:rsidDel="00000000" w:rsidR="00000000" w:rsidRPr="00000000">
                  <w:rPr>
                    <w:rtl w:val="0"/>
                  </w:rPr>
                  <w:t xml:space="preserve">310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jc w:val="center"/>
                  <w:rPr/>
                </w:pPr>
                <w:r w:rsidDel="00000000" w:rsidR="00000000" w:rsidRPr="00000000">
                  <w:rPr>
                    <w:rtl w:val="0"/>
                  </w:rPr>
                  <w:t xml:space="preserve">720</w:t>
                </w:r>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jc w:val="center"/>
                  <w:rPr>
                    <w:b w:val="1"/>
                    <w:bCs w:val="1"/>
                  </w:rPr>
                </w:pPr>
                <w:r w:rsidDel="00000000" w:rsidR="00000000" w:rsidRPr="00000000">
                  <w:rPr>
                    <w:b w:val="1"/>
                    <w:bCs w:val="1"/>
                    <w:rtl w:val="0"/>
                  </w:rPr>
                  <w:t xml:space="preserve">Avena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jc w:val="center"/>
                  <w:rPr/>
                </w:pPr>
                <w:r w:rsidDel="00000000" w:rsidR="00000000" w:rsidRPr="00000000">
                  <w:rPr>
                    <w:rtl w:val="0"/>
                  </w:rPr>
                  <w:t xml:space="preserve">0.16</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jc w:val="center"/>
                  <w:rPr/>
                </w:pPr>
                <w:r w:rsidDel="00000000" w:rsidR="00000000" w:rsidRPr="00000000">
                  <w:rPr>
                    <w:rtl w:val="0"/>
                  </w:rPr>
                  <w:t xml:space="preserve">290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jc w:val="center"/>
                  <w:rPr/>
                </w:pPr>
                <w:r w:rsidDel="00000000" w:rsidR="00000000" w:rsidRPr="00000000">
                  <w:rPr>
                    <w:rtl w:val="0"/>
                  </w:rPr>
                  <w:t xml:space="preserve">680</w:t>
                </w:r>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jc w:val="center"/>
                  <w:rPr>
                    <w:b w:val="1"/>
                    <w:bCs w:val="1"/>
                  </w:rPr>
                </w:pPr>
                <w:r w:rsidDel="00000000" w:rsidR="00000000" w:rsidRPr="00000000">
                  <w:rPr>
                    <w:b w:val="1"/>
                    <w:bCs w:val="1"/>
                    <w:rtl w:val="0"/>
                  </w:rPr>
                  <w:t xml:space="preserve">Centeno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jc w:val="center"/>
                  <w:rPr/>
                </w:pPr>
                <w:r w:rsidDel="00000000" w:rsidR="00000000" w:rsidRPr="00000000">
                  <w:rPr>
                    <w:rtl w:val="0"/>
                  </w:rPr>
                  <w:t xml:space="preserve">0.17</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jc w:val="center"/>
                  <w:rPr/>
                </w:pPr>
                <w:r w:rsidDel="00000000" w:rsidR="00000000" w:rsidRPr="00000000">
                  <w:rPr>
                    <w:rtl w:val="0"/>
                  </w:rPr>
                  <w:t xml:space="preserve">280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jc w:val="center"/>
                  <w:rPr/>
                </w:pPr>
                <w:r w:rsidDel="00000000" w:rsidR="00000000" w:rsidRPr="00000000">
                  <w:rPr>
                    <w:rtl w:val="0"/>
                  </w:rPr>
                  <w:t xml:space="preserve">650</w:t>
                </w:r>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jc w:val="center"/>
                  <w:rPr>
                    <w:b w:val="1"/>
                    <w:bCs w:val="1"/>
                  </w:rPr>
                </w:pPr>
                <w:r w:rsidDel="00000000" w:rsidR="00000000" w:rsidRPr="00000000">
                  <w:rPr>
                    <w:b w:val="1"/>
                    <w:bCs w:val="1"/>
                    <w:rtl w:val="0"/>
                  </w:rPr>
                  <w:t xml:space="preserve">Triticale</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jc w:val="center"/>
                  <w:rPr/>
                </w:pPr>
                <w:r w:rsidDel="00000000" w:rsidR="00000000" w:rsidRPr="00000000">
                  <w:rPr>
                    <w:rtl w:val="0"/>
                  </w:rPr>
                  <w:t xml:space="preserve">0.15</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jc w:val="center"/>
                  <w:rPr/>
                </w:pPr>
                <w:r w:rsidDel="00000000" w:rsidR="00000000" w:rsidRPr="00000000">
                  <w:rPr>
                    <w:rtl w:val="0"/>
                  </w:rPr>
                  <w:t xml:space="preserve">300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jc w:val="center"/>
                  <w:rPr/>
                </w:pPr>
                <w:r w:rsidDel="00000000" w:rsidR="00000000" w:rsidRPr="00000000">
                  <w:rPr>
                    <w:rtl w:val="0"/>
                  </w:rPr>
                  <w:t xml:space="preserve">700</w:t>
                </w:r>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jc w:val="center"/>
                  <w:rPr>
                    <w:b w:val="1"/>
                    <w:bCs w:val="1"/>
                  </w:rPr>
                </w:pPr>
                <w:r w:rsidDel="00000000" w:rsidR="00000000" w:rsidRPr="00000000">
                  <w:rPr>
                    <w:b w:val="1"/>
                    <w:bCs w:val="1"/>
                    <w:rtl w:val="0"/>
                  </w:rPr>
                  <w:t xml:space="preserve">Maíz</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jc w:val="center"/>
                  <w:rPr/>
                </w:pPr>
                <w:r w:rsidDel="00000000" w:rsidR="00000000" w:rsidRPr="00000000">
                  <w:rPr>
                    <w:rtl w:val="0"/>
                  </w:rPr>
                  <w:t xml:space="preserve">0.16</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jc w:val="center"/>
                  <w:rPr/>
                </w:pPr>
                <w:r w:rsidDel="00000000" w:rsidR="00000000" w:rsidRPr="00000000">
                  <w:rPr>
                    <w:rtl w:val="0"/>
                  </w:rPr>
                  <w:t xml:space="preserve">400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jc w:val="center"/>
                  <w:rPr/>
                </w:pPr>
                <w:r w:rsidDel="00000000" w:rsidR="00000000" w:rsidRPr="00000000">
                  <w:rPr>
                    <w:rtl w:val="0"/>
                  </w:rPr>
                  <w:t xml:space="preserve">900</w:t>
                </w:r>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jc w:val="center"/>
                  <w:rPr>
                    <w:b w:val="1"/>
                    <w:bCs w:val="1"/>
                  </w:rPr>
                </w:pPr>
                <w:r w:rsidDel="00000000" w:rsidR="00000000" w:rsidRPr="00000000">
                  <w:rPr>
                    <w:b w:val="1"/>
                    <w:bCs w:val="1"/>
                    <w:rtl w:val="0"/>
                  </w:rPr>
                  <w:t xml:space="preserve">Sorgo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240" w:lineRule="auto"/>
                  <w:jc w:val="center"/>
                  <w:rPr/>
                </w:pPr>
                <w:r w:rsidDel="00000000" w:rsidR="00000000" w:rsidRPr="00000000">
                  <w:rPr>
                    <w:rtl w:val="0"/>
                  </w:rPr>
                  <w:t xml:space="preserve">0.14</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jc w:val="center"/>
                  <w:rPr/>
                </w:pPr>
                <w:r w:rsidDel="00000000" w:rsidR="00000000" w:rsidRPr="00000000">
                  <w:rPr>
                    <w:rtl w:val="0"/>
                  </w:rPr>
                  <w:t xml:space="preserve">350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jc w:val="center"/>
                  <w:rPr/>
                </w:pPr>
                <w:r w:rsidDel="00000000" w:rsidR="00000000" w:rsidRPr="00000000">
                  <w:rPr>
                    <w:rtl w:val="0"/>
                  </w:rPr>
                  <w:t xml:space="preserve">850</w:t>
                </w:r>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jc w:val="center"/>
                  <w:rPr>
                    <w:b w:val="1"/>
                    <w:bCs w:val="1"/>
                  </w:rPr>
                </w:pPr>
                <w:r w:rsidDel="00000000" w:rsidR="00000000" w:rsidRPr="00000000">
                  <w:rPr>
                    <w:b w:val="1"/>
                    <w:bCs w:val="1"/>
                    <w:rtl w:val="0"/>
                  </w:rPr>
                  <w:t xml:space="preserve">Otros cereales</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jc w:val="center"/>
                  <w:rPr/>
                </w:pPr>
                <w:r w:rsidDel="00000000" w:rsidR="00000000" w:rsidRPr="00000000">
                  <w:rPr>
                    <w:rtl w:val="0"/>
                  </w:rPr>
                  <w:t xml:space="preserve">0.15</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jc w:val="center"/>
                  <w:rPr/>
                </w:pPr>
                <w:r w:rsidDel="00000000" w:rsidR="00000000" w:rsidRPr="00000000">
                  <w:rPr>
                    <w:rtl w:val="0"/>
                  </w:rPr>
                  <w:t xml:space="preserve">300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jc w:val="center"/>
                  <w:rPr/>
                </w:pPr>
                <w:r w:rsidDel="00000000" w:rsidR="00000000" w:rsidRPr="00000000">
                  <w:rPr>
                    <w:rtl w:val="0"/>
                  </w:rPr>
                  <w:t xml:space="preserve">700</w:t>
                </w:r>
              </w:p>
            </w:tc>
          </w:tr>
        </w:tbl>
      </w:sdtContent>
    </w:sdt>
    <w:p w:rsidR="00000000" w:rsidDel="00000000" w:rsidP="00000000" w:rsidRDefault="00000000" w:rsidRPr="00000000" w14:paraId="00000217">
      <w:pPr>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8 Modelo económico predefinido</w:t>
      </w:r>
      <w:r w:rsidDel="00000000" w:rsidR="00000000" w:rsidRPr="00000000">
        <w:rPr>
          <w:rtl w:val="0"/>
        </w:rPr>
      </w:r>
    </w:p>
    <w:p w:rsidR="00000000" w:rsidDel="00000000" w:rsidP="00000000" w:rsidRDefault="00000000" w:rsidRPr="00000000" w14:paraId="00000218">
      <w:pPr>
        <w:jc w:val="both"/>
        <w:rPr/>
      </w:pPr>
      <w:r w:rsidDel="00000000" w:rsidR="00000000" w:rsidRPr="00000000">
        <w:rPr>
          <w:rtl w:val="0"/>
        </w:rPr>
        <w:t xml:space="preserve">Los precios proceden de los precios medios del MAPA para la campaña 2023/2024; los costes, de referencias COICOP que integran semillas, fertilizantes, fitosanitarios, maquinaria, mano de obra y energía (más el agua y el riego en regadío). Estos valores son de referencia: el sistema permite sobrescribir cualquier precio o coste mediante ‘price_overrides’ y ‘cost_overrides’ (Sección 8), porque ningún conjunto genérico de valores puede ser válido para todas las explotaciones; lo que el sistema garantiza es el marco de cálculo, no la universalidad de las cifras.</w:t>
      </w:r>
    </w:p>
    <w:p w:rsidR="00000000" w:rsidDel="00000000" w:rsidP="00000000" w:rsidRDefault="00000000" w:rsidRPr="00000000" w14:paraId="00000219">
      <w:pPr>
        <w:jc w:val="both"/>
        <w:rPr/>
      </w:pPr>
      <w:r w:rsidDel="00000000" w:rsidR="00000000" w:rsidRPr="00000000">
        <w:rPr>
          <w:rtl w:val="0"/>
        </w:rPr>
        <w:t xml:space="preserve">Por último, la linealidad del modelo es demostrable: producción, residuo y beneficio son todos funciones lineales de las superficies (los rendimientos, coeficientes de HI, fracciones de retirada, precios y costes son constantes conocidas), y las restricciones son lineales. El espacio factible es, pues, un poliedro convexo, que es exactamente el terreno donde la LP garantiza el óptimo global.</w:t>
      </w:r>
    </w:p>
    <w:p w:rsidR="00000000" w:rsidDel="00000000" w:rsidP="00000000" w:rsidRDefault="00000000" w:rsidRPr="00000000" w14:paraId="0000021A">
      <w:pPr>
        <w:pStyle w:val="Heading2"/>
        <w:rPr>
          <w:rFonts w:ascii="Open Sans" w:cs="Open Sans" w:eastAsia="Open Sans" w:hAnsi="Open Sans"/>
          <w:color w:val="588a40"/>
        </w:rPr>
      </w:pPr>
      <w:bookmarkStart w:colFirst="0" w:colLast="0" w:name="_heading=h.sekx2ji4ti96" w:id="26"/>
      <w:bookmarkEnd w:id="26"/>
      <w:r w:rsidDel="00000000" w:rsidR="00000000" w:rsidRPr="00000000">
        <w:rPr>
          <w:rFonts w:ascii="Open Sans" w:cs="Open Sans" w:eastAsia="Open Sans" w:hAnsi="Open Sans"/>
          <w:color w:val="588a40"/>
          <w:rtl w:val="0"/>
        </w:rPr>
        <w:t xml:space="preserve">6.3 </w:t>
      </w:r>
      <w:r w:rsidDel="00000000" w:rsidR="00000000" w:rsidRPr="00000000">
        <w:rPr>
          <w:color w:val="588a40"/>
          <w:rtl w:val="0"/>
        </w:rPr>
        <w:t xml:space="preserve">Modelo de optimización lineal restringido</w:t>
      </w:r>
      <w:r w:rsidDel="00000000" w:rsidR="00000000" w:rsidRPr="00000000">
        <w:rPr>
          <w:rtl w:val="0"/>
        </w:rPr>
      </w:r>
    </w:p>
    <w:p w:rsidR="00000000" w:rsidDel="00000000" w:rsidP="00000000" w:rsidRDefault="00000000" w:rsidRPr="00000000" w14:paraId="0000021B">
      <w:pPr>
        <w:spacing w:after="0" w:lineRule="auto"/>
        <w:jc w:val="both"/>
        <w:rPr/>
      </w:pPr>
      <w:r w:rsidDel="00000000" w:rsidR="00000000" w:rsidRPr="00000000">
        <w:rPr>
          <w:rtl w:val="0"/>
        </w:rPr>
        <w:t xml:space="preserve">El conjunto de restricciones es lo que hace que la solución sea agronómicamente realista y no un artificio matemático. Su definición es la que asegura que la reducción de residuo se logre reasignando cultivos de forma rentable y no abandonando producción:</w:t>
      </w:r>
    </w:p>
    <w:p w:rsidR="00000000" w:rsidDel="00000000" w:rsidP="00000000" w:rsidRDefault="00000000" w:rsidRPr="00000000" w14:paraId="0000021C">
      <w:pPr>
        <w:spacing w:after="0" w:lineRule="auto"/>
        <w:jc w:val="both"/>
        <w:rPr/>
      </w:pPr>
      <w:r w:rsidDel="00000000" w:rsidR="00000000" w:rsidRPr="00000000">
        <w:rPr>
          <w:rtl w:val="0"/>
        </w:rPr>
      </w:r>
    </w:p>
    <w:sdt>
      <w:sdtPr>
        <w:lock w:val="contentLocked"/>
        <w:id w:val="1875295234"/>
        <w:tag w:val="goog_rdk_17"/>
      </w:sdtPr>
      <w:sdtContent>
        <w:tbl>
          <w:tblPr>
            <w:tblStyle w:val="Table11"/>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330"/>
            <w:gridCol w:w="3135"/>
            <w:tblGridChange w:id="0">
              <w:tblGrid>
                <w:gridCol w:w="2130"/>
                <w:gridCol w:w="3330"/>
                <w:gridCol w:w="3135"/>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jc w:val="center"/>
                  <w:rPr>
                    <w:b w:val="1"/>
                    <w:bCs w:val="1"/>
                    <w:color w:val="588a40"/>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jc w:val="center"/>
                  <w:rPr>
                    <w:b w:val="1"/>
                    <w:bCs w:val="1"/>
                    <w:color w:val="588a40"/>
                  </w:rPr>
                </w:pPr>
                <w:r w:rsidDel="00000000" w:rsidR="00000000" w:rsidRPr="00000000">
                  <w:rPr>
                    <w:b w:val="1"/>
                    <w:bCs w:val="1"/>
                    <w:color w:val="588a40"/>
                    <w:rtl w:val="0"/>
                  </w:rPr>
                  <w:t xml:space="preserve">Restricción</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jc w:val="center"/>
                  <w:rPr>
                    <w:b w:val="1"/>
                    <w:bCs w:val="1"/>
                    <w:color w:val="588a40"/>
                  </w:rPr>
                </w:pPr>
                <w:r w:rsidDel="00000000" w:rsidR="00000000" w:rsidRPr="00000000">
                  <w:rPr>
                    <w:b w:val="1"/>
                    <w:bCs w:val="1"/>
                    <w:color w:val="588a40"/>
                    <w:rtl w:val="0"/>
                  </w:rPr>
                  <w:t xml:space="preserve">Fórmula</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jc w:val="center"/>
                  <w:rPr>
                    <w:b w:val="1"/>
                    <w:bCs w:val="1"/>
                  </w:rPr>
                </w:pPr>
                <w:r w:rsidDel="00000000" w:rsidR="00000000" w:rsidRPr="00000000">
                  <w:rPr>
                    <w:b w:val="1"/>
                    <w:bCs w:val="1"/>
                    <w:rtl w:val="0"/>
                  </w:rPr>
                  <w:t xml:space="preserve">R1</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jc w:val="center"/>
                  <w:rPr/>
                </w:pPr>
                <w:r w:rsidDel="00000000" w:rsidR="00000000" w:rsidRPr="00000000">
                  <w:rPr>
                    <w:rtl w:val="0"/>
                  </w:rPr>
                  <w:t xml:space="preserve">Superficie total de secano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jc w:val="center"/>
                  <w:rPr/>
                </w:pPr>
                <w:sdt>
                  <w:sdtPr>
                    <w:id w:val="-1854767072"/>
                    <w:tag w:val="goog_rdk_8"/>
                  </w:sdtPr>
                  <w:sdtContent>
                    <w:r w:rsidDel="00000000" w:rsidR="00000000" w:rsidRPr="00000000">
                      <w:rPr>
                        <w:rFonts w:ascii="Arial Unicode MS" w:cs="Arial Unicode MS" w:eastAsia="Arial Unicode MS" w:hAnsi="Arial Unicode MS"/>
                        <w:rtl w:val="0"/>
                      </w:rPr>
                      <w:t xml:space="preserve">Σ x_s[i] ≤ S_s</w:t>
                    </w:r>
                  </w:sdtContent>
                </w:sdt>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jc w:val="center"/>
                  <w:rPr>
                    <w:b w:val="1"/>
                    <w:bCs w:val="1"/>
                  </w:rPr>
                </w:pPr>
                <w:r w:rsidDel="00000000" w:rsidR="00000000" w:rsidRPr="00000000">
                  <w:rPr>
                    <w:b w:val="1"/>
                    <w:bCs w:val="1"/>
                    <w:rtl w:val="0"/>
                  </w:rPr>
                  <w:t xml:space="preserve">R2</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jc w:val="center"/>
                  <w:rPr/>
                </w:pPr>
                <w:r w:rsidDel="00000000" w:rsidR="00000000" w:rsidRPr="00000000">
                  <w:rPr>
                    <w:rtl w:val="0"/>
                  </w:rPr>
                  <w:t xml:space="preserve">Superficie total de regadío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jc w:val="center"/>
                  <w:rPr/>
                </w:pPr>
                <w:sdt>
                  <w:sdtPr>
                    <w:id w:val="864446038"/>
                    <w:tag w:val="goog_rdk_9"/>
                  </w:sdtPr>
                  <w:sdtContent>
                    <w:r w:rsidDel="00000000" w:rsidR="00000000" w:rsidRPr="00000000">
                      <w:rPr>
                        <w:rFonts w:ascii="Arial Unicode MS" w:cs="Arial Unicode MS" w:eastAsia="Arial Unicode MS" w:hAnsi="Arial Unicode MS"/>
                        <w:rtl w:val="0"/>
                      </w:rPr>
                      <w:t xml:space="preserve">Σ x_r[i] ≤ S_r</w:t>
                    </w:r>
                  </w:sdtContent>
                </w:sdt>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jc w:val="center"/>
                  <w:rPr>
                    <w:b w:val="1"/>
                    <w:bCs w:val="1"/>
                  </w:rPr>
                </w:pPr>
                <w:r w:rsidDel="00000000" w:rsidR="00000000" w:rsidRPr="00000000">
                  <w:rPr>
                    <w:b w:val="1"/>
                    <w:bCs w:val="1"/>
                    <w:rtl w:val="0"/>
                  </w:rPr>
                  <w:t xml:space="preserve">R1b/R2b</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jc w:val="center"/>
                  <w:rPr/>
                </w:pPr>
                <w:r w:rsidDel="00000000" w:rsidR="00000000" w:rsidRPr="00000000">
                  <w:rPr>
                    <w:rtl w:val="0"/>
                  </w:rPr>
                  <w:t xml:space="preserve">Uso mínimo de tierra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jc w:val="center"/>
                  <w:rPr/>
                </w:pPr>
                <w:sdt>
                  <w:sdtPr>
                    <w:id w:val="1792964756"/>
                    <w:tag w:val="goog_rdk_10"/>
                  </w:sdtPr>
                  <w:sdtContent>
                    <w:r w:rsidDel="00000000" w:rsidR="00000000" w:rsidRPr="00000000">
                      <w:rPr>
                        <w:rFonts w:ascii="Arial Unicode MS" w:cs="Arial Unicode MS" w:eastAsia="Arial Unicode MS" w:hAnsi="Arial Unicode MS"/>
                        <w:rtl w:val="0"/>
                      </w:rPr>
                      <w:t xml:space="preserve">Σ x_s[i] ≥ 0,95·S_s, Σ x_r[i] ≥ 0,95·S_r</w:t>
                    </w:r>
                  </w:sdtContent>
                </w:sdt>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jc w:val="center"/>
                  <w:rPr>
                    <w:b w:val="1"/>
                    <w:bCs w:val="1"/>
                  </w:rPr>
                </w:pPr>
                <w:r w:rsidDel="00000000" w:rsidR="00000000" w:rsidRPr="00000000">
                  <w:rPr>
                    <w:b w:val="1"/>
                    <w:bCs w:val="1"/>
                    <w:rtl w:val="0"/>
                  </w:rPr>
                  <w:t xml:space="preserve">R3</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jc w:val="center"/>
                  <w:rPr/>
                </w:pPr>
                <w:r w:rsidDel="00000000" w:rsidR="00000000" w:rsidRPr="00000000">
                  <w:rPr>
                    <w:rtl w:val="0"/>
                  </w:rPr>
                  <w:t xml:space="preserve">Producción mínima por cultivo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jc w:val="center"/>
                  <w:rPr/>
                </w:pPr>
                <w:sdt>
                  <w:sdtPr>
                    <w:id w:val="1337527239"/>
                    <w:tag w:val="goog_rdk_11"/>
                  </w:sdtPr>
                  <w:sdtContent>
                    <w:r w:rsidDel="00000000" w:rsidR="00000000" w:rsidRPr="00000000">
                      <w:rPr>
                        <w:rFonts w:ascii="Arial Unicode MS" w:cs="Arial Unicode MS" w:eastAsia="Arial Unicode MS" w:hAnsi="Arial Unicode MS"/>
                        <w:rtl w:val="0"/>
                      </w:rPr>
                      <w:t xml:space="preserve">prod[i] ≥ min_prod[i]</w:t>
                    </w:r>
                  </w:sdtContent>
                </w:sdt>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jc w:val="center"/>
                  <w:rPr>
                    <w:b w:val="1"/>
                    <w:bCs w:val="1"/>
                  </w:rPr>
                </w:pPr>
                <w:r w:rsidDel="00000000" w:rsidR="00000000" w:rsidRPr="00000000">
                  <w:rPr>
                    <w:b w:val="1"/>
                    <w:bCs w:val="1"/>
                    <w:rtl w:val="0"/>
                  </w:rPr>
                  <w:t xml:space="preserve">R4</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jc w:val="center"/>
                  <w:rPr/>
                </w:pPr>
                <w:r w:rsidDel="00000000" w:rsidR="00000000" w:rsidRPr="00000000">
                  <w:rPr>
                    <w:rtl w:val="0"/>
                  </w:rPr>
                  <w:t xml:space="preserve">Banda de % de superficie por cultivo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jc w:val="center"/>
                  <w:rPr/>
                </w:pPr>
                <w:sdt>
                  <w:sdtPr>
                    <w:id w:val="1330153918"/>
                    <w:tag w:val="goog_rdk_12"/>
                  </w:sdtPr>
                  <w:sdtContent>
                    <w:r w:rsidDel="00000000" w:rsidR="00000000" w:rsidRPr="00000000">
                      <w:rPr>
                        <w:rFonts w:ascii="Arial Unicode MS" w:cs="Arial Unicode MS" w:eastAsia="Arial Unicode MS" w:hAnsi="Arial Unicode MS"/>
                        <w:rtl w:val="0"/>
                      </w:rPr>
                      <w:t xml:space="preserve">min_pct[i] ≤ (x_s[i]+x_r[i])/(S_s+S_r)·100 ≤ max_pct[i]</w:t>
                    </w:r>
                  </w:sdtContent>
                </w:sdt>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jc w:val="center"/>
                  <w:rPr>
                    <w:b w:val="1"/>
                    <w:bCs w:val="1"/>
                  </w:rPr>
                </w:pPr>
                <w:r w:rsidDel="00000000" w:rsidR="00000000" w:rsidRPr="00000000">
                  <w:rPr>
                    <w:b w:val="1"/>
                    <w:bCs w:val="1"/>
                    <w:rtl w:val="0"/>
                  </w:rPr>
                  <w:t xml:space="preserve">R4c</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jc w:val="center"/>
                  <w:rPr/>
                </w:pPr>
                <w:r w:rsidDel="00000000" w:rsidR="00000000" w:rsidRPr="00000000">
                  <w:rPr>
                    <w:rtl w:val="0"/>
                  </w:rPr>
                  <w:t xml:space="preserve">Banda histórica por cultivo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jc w:val="center"/>
                  <w:rPr/>
                </w:pPr>
                <w:sdt>
                  <w:sdtPr>
                    <w:id w:val="332636198"/>
                    <w:tag w:val="goog_rdk_13"/>
                  </w:sdtPr>
                  <w:sdtContent>
                    <w:r w:rsidDel="00000000" w:rsidR="00000000" w:rsidRPr="00000000">
                      <w:rPr>
                        <w:rFonts w:ascii="Arial Unicode MS" w:cs="Arial Unicode MS" w:eastAsia="Arial Unicode MS" w:hAnsi="Arial Unicode MS"/>
                        <w:rtl w:val="0"/>
                      </w:rPr>
                      <w:t xml:space="preserve">hist[i]·(1−tol) ≤ x_s[i]+x_r[i] ≤ hist[i]·(1+tol), con tol = surface_tolerance_pct (def. 25 %)</w:t>
                    </w:r>
                  </w:sdtContent>
                </w:sdt>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jc w:val="center"/>
                  <w:rPr>
                    <w:b w:val="1"/>
                    <w:bCs w:val="1"/>
                  </w:rPr>
                </w:pPr>
                <w:r w:rsidDel="00000000" w:rsidR="00000000" w:rsidRPr="00000000">
                  <w:rPr>
                    <w:b w:val="1"/>
                    <w:bCs w:val="1"/>
                    <w:rtl w:val="0"/>
                  </w:rPr>
                  <w:t xml:space="preserve">R5</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jc w:val="center"/>
                  <w:rPr/>
                </w:pPr>
                <w:r w:rsidDel="00000000" w:rsidR="00000000" w:rsidRPr="00000000">
                  <w:rPr>
                    <w:rtl w:val="0"/>
                  </w:rPr>
                  <w:t xml:space="preserve">No negatividad</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jc w:val="center"/>
                  <w:rPr/>
                </w:pPr>
                <w:sdt>
                  <w:sdtPr>
                    <w:id w:val="-2003442857"/>
                    <w:tag w:val="goog_rdk_14"/>
                  </w:sdtPr>
                  <w:sdtContent>
                    <w:r w:rsidDel="00000000" w:rsidR="00000000" w:rsidRPr="00000000">
                      <w:rPr>
                        <w:rFonts w:ascii="Arial Unicode MS" w:cs="Arial Unicode MS" w:eastAsia="Arial Unicode MS" w:hAnsi="Arial Unicode MS"/>
                        <w:rtl w:val="0"/>
                      </w:rPr>
                      <w:t xml:space="preserve">x_s[i] ≥ 0, x_r[i] ≥ 0</w:t>
                    </w:r>
                  </w:sdtContent>
                </w:sdt>
              </w:p>
            </w:tc>
          </w:tr>
          <w:tr>
            <w:trPr>
              <w:cantSplit w:val="0"/>
              <w:trHeight w:val="524.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jc w:val="center"/>
                  <w:rPr>
                    <w:b w:val="1"/>
                    <w:bCs w:val="1"/>
                  </w:rPr>
                </w:pPr>
                <w:r w:rsidDel="00000000" w:rsidR="00000000" w:rsidRPr="00000000">
                  <w:rPr>
                    <w:b w:val="1"/>
                    <w:bCs w:val="1"/>
                    <w:rtl w:val="0"/>
                  </w:rPr>
                  <w:t xml:space="preserve">R6</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jc w:val="center"/>
                  <w:rPr/>
                </w:pPr>
                <w:r w:rsidDel="00000000" w:rsidR="00000000" w:rsidRPr="00000000">
                  <w:rPr>
                    <w:rtl w:val="0"/>
                  </w:rPr>
                  <w:t xml:space="preserve">Beneficio mínimo (modo 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jc w:val="center"/>
                  <w:rPr/>
                </w:pPr>
                <w:sdt>
                  <w:sdtPr>
                    <w:id w:val="1212757388"/>
                    <w:tag w:val="goog_rdk_15"/>
                  </w:sdtPr>
                  <w:sdtContent>
                    <w:r w:rsidDel="00000000" w:rsidR="00000000" w:rsidRPr="00000000">
                      <w:rPr>
                        <w:rFonts w:ascii="Arial Unicode MS" w:cs="Arial Unicode MS" w:eastAsia="Arial Unicode MS" w:hAnsi="Arial Unicode MS"/>
                        <w:rtl w:val="0"/>
                      </w:rPr>
                      <w:t xml:space="preserve">Beneficio_Total ≥ B_min</w:t>
                    </w:r>
                  </w:sdtContent>
                </w:sdt>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jc w:val="center"/>
                  <w:rPr>
                    <w:b w:val="1"/>
                    <w:bCs w:val="1"/>
                  </w:rPr>
                </w:pPr>
                <w:r w:rsidDel="00000000" w:rsidR="00000000" w:rsidRPr="00000000">
                  <w:rPr>
                    <w:b w:val="1"/>
                    <w:bCs w:val="1"/>
                    <w:rtl w:val="0"/>
                  </w:rPr>
                  <w:t xml:space="preserve">R7</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jc w:val="center"/>
                  <w:rPr/>
                </w:pPr>
                <w:r w:rsidDel="00000000" w:rsidR="00000000" w:rsidRPr="00000000">
                  <w:rPr>
                    <w:rtl w:val="0"/>
                  </w:rPr>
                  <w:t xml:space="preserve">Residuo máximo (modo B)</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jc w:val="center"/>
                  <w:rPr/>
                </w:pPr>
                <w:sdt>
                  <w:sdtPr>
                    <w:id w:val="1845719800"/>
                    <w:tag w:val="goog_rdk_16"/>
                  </w:sdtPr>
                  <w:sdtContent>
                    <w:r w:rsidDel="00000000" w:rsidR="00000000" w:rsidRPr="00000000">
                      <w:rPr>
                        <w:rFonts w:ascii="Arial Unicode MS" w:cs="Arial Unicode MS" w:eastAsia="Arial Unicode MS" w:hAnsi="Arial Unicode MS"/>
                        <w:rtl w:val="0"/>
                      </w:rPr>
                      <w:t xml:space="preserve">Residuo_Total ≤ R_max</w:t>
                    </w:r>
                  </w:sdtContent>
                </w:sdt>
              </w:p>
            </w:tc>
          </w:tr>
        </w:tbl>
      </w:sdtContent>
    </w:sdt>
    <w:p w:rsidR="00000000" w:rsidDel="00000000" w:rsidP="00000000" w:rsidRDefault="00000000" w:rsidRPr="00000000" w14:paraId="0000023B">
      <w:pPr>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9 Restricciones y fórmulas del optimizador</w:t>
      </w:r>
      <w:r w:rsidDel="00000000" w:rsidR="00000000" w:rsidRPr="00000000">
        <w:rPr>
          <w:rtl w:val="0"/>
        </w:rPr>
      </w:r>
    </w:p>
    <w:p w:rsidR="00000000" w:rsidDel="00000000" w:rsidP="00000000" w:rsidRDefault="00000000" w:rsidRPr="00000000" w14:paraId="0000023C">
      <w:pPr>
        <w:jc w:val="both"/>
        <w:rPr/>
      </w:pPr>
      <w:r w:rsidDel="00000000" w:rsidR="00000000" w:rsidRPr="00000000">
        <w:rPr>
          <w:rtl w:val="0"/>
        </w:rPr>
        <w:t xml:space="preserve">Las restricciones R1b/R2b y R4c son la pieza central que garantiza el realismo de la solución. R1b y R2b obligan a mantener en producción al menos el 95 % de la tierra disponible, tanto en secano como en regadío, de modo que abandonar superficie no es una opción para el optimizador. R4c acota cada cultivo a ±25 % respecto a su superficie histórica, garantizando que la propuesta sea una reasignación incremental y plausible y no una transformación radical e irrealizable. Entre ambas, el único margen que le queda al </w:t>
      </w:r>
      <w:r w:rsidDel="00000000" w:rsidR="00000000" w:rsidRPr="00000000">
        <w:rPr>
          <w:i w:val="1"/>
          <w:iCs w:val="1"/>
          <w:rtl w:val="0"/>
        </w:rPr>
        <w:t xml:space="preserve">solver </w:t>
      </w:r>
      <w:r w:rsidDel="00000000" w:rsidR="00000000" w:rsidRPr="00000000">
        <w:rPr>
          <w:rtl w:val="0"/>
        </w:rPr>
        <w:t xml:space="preserve">es el que tiene utilidad real: redistribuir superficie entre cultivos hacia aquellos que dejan menos residuo neto por hectárea, sin tocar el beneficio ni la tierra en uso. La restricción R3 permite, a través de ‘min_production_t’, fijar cultivo a cultivo un suelo de producción que el optimizador debe respetar, de manera que se pueda preservar el nivel de un cultivo mayoritario.</w:t>
      </w:r>
    </w:p>
    <w:p w:rsidR="00000000" w:rsidDel="00000000" w:rsidP="00000000" w:rsidRDefault="00000000" w:rsidRPr="00000000" w14:paraId="0000023D">
      <w:pPr>
        <w:jc w:val="both"/>
        <w:rPr/>
      </w:pPr>
      <w:r w:rsidDel="00000000" w:rsidR="00000000" w:rsidRPr="00000000">
        <w:rPr>
          <w:rtl w:val="0"/>
        </w:rPr>
        <w:t xml:space="preserve">El sistema admite dos funciones objetivo complementarias. El Modo A responde a "¿cuánto residuo puedo eliminar sin perder dinero?" (minimizar ‘Residuo_Total’ sujeto a R1–R6); el Modo B, a la pregunta inversa (maximizar ‘Beneficio_Total’ sujeto a R1–R5 y R7). El umbral de beneficio mínimo ‘B_min’ no es un valor fijo escrito en el código, sino que se deriva del beneficio del </w:t>
      </w:r>
      <w:r w:rsidDel="00000000" w:rsidR="00000000" w:rsidRPr="00000000">
        <w:rPr>
          <w:i w:val="1"/>
          <w:iCs w:val="1"/>
          <w:rtl w:val="0"/>
        </w:rPr>
        <w:t xml:space="preserve">baseline</w:t>
      </w:r>
      <w:r w:rsidDel="00000000" w:rsidR="00000000" w:rsidRPr="00000000">
        <w:rPr>
          <w:rtl w:val="0"/>
        </w:rPr>
        <w:t xml:space="preserve"> del año de referencia mediante ‘min_benefit_pct_of_baseline’ (por defecto, 100 %), lo que permite que el modelo se adapte automáticamente a cualquier año. La resolución la realiza el solver CBC mediante el método Simplex en milisegundos.</w:t>
      </w:r>
    </w:p>
    <w:p w:rsidR="00000000" w:rsidDel="00000000" w:rsidP="00000000" w:rsidRDefault="00000000" w:rsidRPr="00000000" w14:paraId="0000023E">
      <w:pPr>
        <w:pStyle w:val="Heading2"/>
        <w:rPr>
          <w:rFonts w:ascii="Open Sans" w:cs="Open Sans" w:eastAsia="Open Sans" w:hAnsi="Open Sans"/>
          <w:color w:val="588a40"/>
        </w:rPr>
      </w:pPr>
      <w:bookmarkStart w:colFirst="0" w:colLast="0" w:name="_heading=h.20ejaqv7c7ym" w:id="27"/>
      <w:bookmarkEnd w:id="27"/>
      <w:r w:rsidDel="00000000" w:rsidR="00000000" w:rsidRPr="00000000">
        <w:rPr>
          <w:rFonts w:ascii="Open Sans" w:cs="Open Sans" w:eastAsia="Open Sans" w:hAnsi="Open Sans"/>
          <w:color w:val="588a40"/>
          <w:rtl w:val="0"/>
        </w:rPr>
        <w:t xml:space="preserve">6.4 Validación y prueba de estrés</w:t>
      </w:r>
    </w:p>
    <w:p w:rsidR="00000000" w:rsidDel="00000000" w:rsidP="00000000" w:rsidRDefault="00000000" w:rsidRPr="00000000" w14:paraId="0000023F">
      <w:pPr>
        <w:jc w:val="both"/>
        <w:rPr/>
      </w:pPr>
      <w:r w:rsidDel="00000000" w:rsidR="00000000" w:rsidRPr="00000000">
        <w:rPr>
          <w:rtl w:val="0"/>
        </w:rPr>
        <w:t xml:space="preserve">La validación del sistema opera en dos planos. En el plano de factibilidad y coherencia, cada solución se somete a controles automáticos: que las superficies sean no negativas, que se respeten los límites de tierra disponible, que se cumplan los mínimos de producción por cultivo y que se satisfaga la restricción activa del modo (beneficio mínimo o residuo máximo). El plan de acción incorpora además un </w:t>
      </w:r>
      <w:r w:rsidDel="00000000" w:rsidR="00000000" w:rsidRPr="00000000">
        <w:rPr>
          <w:i w:val="1"/>
          <w:iCs w:val="1"/>
          <w:rtl w:val="0"/>
        </w:rPr>
        <w:t xml:space="preserve">sanity-check</w:t>
      </w:r>
      <w:r w:rsidDel="00000000" w:rsidR="00000000" w:rsidRPr="00000000">
        <w:rPr>
          <w:rtl w:val="0"/>
        </w:rPr>
        <w:t xml:space="preserve"> explícito de que no hay abandono masivo de superficie. En el plano de robustez, el sistema se valida sometiéndolo a distintos años de referencia y a variaciones del factor climático y de los umbrales económicos; la prueba multiaño (Sección 8.3) confirma que el comportamiento es estable y que el sistema cumple los criterios de éxito en 2021, 2022 y 2023. Al ser determinista, la validación no necesita promediar ejecuciones ni controlar la varianza del resultado.</w:t>
      </w:r>
    </w:p>
    <w:p w:rsidR="00000000" w:rsidDel="00000000" w:rsidP="00000000" w:rsidRDefault="00000000" w:rsidRPr="00000000" w14:paraId="00000240">
      <w:pPr>
        <w:pStyle w:val="Heading1"/>
        <w:spacing w:after="240" w:before="480" w:line="276" w:lineRule="auto"/>
        <w:jc w:val="both"/>
        <w:rPr>
          <w:rFonts w:ascii="Open Sans" w:cs="Open Sans" w:eastAsia="Open Sans" w:hAnsi="Open Sans"/>
        </w:rPr>
      </w:pPr>
      <w:bookmarkStart w:colFirst="0" w:colLast="0" w:name="_heading=h.cztlpgkebvsp" w:id="28"/>
      <w:bookmarkEnd w:id="28"/>
      <w:r w:rsidDel="00000000" w:rsidR="00000000" w:rsidRPr="00000000">
        <w:rPr>
          <w:rFonts w:ascii="Open Sans" w:cs="Open Sans" w:eastAsia="Open Sans" w:hAnsi="Open Sans"/>
          <w:color w:val="203441"/>
          <w:sz w:val="44"/>
          <w:szCs w:val="44"/>
          <w:rtl w:val="0"/>
        </w:rPr>
        <w:t xml:space="preserve">7 Métricas y rendimiento</w:t>
      </w:r>
      <w:r w:rsidDel="00000000" w:rsidR="00000000" w:rsidRPr="00000000">
        <w:rPr>
          <w:rtl w:val="0"/>
        </w:rPr>
      </w:r>
    </w:p>
    <w:p w:rsidR="00000000" w:rsidDel="00000000" w:rsidP="00000000" w:rsidRDefault="00000000" w:rsidRPr="00000000" w14:paraId="00000241">
      <w:pPr>
        <w:jc w:val="both"/>
        <w:rPr/>
      </w:pPr>
      <w:r w:rsidDel="00000000" w:rsidR="00000000" w:rsidRPr="00000000">
        <w:rPr>
          <w:rtl w:val="0"/>
        </w:rPr>
        <w:t xml:space="preserve">La evaluación del proyecto responde a una pregunta de negocio clara: cuánta biomasa residual puede evitarse sin comprometer la rentabilidad de la explotación. Por ello el rendimiento se mide con métricas de impacto agronómico-económico y con criterios de éxito objetivos.</w:t>
      </w:r>
    </w:p>
    <w:p w:rsidR="00000000" w:rsidDel="00000000" w:rsidP="00000000" w:rsidRDefault="00000000" w:rsidRPr="00000000" w14:paraId="00000242">
      <w:pPr>
        <w:pStyle w:val="Heading2"/>
        <w:rPr>
          <w:rFonts w:ascii="Open Sans" w:cs="Open Sans" w:eastAsia="Open Sans" w:hAnsi="Open Sans"/>
          <w:color w:val="588a40"/>
        </w:rPr>
      </w:pPr>
      <w:bookmarkStart w:colFirst="0" w:colLast="0" w:name="_heading=h.ars4xzyzsspd" w:id="29"/>
      <w:bookmarkEnd w:id="29"/>
      <w:r w:rsidDel="00000000" w:rsidR="00000000" w:rsidRPr="00000000">
        <w:rPr>
          <w:rFonts w:ascii="Open Sans" w:cs="Open Sans" w:eastAsia="Open Sans" w:hAnsi="Open Sans"/>
          <w:color w:val="588a40"/>
          <w:rtl w:val="0"/>
        </w:rPr>
        <w:t xml:space="preserve">7.1 Calidad del dato y protocolo de evaluació</w:t>
      </w:r>
      <w:r w:rsidDel="00000000" w:rsidR="00000000" w:rsidRPr="00000000">
        <w:rPr>
          <w:color w:val="588a40"/>
          <w:rtl w:val="0"/>
        </w:rPr>
        <w:t xml:space="preserve">n</w:t>
      </w:r>
      <w:r w:rsidDel="00000000" w:rsidR="00000000" w:rsidRPr="00000000">
        <w:rPr>
          <w:rtl w:val="0"/>
        </w:rPr>
      </w:r>
    </w:p>
    <w:p w:rsidR="00000000" w:rsidDel="00000000" w:rsidP="00000000" w:rsidRDefault="00000000" w:rsidRPr="00000000" w14:paraId="00000243">
      <w:pPr>
        <w:jc w:val="both"/>
        <w:rPr/>
      </w:pPr>
      <w:r w:rsidDel="00000000" w:rsidR="00000000" w:rsidRPr="00000000">
        <w:rPr>
          <w:rtl w:val="0"/>
        </w:rPr>
        <w:t xml:space="preserve">El dataset operativo cubre el periodo 2009–2023 (sin 2020). El sistema no es un modelo de aprendizaje supervisado, sino un optimizador: no aprende de unos años para predecir otros, sino que optimiza la asignación de cultivos de un año de referencia concreto a partir de sus superficies históricas y de rendimientos medios. Por ello no se realiza partición train/test. El protocolo de evaluación consiste en comparar la solución optimizada frente al baseline histórico de ese año, calculado con las mismas fórmulas deterministas que el modelo LP, de modo que la comparación sea homogénea y no introduzca sesgos por diferencias de cálculo.</w:t>
      </w:r>
    </w:p>
    <w:p w:rsidR="00000000" w:rsidDel="00000000" w:rsidP="00000000" w:rsidRDefault="00000000" w:rsidRPr="00000000" w14:paraId="00000244">
      <w:pPr>
        <w:pStyle w:val="Heading2"/>
        <w:rPr>
          <w:rFonts w:ascii="Open Sans" w:cs="Open Sans" w:eastAsia="Open Sans" w:hAnsi="Open Sans"/>
          <w:color w:val="588a40"/>
        </w:rPr>
      </w:pPr>
      <w:bookmarkStart w:colFirst="0" w:colLast="0" w:name="_heading=h.ck8n5kajpoc" w:id="30"/>
      <w:bookmarkEnd w:id="30"/>
      <w:r w:rsidDel="00000000" w:rsidR="00000000" w:rsidRPr="00000000">
        <w:rPr>
          <w:rFonts w:ascii="Open Sans" w:cs="Open Sans" w:eastAsia="Open Sans" w:hAnsi="Open Sans"/>
          <w:color w:val="588a40"/>
          <w:rtl w:val="0"/>
        </w:rPr>
        <w:t xml:space="preserve">7.2 </w:t>
      </w:r>
      <w:r w:rsidDel="00000000" w:rsidR="00000000" w:rsidRPr="00000000">
        <w:rPr>
          <w:color w:val="588a40"/>
          <w:rtl w:val="0"/>
        </w:rPr>
        <w:t xml:space="preserve">Métrica seleccionada para el caso de uso y su justificación</w:t>
      </w:r>
      <w:r w:rsidDel="00000000" w:rsidR="00000000" w:rsidRPr="00000000">
        <w:rPr>
          <w:rtl w:val="0"/>
        </w:rPr>
      </w:r>
    </w:p>
    <w:p w:rsidR="00000000" w:rsidDel="00000000" w:rsidP="00000000" w:rsidRDefault="00000000" w:rsidRPr="00000000" w14:paraId="00000245">
      <w:pPr>
        <w:jc w:val="both"/>
        <w:rPr/>
      </w:pPr>
      <w:r w:rsidDel="00000000" w:rsidR="00000000" w:rsidRPr="00000000">
        <w:rPr>
          <w:rtl w:val="0"/>
        </w:rPr>
        <w:t xml:space="preserve">La métrica principal es la reducción porcentual del residuo disponible en suelo respecto al baseline del año de referencia:</w:t>
      </w:r>
    </w:p>
    <w:p w:rsidR="00000000" w:rsidDel="00000000" w:rsidP="00000000" w:rsidRDefault="00000000" w:rsidRPr="00000000" w14:paraId="00000246">
      <w:pPr>
        <w:jc w:val="center"/>
        <w:rPr/>
      </w:pPr>
      <w:sdt>
        <w:sdtPr>
          <w:id w:val="1321614604"/>
          <w:tag w:val="goog_rdk_18"/>
        </w:sdtPr>
        <w:sdtContent>
          <w:r w:rsidDel="00000000" w:rsidR="00000000" w:rsidRPr="00000000">
            <w:rPr>
              <w:rFonts w:ascii="Arial Unicode MS" w:cs="Arial Unicode MS" w:eastAsia="Arial Unicode MS" w:hAnsi="Arial Unicode MS"/>
              <w:rtl w:val="0"/>
            </w:rPr>
            <w:t xml:space="preserve">% reducción residuo = (residuo base − residuo opt) / residuo base × 100</w:t>
          </w:r>
        </w:sdtContent>
      </w:sdt>
    </w:p>
    <w:p w:rsidR="00000000" w:rsidDel="00000000" w:rsidP="00000000" w:rsidRDefault="00000000" w:rsidRPr="00000000" w14:paraId="00000247">
      <w:pPr>
        <w:jc w:val="both"/>
        <w:rPr/>
      </w:pPr>
      <w:r w:rsidDel="00000000" w:rsidR="00000000" w:rsidRPr="00000000">
        <w:rPr>
          <w:rtl w:val="0"/>
        </w:rPr>
        <w:t xml:space="preserve">Esta métrica es la adecuada por dos razones. Primero, porque mide directamente el impacto que el sistema persigue, la biomasa residual que se deja de generar, y resulta comparable entre años y escenarios. Segundo, porque por sí sola sería engañosa (se podría "reducir residuo" produciendo menos), por lo que se acompaña inseparablemente de la variación de beneficio y de la variación de producción, que actúan como guardarraíles: una reducción de residuo solo se considera valiosa si no degrada la economía de la explotación.</w:t>
      </w:r>
    </w:p>
    <w:p w:rsidR="00000000" w:rsidDel="00000000" w:rsidP="00000000" w:rsidRDefault="00000000" w:rsidRPr="00000000" w14:paraId="00000248">
      <w:pPr>
        <w:jc w:val="both"/>
        <w:rPr/>
      </w:pPr>
      <w:r w:rsidDel="00000000" w:rsidR="00000000" w:rsidRPr="00000000">
        <w:rPr>
          <w:rtl w:val="0"/>
        </w:rPr>
        <w:t xml:space="preserve">A partir de esta métrica se definen criterios de éxito objetivos, evaluados automáticamente en cada ejecución y registrados en optimization_metrics.json:</w:t>
      </w:r>
    </w:p>
    <w:p w:rsidR="00000000" w:rsidDel="00000000" w:rsidP="00000000" w:rsidRDefault="00000000" w:rsidRPr="00000000" w14:paraId="00000249">
      <w:pPr>
        <w:jc w:val="both"/>
        <w:rPr/>
      </w:pPr>
      <w:r w:rsidDel="00000000" w:rsidR="00000000" w:rsidRPr="00000000">
        <w:rPr>
          <w:rtl w:val="0"/>
        </w:rPr>
      </w:r>
    </w:p>
    <w:sdt>
      <w:sdtPr>
        <w:lock w:val="contentLocked"/>
        <w:id w:val="-1944142408"/>
        <w:tag w:val="goog_rdk_28"/>
      </w:sdtPr>
      <w:sdtContent>
        <w:tbl>
          <w:tblPr>
            <w:tblStyle w:val="Table12"/>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250"/>
            <w:gridCol w:w="1155"/>
            <w:gridCol w:w="1365"/>
            <w:gridCol w:w="1815"/>
            <w:tblGridChange w:id="0">
              <w:tblGrid>
                <w:gridCol w:w="2010"/>
                <w:gridCol w:w="2250"/>
                <w:gridCol w:w="1155"/>
                <w:gridCol w:w="1365"/>
                <w:gridCol w:w="1815"/>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jc w:val="center"/>
                  <w:rPr>
                    <w:b w:val="1"/>
                    <w:bCs w:val="1"/>
                    <w:color w:val="588a40"/>
                  </w:rPr>
                </w:pPr>
                <w:r w:rsidDel="00000000" w:rsidR="00000000" w:rsidRPr="00000000">
                  <w:rPr>
                    <w:b w:val="1"/>
                    <w:bCs w:val="1"/>
                    <w:color w:val="588a40"/>
                    <w:rtl w:val="0"/>
                  </w:rPr>
                  <w:t xml:space="preserve">Criterio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jc w:val="center"/>
                  <w:rPr>
                    <w:b w:val="1"/>
                    <w:bCs w:val="1"/>
                    <w:color w:val="588a40"/>
                  </w:rPr>
                </w:pPr>
                <w:r w:rsidDel="00000000" w:rsidR="00000000" w:rsidRPr="00000000">
                  <w:rPr>
                    <w:b w:val="1"/>
                    <w:bCs w:val="1"/>
                    <w:color w:val="588a40"/>
                    <w:rtl w:val="0"/>
                  </w:rPr>
                  <w:t xml:space="preserve">Fórmula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jc w:val="center"/>
                  <w:rPr>
                    <w:b w:val="1"/>
                    <w:bCs w:val="1"/>
                    <w:color w:val="588a40"/>
                  </w:rPr>
                </w:pPr>
                <w:r w:rsidDel="00000000" w:rsidR="00000000" w:rsidRPr="00000000">
                  <w:rPr>
                    <w:b w:val="1"/>
                    <w:bCs w:val="1"/>
                    <w:color w:val="588a40"/>
                    <w:rtl w:val="0"/>
                  </w:rPr>
                  <w:t xml:space="preserve">Objetivo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jc w:val="center"/>
                  <w:rPr>
                    <w:b w:val="1"/>
                    <w:bCs w:val="1"/>
                    <w:color w:val="588a40"/>
                  </w:rPr>
                </w:pPr>
                <w:r w:rsidDel="00000000" w:rsidR="00000000" w:rsidRPr="00000000">
                  <w:rPr>
                    <w:b w:val="1"/>
                    <w:bCs w:val="1"/>
                    <w:color w:val="588a40"/>
                    <w:rtl w:val="0"/>
                  </w:rPr>
                  <w:t xml:space="preserve">Resultado (2023)</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jc w:val="center"/>
                  <w:rPr>
                    <w:b w:val="1"/>
                    <w:bCs w:val="1"/>
                    <w:color w:val="588a40"/>
                  </w:rPr>
                </w:pPr>
                <w:r w:rsidDel="00000000" w:rsidR="00000000" w:rsidRPr="00000000">
                  <w:rPr>
                    <w:b w:val="1"/>
                    <w:bCs w:val="1"/>
                    <w:color w:val="588a40"/>
                    <w:rtl w:val="0"/>
                  </w:rPr>
                  <w:t xml:space="preserve">Estado</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jc w:val="center"/>
                  <w:rPr>
                    <w:b w:val="1"/>
                    <w:bCs w:val="1"/>
                  </w:rPr>
                </w:pPr>
                <w:r w:rsidDel="00000000" w:rsidR="00000000" w:rsidRPr="00000000">
                  <w:rPr>
                    <w:b w:val="1"/>
                    <w:bCs w:val="1"/>
                    <w:rtl w:val="0"/>
                  </w:rPr>
                  <w:t xml:space="preserve">Reducción del residuo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jc w:val="center"/>
                  <w:rPr/>
                </w:pPr>
                <w:sdt>
                  <w:sdtPr>
                    <w:id w:val="-1408946206"/>
                    <w:tag w:val="goog_rdk_19"/>
                  </w:sdtPr>
                  <w:sdtContent>
                    <w:r w:rsidDel="00000000" w:rsidR="00000000" w:rsidRPr="00000000">
                      <w:rPr>
                        <w:rFonts w:ascii="Arial Unicode MS" w:cs="Arial Unicode MS" w:eastAsia="Arial Unicode MS" w:hAnsi="Arial Unicode MS"/>
                        <w:rtl w:val="0"/>
                      </w:rPr>
                      <w:t xml:space="preserve">(R_base − R_opt)/R_base · 100</w:t>
                    </w:r>
                  </w:sdtContent>
                </w:sdt>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jc w:val="center"/>
                  <w:rPr/>
                </w:pPr>
                <w:sdt>
                  <w:sdtPr>
                    <w:id w:val="597427451"/>
                    <w:tag w:val="goog_rdk_20"/>
                  </w:sdtPr>
                  <w:sdtContent>
                    <w:r w:rsidDel="00000000" w:rsidR="00000000" w:rsidRPr="00000000">
                      <w:rPr>
                        <w:rFonts w:ascii="Arial Unicode MS" w:cs="Arial Unicode MS" w:eastAsia="Arial Unicode MS" w:hAnsi="Arial Unicode MS"/>
                        <w:rtl w:val="0"/>
                      </w:rPr>
                      <w:t xml:space="preserve">≥ 5 %</w:t>
                    </w:r>
                  </w:sdtContent>
                </w:sdt>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jc w:val="center"/>
                  <w:rPr/>
                </w:pPr>
                <w:r w:rsidDel="00000000" w:rsidR="00000000" w:rsidRPr="00000000">
                  <w:rPr>
                    <w:rtl w:val="0"/>
                  </w:rPr>
                  <w:t xml:space="preserve">31.2 %</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jc w:val="center"/>
                  <w:rPr/>
                </w:pPr>
                <w:sdt>
                  <w:sdtPr>
                    <w:id w:val="1980808742"/>
                    <w:tag w:val="goog_rdk_21"/>
                  </w:sdtPr>
                  <w:sdtContent>
                    <w:r w:rsidDel="00000000" w:rsidR="00000000" w:rsidRPr="00000000">
                      <w:rPr>
                        <w:rFonts w:ascii="Arial Unicode MS" w:cs="Arial Unicode MS" w:eastAsia="Arial Unicode MS" w:hAnsi="Arial Unicode MS"/>
                        <w:rtl w:val="0"/>
                      </w:rPr>
                      <w:t xml:space="preserve">✓ </w:t>
                    </w:r>
                  </w:sdtContent>
                </w:sdt>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jc w:val="center"/>
                  <w:rPr>
                    <w:b w:val="1"/>
                    <w:bCs w:val="1"/>
                  </w:rPr>
                </w:pPr>
                <w:r w:rsidDel="00000000" w:rsidR="00000000" w:rsidRPr="00000000">
                  <w:rPr>
                    <w:b w:val="1"/>
                    <w:bCs w:val="1"/>
                    <w:rtl w:val="0"/>
                  </w:rPr>
                  <w:t xml:space="preserve">Preservación del beneficio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jc w:val="center"/>
                  <w:rPr/>
                </w:pPr>
                <w:r w:rsidDel="00000000" w:rsidR="00000000" w:rsidRPr="00000000">
                  <w:rPr>
                    <w:rtl w:val="0"/>
                  </w:rPr>
                  <w:t xml:space="preserve">B_opt / B_base · 100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jc w:val="center"/>
                  <w:rPr/>
                </w:pPr>
                <w:sdt>
                  <w:sdtPr>
                    <w:id w:val="618569009"/>
                    <w:tag w:val="goog_rdk_22"/>
                  </w:sdtPr>
                  <w:sdtContent>
                    <w:r w:rsidDel="00000000" w:rsidR="00000000" w:rsidRPr="00000000">
                      <w:rPr>
                        <w:rFonts w:ascii="Arial Unicode MS" w:cs="Arial Unicode MS" w:eastAsia="Arial Unicode MS" w:hAnsi="Arial Unicode MS"/>
                        <w:rtl w:val="0"/>
                      </w:rPr>
                      <w:t xml:space="preserve">≥ 100 %</w:t>
                    </w:r>
                  </w:sdtContent>
                </w:sdt>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jc w:val="center"/>
                  <w:rPr/>
                </w:pPr>
                <w:r w:rsidDel="00000000" w:rsidR="00000000" w:rsidRPr="00000000">
                  <w:rPr>
                    <w:rtl w:val="0"/>
                  </w:rPr>
                  <w:t xml:space="preserve">100 %</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jc w:val="center"/>
                  <w:rPr/>
                </w:pPr>
                <w:sdt>
                  <w:sdtPr>
                    <w:id w:val="-2097684360"/>
                    <w:tag w:val="goog_rdk_23"/>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jc w:val="center"/>
                  <w:rPr>
                    <w:b w:val="1"/>
                    <w:bCs w:val="1"/>
                  </w:rPr>
                </w:pPr>
                <w:r w:rsidDel="00000000" w:rsidR="00000000" w:rsidRPr="00000000">
                  <w:rPr>
                    <w:b w:val="1"/>
                    <w:bCs w:val="1"/>
                    <w:rtl w:val="0"/>
                  </w:rPr>
                  <w:t xml:space="preserve">Cambio de beneficio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jc w:val="center"/>
                  <w:rPr/>
                </w:pPr>
                <w:sdt>
                  <w:sdtPr>
                    <w:id w:val="-1091661815"/>
                    <w:tag w:val="goog_rdk_24"/>
                  </w:sdtPr>
                  <w:sdtContent>
                    <w:r w:rsidDel="00000000" w:rsidR="00000000" w:rsidRPr="00000000">
                      <w:rPr>
                        <w:rFonts w:ascii="Arial Unicode MS" w:cs="Arial Unicode MS" w:eastAsia="Arial Unicode MS" w:hAnsi="Arial Unicode MS"/>
                        <w:rtl w:val="0"/>
                      </w:rPr>
                      <w:t xml:space="preserve">B_opt − B_base</w:t>
                    </w:r>
                  </w:sdtContent>
                </w:sdt>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jc w:val="center"/>
                  <w:rPr/>
                </w:pPr>
                <w:sdt>
                  <w:sdtPr>
                    <w:id w:val="-1685998309"/>
                    <w:tag w:val="goog_rdk_25"/>
                  </w:sdtPr>
                  <w:sdtContent>
                    <w:r w:rsidDel="00000000" w:rsidR="00000000" w:rsidRPr="00000000">
                      <w:rPr>
                        <w:rFonts w:ascii="Arial Unicode MS" w:cs="Arial Unicode MS" w:eastAsia="Arial Unicode MS" w:hAnsi="Arial Unicode MS"/>
                        <w:rtl w:val="0"/>
                      </w:rPr>
                      <w:t xml:space="preserve">≥ 0 EUR</w:t>
                    </w:r>
                  </w:sdtContent>
                </w:sdt>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jc w:val="center"/>
                  <w:rPr/>
                </w:pPr>
                <w:sdt>
                  <w:sdtPr>
                    <w:id w:val="351271292"/>
                    <w:tag w:val="goog_rdk_26"/>
                  </w:sdtPr>
                  <w:sdtContent>
                    <w:r w:rsidDel="00000000" w:rsidR="00000000" w:rsidRPr="00000000">
                      <w:rPr>
                        <w:rFonts w:ascii="Arial Unicode MS" w:cs="Arial Unicode MS" w:eastAsia="Arial Unicode MS" w:hAnsi="Arial Unicode MS"/>
                        <w:rtl w:val="0"/>
                      </w:rPr>
                      <w:t xml:space="preserve">−0,54 EUR (≈ 0)</w:t>
                    </w:r>
                  </w:sdtContent>
                </w:sdt>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jc w:val="center"/>
                  <w:rPr/>
                </w:pPr>
                <w:sdt>
                  <w:sdtPr>
                    <w:id w:val="1639651257"/>
                    <w:tag w:val="goog_rdk_27"/>
                  </w:sdtPr>
                  <w:sdtContent>
                    <w:r w:rsidDel="00000000" w:rsidR="00000000" w:rsidRPr="00000000">
                      <w:rPr>
                        <w:rFonts w:ascii="Arial Unicode MS" w:cs="Arial Unicode MS" w:eastAsia="Arial Unicode MS" w:hAnsi="Arial Unicode MS"/>
                        <w:rtl w:val="0"/>
                      </w:rPr>
                      <w:t xml:space="preserve">✓</w:t>
                    </w:r>
                  </w:sdtContent>
                </w:sdt>
              </w:p>
            </w:tc>
          </w:tr>
        </w:tbl>
      </w:sdtContent>
    </w:sdt>
    <w:p w:rsidR="00000000" w:rsidDel="00000000" w:rsidP="00000000" w:rsidRDefault="00000000" w:rsidRPr="00000000" w14:paraId="0000025E">
      <w:pPr>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10 Criterios de éxito objetivos</w:t>
      </w:r>
      <w:r w:rsidDel="00000000" w:rsidR="00000000" w:rsidRPr="00000000">
        <w:rPr>
          <w:rtl w:val="0"/>
        </w:rPr>
      </w:r>
    </w:p>
    <w:p w:rsidR="00000000" w:rsidDel="00000000" w:rsidP="00000000" w:rsidRDefault="00000000" w:rsidRPr="00000000" w14:paraId="0000025F">
      <w:pPr>
        <w:rPr/>
      </w:pPr>
      <w:sdt>
        <w:sdtPr>
          <w:id w:val="1579040142"/>
          <w:tag w:val="goog_rdk_29"/>
        </w:sdtPr>
        <w:sdtContent>
          <w:r w:rsidDel="00000000" w:rsidR="00000000" w:rsidRPr="00000000">
            <w:rPr>
              <w:rFonts w:ascii="Arial Unicode MS" w:cs="Arial Unicode MS" w:eastAsia="Arial Unicode MS" w:hAnsi="Arial Unicode MS"/>
              <w:rtl w:val="0"/>
            </w:rPr>
            <w:t xml:space="preserve">El umbral de reducción se fija en un 5 % alcanzable bajo restricciones realistas (uso de tierra ≥95 % + banda ±25 %), no en cifras que solo serían posibles abandonando superficie. El resultado real lo supera con holgura.</w:t>
          </w:r>
        </w:sdtContent>
      </w:sdt>
    </w:p>
    <w:p w:rsidR="00000000" w:rsidDel="00000000" w:rsidP="00000000" w:rsidRDefault="00000000" w:rsidRPr="00000000" w14:paraId="00000260">
      <w:pPr>
        <w:pStyle w:val="Heading2"/>
        <w:rPr>
          <w:rFonts w:ascii="Open Sans" w:cs="Open Sans" w:eastAsia="Open Sans" w:hAnsi="Open Sans"/>
        </w:rPr>
      </w:pPr>
      <w:bookmarkStart w:colFirst="0" w:colLast="0" w:name="_heading=h.l0h3l5820zju" w:id="31"/>
      <w:bookmarkEnd w:id="31"/>
      <w:r w:rsidDel="00000000" w:rsidR="00000000" w:rsidRPr="00000000">
        <w:rPr>
          <w:rFonts w:ascii="Open Sans" w:cs="Open Sans" w:eastAsia="Open Sans" w:hAnsi="Open Sans"/>
          <w:color w:val="588a40"/>
          <w:rtl w:val="0"/>
        </w:rPr>
        <w:t xml:space="preserve">7.3 Resultado principal</w:t>
      </w:r>
      <w:r w:rsidDel="00000000" w:rsidR="00000000" w:rsidRPr="00000000">
        <w:rPr>
          <w:rtl w:val="0"/>
        </w:rPr>
      </w:r>
    </w:p>
    <w:p w:rsidR="00000000" w:rsidDel="00000000" w:rsidP="00000000" w:rsidRDefault="00000000" w:rsidRPr="00000000" w14:paraId="00000261">
      <w:pPr>
        <w:jc w:val="both"/>
        <w:rPr/>
      </w:pPr>
      <w:r w:rsidDel="00000000" w:rsidR="00000000" w:rsidRPr="00000000">
        <w:rPr>
          <w:rtl w:val="0"/>
        </w:rPr>
        <w:t xml:space="preserve">En el escenario de referencia de 2023, el sistema alcanza el siguiente resultado, que constituye la métrica principal de impacto del proyecto:</w:t>
      </w:r>
    </w:p>
    <w:sdt>
      <w:sdtPr>
        <w:lock w:val="contentLocked"/>
        <w:id w:val="-1609507793"/>
        <w:tag w:val="goog_rdk_31"/>
      </w:sdtPr>
      <w:sdtContent>
        <w:tbl>
          <w:tblPr>
            <w:tblStyle w:val="Table13"/>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310"/>
            <w:gridCol w:w="1740"/>
            <w:gridCol w:w="2385"/>
            <w:tblGridChange w:id="0">
              <w:tblGrid>
                <w:gridCol w:w="2010"/>
                <w:gridCol w:w="2310"/>
                <w:gridCol w:w="1740"/>
                <w:gridCol w:w="2385"/>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jc w:val="center"/>
                  <w:rPr>
                    <w:b w:val="1"/>
                    <w:bCs w:val="1"/>
                    <w:color w:val="588a40"/>
                  </w:rPr>
                </w:pPr>
                <w:r w:rsidDel="00000000" w:rsidR="00000000" w:rsidRPr="00000000">
                  <w:rPr>
                    <w:b w:val="1"/>
                    <w:bCs w:val="1"/>
                    <w:color w:val="588a40"/>
                    <w:rtl w:val="0"/>
                  </w:rPr>
                  <w:t xml:space="preserve">Métrica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jc w:val="center"/>
                  <w:rPr>
                    <w:b w:val="1"/>
                    <w:bCs w:val="1"/>
                    <w:color w:val="588a40"/>
                  </w:rPr>
                </w:pPr>
                <w:r w:rsidDel="00000000" w:rsidR="00000000" w:rsidRPr="00000000">
                  <w:rPr>
                    <w:b w:val="1"/>
                    <w:bCs w:val="1"/>
                    <w:color w:val="588a40"/>
                    <w:rtl w:val="0"/>
                  </w:rPr>
                  <w:t xml:space="preserve">Baseline</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jc w:val="center"/>
                  <w:rPr>
                    <w:b w:val="1"/>
                    <w:bCs w:val="1"/>
                    <w:color w:val="588a40"/>
                  </w:rPr>
                </w:pPr>
                <w:r w:rsidDel="00000000" w:rsidR="00000000" w:rsidRPr="00000000">
                  <w:rPr>
                    <w:b w:val="1"/>
                    <w:bCs w:val="1"/>
                    <w:color w:val="588a40"/>
                    <w:rtl w:val="0"/>
                  </w:rPr>
                  <w:t xml:space="preserve">Optimizado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jc w:val="center"/>
                  <w:rPr>
                    <w:b w:val="1"/>
                    <w:bCs w:val="1"/>
                    <w:color w:val="588a40"/>
                  </w:rPr>
                </w:pPr>
                <w:r w:rsidDel="00000000" w:rsidR="00000000" w:rsidRPr="00000000">
                  <w:rPr>
                    <w:b w:val="1"/>
                    <w:bCs w:val="1"/>
                    <w:color w:val="588a40"/>
                    <w:rtl w:val="0"/>
                  </w:rPr>
                  <w:t xml:space="preserve">Cambio</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jc w:val="center"/>
                  <w:rPr>
                    <w:b w:val="1"/>
                    <w:bCs w:val="1"/>
                  </w:rPr>
                </w:pPr>
                <w:r w:rsidDel="00000000" w:rsidR="00000000" w:rsidRPr="00000000">
                  <w:rPr>
                    <w:b w:val="1"/>
                    <w:bCs w:val="1"/>
                    <w:rtl w:val="0"/>
                  </w:rPr>
                  <w:t xml:space="preserve">Producción (t)</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jc w:val="center"/>
                  <w:rPr/>
                </w:pPr>
                <w:r w:rsidDel="00000000" w:rsidR="00000000" w:rsidRPr="00000000">
                  <w:rPr>
                    <w:rtl w:val="0"/>
                  </w:rPr>
                  <w:t xml:space="preserve">6116872</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jc w:val="center"/>
                  <w:rPr/>
                </w:pPr>
                <w:r w:rsidDel="00000000" w:rsidR="00000000" w:rsidRPr="00000000">
                  <w:rPr>
                    <w:rtl w:val="0"/>
                  </w:rPr>
                  <w:t xml:space="preserve">5808035</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jc w:val="center"/>
                  <w:rPr/>
                </w:pPr>
                <w:r w:rsidDel="00000000" w:rsidR="00000000" w:rsidRPr="00000000">
                  <w:rPr>
                    <w:rtl w:val="0"/>
                  </w:rPr>
                  <w:t xml:space="preserve">-5.1 %</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jc w:val="center"/>
                  <w:rPr>
                    <w:b w:val="1"/>
                    <w:bCs w:val="1"/>
                  </w:rPr>
                </w:pPr>
                <w:r w:rsidDel="00000000" w:rsidR="00000000" w:rsidRPr="00000000">
                  <w:rPr>
                    <w:b w:val="1"/>
                    <w:bCs w:val="1"/>
                    <w:rtl w:val="0"/>
                  </w:rPr>
                  <w:t xml:space="preserve">Residuo disponible (t)</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240" w:lineRule="auto"/>
                  <w:jc w:val="center"/>
                  <w:rPr/>
                </w:pPr>
                <w:r w:rsidDel="00000000" w:rsidR="00000000" w:rsidRPr="00000000">
                  <w:rPr>
                    <w:rtl w:val="0"/>
                  </w:rPr>
                  <w:t xml:space="preserve">6511019</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240" w:lineRule="auto"/>
                  <w:jc w:val="center"/>
                  <w:rPr/>
                </w:pPr>
                <w:r w:rsidDel="00000000" w:rsidR="00000000" w:rsidRPr="00000000">
                  <w:rPr>
                    <w:rtl w:val="0"/>
                  </w:rPr>
                  <w:t xml:space="preserve">4481067</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jc w:val="center"/>
                  <w:rPr/>
                </w:pPr>
                <w:r w:rsidDel="00000000" w:rsidR="00000000" w:rsidRPr="00000000">
                  <w:rPr>
                    <w:rtl w:val="0"/>
                  </w:rPr>
                  <w:t xml:space="preserve">-31.2 %</w:t>
                </w:r>
              </w:p>
            </w:tc>
          </w:tr>
          <w:tr>
            <w:trPr>
              <w:cantSplit w:val="0"/>
              <w:trHeight w:val="464.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jc w:val="center"/>
                  <w:rPr>
                    <w:b w:val="1"/>
                    <w:bCs w:val="1"/>
                  </w:rPr>
                </w:pPr>
                <w:r w:rsidDel="00000000" w:rsidR="00000000" w:rsidRPr="00000000">
                  <w:rPr>
                    <w:b w:val="1"/>
                    <w:bCs w:val="1"/>
                    <w:rtl w:val="0"/>
                  </w:rPr>
                  <w:t xml:space="preserve">Beneficio (EUR)</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jc w:val="center"/>
                  <w:rPr/>
                </w:pPr>
                <w:r w:rsidDel="00000000" w:rsidR="00000000" w:rsidRPr="00000000">
                  <w:rPr>
                    <w:rtl w:val="0"/>
                  </w:rPr>
                  <w:t xml:space="preserve">340734197</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jc w:val="center"/>
                  <w:rPr/>
                </w:pPr>
                <w:r w:rsidDel="00000000" w:rsidR="00000000" w:rsidRPr="00000000">
                  <w:rPr>
                    <w:rtl w:val="0"/>
                  </w:rPr>
                  <w:t xml:space="preserve">340734197</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jc w:val="center"/>
                  <w:rPr/>
                </w:pPr>
                <w:r w:rsidDel="00000000" w:rsidR="00000000" w:rsidRPr="00000000">
                  <w:rPr>
                    <w:rtl w:val="0"/>
                  </w:rPr>
                  <w:t xml:space="preserve">- 0 % (aprox.)</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jc w:val="center"/>
                  <w:rPr>
                    <w:b w:val="1"/>
                    <w:bCs w:val="1"/>
                  </w:rPr>
                </w:pPr>
                <w:r w:rsidDel="00000000" w:rsidR="00000000" w:rsidRPr="00000000">
                  <w:rPr>
                    <w:b w:val="1"/>
                    <w:bCs w:val="1"/>
                    <w:rtl w:val="0"/>
                  </w:rPr>
                  <w:t xml:space="preserve">Superficie cultivada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jc w:val="center"/>
                  <w:rPr/>
                </w:pPr>
                <w:r w:rsidDel="00000000" w:rsidR="00000000" w:rsidRPr="00000000">
                  <w:rPr>
                    <w:rtl w:val="0"/>
                  </w:rPr>
                  <w:t xml:space="preserve">100 %</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jc w:val="center"/>
                  <w:rPr/>
                </w:pPr>
                <w:sdt>
                  <w:sdtPr>
                    <w:id w:val="1454210597"/>
                    <w:tag w:val="goog_rdk_30"/>
                  </w:sdtPr>
                  <w:sdtContent>
                    <w:r w:rsidDel="00000000" w:rsidR="00000000" w:rsidRPr="00000000">
                      <w:rPr>
                        <w:rFonts w:ascii="Arial Unicode MS" w:cs="Arial Unicode MS" w:eastAsia="Arial Unicode MS" w:hAnsi="Arial Unicode MS"/>
                        <w:rtl w:val="0"/>
                      </w:rPr>
                      <w:t xml:space="preserve">≥ 95 %</w:t>
                    </w:r>
                  </w:sdtContent>
                </w:sdt>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jc w:val="center"/>
                  <w:rPr/>
                </w:pPr>
                <w:r w:rsidDel="00000000" w:rsidR="00000000" w:rsidRPr="00000000">
                  <w:rPr>
                    <w:rtl w:val="0"/>
                  </w:rPr>
                  <w:t xml:space="preserve">sin abandono</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jc w:val="center"/>
                  <w:rPr>
                    <w:b w:val="1"/>
                    <w:bCs w:val="1"/>
                  </w:rPr>
                </w:pPr>
                <w:r w:rsidDel="00000000" w:rsidR="00000000" w:rsidRPr="00000000">
                  <w:rPr>
                    <w:b w:val="1"/>
                    <w:bCs w:val="1"/>
                    <w:rtl w:val="0"/>
                  </w:rPr>
                  <w:t xml:space="preserve">Tiempo de resolución</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jc w:val="center"/>
                  <w:rPr/>
                </w:pPr>
                <w:r w:rsidDel="00000000" w:rsidR="00000000" w:rsidRPr="00000000">
                  <w:rPr>
                    <w:rtl w:val="0"/>
                  </w:rPr>
                  <w:t xml:space="preserve">-</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jc w:val="center"/>
                  <w:rPr/>
                </w:pPr>
                <w:r w:rsidDel="00000000" w:rsidR="00000000" w:rsidRPr="00000000">
                  <w:rPr>
                    <w:rtl w:val="0"/>
                  </w:rPr>
                  <w:t xml:space="preserve">Décimas de segundo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numPr>
                    <w:ilvl w:val="0"/>
                    <w:numId w:val="2"/>
                  </w:numPr>
                  <w:spacing w:after="0" w:line="240" w:lineRule="auto"/>
                  <w:ind w:left="720" w:hanging="360"/>
                  <w:jc w:val="center"/>
                  <w:rPr>
                    <w:u w:val="none"/>
                  </w:rPr>
                </w:pPr>
                <w:r w:rsidDel="00000000" w:rsidR="00000000" w:rsidRPr="00000000">
                  <w:rPr>
                    <w:rtl w:val="0"/>
                  </w:rPr>
                </w:r>
              </w:p>
            </w:tc>
          </w:tr>
        </w:tbl>
      </w:sdtContent>
    </w:sdt>
    <w:p w:rsidR="00000000" w:rsidDel="00000000" w:rsidP="00000000" w:rsidRDefault="00000000" w:rsidRPr="00000000" w14:paraId="0000027A">
      <w:pPr>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11 Resultados principales</w:t>
      </w:r>
      <w:r w:rsidDel="00000000" w:rsidR="00000000" w:rsidRPr="00000000">
        <w:rPr>
          <w:rtl w:val="0"/>
        </w:rPr>
      </w:r>
    </w:p>
    <w:p w:rsidR="00000000" w:rsidDel="00000000" w:rsidP="00000000" w:rsidRDefault="00000000" w:rsidRPr="00000000" w14:paraId="0000027B">
      <w:pPr>
        <w:jc w:val="both"/>
        <w:rPr/>
      </w:pPr>
      <w:r w:rsidDel="00000000" w:rsidR="00000000" w:rsidRPr="00000000">
        <w:rPr>
          <w:rtl w:val="0"/>
        </w:rPr>
        <w:t xml:space="preserve">Conviene subrayar la interpretación de este resultado: la reducción de residuo no se logra produciendo menos. La producción apenas desciende un 5,05 % y el beneficio se mantiene exactamente. El residuo cae casi un tercio porque el sistema reasigna superficie entre cultivos: desplaza hectáreas hacia los cultivos que dejan menos residuo neto por hectárea, dentro de la banda del ±25 % y sin abandonar tierra. La forma más nítida de verlo es a través del residuo por euro de beneficio, que cae de 0.0191 t/EUR en el baseline a 0.0132 t/EUR en la solución optimizada, un descenso del 31 %: la explotación genera el mismo beneficio ensuciando mucho menos el suelo.</w:t>
      </w:r>
    </w:p>
    <w:p w:rsidR="00000000" w:rsidDel="00000000" w:rsidP="00000000" w:rsidRDefault="00000000" w:rsidRPr="00000000" w14:paraId="0000027C">
      <w:pPr>
        <w:jc w:val="both"/>
        <w:rPr/>
      </w:pPr>
      <w:r w:rsidDel="00000000" w:rsidR="00000000" w:rsidRPr="00000000">
        <w:rPr/>
        <w:drawing>
          <wp:inline distB="114300" distT="114300" distL="114300" distR="114300">
            <wp:extent cx="5400675" cy="2553548"/>
            <wp:effectExtent b="0" l="0" r="0" t="0"/>
            <wp:docPr id="10" name="image10.png"/>
            <a:graphic>
              <a:graphicData uri="http://schemas.openxmlformats.org/drawingml/2006/picture">
                <pic:pic>
                  <pic:nvPicPr>
                    <pic:cNvPr id="0" name="image10.png"/>
                    <pic:cNvPicPr preferRelativeResize="0"/>
                  </pic:nvPicPr>
                  <pic:blipFill>
                    <a:blip r:embed="rId15"/>
                    <a:srcRect b="0" l="0" r="0" t="5571"/>
                    <a:stretch>
                      <a:fillRect/>
                    </a:stretch>
                  </pic:blipFill>
                  <pic:spPr>
                    <a:xfrm>
                      <a:off x="0" y="0"/>
                      <a:ext cx="5400675" cy="2553548"/>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200" w:lineRule="auto"/>
        <w:rPr>
          <w:i w:val="1"/>
          <w:iCs w:val="1"/>
          <w:color w:val="595959"/>
          <w:sz w:val="18"/>
          <w:szCs w:val="18"/>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Figura 6 Distribución de superficie por cultivo: baseline histórico (2023) frente a la asignación óptima propuesta.</w:t>
      </w:r>
      <w:r w:rsidDel="00000000" w:rsidR="00000000" w:rsidRPr="00000000">
        <w:rPr>
          <w:rtl w:val="0"/>
        </w:rPr>
      </w:r>
    </w:p>
    <w:p w:rsidR="00000000" w:rsidDel="00000000" w:rsidP="00000000" w:rsidRDefault="00000000" w:rsidRPr="00000000" w14:paraId="0000027E">
      <w:pPr>
        <w:jc w:val="both"/>
        <w:rPr/>
      </w:pPr>
      <w:r w:rsidDel="00000000" w:rsidR="00000000" w:rsidRPr="00000000">
        <w:rPr/>
        <w:drawing>
          <wp:inline distB="114300" distT="114300" distL="114300" distR="114300">
            <wp:extent cx="5400675" cy="3827879"/>
            <wp:effectExtent b="0" l="0" r="0" t="0"/>
            <wp:docPr id="2" name="image17.png"/>
            <a:graphic>
              <a:graphicData uri="http://schemas.openxmlformats.org/drawingml/2006/picture">
                <pic:pic>
                  <pic:nvPicPr>
                    <pic:cNvPr id="0" name="image17.png"/>
                    <pic:cNvPicPr preferRelativeResize="0"/>
                  </pic:nvPicPr>
                  <pic:blipFill>
                    <a:blip r:embed="rId16"/>
                    <a:srcRect b="0" l="0" r="0" t="5441"/>
                    <a:stretch>
                      <a:fillRect/>
                    </a:stretch>
                  </pic:blipFill>
                  <pic:spPr>
                    <a:xfrm>
                      <a:off x="0" y="0"/>
                      <a:ext cx="5400675" cy="3827879"/>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200" w:lineRule="auto"/>
        <w:rPr>
          <w:i w:val="1"/>
          <w:iCs w:val="1"/>
          <w:color w:val="595959"/>
          <w:sz w:val="18"/>
          <w:szCs w:val="18"/>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Figura 7 Comparación económica baseline vs. óptimo: producción, residuo y beneficio.</w:t>
      </w:r>
      <w:r w:rsidDel="00000000" w:rsidR="00000000" w:rsidRPr="00000000">
        <w:rPr>
          <w:rtl w:val="0"/>
        </w:rPr>
      </w:r>
    </w:p>
    <w:p w:rsidR="00000000" w:rsidDel="00000000" w:rsidP="00000000" w:rsidRDefault="00000000" w:rsidRPr="00000000" w14:paraId="00000280">
      <w:pPr>
        <w:jc w:val="both"/>
        <w:rPr/>
      </w:pPr>
      <w:r w:rsidDel="00000000" w:rsidR="00000000" w:rsidRPr="00000000">
        <w:rPr/>
        <w:drawing>
          <wp:inline distB="114300" distT="114300" distL="114300" distR="114300">
            <wp:extent cx="5400675" cy="2575471"/>
            <wp:effectExtent b="0" l="0" r="0" t="0"/>
            <wp:docPr id="4" name="image6.png"/>
            <a:graphic>
              <a:graphicData uri="http://schemas.openxmlformats.org/drawingml/2006/picture">
                <pic:pic>
                  <pic:nvPicPr>
                    <pic:cNvPr id="0" name="image6.png"/>
                    <pic:cNvPicPr preferRelativeResize="0"/>
                  </pic:nvPicPr>
                  <pic:blipFill>
                    <a:blip r:embed="rId17"/>
                    <a:srcRect b="0" l="0" r="0" t="4792"/>
                    <a:stretch>
                      <a:fillRect/>
                    </a:stretch>
                  </pic:blipFill>
                  <pic:spPr>
                    <a:xfrm>
                      <a:off x="0" y="0"/>
                      <a:ext cx="5400675" cy="2575471"/>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after="200" w:lineRule="auto"/>
        <w:rPr>
          <w:i w:val="1"/>
          <w:iCs w:val="1"/>
          <w:color w:val="595959"/>
          <w:sz w:val="18"/>
          <w:szCs w:val="18"/>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Figura 8 Desglose secano/regadío de la asignación óptima por cultivo.</w:t>
      </w:r>
      <w:r w:rsidDel="00000000" w:rsidR="00000000" w:rsidRPr="00000000">
        <w:rPr>
          <w:rtl w:val="0"/>
        </w:rPr>
      </w:r>
    </w:p>
    <w:p w:rsidR="00000000" w:rsidDel="00000000" w:rsidP="00000000" w:rsidRDefault="00000000" w:rsidRPr="00000000" w14:paraId="00000282">
      <w:pPr>
        <w:jc w:val="both"/>
        <w:rPr/>
      </w:pPr>
      <w:r w:rsidDel="00000000" w:rsidR="00000000" w:rsidRPr="00000000">
        <w:rPr/>
        <w:drawing>
          <wp:inline distB="114300" distT="114300" distL="114300" distR="114300">
            <wp:extent cx="5400675" cy="2551529"/>
            <wp:effectExtent b="0" l="0" r="0" t="0"/>
            <wp:docPr id="5" name="image9.png"/>
            <a:graphic>
              <a:graphicData uri="http://schemas.openxmlformats.org/drawingml/2006/picture">
                <pic:pic>
                  <pic:nvPicPr>
                    <pic:cNvPr id="0" name="image9.png"/>
                    <pic:cNvPicPr preferRelativeResize="0"/>
                  </pic:nvPicPr>
                  <pic:blipFill>
                    <a:blip r:embed="rId18"/>
                    <a:srcRect b="0" l="0" r="0" t="5677"/>
                    <a:stretch>
                      <a:fillRect/>
                    </a:stretch>
                  </pic:blipFill>
                  <pic:spPr>
                    <a:xfrm>
                      <a:off x="0" y="0"/>
                      <a:ext cx="5400675" cy="2551529"/>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after="200" w:lineRule="auto"/>
        <w:rPr>
          <w:i w:val="1"/>
          <w:iCs w:val="1"/>
          <w:color w:val="595959"/>
          <w:sz w:val="18"/>
          <w:szCs w:val="18"/>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Figura 9 Beneficio por cultivo en la solución optimizada.</w:t>
      </w:r>
      <w:r w:rsidDel="00000000" w:rsidR="00000000" w:rsidRPr="00000000">
        <w:rPr>
          <w:rtl w:val="0"/>
        </w:rPr>
      </w:r>
    </w:p>
    <w:p w:rsidR="00000000" w:rsidDel="00000000" w:rsidP="00000000" w:rsidRDefault="00000000" w:rsidRPr="00000000" w14:paraId="00000284">
      <w:pPr>
        <w:jc w:val="both"/>
        <w:rPr/>
      </w:pPr>
      <w:r w:rsidDel="00000000" w:rsidR="00000000" w:rsidRPr="00000000">
        <w:rPr>
          <w:rtl w:val="0"/>
        </w:rPr>
      </w:r>
    </w:p>
    <w:p w:rsidR="00000000" w:rsidDel="00000000" w:rsidP="00000000" w:rsidRDefault="00000000" w:rsidRPr="00000000" w14:paraId="00000285">
      <w:pPr>
        <w:pStyle w:val="Heading2"/>
        <w:rPr>
          <w:rFonts w:ascii="Open Sans" w:cs="Open Sans" w:eastAsia="Open Sans" w:hAnsi="Open Sans"/>
          <w:color w:val="588a40"/>
        </w:rPr>
      </w:pPr>
      <w:bookmarkStart w:colFirst="0" w:colLast="0" w:name="_heading=h.ea8ft72uj1kj" w:id="32"/>
      <w:bookmarkEnd w:id="32"/>
      <w:r w:rsidDel="00000000" w:rsidR="00000000" w:rsidRPr="00000000">
        <w:rPr>
          <w:rFonts w:ascii="Open Sans" w:cs="Open Sans" w:eastAsia="Open Sans" w:hAnsi="Open Sans"/>
          <w:color w:val="588a40"/>
          <w:rtl w:val="0"/>
        </w:rPr>
        <w:t xml:space="preserve">7.4 </w:t>
      </w:r>
      <w:r w:rsidDel="00000000" w:rsidR="00000000" w:rsidRPr="00000000">
        <w:rPr>
          <w:color w:val="588a40"/>
          <w:rtl w:val="0"/>
        </w:rPr>
        <w:t xml:space="preserve">Comportamiento del </w:t>
      </w:r>
      <w:r w:rsidDel="00000000" w:rsidR="00000000" w:rsidRPr="00000000">
        <w:rPr>
          <w:i w:val="1"/>
          <w:iCs w:val="1"/>
          <w:color w:val="588a40"/>
          <w:rtl w:val="0"/>
        </w:rPr>
        <w:t xml:space="preserve">solver</w:t>
      </w:r>
      <w:r w:rsidDel="00000000" w:rsidR="00000000" w:rsidRPr="00000000">
        <w:rPr>
          <w:color w:val="588a40"/>
          <w:rtl w:val="0"/>
        </w:rPr>
        <w:t xml:space="preserve"> y optimalidad</w:t>
      </w:r>
      <w:r w:rsidDel="00000000" w:rsidR="00000000" w:rsidRPr="00000000">
        <w:rPr>
          <w:rtl w:val="0"/>
        </w:rPr>
      </w:r>
    </w:p>
    <w:p w:rsidR="00000000" w:rsidDel="00000000" w:rsidP="00000000" w:rsidRDefault="00000000" w:rsidRPr="00000000" w14:paraId="00000286">
      <w:pPr>
        <w:jc w:val="both"/>
        <w:rPr/>
      </w:pPr>
      <w:r w:rsidDel="00000000" w:rsidR="00000000" w:rsidRPr="00000000">
        <w:rPr>
          <w:rtl w:val="0"/>
        </w:rPr>
        <w:t xml:space="preserve">La resolución del modelo se realiza por el método Simplex implementado en CBC y alcanza el óptimo global en un único paso determinista, en un tiempo del orden de décimas de segundo (variable según el hardware) para el escenario de 2023. El </w:t>
      </w:r>
      <w:r w:rsidDel="00000000" w:rsidR="00000000" w:rsidRPr="00000000">
        <w:rPr>
          <w:i w:val="1"/>
          <w:iCs w:val="1"/>
          <w:rtl w:val="0"/>
        </w:rPr>
        <w:t xml:space="preserve">solver </w:t>
      </w:r>
      <w:r w:rsidDel="00000000" w:rsidR="00000000" w:rsidRPr="00000000">
        <w:rPr>
          <w:rtl w:val="0"/>
        </w:rPr>
        <w:t xml:space="preserve">reporta el estado OPTIMAL, lo que certifica matemáticamente que no existe ninguna asignación factible mejor bajo las restricciones dadas. No hay, por tanto, dinámica de convergencia que analizar ni dependencia del número de iteraciones: la solución es única y exacta, y se obtiene de forma idéntica en cada ejecución.</w:t>
      </w:r>
      <w:r w:rsidDel="00000000" w:rsidR="00000000" w:rsidRPr="00000000">
        <w:rPr>
          <w:rtl w:val="0"/>
        </w:rPr>
      </w:r>
    </w:p>
    <w:p w:rsidR="00000000" w:rsidDel="00000000" w:rsidP="00000000" w:rsidRDefault="00000000" w:rsidRPr="00000000" w14:paraId="00000287">
      <w:pPr>
        <w:pStyle w:val="Heading2"/>
        <w:rPr>
          <w:rFonts w:ascii="Open Sans" w:cs="Open Sans" w:eastAsia="Open Sans" w:hAnsi="Open Sans"/>
          <w:color w:val="588a40"/>
        </w:rPr>
      </w:pPr>
      <w:bookmarkStart w:colFirst="0" w:colLast="0" w:name="_heading=h.r7hz3o4r1l1z" w:id="33"/>
      <w:bookmarkEnd w:id="33"/>
      <w:r w:rsidDel="00000000" w:rsidR="00000000" w:rsidRPr="00000000">
        <w:rPr>
          <w:rFonts w:ascii="Open Sans" w:cs="Open Sans" w:eastAsia="Open Sans" w:hAnsi="Open Sans"/>
          <w:color w:val="588a40"/>
          <w:rtl w:val="0"/>
        </w:rPr>
        <w:t xml:space="preserve">7.5 Frontera de Pareto </w:t>
      </w:r>
    </w:p>
    <w:p w:rsidR="00000000" w:rsidDel="00000000" w:rsidP="00000000" w:rsidRDefault="00000000" w:rsidRPr="00000000" w14:paraId="00000288">
      <w:pPr>
        <w:jc w:val="both"/>
        <w:rPr/>
      </w:pPr>
      <w:r w:rsidDel="00000000" w:rsidR="00000000" w:rsidRPr="00000000">
        <w:rPr>
          <w:rtl w:val="0"/>
        </w:rPr>
        <w:t xml:space="preserve">El estudio de Pareto aborda la pregunta estratégica de fondo: residuo y beneficio son objetivos en conflicto, y entre minimizar uno y maximizar el otro existe todo un abanico de soluciones eficientes. El sistema implementa un Pareto multiobjetivo real mediante el método de la restricción épsilon: se hallan primero los dos extremos de la frontera —el residuo mínimo y el beneficio máximo alcanzables—, después se barre sistemáticamente el beneficio mínimo exigido minimizando el residuo en cada punto, y finalmente se descartan los puntos dominados y se identifica el </w:t>
      </w:r>
      <w:r w:rsidDel="00000000" w:rsidR="00000000" w:rsidRPr="00000000">
        <w:rPr>
          <w:i w:val="1"/>
          <w:iCs w:val="1"/>
          <w:rtl w:val="0"/>
        </w:rPr>
        <w:t xml:space="preserve">knee point</w:t>
      </w:r>
      <w:r w:rsidDel="00000000" w:rsidR="00000000" w:rsidRPr="00000000">
        <w:rPr>
          <w:rtl w:val="0"/>
        </w:rPr>
        <w:t xml:space="preserve"> o mejor compromiso.</w:t>
      </w:r>
    </w:p>
    <w:sdt>
      <w:sdtPr>
        <w:lock w:val="contentLocked"/>
        <w:id w:val="-428544228"/>
        <w:tag w:val="goog_rdk_32"/>
      </w:sdtPr>
      <w:sdtContent>
        <w:tbl>
          <w:tblPr>
            <w:tblStyle w:val="Table14"/>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305"/>
            <w:tblGridChange w:id="0">
              <w:tblGrid>
                <w:gridCol w:w="4155"/>
                <w:gridCol w:w="4305"/>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jc w:val="center"/>
                  <w:rPr>
                    <w:b w:val="1"/>
                    <w:bCs w:val="1"/>
                    <w:color w:val="588a40"/>
                  </w:rPr>
                </w:pPr>
                <w:r w:rsidDel="00000000" w:rsidR="00000000" w:rsidRPr="00000000">
                  <w:rPr>
                    <w:b w:val="1"/>
                    <w:bCs w:val="1"/>
                    <w:color w:val="588a40"/>
                    <w:rtl w:val="0"/>
                  </w:rPr>
                  <w:t xml:space="preserve">Magnitud</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jc w:val="center"/>
                  <w:rPr>
                    <w:b w:val="1"/>
                    <w:bCs w:val="1"/>
                    <w:color w:val="588a40"/>
                  </w:rPr>
                </w:pPr>
                <w:r w:rsidDel="00000000" w:rsidR="00000000" w:rsidRPr="00000000">
                  <w:rPr>
                    <w:b w:val="1"/>
                    <w:bCs w:val="1"/>
                    <w:color w:val="588a40"/>
                    <w:rtl w:val="0"/>
                  </w:rPr>
                  <w:t xml:space="preserve">Valor</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jc w:val="center"/>
                  <w:rPr>
                    <w:b w:val="1"/>
                    <w:bCs w:val="1"/>
                  </w:rPr>
                </w:pPr>
                <w:r w:rsidDel="00000000" w:rsidR="00000000" w:rsidRPr="00000000">
                  <w:rPr>
                    <w:b w:val="1"/>
                    <w:bCs w:val="1"/>
                    <w:rtl w:val="0"/>
                  </w:rPr>
                  <w:t xml:space="preserve">Puntos no dominados</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240" w:lineRule="auto"/>
                  <w:jc w:val="center"/>
                  <w:rPr/>
                </w:pPr>
                <w:r w:rsidDel="00000000" w:rsidR="00000000" w:rsidRPr="00000000">
                  <w:rPr>
                    <w:rtl w:val="0"/>
                  </w:rPr>
                  <w:t xml:space="preserve">19</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jc w:val="center"/>
                  <w:rPr>
                    <w:b w:val="1"/>
                    <w:bCs w:val="1"/>
                  </w:rPr>
                </w:pPr>
                <w:r w:rsidDel="00000000" w:rsidR="00000000" w:rsidRPr="00000000">
                  <w:rPr>
                    <w:b w:val="1"/>
                    <w:bCs w:val="1"/>
                    <w:rtl w:val="0"/>
                  </w:rPr>
                  <w:t xml:space="preserve">Residuo mínimo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240" w:lineRule="auto"/>
                  <w:jc w:val="center"/>
                  <w:rPr/>
                </w:pPr>
                <w:r w:rsidDel="00000000" w:rsidR="00000000" w:rsidRPr="00000000">
                  <w:rPr>
                    <w:rtl w:val="0"/>
                  </w:rPr>
                  <w:t xml:space="preserve">3.68 Mt (con beneficio de 172,96 M EUR)</w:t>
                </w:r>
              </w:p>
            </w:tc>
          </w:tr>
          <w:tr>
            <w:trPr>
              <w:cantSplit w:val="0"/>
              <w:trHeight w:val="464.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240" w:lineRule="auto"/>
                  <w:jc w:val="center"/>
                  <w:rPr>
                    <w:b w:val="1"/>
                    <w:bCs w:val="1"/>
                  </w:rPr>
                </w:pPr>
                <w:r w:rsidDel="00000000" w:rsidR="00000000" w:rsidRPr="00000000">
                  <w:rPr>
                    <w:b w:val="1"/>
                    <w:bCs w:val="1"/>
                    <w:rtl w:val="0"/>
                  </w:rPr>
                  <w:t xml:space="preserve">Beneficio máximo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240" w:lineRule="auto"/>
                  <w:jc w:val="center"/>
                  <w:rPr/>
                </w:pPr>
                <w:r w:rsidDel="00000000" w:rsidR="00000000" w:rsidRPr="00000000">
                  <w:rPr>
                    <w:rtl w:val="0"/>
                  </w:rPr>
                  <w:t xml:space="preserve">397.3 M EUR (con residuo de 5,09 M t)</w:t>
                </w:r>
              </w:p>
            </w:tc>
          </w:tr>
          <w:tr>
            <w:trPr>
              <w:cantSplit w:val="0"/>
              <w:trHeight w:val="464.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240" w:lineRule="auto"/>
                  <w:jc w:val="center"/>
                  <w:rPr>
                    <w:b w:val="1"/>
                    <w:bCs w:val="1"/>
                  </w:rPr>
                </w:pPr>
                <w:r w:rsidDel="00000000" w:rsidR="00000000" w:rsidRPr="00000000">
                  <w:rPr>
                    <w:b w:val="1"/>
                    <w:bCs w:val="1"/>
                    <w:i w:val="1"/>
                    <w:iCs w:val="1"/>
                    <w:rtl w:val="0"/>
                  </w:rPr>
                  <w:t xml:space="preserve">Knee point</w:t>
                </w:r>
                <w:r w:rsidDel="00000000" w:rsidR="00000000" w:rsidRPr="00000000">
                  <w:rPr>
                    <w:b w:val="1"/>
                    <w:bCs w:val="1"/>
                    <w:rtl w:val="0"/>
                  </w:rPr>
                  <w:t xml:space="preserve"> (mejor compromiso)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240" w:lineRule="auto"/>
                  <w:jc w:val="center"/>
                  <w:rPr/>
                </w:pPr>
                <w:r w:rsidDel="00000000" w:rsidR="00000000" w:rsidRPr="00000000">
                  <w:rPr>
                    <w:rtl w:val="0"/>
                  </w:rPr>
                  <w:t xml:space="preserve">250,94 M EUR / 3,78 Mt (producción 5,18 Mt)</w:t>
                </w:r>
              </w:p>
            </w:tc>
          </w:tr>
        </w:tbl>
      </w:sdtContent>
    </w:sdt>
    <w:p w:rsidR="00000000" w:rsidDel="00000000" w:rsidP="00000000" w:rsidRDefault="00000000" w:rsidRPr="00000000" w14:paraId="00000293">
      <w:pPr>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12 Resultados del estudio de Pareto</w:t>
      </w:r>
      <w:r w:rsidDel="00000000" w:rsidR="00000000" w:rsidRPr="00000000">
        <w:rPr>
          <w:rtl w:val="0"/>
        </w:rPr>
      </w:r>
    </w:p>
    <w:p w:rsidR="00000000" w:rsidDel="00000000" w:rsidP="00000000" w:rsidRDefault="00000000" w:rsidRPr="00000000" w14:paraId="00000294">
      <w:pPr>
        <w:jc w:val="both"/>
        <w:rPr/>
      </w:pPr>
      <w:r w:rsidDel="00000000" w:rsidR="00000000" w:rsidRPr="00000000">
        <w:rPr>
          <w:rtl w:val="0"/>
        </w:rPr>
        <w:t xml:space="preserve">Cada punto de la frontera representa una decisión estratégica distinta: las zonas de alto beneficio y alto residuo sirven a quien prioriza la rentabilidad; las de bajo residuo y bajo beneficio, a quien tiene incentivos ambientales fuertes; y el </w:t>
      </w:r>
      <w:r w:rsidDel="00000000" w:rsidR="00000000" w:rsidRPr="00000000">
        <w:rPr>
          <w:i w:val="1"/>
          <w:iCs w:val="1"/>
          <w:rtl w:val="0"/>
        </w:rPr>
        <w:t xml:space="preserve">knee point</w:t>
      </w:r>
      <w:r w:rsidDel="00000000" w:rsidR="00000000" w:rsidRPr="00000000">
        <w:rPr>
          <w:rtl w:val="0"/>
        </w:rPr>
        <w:t xml:space="preserve">, el punto de máxima distancia a la recta que une los extremos, ofrece el equilibrio que el sistema recomienda por defecto.</w:t>
      </w:r>
    </w:p>
    <w:p w:rsidR="00000000" w:rsidDel="00000000" w:rsidP="00000000" w:rsidRDefault="00000000" w:rsidRPr="00000000" w14:paraId="00000295">
      <w:pPr>
        <w:jc w:val="both"/>
        <w:rPr/>
      </w:pPr>
      <w:r w:rsidDel="00000000" w:rsidR="00000000" w:rsidRPr="00000000">
        <w:rPr/>
        <w:drawing>
          <wp:inline distB="114300" distT="114300" distL="114300" distR="114300">
            <wp:extent cx="5400675" cy="3013749"/>
            <wp:effectExtent b="0" l="0" r="0" t="0"/>
            <wp:docPr id="3" name="image15.png"/>
            <a:graphic>
              <a:graphicData uri="http://schemas.openxmlformats.org/drawingml/2006/picture">
                <pic:pic>
                  <pic:nvPicPr>
                    <pic:cNvPr id="0" name="image15.png"/>
                    <pic:cNvPicPr preferRelativeResize="0"/>
                  </pic:nvPicPr>
                  <pic:blipFill>
                    <a:blip r:embed="rId19"/>
                    <a:srcRect b="0" l="0" r="0" t="4410"/>
                    <a:stretch>
                      <a:fillRect/>
                    </a:stretch>
                  </pic:blipFill>
                  <pic:spPr>
                    <a:xfrm>
                      <a:off x="0" y="0"/>
                      <a:ext cx="5400675" cy="3013749"/>
                    </a:xfrm>
                    <a:prstGeom prst="rect"/>
                    <a:ln/>
                  </pic:spPr>
                </pic:pic>
              </a:graphicData>
            </a:graphic>
          </wp:inline>
        </w:drawing>
      </w:r>
      <w:r w:rsidDel="00000000" w:rsidR="00000000" w:rsidRPr="00000000">
        <w:rPr>
          <w:rFonts w:ascii="Liberation sans narrow" w:cs="Liberation sans narrow" w:eastAsia="Liberation sans narrow" w:hAnsi="Liberation sans narrow"/>
          <w:b w:val="1"/>
          <w:bCs w:val="1"/>
          <w:smallCaps w:val="1"/>
          <w:color w:val="203441"/>
          <w:rtl w:val="0"/>
        </w:rPr>
        <w:t xml:space="preserve">Figura 10 Frontera de Pareto residuo–beneficio (19 puntos no dominados) con el knee point destacado.</w:t>
      </w:r>
      <w:r w:rsidDel="00000000" w:rsidR="00000000" w:rsidRPr="00000000">
        <w:rPr>
          <w:rtl w:val="0"/>
        </w:rPr>
      </w:r>
    </w:p>
    <w:p w:rsidR="00000000" w:rsidDel="00000000" w:rsidP="00000000" w:rsidRDefault="00000000" w:rsidRPr="00000000" w14:paraId="00000296">
      <w:pPr>
        <w:pStyle w:val="Heading2"/>
        <w:rPr>
          <w:rFonts w:ascii="Open Sans" w:cs="Open Sans" w:eastAsia="Open Sans" w:hAnsi="Open Sans"/>
          <w:color w:val="588a40"/>
        </w:rPr>
      </w:pPr>
      <w:bookmarkStart w:colFirst="0" w:colLast="0" w:name="_heading=h.lboeioirp6tq" w:id="34"/>
      <w:bookmarkEnd w:id="34"/>
      <w:r w:rsidDel="00000000" w:rsidR="00000000" w:rsidRPr="00000000">
        <w:rPr>
          <w:rFonts w:ascii="Open Sans" w:cs="Open Sans" w:eastAsia="Open Sans" w:hAnsi="Open Sans"/>
          <w:color w:val="588a40"/>
          <w:rtl w:val="0"/>
        </w:rPr>
        <w:t xml:space="preserve">7.6 Métricas de impacto</w:t>
      </w:r>
    </w:p>
    <w:p w:rsidR="00000000" w:rsidDel="00000000" w:rsidP="00000000" w:rsidRDefault="00000000" w:rsidRPr="00000000" w14:paraId="00000297">
      <w:pPr>
        <w:spacing w:after="200" w:lineRule="auto"/>
        <w:jc w:val="both"/>
        <w:rPr/>
      </w:pPr>
      <w:r w:rsidDel="00000000" w:rsidR="00000000" w:rsidRPr="00000000">
        <w:rPr>
          <w:rtl w:val="0"/>
        </w:rPr>
        <w:t xml:space="preserve">En términos operativos, el resultado se traduce en un plan de acción por cultivo y por régimen de secano/regadío. La distribución óptima recomendada para 2023 es la siguiente, y cada fila puede leerse como una instrucción de reasignación respecto al histórico:</w:t>
      </w:r>
    </w:p>
    <w:sdt>
      <w:sdtPr>
        <w:lock w:val="contentLocked"/>
        <w:id w:val="1857099776"/>
        <w:tag w:val="goog_rdk_33"/>
      </w:sdtPr>
      <w:sdtContent>
        <w:tbl>
          <w:tblPr>
            <w:tblStyle w:val="Table15"/>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410"/>
            <w:gridCol w:w="1410"/>
            <w:gridCol w:w="1425"/>
            <w:gridCol w:w="1395"/>
            <w:gridCol w:w="1410"/>
            <w:tblGridChange w:id="0">
              <w:tblGrid>
                <w:gridCol w:w="1410"/>
                <w:gridCol w:w="1410"/>
                <w:gridCol w:w="1410"/>
                <w:gridCol w:w="1425"/>
                <w:gridCol w:w="1395"/>
                <w:gridCol w:w="1410"/>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98">
                <w:pPr>
                  <w:widowControl w:val="0"/>
                  <w:spacing w:after="0" w:line="240" w:lineRule="auto"/>
                  <w:jc w:val="center"/>
                  <w:rPr>
                    <w:b w:val="1"/>
                    <w:bCs w:val="1"/>
                    <w:color w:val="588a40"/>
                  </w:rPr>
                </w:pPr>
                <w:r w:rsidDel="00000000" w:rsidR="00000000" w:rsidRPr="00000000">
                  <w:rPr>
                    <w:b w:val="1"/>
                    <w:bCs w:val="1"/>
                    <w:color w:val="588a40"/>
                    <w:rtl w:val="0"/>
                  </w:rPr>
                  <w:t xml:space="preserve">Cultivo </w:t>
                </w:r>
              </w:p>
              <w:p w:rsidR="00000000" w:rsidDel="00000000" w:rsidP="00000000" w:rsidRDefault="00000000" w:rsidRPr="00000000" w14:paraId="00000299">
                <w:pPr>
                  <w:widowControl w:val="0"/>
                  <w:spacing w:after="0" w:line="240" w:lineRule="auto"/>
                  <w:jc w:val="left"/>
                  <w:rPr>
                    <w:b w:val="1"/>
                    <w:bCs w:val="1"/>
                    <w:color w:val="588a40"/>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9A">
                <w:pPr>
                  <w:widowControl w:val="0"/>
                  <w:spacing w:after="0" w:line="240" w:lineRule="auto"/>
                  <w:jc w:val="center"/>
                  <w:rPr>
                    <w:b w:val="1"/>
                    <w:bCs w:val="1"/>
                    <w:color w:val="588a40"/>
                  </w:rPr>
                </w:pPr>
                <w:r w:rsidDel="00000000" w:rsidR="00000000" w:rsidRPr="00000000">
                  <w:rPr>
                    <w:b w:val="1"/>
                    <w:bCs w:val="1"/>
                    <w:color w:val="588a40"/>
                    <w:rtl w:val="0"/>
                  </w:rPr>
                  <w:t xml:space="preserve">Secano (ha) </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9B">
                <w:pPr>
                  <w:widowControl w:val="0"/>
                  <w:spacing w:after="0" w:line="240" w:lineRule="auto"/>
                  <w:jc w:val="center"/>
                  <w:rPr>
                    <w:b w:val="1"/>
                    <w:bCs w:val="1"/>
                    <w:color w:val="588a40"/>
                  </w:rPr>
                </w:pPr>
                <w:r w:rsidDel="00000000" w:rsidR="00000000" w:rsidRPr="00000000">
                  <w:rPr>
                    <w:b w:val="1"/>
                    <w:bCs w:val="1"/>
                    <w:color w:val="588a40"/>
                    <w:rtl w:val="0"/>
                  </w:rPr>
                  <w:t xml:space="preserve">Regadío (ha)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9C">
                <w:pPr>
                  <w:widowControl w:val="0"/>
                  <w:spacing w:after="0" w:line="240" w:lineRule="auto"/>
                  <w:jc w:val="center"/>
                  <w:rPr>
                    <w:b w:val="1"/>
                    <w:bCs w:val="1"/>
                    <w:color w:val="588a40"/>
                  </w:rPr>
                </w:pPr>
                <w:r w:rsidDel="00000000" w:rsidR="00000000" w:rsidRPr="00000000">
                  <w:rPr>
                    <w:b w:val="1"/>
                    <w:bCs w:val="1"/>
                    <w:color w:val="588a40"/>
                    <w:rtl w:val="0"/>
                  </w:rPr>
                  <w:t xml:space="preserve">Producción (t)</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9D">
                <w:pPr>
                  <w:widowControl w:val="0"/>
                  <w:spacing w:after="0" w:line="240" w:lineRule="auto"/>
                  <w:jc w:val="center"/>
                  <w:rPr>
                    <w:b w:val="1"/>
                    <w:bCs w:val="1"/>
                    <w:color w:val="588a40"/>
                  </w:rPr>
                </w:pPr>
                <w:r w:rsidDel="00000000" w:rsidR="00000000" w:rsidRPr="00000000">
                  <w:rPr>
                    <w:b w:val="1"/>
                    <w:bCs w:val="1"/>
                    <w:color w:val="588a40"/>
                    <w:rtl w:val="0"/>
                  </w:rPr>
                  <w:t xml:space="preserve">Residuo (t) </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9E">
                <w:pPr>
                  <w:widowControl w:val="0"/>
                  <w:spacing w:after="0" w:line="240" w:lineRule="auto"/>
                  <w:jc w:val="center"/>
                  <w:rPr>
                    <w:b w:val="1"/>
                    <w:bCs w:val="1"/>
                    <w:color w:val="588a40"/>
                  </w:rPr>
                </w:pPr>
                <w:r w:rsidDel="00000000" w:rsidR="00000000" w:rsidRPr="00000000">
                  <w:rPr>
                    <w:b w:val="1"/>
                    <w:bCs w:val="1"/>
                    <w:color w:val="588a40"/>
                    <w:rtl w:val="0"/>
                  </w:rPr>
                  <w:t xml:space="preserve">Beneficio (EUR)</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240" w:lineRule="auto"/>
                  <w:jc w:val="center"/>
                  <w:rPr>
                    <w:b w:val="1"/>
                    <w:bCs w:val="1"/>
                  </w:rPr>
                </w:pPr>
                <w:r w:rsidDel="00000000" w:rsidR="00000000" w:rsidRPr="00000000">
                  <w:rPr>
                    <w:b w:val="1"/>
                    <w:bCs w:val="1"/>
                    <w:rtl w:val="0"/>
                  </w:rPr>
                  <w:t xml:space="preserve">Trigo duro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A0">
                <w:pPr>
                  <w:widowControl w:val="0"/>
                  <w:spacing w:after="0" w:line="240" w:lineRule="auto"/>
                  <w:jc w:val="right"/>
                  <w:rPr/>
                </w:pPr>
                <w:r w:rsidDel="00000000" w:rsidR="00000000" w:rsidRPr="00000000">
                  <w:rPr>
                    <w:rtl w:val="0"/>
                  </w:rPr>
                  <w:t xml:space="preserve">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A1">
                <w:pPr>
                  <w:widowControl w:val="0"/>
                  <w:spacing w:after="0" w:line="240" w:lineRule="auto"/>
                  <w:jc w:val="right"/>
                  <w:rPr/>
                </w:pPr>
                <w:r w:rsidDel="00000000" w:rsidR="00000000" w:rsidRPr="00000000">
                  <w:rPr>
                    <w:rtl w:val="0"/>
                  </w:rPr>
                  <w:t xml:space="preserve">1216</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A2">
                <w:pPr>
                  <w:widowControl w:val="0"/>
                  <w:spacing w:after="0" w:line="240" w:lineRule="auto"/>
                  <w:jc w:val="right"/>
                  <w:rPr/>
                </w:pPr>
                <w:r w:rsidDel="00000000" w:rsidR="00000000" w:rsidRPr="00000000">
                  <w:rPr>
                    <w:rtl w:val="0"/>
                  </w:rPr>
                  <w:t xml:space="preserve">5534</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A3">
                <w:pPr>
                  <w:widowControl w:val="0"/>
                  <w:spacing w:after="0" w:line="240" w:lineRule="auto"/>
                  <w:jc w:val="right"/>
                  <w:rPr/>
                </w:pPr>
                <w:r w:rsidDel="00000000" w:rsidR="00000000" w:rsidRPr="00000000">
                  <w:rPr>
                    <w:rtl w:val="0"/>
                  </w:rPr>
                  <w:t xml:space="preserve">2962</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A4">
                <w:pPr>
                  <w:widowControl w:val="0"/>
                  <w:spacing w:after="0" w:line="240" w:lineRule="auto"/>
                  <w:jc w:val="right"/>
                  <w:rPr/>
                </w:pPr>
                <w:r w:rsidDel="00000000" w:rsidR="00000000" w:rsidRPr="00000000">
                  <w:rPr>
                    <w:rtl w:val="0"/>
                  </w:rPr>
                  <w:t xml:space="preserve">244428</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240" w:lineRule="auto"/>
                  <w:jc w:val="center"/>
                  <w:rPr>
                    <w:b w:val="1"/>
                    <w:bCs w:val="1"/>
                    <w:color w:val="588a40"/>
                  </w:rPr>
                </w:pPr>
                <w:r w:rsidDel="00000000" w:rsidR="00000000" w:rsidRPr="00000000">
                  <w:rPr>
                    <w:b w:val="1"/>
                    <w:bCs w:val="1"/>
                    <w:rtl w:val="0"/>
                  </w:rPr>
                  <w:t xml:space="preserve">Trigo semiduro y blando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A6">
                <w:pPr>
                  <w:widowControl w:val="0"/>
                  <w:spacing w:after="0" w:line="240" w:lineRule="auto"/>
                  <w:jc w:val="right"/>
                  <w:rPr/>
                </w:pPr>
                <w:r w:rsidDel="00000000" w:rsidR="00000000" w:rsidRPr="00000000">
                  <w:rPr>
                    <w:rtl w:val="0"/>
                  </w:rPr>
                  <w:t xml:space="preserve">736267</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A7">
                <w:pPr>
                  <w:widowControl w:val="0"/>
                  <w:spacing w:after="0" w:line="240" w:lineRule="auto"/>
                  <w:jc w:val="right"/>
                  <w:rPr/>
                </w:pPr>
                <w:r w:rsidDel="00000000" w:rsidR="00000000" w:rsidRPr="00000000">
                  <w:rPr>
                    <w:rtl w:val="0"/>
                  </w:rPr>
                  <w:t xml:space="preserve">179614</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A8">
                <w:pPr>
                  <w:widowControl w:val="0"/>
                  <w:spacing w:after="0" w:line="240" w:lineRule="auto"/>
                  <w:jc w:val="right"/>
                  <w:rPr/>
                </w:pPr>
                <w:r w:rsidDel="00000000" w:rsidR="00000000" w:rsidRPr="00000000">
                  <w:rPr>
                    <w:rtl w:val="0"/>
                  </w:rPr>
                  <w:t xml:space="preserve">3193759</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A9">
                <w:pPr>
                  <w:widowControl w:val="0"/>
                  <w:spacing w:after="0" w:line="240" w:lineRule="auto"/>
                  <w:jc w:val="right"/>
                  <w:rPr/>
                </w:pPr>
                <w:r w:rsidDel="00000000" w:rsidR="00000000" w:rsidRPr="00000000">
                  <w:rPr>
                    <w:rtl w:val="0"/>
                  </w:rPr>
                  <w:t xml:space="preserve">2224615</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AA">
                <w:pPr>
                  <w:widowControl w:val="0"/>
                  <w:spacing w:after="0" w:line="240" w:lineRule="auto"/>
                  <w:jc w:val="right"/>
                  <w:rPr/>
                </w:pPr>
                <w:r w:rsidDel="00000000" w:rsidR="00000000" w:rsidRPr="00000000">
                  <w:rPr>
                    <w:rtl w:val="0"/>
                  </w:rPr>
                  <w:t xml:space="preserve">204560631</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jc w:val="center"/>
                  <w:rPr>
                    <w:b w:val="1"/>
                    <w:bCs w:val="1"/>
                  </w:rPr>
                </w:pPr>
                <w:r w:rsidDel="00000000" w:rsidR="00000000" w:rsidRPr="00000000">
                  <w:rPr>
                    <w:b w:val="1"/>
                    <w:bCs w:val="1"/>
                    <w:rtl w:val="0"/>
                  </w:rPr>
                  <w:t xml:space="preserve">Cebada de 2 carreras</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AC">
                <w:pPr>
                  <w:widowControl w:val="0"/>
                  <w:spacing w:after="0" w:line="240" w:lineRule="auto"/>
                  <w:jc w:val="right"/>
                  <w:rPr/>
                </w:pPr>
                <w:r w:rsidDel="00000000" w:rsidR="00000000" w:rsidRPr="00000000">
                  <w:rPr>
                    <w:rtl w:val="0"/>
                  </w:rPr>
                  <w:t xml:space="preserve">501134</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AD">
                <w:pPr>
                  <w:widowControl w:val="0"/>
                  <w:spacing w:after="0" w:line="240" w:lineRule="auto"/>
                  <w:jc w:val="right"/>
                  <w:rPr/>
                </w:pPr>
                <w:r w:rsidDel="00000000" w:rsidR="00000000" w:rsidRPr="00000000">
                  <w:rPr>
                    <w:rtl w:val="0"/>
                  </w:rPr>
                  <w:t xml:space="preserve">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AE">
                <w:pPr>
                  <w:widowControl w:val="0"/>
                  <w:spacing w:after="0" w:line="240" w:lineRule="auto"/>
                  <w:jc w:val="right"/>
                  <w:rPr/>
                </w:pPr>
                <w:r w:rsidDel="00000000" w:rsidR="00000000" w:rsidRPr="00000000">
                  <w:rPr>
                    <w:rtl w:val="0"/>
                  </w:rPr>
                  <w:t xml:space="preserve">1404644</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AF">
                <w:pPr>
                  <w:widowControl w:val="0"/>
                  <w:spacing w:after="0" w:line="240" w:lineRule="auto"/>
                  <w:jc w:val="right"/>
                  <w:rPr/>
                </w:pPr>
                <w:r w:rsidDel="00000000" w:rsidR="00000000" w:rsidRPr="00000000">
                  <w:rPr>
                    <w:rtl w:val="0"/>
                  </w:rPr>
                  <w:t xml:space="preserve">1072234</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B0">
                <w:pPr>
                  <w:widowControl w:val="0"/>
                  <w:spacing w:after="0" w:line="240" w:lineRule="auto"/>
                  <w:jc w:val="right"/>
                  <w:rPr/>
                </w:pPr>
                <w:r w:rsidDel="00000000" w:rsidR="00000000" w:rsidRPr="00000000">
                  <w:rPr>
                    <w:rtl w:val="0"/>
                  </w:rPr>
                  <w:t xml:space="preserve">55344909</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40" w:lineRule="auto"/>
                  <w:jc w:val="center"/>
                  <w:rPr>
                    <w:b w:val="1"/>
                    <w:bCs w:val="1"/>
                  </w:rPr>
                </w:pPr>
                <w:r w:rsidDel="00000000" w:rsidR="00000000" w:rsidRPr="00000000">
                  <w:rPr>
                    <w:b w:val="1"/>
                    <w:bCs w:val="1"/>
                    <w:rtl w:val="0"/>
                  </w:rPr>
                  <w:t xml:space="preserve">Maíz</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B2">
                <w:pPr>
                  <w:widowControl w:val="0"/>
                  <w:spacing w:after="0" w:line="240" w:lineRule="auto"/>
                  <w:jc w:val="right"/>
                  <w:rPr/>
                </w:pPr>
                <w:r w:rsidDel="00000000" w:rsidR="00000000" w:rsidRPr="00000000">
                  <w:rPr>
                    <w:rtl w:val="0"/>
                  </w:rPr>
                  <w:t xml:space="preserve">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B3">
                <w:pPr>
                  <w:widowControl w:val="0"/>
                  <w:spacing w:after="0" w:line="240" w:lineRule="auto"/>
                  <w:jc w:val="right"/>
                  <w:rPr/>
                </w:pPr>
                <w:r w:rsidDel="00000000" w:rsidR="00000000" w:rsidRPr="00000000">
                  <w:rPr>
                    <w:rtl w:val="0"/>
                  </w:rPr>
                  <w:t xml:space="preserve">76447</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B4">
                <w:pPr>
                  <w:widowControl w:val="0"/>
                  <w:spacing w:after="0" w:line="240" w:lineRule="auto"/>
                  <w:jc w:val="right"/>
                  <w:rPr/>
                </w:pPr>
                <w:r w:rsidDel="00000000" w:rsidR="00000000" w:rsidRPr="00000000">
                  <w:rPr>
                    <w:rtl w:val="0"/>
                  </w:rPr>
                  <w:t xml:space="preserve">879378</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B5">
                <w:pPr>
                  <w:widowControl w:val="0"/>
                  <w:spacing w:after="0" w:line="240" w:lineRule="auto"/>
                  <w:jc w:val="right"/>
                  <w:rPr/>
                </w:pPr>
                <w:r w:rsidDel="00000000" w:rsidR="00000000" w:rsidRPr="00000000">
                  <w:rPr>
                    <w:rtl w:val="0"/>
                  </w:rPr>
                  <w:t xml:space="preserve">875583</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B6">
                <w:pPr>
                  <w:widowControl w:val="0"/>
                  <w:spacing w:after="0" w:line="240" w:lineRule="auto"/>
                  <w:jc w:val="right"/>
                  <w:rPr/>
                </w:pPr>
                <w:r w:rsidDel="00000000" w:rsidR="00000000" w:rsidRPr="00000000">
                  <w:rPr>
                    <w:rtl w:val="0"/>
                  </w:rPr>
                  <w:t xml:space="preserve">71898387</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40" w:lineRule="auto"/>
                  <w:jc w:val="center"/>
                  <w:rPr>
                    <w:b w:val="1"/>
                    <w:bCs w:val="1"/>
                  </w:rPr>
                </w:pPr>
                <w:r w:rsidDel="00000000" w:rsidR="00000000" w:rsidRPr="00000000">
                  <w:rPr>
                    <w:b w:val="1"/>
                    <w:bCs w:val="1"/>
                    <w:rtl w:val="0"/>
                  </w:rPr>
                  <w:t xml:space="preserve">Avena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B8">
                <w:pPr>
                  <w:widowControl w:val="0"/>
                  <w:spacing w:after="0" w:line="240" w:lineRule="auto"/>
                  <w:jc w:val="right"/>
                  <w:rPr/>
                </w:pPr>
                <w:r w:rsidDel="00000000" w:rsidR="00000000" w:rsidRPr="00000000">
                  <w:rPr>
                    <w:rtl w:val="0"/>
                  </w:rPr>
                  <w:t xml:space="preserve">50195</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B9">
                <w:pPr>
                  <w:widowControl w:val="0"/>
                  <w:spacing w:after="0" w:line="240" w:lineRule="auto"/>
                  <w:jc w:val="right"/>
                  <w:rPr/>
                </w:pPr>
                <w:r w:rsidDel="00000000" w:rsidR="00000000" w:rsidRPr="00000000">
                  <w:rPr>
                    <w:rtl w:val="0"/>
                  </w:rPr>
                  <w:t xml:space="preserve">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BA">
                <w:pPr>
                  <w:widowControl w:val="0"/>
                  <w:spacing w:after="0" w:line="240" w:lineRule="auto"/>
                  <w:jc w:val="right"/>
                  <w:rPr/>
                </w:pPr>
                <w:r w:rsidDel="00000000" w:rsidR="00000000" w:rsidRPr="00000000">
                  <w:rPr>
                    <w:rtl w:val="0"/>
                  </w:rPr>
                  <w:t xml:space="preserve">109736</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BB">
                <w:pPr>
                  <w:widowControl w:val="0"/>
                  <w:spacing w:after="0" w:line="240" w:lineRule="auto"/>
                  <w:jc w:val="right"/>
                  <w:rPr/>
                </w:pPr>
                <w:r w:rsidDel="00000000" w:rsidR="00000000" w:rsidRPr="00000000">
                  <w:rPr>
                    <w:rtl w:val="0"/>
                  </w:rPr>
                  <w:t xml:space="preserve">111997</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BC">
                <w:pPr>
                  <w:widowControl w:val="0"/>
                  <w:spacing w:after="0" w:line="240" w:lineRule="auto"/>
                  <w:jc w:val="right"/>
                  <w:rPr/>
                </w:pPr>
                <w:r w:rsidDel="00000000" w:rsidR="00000000" w:rsidRPr="00000000">
                  <w:rPr>
                    <w:rtl w:val="0"/>
                  </w:rPr>
                  <w:t xml:space="preserve">3001344</w:t>
                </w:r>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jc w:val="center"/>
                  <w:rPr>
                    <w:b w:val="1"/>
                    <w:bCs w:val="1"/>
                  </w:rPr>
                </w:pPr>
                <w:r w:rsidDel="00000000" w:rsidR="00000000" w:rsidRPr="00000000">
                  <w:rPr>
                    <w:b w:val="1"/>
                    <w:bCs w:val="1"/>
                    <w:rtl w:val="0"/>
                  </w:rPr>
                  <w:t xml:space="preserve">Centeno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BE">
                <w:pPr>
                  <w:widowControl w:val="0"/>
                  <w:spacing w:after="0" w:line="240" w:lineRule="auto"/>
                  <w:jc w:val="right"/>
                  <w:rPr/>
                </w:pPr>
                <w:r w:rsidDel="00000000" w:rsidR="00000000" w:rsidRPr="00000000">
                  <w:rPr>
                    <w:rtl w:val="0"/>
                  </w:rPr>
                  <w:t xml:space="preserve">43156</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BF">
                <w:pPr>
                  <w:widowControl w:val="0"/>
                  <w:spacing w:after="0" w:line="240" w:lineRule="auto"/>
                  <w:jc w:val="right"/>
                  <w:rPr/>
                </w:pPr>
                <w:r w:rsidDel="00000000" w:rsidR="00000000" w:rsidRPr="00000000">
                  <w:rPr>
                    <w:rtl w:val="0"/>
                  </w:rPr>
                  <w:t xml:space="preserve">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C0">
                <w:pPr>
                  <w:widowControl w:val="0"/>
                  <w:spacing w:after="0" w:line="240" w:lineRule="auto"/>
                  <w:jc w:val="right"/>
                  <w:rPr/>
                </w:pPr>
                <w:r w:rsidDel="00000000" w:rsidR="00000000" w:rsidRPr="00000000">
                  <w:rPr>
                    <w:rtl w:val="0"/>
                  </w:rPr>
                  <w:t xml:space="preserve">86731</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C1">
                <w:pPr>
                  <w:widowControl w:val="0"/>
                  <w:spacing w:after="0" w:line="240" w:lineRule="auto"/>
                  <w:jc w:val="right"/>
                  <w:rPr/>
                </w:pPr>
                <w:r w:rsidDel="00000000" w:rsidR="00000000" w:rsidRPr="00000000">
                  <w:rPr>
                    <w:rtl w:val="0"/>
                  </w:rPr>
                  <w:t xml:space="preserve">89031</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C2">
                <w:pPr>
                  <w:widowControl w:val="0"/>
                  <w:spacing w:after="0" w:line="240" w:lineRule="auto"/>
                  <w:jc w:val="right"/>
                  <w:rPr/>
                </w:pPr>
                <w:r w:rsidDel="00000000" w:rsidR="00000000" w:rsidRPr="00000000">
                  <w:rPr>
                    <w:rtl w:val="0"/>
                  </w:rPr>
                  <w:t xml:space="preserve">2660614</w:t>
                </w:r>
              </w:p>
            </w:tc>
          </w:tr>
          <w:tr>
            <w:trPr>
              <w:cantSplit w:val="0"/>
              <w:trHeight w:val="494.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jc w:val="center"/>
                  <w:rPr>
                    <w:b w:val="1"/>
                    <w:bCs w:val="1"/>
                  </w:rPr>
                </w:pPr>
                <w:r w:rsidDel="00000000" w:rsidR="00000000" w:rsidRPr="00000000">
                  <w:rPr>
                    <w:b w:val="1"/>
                    <w:bCs w:val="1"/>
                    <w:rtl w:val="0"/>
                  </w:rPr>
                  <w:t xml:space="preserve">Triticale</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C4">
                <w:pPr>
                  <w:widowControl w:val="0"/>
                  <w:spacing w:after="0" w:line="240" w:lineRule="auto"/>
                  <w:jc w:val="right"/>
                  <w:rPr/>
                </w:pPr>
                <w:r w:rsidDel="00000000" w:rsidR="00000000" w:rsidRPr="00000000">
                  <w:rPr>
                    <w:rtl w:val="0"/>
                  </w:rPr>
                  <w:t xml:space="preserve">22991</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C5">
                <w:pPr>
                  <w:widowControl w:val="0"/>
                  <w:spacing w:after="0" w:line="240" w:lineRule="auto"/>
                  <w:jc w:val="right"/>
                  <w:rPr/>
                </w:pPr>
                <w:r w:rsidDel="00000000" w:rsidR="00000000" w:rsidRPr="00000000">
                  <w:rPr>
                    <w:rtl w:val="0"/>
                  </w:rPr>
                  <w:t xml:space="preserve">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C6">
                <w:pPr>
                  <w:widowControl w:val="0"/>
                  <w:spacing w:after="0" w:line="240" w:lineRule="auto"/>
                  <w:jc w:val="right"/>
                  <w:rPr/>
                </w:pPr>
                <w:r w:rsidDel="00000000" w:rsidR="00000000" w:rsidRPr="00000000">
                  <w:rPr>
                    <w:rtl w:val="0"/>
                  </w:rPr>
                  <w:t xml:space="preserve">58087</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C7">
                <w:pPr>
                  <w:widowControl w:val="0"/>
                  <w:spacing w:after="0" w:line="240" w:lineRule="auto"/>
                  <w:jc w:val="right"/>
                  <w:rPr/>
                </w:pPr>
                <w:r w:rsidDel="00000000" w:rsidR="00000000" w:rsidRPr="00000000">
                  <w:rPr>
                    <w:rtl w:val="0"/>
                  </w:rPr>
                  <w:t xml:space="preserve">51619</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C8">
                <w:pPr>
                  <w:widowControl w:val="0"/>
                  <w:spacing w:after="0" w:line="240" w:lineRule="auto"/>
                  <w:jc w:val="right"/>
                  <w:rPr/>
                </w:pPr>
                <w:r w:rsidDel="00000000" w:rsidR="00000000" w:rsidRPr="00000000">
                  <w:rPr>
                    <w:rtl w:val="0"/>
                  </w:rPr>
                  <w:t xml:space="preserve">1815734</w:t>
                </w:r>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jc w:val="center"/>
                  <w:rPr>
                    <w:b w:val="1"/>
                    <w:bCs w:val="1"/>
                  </w:rPr>
                </w:pPr>
                <w:r w:rsidDel="00000000" w:rsidR="00000000" w:rsidRPr="00000000">
                  <w:rPr>
                    <w:b w:val="1"/>
                    <w:bCs w:val="1"/>
                    <w:rtl w:val="0"/>
                  </w:rPr>
                  <w:t xml:space="preserve">Cebada de 6 carreras</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CA">
                <w:pPr>
                  <w:widowControl w:val="0"/>
                  <w:spacing w:after="0" w:line="240" w:lineRule="auto"/>
                  <w:jc w:val="right"/>
                  <w:rPr/>
                </w:pPr>
                <w:r w:rsidDel="00000000" w:rsidR="00000000" w:rsidRPr="00000000">
                  <w:rPr>
                    <w:rtl w:val="0"/>
                  </w:rPr>
                  <w:t xml:space="preserve">27353</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CB">
                <w:pPr>
                  <w:widowControl w:val="0"/>
                  <w:spacing w:after="0" w:line="240" w:lineRule="auto"/>
                  <w:jc w:val="right"/>
                  <w:rPr/>
                </w:pPr>
                <w:r w:rsidDel="00000000" w:rsidR="00000000" w:rsidRPr="00000000">
                  <w:rPr>
                    <w:rtl w:val="0"/>
                  </w:rPr>
                  <w:t xml:space="preserve">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CC">
                <w:pPr>
                  <w:widowControl w:val="0"/>
                  <w:spacing w:after="0" w:line="240" w:lineRule="auto"/>
                  <w:jc w:val="right"/>
                  <w:rPr/>
                </w:pPr>
                <w:r w:rsidDel="00000000" w:rsidR="00000000" w:rsidRPr="00000000">
                  <w:rPr>
                    <w:rtl w:val="0"/>
                  </w:rPr>
                  <w:t xml:space="preserve">69366</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CD">
                <w:pPr>
                  <w:widowControl w:val="0"/>
                  <w:spacing w:after="0" w:line="240" w:lineRule="auto"/>
                  <w:jc w:val="right"/>
                  <w:rPr/>
                </w:pPr>
                <w:r w:rsidDel="00000000" w:rsidR="00000000" w:rsidRPr="00000000">
                  <w:rPr>
                    <w:rtl w:val="0"/>
                  </w:rPr>
                  <w:t xml:space="preserve">52401</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CE">
                <w:pPr>
                  <w:widowControl w:val="0"/>
                  <w:spacing w:after="0" w:line="240" w:lineRule="auto"/>
                  <w:jc w:val="right"/>
                  <w:rPr/>
                </w:pPr>
                <w:r w:rsidDel="00000000" w:rsidR="00000000" w:rsidRPr="00000000">
                  <w:rPr>
                    <w:rtl w:val="0"/>
                  </w:rPr>
                  <w:t xml:space="preserve">1505482</w:t>
                </w:r>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jc w:val="center"/>
                  <w:rPr>
                    <w:b w:val="1"/>
                    <w:bCs w:val="1"/>
                  </w:rPr>
                </w:pPr>
                <w:r w:rsidDel="00000000" w:rsidR="00000000" w:rsidRPr="00000000">
                  <w:rPr>
                    <w:b w:val="1"/>
                    <w:bCs w:val="1"/>
                    <w:rtl w:val="0"/>
                  </w:rPr>
                  <w:t xml:space="preserve">Sorgo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D0">
                <w:pPr>
                  <w:widowControl w:val="0"/>
                  <w:spacing w:after="0" w:line="240" w:lineRule="auto"/>
                  <w:jc w:val="right"/>
                  <w:rPr/>
                </w:pPr>
                <w:r w:rsidDel="00000000" w:rsidR="00000000" w:rsidRPr="00000000">
                  <w:rPr>
                    <w:rtl w:val="0"/>
                  </w:rPr>
                  <w:t xml:space="preserve">146</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D1">
                <w:pPr>
                  <w:widowControl w:val="0"/>
                  <w:spacing w:after="0" w:line="240" w:lineRule="auto"/>
                  <w:jc w:val="right"/>
                  <w:rPr/>
                </w:pPr>
                <w:r w:rsidDel="00000000" w:rsidR="00000000" w:rsidRPr="00000000">
                  <w:rPr>
                    <w:rtl w:val="0"/>
                  </w:rPr>
                  <w:t xml:space="preserve">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D2">
                <w:pPr>
                  <w:widowControl w:val="0"/>
                  <w:spacing w:after="0" w:line="240" w:lineRule="auto"/>
                  <w:jc w:val="right"/>
                  <w:rPr/>
                </w:pPr>
                <w:r w:rsidDel="00000000" w:rsidR="00000000" w:rsidRPr="00000000">
                  <w:rPr>
                    <w:rtl w:val="0"/>
                  </w:rPr>
                  <w:t xml:space="preserve">343</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D3">
                <w:pPr>
                  <w:widowControl w:val="0"/>
                  <w:spacing w:after="0" w:line="240" w:lineRule="auto"/>
                  <w:jc w:val="right"/>
                  <w:rPr/>
                </w:pPr>
                <w:r w:rsidDel="00000000" w:rsidR="00000000" w:rsidRPr="00000000">
                  <w:rPr>
                    <w:rtl w:val="0"/>
                  </w:rPr>
                  <w:t xml:space="preserve">557</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D4">
                <w:pPr>
                  <w:widowControl w:val="0"/>
                  <w:spacing w:after="0" w:line="240" w:lineRule="auto"/>
                  <w:jc w:val="right"/>
                  <w:rPr/>
                </w:pPr>
                <w:r w:rsidDel="00000000" w:rsidR="00000000" w:rsidRPr="00000000">
                  <w:rPr>
                    <w:rtl w:val="0"/>
                  </w:rPr>
                  <w:t xml:space="preserve">-3213</w:t>
                </w:r>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240" w:lineRule="auto"/>
                  <w:jc w:val="center"/>
                  <w:rPr>
                    <w:b w:val="1"/>
                    <w:bCs w:val="1"/>
                  </w:rPr>
                </w:pPr>
                <w:r w:rsidDel="00000000" w:rsidR="00000000" w:rsidRPr="00000000">
                  <w:rPr>
                    <w:b w:val="1"/>
                    <w:bCs w:val="1"/>
                    <w:rtl w:val="0"/>
                  </w:rPr>
                  <w:t xml:space="preserve">Otros cereales</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D6">
                <w:pPr>
                  <w:widowControl w:val="0"/>
                  <w:spacing w:after="0" w:line="240" w:lineRule="auto"/>
                  <w:jc w:val="right"/>
                  <w:rPr/>
                </w:pPr>
                <w:r w:rsidDel="00000000" w:rsidR="00000000" w:rsidRPr="00000000">
                  <w:rPr>
                    <w:rtl w:val="0"/>
                  </w:rPr>
                  <w:t xml:space="preserve">1210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D7">
                <w:pPr>
                  <w:widowControl w:val="0"/>
                  <w:spacing w:after="0" w:line="240" w:lineRule="auto"/>
                  <w:jc w:val="right"/>
                  <w:rPr/>
                </w:pPr>
                <w:r w:rsidDel="00000000" w:rsidR="00000000" w:rsidRPr="00000000">
                  <w:rPr>
                    <w:rtl w:val="0"/>
                  </w:rPr>
                  <w:t xml:space="preserve">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D8">
                <w:pPr>
                  <w:widowControl w:val="0"/>
                  <w:spacing w:after="0" w:line="240" w:lineRule="auto"/>
                  <w:jc w:val="right"/>
                  <w:rPr/>
                </w:pPr>
                <w:r w:rsidDel="00000000" w:rsidR="00000000" w:rsidRPr="00000000">
                  <w:rPr>
                    <w:rtl w:val="0"/>
                  </w:rPr>
                  <w:t xml:space="preserve">459</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D9">
                <w:pPr>
                  <w:widowControl w:val="0"/>
                  <w:spacing w:after="0" w:line="240" w:lineRule="auto"/>
                  <w:jc w:val="right"/>
                  <w:rPr/>
                </w:pPr>
                <w:r w:rsidDel="00000000" w:rsidR="00000000" w:rsidRPr="00000000">
                  <w:rPr>
                    <w:rtl w:val="0"/>
                  </w:rPr>
                  <w:t xml:space="preserve">68</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DA">
                <w:pPr>
                  <w:widowControl w:val="0"/>
                  <w:spacing w:after="0" w:line="240" w:lineRule="auto"/>
                  <w:jc w:val="right"/>
                  <w:rPr/>
                </w:pPr>
                <w:r w:rsidDel="00000000" w:rsidR="00000000" w:rsidRPr="00000000">
                  <w:rPr>
                    <w:rtl w:val="0"/>
                  </w:rPr>
                  <w:t xml:space="preserve">-294118</w:t>
                </w:r>
              </w:p>
            </w:tc>
          </w:tr>
          <w:tr>
            <w:trPr>
              <w:cantSplit w:val="0"/>
              <w:trHeight w:val="479.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jc w:val="center"/>
                  <w:rPr>
                    <w:b w:val="1"/>
                    <w:bCs w:val="1"/>
                  </w:rPr>
                </w:pPr>
                <w:r w:rsidDel="00000000" w:rsidR="00000000" w:rsidRPr="00000000">
                  <w:rPr>
                    <w:b w:val="1"/>
                    <w:bCs w:val="1"/>
                    <w:rtl w:val="0"/>
                  </w:rPr>
                  <w:t xml:space="preserve">TOTAL</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DC">
                <w:pPr>
                  <w:widowControl w:val="0"/>
                  <w:spacing w:after="0" w:line="240" w:lineRule="auto"/>
                  <w:jc w:val="right"/>
                  <w:rPr/>
                </w:pPr>
                <w:r w:rsidDel="00000000" w:rsidR="00000000" w:rsidRPr="00000000">
                  <w:rPr>
                    <w:rtl w:val="0"/>
                  </w:rPr>
                  <w:t xml:space="preserve">1382451</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DD">
                <w:pPr>
                  <w:widowControl w:val="0"/>
                  <w:spacing w:after="0" w:line="240" w:lineRule="auto"/>
                  <w:jc w:val="right"/>
                  <w:rPr/>
                </w:pPr>
                <w:r w:rsidDel="00000000" w:rsidR="00000000" w:rsidRPr="00000000">
                  <w:rPr>
                    <w:rtl w:val="0"/>
                  </w:rPr>
                  <w:t xml:space="preserve">257277</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DE">
                <w:pPr>
                  <w:widowControl w:val="0"/>
                  <w:spacing w:after="0" w:line="240" w:lineRule="auto"/>
                  <w:jc w:val="right"/>
                  <w:rPr/>
                </w:pPr>
                <w:r w:rsidDel="00000000" w:rsidR="00000000" w:rsidRPr="00000000">
                  <w:rPr>
                    <w:rtl w:val="0"/>
                  </w:rPr>
                  <w:t xml:space="preserve">5808035</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DF">
                <w:pPr>
                  <w:widowControl w:val="0"/>
                  <w:spacing w:after="0" w:line="240" w:lineRule="auto"/>
                  <w:jc w:val="right"/>
                  <w:rPr/>
                </w:pPr>
                <w:r w:rsidDel="00000000" w:rsidR="00000000" w:rsidRPr="00000000">
                  <w:rPr>
                    <w:rtl w:val="0"/>
                  </w:rPr>
                  <w:t xml:space="preserve">4481067</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E0">
                <w:pPr>
                  <w:widowControl w:val="0"/>
                  <w:spacing w:after="0" w:line="240" w:lineRule="auto"/>
                  <w:jc w:val="right"/>
                  <w:rPr/>
                </w:pPr>
                <w:r w:rsidDel="00000000" w:rsidR="00000000" w:rsidRPr="00000000">
                  <w:rPr>
                    <w:rtl w:val="0"/>
                  </w:rPr>
                  <w:t xml:space="preserve">340734197</w:t>
                </w:r>
              </w:p>
            </w:tc>
          </w:tr>
        </w:tbl>
      </w:sdtContent>
    </w:sdt>
    <w:p w:rsidR="00000000" w:rsidDel="00000000" w:rsidP="00000000" w:rsidRDefault="00000000" w:rsidRPr="00000000" w14:paraId="000002E1">
      <w:pPr>
        <w:rPr>
          <w:rFonts w:ascii="Liberation sans narrow" w:cs="Liberation sans narrow" w:eastAsia="Liberation sans narrow" w:hAnsi="Liberation sans narrow"/>
          <w:b w:val="1"/>
          <w:bCs w:val="1"/>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13 Plan de acción devuelto por el sistema optimizador</w:t>
      </w:r>
      <w:r w:rsidDel="00000000" w:rsidR="00000000" w:rsidRPr="00000000">
        <w:rPr>
          <w:rtl w:val="0"/>
        </w:rPr>
      </w:r>
    </w:p>
    <w:p w:rsidR="00000000" w:rsidDel="00000000" w:rsidP="00000000" w:rsidRDefault="00000000" w:rsidRPr="00000000" w14:paraId="000002E2">
      <w:pPr>
        <w:jc w:val="both"/>
        <w:rPr>
          <w:color w:val="588a40"/>
        </w:rPr>
      </w:pPr>
      <w:sdt>
        <w:sdtPr>
          <w:id w:val="-1141934606"/>
          <w:tag w:val="goog_rdk_34"/>
        </w:sdtPr>
        <w:sdtContent>
          <w:r w:rsidDel="00000000" w:rsidR="00000000" w:rsidRPr="00000000">
            <w:rPr>
              <w:rFonts w:ascii="Arial Unicode MS" w:cs="Arial Unicode MS" w:eastAsia="Arial Unicode MS" w:hAnsi="Arial Unicode MS"/>
              <w:rtl w:val="0"/>
            </w:rPr>
            <w:t xml:space="preserve">Lo relevante de esta tabla, más allá de las cifras concretas, es que todos los cultivos con superficie positiva presentan residuo positivo y que cada cultivo permanece dentro de ±25 % de su superficie histórica, lo que confirma que la propuesta es agronómicamente realista y aplicable. Cabe matizar que el sorgo y la categoría 'Otros cereales' presentan un beneficio ligeramente negativo (−3.213 EUR y −294.118 EUR, respectivamente): se mantienen en la solución porque la banda histórica R4c les impone una superficie mínima, y su peso es marginal frente al beneficio total (340,7 M EUR), por lo que no comprometen el resultado económico global.</w:t>
          </w:r>
        </w:sdtContent>
      </w:sdt>
      <w:r w:rsidDel="00000000" w:rsidR="00000000" w:rsidRPr="00000000">
        <w:rPr>
          <w:rtl w:val="0"/>
        </w:rPr>
      </w:r>
    </w:p>
    <w:p w:rsidR="00000000" w:rsidDel="00000000" w:rsidP="00000000" w:rsidRDefault="00000000" w:rsidRPr="00000000" w14:paraId="000002E3">
      <w:pPr>
        <w:pStyle w:val="Heading2"/>
        <w:rPr>
          <w:rFonts w:ascii="Open Sans" w:cs="Open Sans" w:eastAsia="Open Sans" w:hAnsi="Open Sans"/>
          <w:color w:val="588a40"/>
        </w:rPr>
      </w:pPr>
      <w:bookmarkStart w:colFirst="0" w:colLast="0" w:name="_heading=h.kgml7lf3nduk" w:id="35"/>
      <w:bookmarkEnd w:id="35"/>
      <w:r w:rsidDel="00000000" w:rsidR="00000000" w:rsidRPr="00000000">
        <w:rPr>
          <w:rFonts w:ascii="Open Sans" w:cs="Open Sans" w:eastAsia="Open Sans" w:hAnsi="Open Sans"/>
          <w:color w:val="588a40"/>
          <w:rtl w:val="0"/>
        </w:rPr>
        <w:t xml:space="preserve">7.7 Conclusión del rendimiento</w:t>
      </w:r>
    </w:p>
    <w:p w:rsidR="00000000" w:rsidDel="00000000" w:rsidP="00000000" w:rsidRDefault="00000000" w:rsidRPr="00000000" w14:paraId="000002E4">
      <w:pPr>
        <w:ind w:left="0" w:firstLine="0"/>
        <w:jc w:val="both"/>
        <w:rPr/>
      </w:pPr>
      <w:r w:rsidDel="00000000" w:rsidR="00000000" w:rsidRPr="00000000">
        <w:rPr>
          <w:rtl w:val="0"/>
        </w:rPr>
        <w:t xml:space="preserve">En conjunto, el sistema demuestra un desempeño sólido en las tres dimensiones que importan. En impacto ambiental, reduce el residuo un 31 % en el escenario de referencia. En sostenibilidad económica, preserva el beneficio al 100 % y mantiene la tierra en producción, de modo que la mejora ambiental no se paga con dinero ni con abandono de superficie. Y en rigor operativo, lo hace de forma determinista, óptima y reproducible, cumpliendo todos los criterios de éxito definidos y en un tiempo de cómputo despreciable. La validación multiaño confirma que este comportamiento es estable y se mantiene para 2021, 2022 y 2023.</w:t>
      </w:r>
    </w:p>
    <w:p w:rsidR="00000000" w:rsidDel="00000000" w:rsidP="00000000" w:rsidRDefault="00000000" w:rsidRPr="00000000" w14:paraId="000002E5">
      <w:pPr>
        <w:pStyle w:val="Heading1"/>
        <w:spacing w:after="240" w:before="480" w:line="276" w:lineRule="auto"/>
        <w:jc w:val="both"/>
        <w:rPr>
          <w:rFonts w:ascii="Open Sans" w:cs="Open Sans" w:eastAsia="Open Sans" w:hAnsi="Open Sans"/>
          <w:color w:val="203441"/>
          <w:sz w:val="44"/>
          <w:szCs w:val="44"/>
        </w:rPr>
      </w:pPr>
      <w:bookmarkStart w:colFirst="0" w:colLast="0" w:name="_heading=h.wnh00nnpw49c" w:id="36"/>
      <w:bookmarkEnd w:id="36"/>
      <w:r w:rsidDel="00000000" w:rsidR="00000000" w:rsidRPr="00000000">
        <w:rPr>
          <w:rFonts w:ascii="Open Sans" w:cs="Open Sans" w:eastAsia="Open Sans" w:hAnsi="Open Sans"/>
          <w:color w:val="203441"/>
          <w:sz w:val="44"/>
          <w:szCs w:val="44"/>
          <w:rtl w:val="0"/>
        </w:rPr>
        <w:t xml:space="preserve">8 Despliegue e inferencia del modelo</w:t>
      </w:r>
    </w:p>
    <w:p w:rsidR="00000000" w:rsidDel="00000000" w:rsidP="00000000" w:rsidRDefault="00000000" w:rsidRPr="00000000" w14:paraId="000002E6">
      <w:pPr>
        <w:pStyle w:val="Heading2"/>
        <w:rPr>
          <w:rFonts w:ascii="Open Sans" w:cs="Open Sans" w:eastAsia="Open Sans" w:hAnsi="Open Sans"/>
          <w:color w:val="588a40"/>
        </w:rPr>
      </w:pPr>
      <w:bookmarkStart w:colFirst="0" w:colLast="0" w:name="_heading=h.uj17n94lzgr4" w:id="37"/>
      <w:bookmarkEnd w:id="37"/>
      <w:r w:rsidDel="00000000" w:rsidR="00000000" w:rsidRPr="00000000">
        <w:rPr>
          <w:rFonts w:ascii="Open Sans" w:cs="Open Sans" w:eastAsia="Open Sans" w:hAnsi="Open Sans"/>
          <w:color w:val="588a40"/>
          <w:rtl w:val="0"/>
        </w:rPr>
        <w:t xml:space="preserve">8.1 Modo de despliegue</w:t>
      </w:r>
    </w:p>
    <w:p w:rsidR="00000000" w:rsidDel="00000000" w:rsidP="00000000" w:rsidRDefault="00000000" w:rsidRPr="00000000" w14:paraId="000002E7">
      <w:pPr>
        <w:spacing w:after="200" w:line="276" w:lineRule="auto"/>
        <w:jc w:val="both"/>
        <w:rPr/>
      </w:pPr>
      <w:r w:rsidDel="00000000" w:rsidR="00000000" w:rsidRPr="00000000">
        <w:rPr>
          <w:rtl w:val="0"/>
        </w:rPr>
        <w:t xml:space="preserve">El sistema está diseñado para ejecución local (on-premise) mediante scripts de Python con interfaz de línea de comandos, sin necesidad de exponer servicios persistentes. La funcionalidad se reparte entre tres puntos de entrada con responsabilidades deliberadamente separadas:</w:t>
      </w:r>
    </w:p>
    <w:sdt>
      <w:sdtPr>
        <w:lock w:val="contentLocked"/>
        <w:id w:val="665438424"/>
        <w:tag w:val="goog_rdk_35"/>
      </w:sdtPr>
      <w:sdtContent>
        <w:tbl>
          <w:tblPr>
            <w:tblStyle w:val="Table16"/>
            <w:tblW w:w="8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4275"/>
            <w:tblGridChange w:id="0">
              <w:tblGrid>
                <w:gridCol w:w="4275"/>
                <w:gridCol w:w="4275"/>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E8">
                <w:pPr>
                  <w:widowControl w:val="0"/>
                  <w:spacing w:after="0" w:line="240" w:lineRule="auto"/>
                  <w:jc w:val="center"/>
                  <w:rPr>
                    <w:b w:val="1"/>
                    <w:bCs w:val="1"/>
                    <w:color w:val="588a40"/>
                  </w:rPr>
                </w:pPr>
                <w:r w:rsidDel="00000000" w:rsidR="00000000" w:rsidRPr="00000000">
                  <w:rPr>
                    <w:b w:val="1"/>
                    <w:bCs w:val="1"/>
                    <w:color w:val="588a40"/>
                    <w:rtl w:val="0"/>
                  </w:rPr>
                  <w:t xml:space="preserve">Script</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E9">
                <w:pPr>
                  <w:widowControl w:val="0"/>
                  <w:spacing w:after="0" w:line="240" w:lineRule="auto"/>
                  <w:jc w:val="center"/>
                  <w:rPr>
                    <w:b w:val="1"/>
                    <w:bCs w:val="1"/>
                    <w:color w:val="588a40"/>
                  </w:rPr>
                </w:pPr>
                <w:r w:rsidDel="00000000" w:rsidR="00000000" w:rsidRPr="00000000">
                  <w:rPr>
                    <w:b w:val="1"/>
                    <w:bCs w:val="1"/>
                    <w:color w:val="588a40"/>
                    <w:rtl w:val="0"/>
                  </w:rPr>
                  <w:t xml:space="preserve">Propósito</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jc w:val="center"/>
                  <w:rPr>
                    <w:b w:val="1"/>
                    <w:bCs w:val="1"/>
                  </w:rPr>
                </w:pPr>
                <w:r w:rsidDel="00000000" w:rsidR="00000000" w:rsidRPr="00000000">
                  <w:rPr>
                    <w:b w:val="1"/>
                    <w:bCs w:val="1"/>
                    <w:rtl w:val="0"/>
                  </w:rPr>
                  <w:t xml:space="preserve">scripts/run_inference.py</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EB">
                <w:pPr>
                  <w:widowControl w:val="0"/>
                  <w:spacing w:after="0" w:line="240" w:lineRule="auto"/>
                  <w:rPr/>
                </w:pPr>
                <w:r w:rsidDel="00000000" w:rsidR="00000000" w:rsidRPr="00000000">
                  <w:rPr>
                    <w:rtl w:val="0"/>
                  </w:rPr>
                  <w:t xml:space="preserve">Script principal de inferencia. Año configurable, configuración JSON completa, validación exhaustiva. Punto de entrada para uso en producción.</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jc w:val="center"/>
                  <w:rPr>
                    <w:b w:val="1"/>
                    <w:bCs w:val="1"/>
                    <w:color w:val="588a40"/>
                  </w:rPr>
                </w:pPr>
                <w:r w:rsidDel="00000000" w:rsidR="00000000" w:rsidRPr="00000000">
                  <w:rPr>
                    <w:b w:val="1"/>
                    <w:bCs w:val="1"/>
                    <w:rtl w:val="0"/>
                  </w:rPr>
                  <w:t xml:space="preserve">scripts/run_optimization.py</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ED">
                <w:pPr>
                  <w:widowControl w:val="0"/>
                  <w:spacing w:after="0" w:line="240" w:lineRule="auto"/>
                  <w:rPr/>
                </w:pPr>
                <w:r w:rsidDel="00000000" w:rsidR="00000000" w:rsidRPr="00000000">
                  <w:rPr>
                    <w:rtl w:val="0"/>
                  </w:rPr>
                  <w:t xml:space="preserve">Optimización única rápida, con configuración simplificada.</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jc w:val="center"/>
                  <w:rPr>
                    <w:b w:val="1"/>
                    <w:bCs w:val="1"/>
                  </w:rPr>
                </w:pPr>
                <w:r w:rsidDel="00000000" w:rsidR="00000000" w:rsidRPr="00000000">
                  <w:rPr>
                    <w:b w:val="1"/>
                    <w:bCs w:val="1"/>
                    <w:rtl w:val="0"/>
                  </w:rPr>
                  <w:t xml:space="preserve">scripts/run_pareto_study.py</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EF">
                <w:pPr>
                  <w:widowControl w:val="0"/>
                  <w:spacing w:after="0" w:line="240" w:lineRule="auto"/>
                  <w:rPr/>
                </w:pPr>
                <w:r w:rsidDel="00000000" w:rsidR="00000000" w:rsidRPr="00000000">
                  <w:rPr>
                    <w:rtl w:val="0"/>
                  </w:rPr>
                  <w:t xml:space="preserve">Estudio de Pareto multiobjetivo.</w:t>
                </w:r>
              </w:p>
            </w:tc>
          </w:tr>
        </w:tbl>
      </w:sdtContent>
    </w:sdt>
    <w:p w:rsidR="00000000" w:rsidDel="00000000" w:rsidP="00000000" w:rsidRDefault="00000000" w:rsidRPr="00000000" w14:paraId="000002F0">
      <w:pPr>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14 Puntos de entrada y su propósito</w:t>
      </w:r>
      <w:r w:rsidDel="00000000" w:rsidR="00000000" w:rsidRPr="00000000">
        <w:rPr>
          <w:rtl w:val="0"/>
        </w:rPr>
      </w:r>
    </w:p>
    <w:p w:rsidR="00000000" w:rsidDel="00000000" w:rsidP="00000000" w:rsidRDefault="00000000" w:rsidRPr="00000000" w14:paraId="000002F1">
      <w:pPr>
        <w:pStyle w:val="Heading2"/>
        <w:rPr>
          <w:rFonts w:ascii="Open Sans" w:cs="Open Sans" w:eastAsia="Open Sans" w:hAnsi="Open Sans"/>
          <w:color w:val="588a40"/>
        </w:rPr>
      </w:pPr>
      <w:bookmarkStart w:colFirst="0" w:colLast="0" w:name="_heading=h.e56dcioantcj" w:id="38"/>
      <w:bookmarkEnd w:id="38"/>
      <w:r w:rsidDel="00000000" w:rsidR="00000000" w:rsidRPr="00000000">
        <w:rPr>
          <w:rFonts w:ascii="Open Sans" w:cs="Open Sans" w:eastAsia="Open Sans" w:hAnsi="Open Sans"/>
          <w:color w:val="588a40"/>
          <w:rtl w:val="0"/>
        </w:rPr>
        <w:t xml:space="preserve">8.2 Mecanismo de inferencia</w:t>
      </w:r>
    </w:p>
    <w:p w:rsidR="00000000" w:rsidDel="00000000" w:rsidP="00000000" w:rsidRDefault="00000000" w:rsidRPr="00000000" w14:paraId="000002F2">
      <w:pPr>
        <w:jc w:val="both"/>
        <w:rPr/>
      </w:pPr>
      <w:r w:rsidDel="00000000" w:rsidR="00000000" w:rsidRPr="00000000">
        <w:rPr>
          <w:rtl w:val="0"/>
        </w:rPr>
        <w:t xml:space="preserve">El flujo de ‘run_inference.py’ recorre, de extremo a extremo, los siguientes pasos: parsea los argumentos de la CLI y carga la configuración JSON fusionándola con los valores por defecto; carga el dataset procesado (o lo reconstruye desde los PDFs de ‘data/raw/’ si no existe); extrae los parámetros del año de referencia; carga el modelo económico y aplica los overrides del usuario; calcula el baseline; construye y resuelve el modelo LP con CBC; evalúa los criterios de éxito; y, finalmente, genera el plan de acción, los gráficos y el fichero de métricas.</w:t>
      </w:r>
    </w:p>
    <w:p w:rsidR="00000000" w:rsidDel="00000000" w:rsidP="00000000" w:rsidRDefault="00000000" w:rsidRPr="00000000" w14:paraId="000002F3">
      <w:pPr>
        <w:pStyle w:val="Heading2"/>
        <w:rPr>
          <w:rFonts w:ascii="Open Sans" w:cs="Open Sans" w:eastAsia="Open Sans" w:hAnsi="Open Sans"/>
          <w:color w:val="588a40"/>
        </w:rPr>
      </w:pPr>
      <w:bookmarkStart w:colFirst="0" w:colLast="0" w:name="_heading=h.i5gy2mvsxzyr" w:id="39"/>
      <w:bookmarkEnd w:id="39"/>
      <w:r w:rsidDel="00000000" w:rsidR="00000000" w:rsidRPr="00000000">
        <w:rPr>
          <w:rFonts w:ascii="Open Sans" w:cs="Open Sans" w:eastAsia="Open Sans" w:hAnsi="Open Sans"/>
          <w:color w:val="588a40"/>
          <w:rtl w:val="0"/>
        </w:rPr>
        <w:t xml:space="preserve">8.3 Formato de entrada para inferencia</w:t>
      </w:r>
    </w:p>
    <w:p w:rsidR="00000000" w:rsidDel="00000000" w:rsidP="00000000" w:rsidRDefault="00000000" w:rsidRPr="00000000" w14:paraId="000002F4">
      <w:pPr>
        <w:jc w:val="both"/>
        <w:rPr/>
      </w:pPr>
      <w:r w:rsidDel="00000000" w:rsidR="00000000" w:rsidRPr="00000000">
        <w:rPr>
          <w:rtl w:val="0"/>
        </w:rPr>
        <w:t xml:space="preserve">La entrada principal es un CSV en ‘data/processed/’ cargado en memoria, con las columnas históricas que el optimizador necesita: Año, Cultivo, Sup_Secano_ha, Sup_Regadio_ha, Rend_Secano_kg_ha, Rend_Regadio_kg_ha, Prod_Paja_Cosechada_t y Lluvia_Primavera_mm. No se requieren las columnas derivadas (Residuo_Disponible_Suelo_t, Sequia_Primavera), que se calculan internamente. Como evidencia de que la parametrización del año opera correctamente, el sistema se ha ejecutado sobre tres años distintos sin modificar el código:</w:t>
      </w:r>
    </w:p>
    <w:sdt>
      <w:sdtPr>
        <w:lock w:val="contentLocked"/>
        <w:id w:val="2002202251"/>
        <w:tag w:val="goog_rdk_36"/>
      </w:sdtPr>
      <w:sdtContent>
        <w:tbl>
          <w:tblPr>
            <w:tblStyle w:val="Table17"/>
            <w:tblW w:w="8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7.5"/>
            <w:gridCol w:w="2137.5"/>
            <w:gridCol w:w="2137.5"/>
            <w:gridCol w:w="2137.5"/>
            <w:tblGridChange w:id="0">
              <w:tblGrid>
                <w:gridCol w:w="2137.5"/>
                <w:gridCol w:w="2137.5"/>
                <w:gridCol w:w="2137.5"/>
                <w:gridCol w:w="2137.5"/>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F5">
                <w:pPr>
                  <w:widowControl w:val="0"/>
                  <w:spacing w:after="0" w:line="240" w:lineRule="auto"/>
                  <w:jc w:val="center"/>
                  <w:rPr>
                    <w:b w:val="1"/>
                    <w:bCs w:val="1"/>
                    <w:color w:val="588a40"/>
                  </w:rPr>
                </w:pPr>
                <w:r w:rsidDel="00000000" w:rsidR="00000000" w:rsidRPr="00000000">
                  <w:rPr>
                    <w:b w:val="1"/>
                    <w:bCs w:val="1"/>
                    <w:color w:val="588a40"/>
                    <w:rtl w:val="0"/>
                  </w:rPr>
                  <w:t xml:space="preserve">Año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F6">
                <w:pPr>
                  <w:widowControl w:val="0"/>
                  <w:spacing w:after="0" w:line="240" w:lineRule="auto"/>
                  <w:jc w:val="center"/>
                  <w:rPr>
                    <w:b w:val="1"/>
                    <w:bCs w:val="1"/>
                    <w:color w:val="588a40"/>
                  </w:rPr>
                </w:pPr>
                <w:r w:rsidDel="00000000" w:rsidR="00000000" w:rsidRPr="00000000">
                  <w:rPr>
                    <w:b w:val="1"/>
                    <w:bCs w:val="1"/>
                    <w:color w:val="588a40"/>
                    <w:rtl w:val="0"/>
                  </w:rPr>
                  <w:t xml:space="preserve">Sequía primavera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F7">
                <w:pPr>
                  <w:widowControl w:val="0"/>
                  <w:spacing w:after="0" w:line="240" w:lineRule="auto"/>
                  <w:jc w:val="center"/>
                  <w:rPr>
                    <w:b w:val="1"/>
                    <w:bCs w:val="1"/>
                    <w:color w:val="588a40"/>
                  </w:rPr>
                </w:pPr>
                <w:r w:rsidDel="00000000" w:rsidR="00000000" w:rsidRPr="00000000">
                  <w:rPr>
                    <w:b w:val="1"/>
                    <w:bCs w:val="1"/>
                    <w:color w:val="588a40"/>
                    <w:rtl w:val="0"/>
                  </w:rPr>
                  <w:t xml:space="preserve">Reducción de residuo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F8">
                <w:pPr>
                  <w:widowControl w:val="0"/>
                  <w:spacing w:after="0" w:line="240" w:lineRule="auto"/>
                  <w:jc w:val="center"/>
                  <w:rPr>
                    <w:b w:val="1"/>
                    <w:bCs w:val="1"/>
                    <w:color w:val="588a40"/>
                  </w:rPr>
                </w:pPr>
                <w:r w:rsidDel="00000000" w:rsidR="00000000" w:rsidRPr="00000000">
                  <w:rPr>
                    <w:b w:val="1"/>
                    <w:bCs w:val="1"/>
                    <w:color w:val="588a40"/>
                    <w:rtl w:val="0"/>
                  </w:rPr>
                  <w:t xml:space="preserve">Beneficio preservado</w:t>
                </w:r>
              </w:p>
            </w:tc>
          </w:tr>
          <w:tr>
            <w:trPr>
              <w:cantSplit w:val="0"/>
              <w:trHeight w:val="524.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jc w:val="center"/>
                  <w:rPr>
                    <w:b w:val="1"/>
                    <w:bCs w:val="1"/>
                  </w:rPr>
                </w:pPr>
                <w:r w:rsidDel="00000000" w:rsidR="00000000" w:rsidRPr="00000000">
                  <w:rPr>
                    <w:b w:val="1"/>
                    <w:bCs w:val="1"/>
                    <w:rtl w:val="0"/>
                  </w:rPr>
                  <w:t xml:space="preserve">2021</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FA">
                <w:pPr>
                  <w:widowControl w:val="0"/>
                  <w:spacing w:after="0" w:line="240" w:lineRule="auto"/>
                  <w:jc w:val="right"/>
                  <w:rPr/>
                </w:pPr>
                <w:r w:rsidDel="00000000" w:rsidR="00000000" w:rsidRPr="00000000">
                  <w:rPr>
                    <w:rtl w:val="0"/>
                  </w:rPr>
                  <w:t xml:space="preserve">No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FB">
                <w:pPr>
                  <w:widowControl w:val="0"/>
                  <w:spacing w:after="0" w:line="240" w:lineRule="auto"/>
                  <w:ind w:left="720" w:firstLine="0"/>
                  <w:jc w:val="right"/>
                  <w:rPr/>
                </w:pPr>
                <w:r w:rsidDel="00000000" w:rsidR="00000000" w:rsidRPr="00000000">
                  <w:rPr>
                    <w:rtl w:val="0"/>
                  </w:rPr>
                  <w:t xml:space="preserve">-7.4 %</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FC">
                <w:pPr>
                  <w:widowControl w:val="0"/>
                  <w:spacing w:after="0" w:line="240" w:lineRule="auto"/>
                  <w:jc w:val="right"/>
                  <w:rPr/>
                </w:pPr>
                <w:r w:rsidDel="00000000" w:rsidR="00000000" w:rsidRPr="00000000">
                  <w:rPr>
                    <w:rtl w:val="0"/>
                  </w:rPr>
                  <w:t xml:space="preserve">100 %</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40" w:lineRule="auto"/>
                  <w:jc w:val="center"/>
                  <w:rPr>
                    <w:b w:val="1"/>
                    <w:bCs w:val="1"/>
                  </w:rPr>
                </w:pPr>
                <w:r w:rsidDel="00000000" w:rsidR="00000000" w:rsidRPr="00000000">
                  <w:rPr>
                    <w:b w:val="1"/>
                    <w:bCs w:val="1"/>
                    <w:rtl w:val="0"/>
                  </w:rPr>
                  <w:t xml:space="preserve">2022</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FE">
                <w:pPr>
                  <w:widowControl w:val="0"/>
                  <w:spacing w:after="0" w:line="240" w:lineRule="auto"/>
                  <w:jc w:val="right"/>
                  <w:rPr/>
                </w:pPr>
                <w:r w:rsidDel="00000000" w:rsidR="00000000" w:rsidRPr="00000000">
                  <w:rPr>
                    <w:rtl w:val="0"/>
                  </w:rPr>
                  <w:t xml:space="preserve">No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2FF">
                <w:pPr>
                  <w:widowControl w:val="0"/>
                  <w:spacing w:after="0" w:line="240" w:lineRule="auto"/>
                  <w:jc w:val="right"/>
                  <w:rPr/>
                </w:pPr>
                <w:r w:rsidDel="00000000" w:rsidR="00000000" w:rsidRPr="00000000">
                  <w:rPr>
                    <w:rtl w:val="0"/>
                  </w:rPr>
                  <w:t xml:space="preserve">-7.3 %</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300">
                <w:pPr>
                  <w:widowControl w:val="0"/>
                  <w:spacing w:after="0" w:line="240" w:lineRule="auto"/>
                  <w:jc w:val="right"/>
                  <w:rPr/>
                </w:pPr>
                <w:r w:rsidDel="00000000" w:rsidR="00000000" w:rsidRPr="00000000">
                  <w:rPr>
                    <w:rtl w:val="0"/>
                  </w:rPr>
                  <w:t xml:space="preserve">100 %</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after="0" w:line="240" w:lineRule="auto"/>
                  <w:jc w:val="center"/>
                  <w:rPr>
                    <w:b w:val="1"/>
                    <w:bCs w:val="1"/>
                  </w:rPr>
                </w:pPr>
                <w:r w:rsidDel="00000000" w:rsidR="00000000" w:rsidRPr="00000000">
                  <w:rPr>
                    <w:b w:val="1"/>
                    <w:bCs w:val="1"/>
                    <w:rtl w:val="0"/>
                  </w:rPr>
                  <w:t xml:space="preserve">2023</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302">
                <w:pPr>
                  <w:widowControl w:val="0"/>
                  <w:spacing w:after="0" w:line="240" w:lineRule="auto"/>
                  <w:jc w:val="right"/>
                  <w:rPr/>
                </w:pPr>
                <w:r w:rsidDel="00000000" w:rsidR="00000000" w:rsidRPr="00000000">
                  <w:rPr>
                    <w:rtl w:val="0"/>
                  </w:rPr>
                  <w:t xml:space="preserve">Sí</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303">
                <w:pPr>
                  <w:widowControl w:val="0"/>
                  <w:spacing w:after="0" w:line="240" w:lineRule="auto"/>
                  <w:jc w:val="right"/>
                  <w:rPr/>
                </w:pPr>
                <w:r w:rsidDel="00000000" w:rsidR="00000000" w:rsidRPr="00000000">
                  <w:rPr>
                    <w:rtl w:val="0"/>
                  </w:rPr>
                  <w:t xml:space="preserve">-31.2 %</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304">
                <w:pPr>
                  <w:widowControl w:val="0"/>
                  <w:spacing w:after="0" w:line="240" w:lineRule="auto"/>
                  <w:jc w:val="right"/>
                  <w:rPr/>
                </w:pPr>
                <w:r w:rsidDel="00000000" w:rsidR="00000000" w:rsidRPr="00000000">
                  <w:rPr>
                    <w:rtl w:val="0"/>
                  </w:rPr>
                  <w:t xml:space="preserve">100 %</w:t>
                </w:r>
              </w:p>
            </w:tc>
          </w:tr>
        </w:tbl>
      </w:sdtContent>
    </w:sdt>
    <w:p w:rsidR="00000000" w:rsidDel="00000000" w:rsidP="00000000" w:rsidRDefault="00000000" w:rsidRPr="00000000" w14:paraId="00000305">
      <w:pPr>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15 Resultados de la ejecución en tres años distintos</w:t>
      </w:r>
      <w:r w:rsidDel="00000000" w:rsidR="00000000" w:rsidRPr="00000000">
        <w:rPr>
          <w:rtl w:val="0"/>
        </w:rPr>
      </w:r>
    </w:p>
    <w:p w:rsidR="00000000" w:rsidDel="00000000" w:rsidP="00000000" w:rsidRDefault="00000000" w:rsidRPr="00000000" w14:paraId="00000306">
      <w:pPr>
        <w:jc w:val="both"/>
        <w:rPr/>
      </w:pPr>
      <w:sdt>
        <w:sdtPr>
          <w:id w:val="1850395890"/>
          <w:tag w:val="goog_rdk_37"/>
        </w:sdtPr>
        <w:sdtContent>
          <w:r w:rsidDel="00000000" w:rsidR="00000000" w:rsidRPr="00000000">
            <w:rPr>
              <w:rFonts w:ascii="Arial Unicode MS" w:cs="Arial Unicode MS" w:eastAsia="Arial Unicode MS" w:hAnsi="Arial Unicode MS"/>
              <w:rtl w:val="0"/>
            </w:rPr>
            <w:t xml:space="preserve">La variación en la magnitud de la reducción entre años es esperable y agronómicamente coherente, y está gobernada principalmente por la pluviometría de primavera. En los años de sequía (Lluvia_Primavera_mm &lt; 100, p. ej. 2023, así como 2014, 2017 y 2019 en el histórico completo) el Índice de Cosecha cae a su valor de estrés, lo que eleva el residuo del escenario de partida y abre un margen de reasignación mayor: la reducción alcanza el ~31–32 %. En los años de pluviometría normal la reducción típica es del ~7–8 %. Conviene por tanto leer el −31,18 % de 2023 como una cifra propia de un año seco, no como el valor esperable en un año medio. Lo esencial es que la mejora ambiental es positiva y robusta en los 14 años analizados (siempre por encima del objetivo del 5 %), preservando el beneficio al 100 % y sin abandonar tierra en ningún caso.</w:t>
          </w:r>
        </w:sdtContent>
      </w:sdt>
      <w:r w:rsidDel="00000000" w:rsidR="00000000" w:rsidRPr="00000000">
        <w:rPr>
          <w:rtl w:val="0"/>
        </w:rPr>
      </w:r>
    </w:p>
    <w:p w:rsidR="00000000" w:rsidDel="00000000" w:rsidP="00000000" w:rsidRDefault="00000000" w:rsidRPr="00000000" w14:paraId="00000307">
      <w:pPr>
        <w:pStyle w:val="Heading2"/>
        <w:rPr>
          <w:rFonts w:ascii="Open Sans" w:cs="Open Sans" w:eastAsia="Open Sans" w:hAnsi="Open Sans"/>
          <w:color w:val="588a40"/>
        </w:rPr>
      </w:pPr>
      <w:bookmarkStart w:colFirst="0" w:colLast="0" w:name="_heading=h.b6x8oqyumglw" w:id="40"/>
      <w:bookmarkEnd w:id="40"/>
      <w:r w:rsidDel="00000000" w:rsidR="00000000" w:rsidRPr="00000000">
        <w:rPr>
          <w:rFonts w:ascii="Open Sans" w:cs="Open Sans" w:eastAsia="Open Sans" w:hAnsi="Open Sans"/>
          <w:color w:val="588a40"/>
          <w:rtl w:val="0"/>
        </w:rPr>
        <w:t xml:space="preserve">8.4 Formato de salida</w:t>
      </w:r>
    </w:p>
    <w:p w:rsidR="00000000" w:rsidDel="00000000" w:rsidP="00000000" w:rsidRDefault="00000000" w:rsidRPr="00000000" w14:paraId="00000308">
      <w:pPr>
        <w:spacing w:after="0" w:lineRule="auto"/>
        <w:ind w:left="0" w:firstLine="0"/>
        <w:jc w:val="both"/>
        <w:rPr/>
      </w:pPr>
      <w:r w:rsidDel="00000000" w:rsidR="00000000" w:rsidRPr="00000000">
        <w:rPr>
          <w:rtl w:val="0"/>
        </w:rPr>
        <w:t xml:space="preserve">La salida combina información en consola con artefactos persistentes en disco. En ‘data/predictions/’ se depositan los entregables interpretables para negocio: el plan de acción ACTION_PLAN.txt y los gráficos de distribución de cultivos (crop_distribution.png), desglose secano/regadío (optimal_agronomic_split.png), beneficio por cultivo (benefit_by_crop.png), comparación económica (economic_comparison.png) y frontera de Pareto (pareto_frontier.png), junto con el resumen pareto_results_summary.csv. En models/metrics/ se guardan los artefactos de auditoría técnica: optimization_metrics.json, optimization_history.csv y pareto_metrics.json.</w:t>
      </w:r>
    </w:p>
    <w:p w:rsidR="00000000" w:rsidDel="00000000" w:rsidP="00000000" w:rsidRDefault="00000000" w:rsidRPr="00000000" w14:paraId="00000309">
      <w:pPr>
        <w:spacing w:after="0" w:lineRule="auto"/>
        <w:ind w:left="0" w:firstLine="0"/>
        <w:jc w:val="both"/>
        <w:rPr/>
      </w:pPr>
      <w:r w:rsidDel="00000000" w:rsidR="00000000" w:rsidRPr="00000000">
        <w:rPr>
          <w:rtl w:val="0"/>
        </w:rPr>
      </w:r>
    </w:p>
    <w:p w:rsidR="00000000" w:rsidDel="00000000" w:rsidP="00000000" w:rsidRDefault="00000000" w:rsidRPr="00000000" w14:paraId="0000030A">
      <w:pPr>
        <w:pStyle w:val="Heading2"/>
        <w:rPr>
          <w:rFonts w:ascii="Open Sans" w:cs="Open Sans" w:eastAsia="Open Sans" w:hAnsi="Open Sans"/>
          <w:color w:val="588a40"/>
        </w:rPr>
      </w:pPr>
      <w:bookmarkStart w:colFirst="0" w:colLast="0" w:name="_heading=h.mqvigh971cep" w:id="41"/>
      <w:bookmarkEnd w:id="41"/>
      <w:r w:rsidDel="00000000" w:rsidR="00000000" w:rsidRPr="00000000">
        <w:rPr>
          <w:rFonts w:ascii="Open Sans" w:cs="Open Sans" w:eastAsia="Open Sans" w:hAnsi="Open Sans"/>
          <w:color w:val="588a40"/>
          <w:rtl w:val="0"/>
        </w:rPr>
        <w:t xml:space="preserve">8.5 Dependencias externas</w:t>
      </w:r>
    </w:p>
    <w:p w:rsidR="00000000" w:rsidDel="00000000" w:rsidP="00000000" w:rsidRDefault="00000000" w:rsidRPr="00000000" w14:paraId="0000030B">
      <w:pPr>
        <w:ind w:left="0" w:firstLine="0"/>
        <w:jc w:val="both"/>
        <w:rPr/>
      </w:pPr>
      <w:r w:rsidDel="00000000" w:rsidR="00000000" w:rsidRPr="00000000">
        <w:rPr>
          <w:rtl w:val="0"/>
        </w:rPr>
        <w:t xml:space="preserve">El despliegue requiere Python 3.10+ y las dependencias listadas en `requirements.txt`. La única dependencia de sistema es `pdftotext`, y únicamente cuando es preciso reconstruir el dataset desde los PDFs originales: en Linux se instala con sudo apt install -y poppler-utils, y en Windows a través de MiKTeX, añadiendo miktex\bin\x64 al PATH. No se requieren variables de entorno ni servicios externos, ni existe dependencia de ningún artefacto de modelo serializado.</w:t>
      </w:r>
      <w:r w:rsidDel="00000000" w:rsidR="00000000" w:rsidRPr="00000000">
        <w:rPr>
          <w:rtl w:val="0"/>
        </w:rPr>
      </w:r>
    </w:p>
    <w:p w:rsidR="00000000" w:rsidDel="00000000" w:rsidP="00000000" w:rsidRDefault="00000000" w:rsidRPr="00000000" w14:paraId="0000030C">
      <w:pPr>
        <w:pStyle w:val="Heading1"/>
        <w:spacing w:after="240" w:before="480" w:line="276" w:lineRule="auto"/>
        <w:jc w:val="both"/>
        <w:rPr>
          <w:rFonts w:ascii="Open Sans" w:cs="Open Sans" w:eastAsia="Open Sans" w:hAnsi="Open Sans"/>
          <w:color w:val="203441"/>
          <w:sz w:val="44"/>
          <w:szCs w:val="44"/>
        </w:rPr>
      </w:pPr>
      <w:bookmarkStart w:colFirst="0" w:colLast="0" w:name="_heading=h.tfxw5ie6tlyy" w:id="42"/>
      <w:bookmarkEnd w:id="42"/>
      <w:r w:rsidDel="00000000" w:rsidR="00000000" w:rsidRPr="00000000">
        <w:rPr>
          <w:rFonts w:ascii="Open Sans" w:cs="Open Sans" w:eastAsia="Open Sans" w:hAnsi="Open Sans"/>
          <w:color w:val="203441"/>
          <w:sz w:val="44"/>
          <w:szCs w:val="44"/>
          <w:rtl w:val="0"/>
        </w:rPr>
        <w:t xml:space="preserve">9 Reproducibilidad y evidencias</w:t>
      </w:r>
    </w:p>
    <w:p w:rsidR="00000000" w:rsidDel="00000000" w:rsidP="00000000" w:rsidRDefault="00000000" w:rsidRPr="00000000" w14:paraId="0000030D">
      <w:pPr>
        <w:pStyle w:val="Heading2"/>
        <w:rPr>
          <w:highlight w:val="red"/>
        </w:rPr>
      </w:pPr>
      <w:bookmarkStart w:colFirst="0" w:colLast="0" w:name="_heading=h.2o5agtgv9j61" w:id="43"/>
      <w:bookmarkEnd w:id="43"/>
      <w:r w:rsidDel="00000000" w:rsidR="00000000" w:rsidRPr="00000000">
        <w:rPr>
          <w:rFonts w:ascii="Open Sans" w:cs="Open Sans" w:eastAsia="Open Sans" w:hAnsi="Open Sans"/>
          <w:color w:val="588a40"/>
          <w:rtl w:val="0"/>
        </w:rPr>
        <w:t xml:space="preserve">9.1 </w:t>
      </w:r>
      <w:r w:rsidDel="00000000" w:rsidR="00000000" w:rsidRPr="00000000">
        <w:rPr>
          <w:color w:val="588a40"/>
          <w:rtl w:val="0"/>
        </w:rPr>
        <w:t xml:space="preserve">Artefactos del sistema</w:t>
      </w:r>
      <w:r w:rsidDel="00000000" w:rsidR="00000000" w:rsidRPr="00000000">
        <w:rPr>
          <w:rtl w:val="0"/>
        </w:rPr>
      </w:r>
    </w:p>
    <w:p w:rsidR="00000000" w:rsidDel="00000000" w:rsidP="00000000" w:rsidRDefault="00000000" w:rsidRPr="00000000" w14:paraId="0000030E">
      <w:pPr>
        <w:jc w:val="both"/>
        <w:rPr/>
      </w:pPr>
      <w:r w:rsidDel="00000000" w:rsidR="00000000" w:rsidRPr="00000000">
        <w:rPr>
          <w:rtl w:val="0"/>
        </w:rPr>
        <w:t xml:space="preserve">El sistema no genera ni depende de ningún modelo entrenado, y es completamente determinista: no hay semillas aleatorias, ni entrenamiento, ni pesos serializados; la misma configuración produce siempre las mismas cifras, hasta el último decimal. Los únicos artefactos del sistema son los datos de referencia (precios, costes e Índices de Cosecha en ‘src/economics/’) y los ficheros de configuración, todos ellos versionados en el repositorio y legibles en texto plano.</w:t>
      </w:r>
    </w:p>
    <w:p w:rsidR="00000000" w:rsidDel="00000000" w:rsidP="00000000" w:rsidRDefault="00000000" w:rsidRPr="00000000" w14:paraId="0000030F">
      <w:pPr>
        <w:pStyle w:val="Heading2"/>
        <w:rPr>
          <w:rFonts w:ascii="Open Sans" w:cs="Open Sans" w:eastAsia="Open Sans" w:hAnsi="Open Sans"/>
          <w:color w:val="588a40"/>
        </w:rPr>
      </w:pPr>
      <w:bookmarkStart w:colFirst="0" w:colLast="0" w:name="_heading=h.oorkwfjg6g8a" w:id="44"/>
      <w:bookmarkEnd w:id="44"/>
      <w:r w:rsidDel="00000000" w:rsidR="00000000" w:rsidRPr="00000000">
        <w:rPr>
          <w:rFonts w:ascii="Open Sans" w:cs="Open Sans" w:eastAsia="Open Sans" w:hAnsi="Open Sans"/>
          <w:color w:val="588a40"/>
          <w:rtl w:val="0"/>
        </w:rPr>
        <w:t xml:space="preserve">9.2 Código </w:t>
      </w:r>
      <w:r w:rsidDel="00000000" w:rsidR="00000000" w:rsidRPr="00000000">
        <w:rPr>
          <w:color w:val="588a40"/>
          <w:rtl w:val="0"/>
        </w:rPr>
        <w:t xml:space="preserve">de construcción del modelo</w:t>
      </w:r>
      <w:r w:rsidDel="00000000" w:rsidR="00000000" w:rsidRPr="00000000">
        <w:rPr>
          <w:rtl w:val="0"/>
        </w:rPr>
      </w:r>
    </w:p>
    <w:p w:rsidR="00000000" w:rsidDel="00000000" w:rsidP="00000000" w:rsidRDefault="00000000" w:rsidRPr="00000000" w14:paraId="00000310">
      <w:pPr>
        <w:jc w:val="both"/>
        <w:rPr/>
      </w:pPr>
      <w:r w:rsidDel="00000000" w:rsidR="00000000" w:rsidRPr="00000000">
        <w:rPr>
          <w:rtl w:val="0"/>
        </w:rPr>
        <w:t xml:space="preserve">La lógica de construcción del modelo de optimización reside en ‘src/optimization/linear_programming.py’ (clase LPOptimizer, que construye las variables, las expresiones de producción/residuo/beneficio y las restricciones, y resuelve con CBC) y en ‘src/data_processing/parameter_extractor.py’ (extracción de los parámetros históricos y cálculo del baseline). El modelo económico se gestiona en ‘src/economics/price_cost_manager.py’. La orquestación de extremo a extremo la realizan los scripts de ‘scripts/’.</w:t>
      </w:r>
    </w:p>
    <w:p w:rsidR="00000000" w:rsidDel="00000000" w:rsidP="00000000" w:rsidRDefault="00000000" w:rsidRPr="00000000" w14:paraId="00000311">
      <w:pPr>
        <w:pStyle w:val="Heading2"/>
        <w:rPr>
          <w:highlight w:val="red"/>
        </w:rPr>
      </w:pPr>
      <w:bookmarkStart w:colFirst="0" w:colLast="0" w:name="_heading=h.w04vqkfupfoe" w:id="45"/>
      <w:bookmarkEnd w:id="45"/>
      <w:r w:rsidDel="00000000" w:rsidR="00000000" w:rsidRPr="00000000">
        <w:rPr>
          <w:rFonts w:ascii="Open Sans" w:cs="Open Sans" w:eastAsia="Open Sans" w:hAnsi="Open Sans"/>
          <w:color w:val="588a40"/>
          <w:rtl w:val="0"/>
        </w:rPr>
        <w:t xml:space="preserve">9.3 Código de evaluación</w:t>
      </w:r>
      <w:r w:rsidDel="00000000" w:rsidR="00000000" w:rsidRPr="00000000">
        <w:rPr>
          <w:rtl w:val="0"/>
        </w:rPr>
      </w:r>
    </w:p>
    <w:p w:rsidR="00000000" w:rsidDel="00000000" w:rsidP="00000000" w:rsidRDefault="00000000" w:rsidRPr="00000000" w14:paraId="00000312">
      <w:pPr>
        <w:jc w:val="both"/>
        <w:rPr/>
      </w:pPr>
      <w:r w:rsidDel="00000000" w:rsidR="00000000" w:rsidRPr="00000000">
        <w:rPr>
          <w:rtl w:val="0"/>
        </w:rPr>
        <w:t xml:space="preserve">La evaluación está acoplada a las rutinas principales: ‘scripts/run_optimization.py’ y ‘scripts/run_inference.py’ calculan las métricas globales contrastando el baseline frente a la solución optimizada y evalúan los criterios de éxito, mientras que ‘scripts/run_pareto_study.py’ ejecuta la evaluación multiobjetivo bajo el criterio de Pareto. Las métricas resultantes se exportan de forma estructurada al directorio ‘models/metrics/’ (optimization_metrics.json, optimization_history.csv, pareto_metrics.json).</w:t>
      </w:r>
    </w:p>
    <w:p w:rsidR="00000000" w:rsidDel="00000000" w:rsidP="00000000" w:rsidRDefault="00000000" w:rsidRPr="00000000" w14:paraId="00000313">
      <w:pPr>
        <w:pStyle w:val="Heading2"/>
        <w:rPr>
          <w:highlight w:val="red"/>
        </w:rPr>
      </w:pPr>
      <w:bookmarkStart w:colFirst="0" w:colLast="0" w:name="_heading=h.6w1ch7nlvt01" w:id="46"/>
      <w:bookmarkEnd w:id="46"/>
      <w:r w:rsidDel="00000000" w:rsidR="00000000" w:rsidRPr="00000000">
        <w:rPr>
          <w:rFonts w:ascii="Open Sans" w:cs="Open Sans" w:eastAsia="Open Sans" w:hAnsi="Open Sans"/>
          <w:color w:val="588a40"/>
          <w:rtl w:val="0"/>
        </w:rPr>
        <w:t xml:space="preserve">9.4 </w:t>
      </w:r>
      <w:r w:rsidDel="00000000" w:rsidR="00000000" w:rsidRPr="00000000">
        <w:rPr>
          <w:rFonts w:ascii="Open Sans" w:cs="Open Sans" w:eastAsia="Open Sans" w:hAnsi="Open Sans"/>
          <w:i w:val="1"/>
          <w:iCs w:val="1"/>
          <w:color w:val="588a40"/>
          <w:rtl w:val="0"/>
        </w:rPr>
        <w:t xml:space="preserve">Scripts</w:t>
      </w:r>
      <w:r w:rsidDel="00000000" w:rsidR="00000000" w:rsidRPr="00000000">
        <w:rPr>
          <w:rFonts w:ascii="Open Sans" w:cs="Open Sans" w:eastAsia="Open Sans" w:hAnsi="Open Sans"/>
          <w:color w:val="588a40"/>
          <w:rtl w:val="0"/>
        </w:rPr>
        <w:t xml:space="preserve"> de inferencia</w:t>
      </w:r>
      <w:r w:rsidDel="00000000" w:rsidR="00000000" w:rsidRPr="00000000">
        <w:rPr>
          <w:rtl w:val="0"/>
        </w:rPr>
      </w:r>
    </w:p>
    <w:p w:rsidR="00000000" w:rsidDel="00000000" w:rsidP="00000000" w:rsidRDefault="00000000" w:rsidRPr="00000000" w14:paraId="00000314">
      <w:pPr>
        <w:jc w:val="both"/>
        <w:rPr/>
      </w:pPr>
      <w:r w:rsidDel="00000000" w:rsidR="00000000" w:rsidRPr="00000000">
        <w:rPr>
          <w:rtl w:val="0"/>
        </w:rPr>
        <w:t xml:space="preserve">El sistema dispone de un script de inferencia dedicado, ‘scripts/run_inference.py’, descrito en la sección 8. Tanto este como ‘run_optimization.py’ parten de cargar el dataset procesado de ‘data/processed/’ (o reconstruirlo desde ‘data/raw/’ si falta) y comparten el mismo LPOptimizer, por lo que devuelven resultados idénticos para la misma configuración. El rango temporal y el año de referencia son parametrizables por configuración o por CLI.</w:t>
      </w:r>
    </w:p>
    <w:p w:rsidR="00000000" w:rsidDel="00000000" w:rsidP="00000000" w:rsidRDefault="00000000" w:rsidRPr="00000000" w14:paraId="00000315">
      <w:pPr>
        <w:pStyle w:val="Heading2"/>
        <w:rPr>
          <w:rFonts w:ascii="Open Sans" w:cs="Open Sans" w:eastAsia="Open Sans" w:hAnsi="Open Sans"/>
          <w:color w:val="588a40"/>
        </w:rPr>
      </w:pPr>
      <w:bookmarkStart w:colFirst="0" w:colLast="0" w:name="_heading=h.emxheci5wia3" w:id="47"/>
      <w:bookmarkEnd w:id="47"/>
      <w:r w:rsidDel="00000000" w:rsidR="00000000" w:rsidRPr="00000000">
        <w:rPr>
          <w:rFonts w:ascii="Open Sans" w:cs="Open Sans" w:eastAsia="Open Sans" w:hAnsi="Open Sans"/>
          <w:color w:val="588a40"/>
          <w:rtl w:val="0"/>
        </w:rPr>
        <w:t xml:space="preserve">9.5 Parámetros clave para reproducibilidad</w:t>
      </w:r>
    </w:p>
    <w:p w:rsidR="00000000" w:rsidDel="00000000" w:rsidP="00000000" w:rsidRDefault="00000000" w:rsidRPr="00000000" w14:paraId="00000316">
      <w:pPr>
        <w:jc w:val="both"/>
        <w:rPr/>
      </w:pPr>
      <w:r w:rsidDel="00000000" w:rsidR="00000000" w:rsidRPr="00000000">
        <w:rPr>
          <w:rtl w:val="0"/>
        </w:rPr>
        <w:t xml:space="preserve">Toda la configuración está versionada en ‘config/’: inference_config.json (principal), optimization_config.json, pareto_config.json y economics_config.json. Los parámetros principales son:</w:t>
      </w:r>
    </w:p>
    <w:sdt>
      <w:sdtPr>
        <w:lock w:val="contentLocked"/>
        <w:id w:val="377144087"/>
        <w:tag w:val="goog_rdk_38"/>
      </w:sdtPr>
      <w:sdtContent>
        <w:tbl>
          <w:tblPr>
            <w:tblStyle w:val="Table18"/>
            <w:tblW w:w="84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3030"/>
            <w:gridCol w:w="2520"/>
            <w:tblGridChange w:id="0">
              <w:tblGrid>
                <w:gridCol w:w="2940"/>
                <w:gridCol w:w="3030"/>
                <w:gridCol w:w="2520"/>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jc w:val="center"/>
                  <w:rPr/>
                </w:pPr>
                <w:r w:rsidDel="00000000" w:rsidR="00000000" w:rsidRPr="00000000">
                  <w:rPr>
                    <w:b w:val="1"/>
                    <w:bCs w:val="1"/>
                    <w:color w:val="588a40"/>
                    <w:rtl w:val="0"/>
                  </w:rPr>
                  <w:t xml:space="preserve">Sección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jc w:val="center"/>
                  <w:rPr>
                    <w:b w:val="1"/>
                    <w:bCs w:val="1"/>
                    <w:color w:val="588a40"/>
                  </w:rPr>
                </w:pPr>
                <w:r w:rsidDel="00000000" w:rsidR="00000000" w:rsidRPr="00000000">
                  <w:rPr>
                    <w:b w:val="1"/>
                    <w:bCs w:val="1"/>
                    <w:color w:val="588a40"/>
                    <w:rtl w:val="0"/>
                  </w:rPr>
                  <w:t xml:space="preserve">Parámetro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240" w:lineRule="auto"/>
                  <w:jc w:val="center"/>
                  <w:rPr>
                    <w:b w:val="1"/>
                    <w:bCs w:val="1"/>
                    <w:color w:val="588a40"/>
                    <w:vertAlign w:val="superscript"/>
                  </w:rPr>
                </w:pPr>
                <w:r w:rsidDel="00000000" w:rsidR="00000000" w:rsidRPr="00000000">
                  <w:rPr>
                    <w:b w:val="1"/>
                    <w:bCs w:val="1"/>
                    <w:color w:val="588a40"/>
                    <w:rtl w:val="0"/>
                  </w:rPr>
                  <w:t xml:space="preserve">Valores</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40" w:lineRule="auto"/>
                  <w:jc w:val="center"/>
                  <w:rPr>
                    <w:b w:val="1"/>
                    <w:bCs w:val="1"/>
                  </w:rPr>
                </w:pPr>
                <w:r w:rsidDel="00000000" w:rsidR="00000000" w:rsidRPr="00000000">
                  <w:rPr>
                    <w:b w:val="1"/>
                    <w:bCs w:val="1"/>
                    <w:rtl w:val="0"/>
                  </w:rPr>
                  <w:t xml:space="preserve">data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jc w:val="right"/>
                  <w:rPr/>
                </w:pPr>
                <w:r w:rsidDel="00000000" w:rsidR="00000000" w:rsidRPr="00000000">
                  <w:rPr>
                    <w:rtl w:val="0"/>
                  </w:rPr>
                  <w:t xml:space="preserve">reference_year</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240" w:lineRule="auto"/>
                  <w:jc w:val="right"/>
                  <w:rPr/>
                </w:pPr>
                <w:r w:rsidDel="00000000" w:rsidR="00000000" w:rsidRPr="00000000">
                  <w:rPr>
                    <w:rtl w:val="0"/>
                  </w:rPr>
                  <w:t xml:space="preserve">Año de referencia</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jc w:val="center"/>
                  <w:rPr>
                    <w:b w:val="1"/>
                    <w:bCs w:val="1"/>
                  </w:rPr>
                </w:pPr>
                <w:r w:rsidDel="00000000" w:rsidR="00000000" w:rsidRPr="00000000">
                  <w:rPr>
                    <w:b w:val="1"/>
                    <w:bCs w:val="1"/>
                    <w:rtl w:val="0"/>
                  </w:rPr>
                  <w:t xml:space="preserve">scenario</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jc w:val="right"/>
                  <w:rPr/>
                </w:pPr>
                <w:r w:rsidDel="00000000" w:rsidR="00000000" w:rsidRPr="00000000">
                  <w:rPr>
                    <w:rtl w:val="0"/>
                  </w:rPr>
                  <w:t xml:space="preserve">climate_factor</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jc w:val="right"/>
                  <w:rPr/>
                </w:pPr>
                <w:r w:rsidDel="00000000" w:rsidR="00000000" w:rsidRPr="00000000">
                  <w:rPr>
                    <w:rtl w:val="0"/>
                  </w:rPr>
                  <w:t xml:space="preserve">Multiplicador de rendimiento (0.75-1.15)</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jc w:val="center"/>
                  <w:rPr>
                    <w:b w:val="1"/>
                    <w:bCs w:val="1"/>
                  </w:rPr>
                </w:pPr>
                <w:r w:rsidDel="00000000" w:rsidR="00000000" w:rsidRPr="00000000">
                  <w:rPr>
                    <w:b w:val="1"/>
                    <w:bCs w:val="1"/>
                    <w:rtl w:val="0"/>
                  </w:rPr>
                  <w:t xml:space="preserve">land_use</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jc w:val="right"/>
                  <w:rPr/>
                </w:pPr>
                <w:r w:rsidDel="00000000" w:rsidR="00000000" w:rsidRPr="00000000">
                  <w:rPr>
                    <w:rtl w:val="0"/>
                  </w:rPr>
                  <w:t xml:space="preserve">min_secano_use_pct / min_regadio_use_pct</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jc w:val="right"/>
                  <w:rPr/>
                </w:pPr>
                <w:r w:rsidDel="00000000" w:rsidR="00000000" w:rsidRPr="00000000">
                  <w:rPr>
                    <w:rtl w:val="0"/>
                  </w:rPr>
                  <w:t xml:space="preserve">Uso mínimo de la tierra (evita el abandono)</w:t>
                </w:r>
              </w:p>
            </w:tc>
          </w:tr>
          <w:tr>
            <w:trPr>
              <w:cantSplit w:val="0"/>
              <w:trHeight w:val="524.599609375" w:hRule="atLeast"/>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jc w:val="center"/>
                  <w:rPr>
                    <w:b w:val="1"/>
                    <w:bCs w:val="1"/>
                  </w:rPr>
                </w:pPr>
                <w:r w:rsidDel="00000000" w:rsidR="00000000" w:rsidRPr="00000000">
                  <w:rPr>
                    <w:b w:val="1"/>
                    <w:bCs w:val="1"/>
                    <w:rtl w:val="0"/>
                  </w:rPr>
                  <w:t xml:space="preserve">crop_constraints</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jc w:val="right"/>
                  <w:rPr/>
                </w:pPr>
                <w:r w:rsidDel="00000000" w:rsidR="00000000" w:rsidRPr="00000000">
                  <w:rPr>
                    <w:rtl w:val="0"/>
                  </w:rPr>
                  <w:t xml:space="preserve">min_production_t</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jc w:val="right"/>
                  <w:rPr/>
                </w:pPr>
                <w:r w:rsidDel="00000000" w:rsidR="00000000" w:rsidRPr="00000000">
                  <w:rPr>
                    <w:rtl w:val="0"/>
                  </w:rPr>
                  <w:t xml:space="preserve">Producción mínima por cultivo</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jc w:val="center"/>
                  <w:rPr>
                    <w:b w:val="1"/>
                    <w:bCs w:val="1"/>
                  </w:rPr>
                </w:pPr>
                <w:r w:rsidDel="00000000" w:rsidR="00000000" w:rsidRPr="00000000">
                  <w:rPr>
                    <w:b w:val="1"/>
                    <w:bCs w:val="1"/>
                    <w:rtl w:val="0"/>
                  </w:rPr>
                  <w:t xml:space="preserve">crop_constraints</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jc w:val="right"/>
                  <w:rPr/>
                </w:pPr>
                <w:r w:rsidDel="00000000" w:rsidR="00000000" w:rsidRPr="00000000">
                  <w:rPr>
                    <w:rtl w:val="0"/>
                  </w:rPr>
                  <w:t xml:space="preserve">min/max_surface_pct</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jc w:val="right"/>
                  <w:rPr/>
                </w:pPr>
                <w:r w:rsidDel="00000000" w:rsidR="00000000" w:rsidRPr="00000000">
                  <w:rPr>
                    <w:rtl w:val="0"/>
                  </w:rPr>
                  <w:t xml:space="preserve">Banda % de superficie por cultivo</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jc w:val="center"/>
                  <w:rPr>
                    <w:b w:val="1"/>
                    <w:bCs w:val="1"/>
                  </w:rPr>
                </w:pPr>
                <w:r w:rsidDel="00000000" w:rsidR="00000000" w:rsidRPr="00000000">
                  <w:rPr>
                    <w:b w:val="1"/>
                    <w:bCs w:val="1"/>
                    <w:rtl w:val="0"/>
                  </w:rPr>
                  <w:t xml:space="preserve">optimization</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jc w:val="right"/>
                  <w:rPr/>
                </w:pPr>
                <w:r w:rsidDel="00000000" w:rsidR="00000000" w:rsidRPr="00000000">
                  <w:rPr>
                    <w:rtl w:val="0"/>
                  </w:rPr>
                  <w:t xml:space="preserve">surface_tolerance_pct</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jc w:val="right"/>
                  <w:rPr/>
                </w:pPr>
                <w:r w:rsidDel="00000000" w:rsidR="00000000" w:rsidRPr="00000000">
                  <w:rPr>
                    <w:rtl w:val="0"/>
                  </w:rPr>
                  <w:t xml:space="preserve">Banda % sobre la superficie histórica</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jc w:val="center"/>
                  <w:rPr>
                    <w:b w:val="1"/>
                    <w:bCs w:val="1"/>
                  </w:rPr>
                </w:pPr>
                <w:r w:rsidDel="00000000" w:rsidR="00000000" w:rsidRPr="00000000">
                  <w:rPr>
                    <w:b w:val="1"/>
                    <w:bCs w:val="1"/>
                    <w:rtl w:val="0"/>
                  </w:rPr>
                  <w:t xml:space="preserve">optimization</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jc w:val="right"/>
                  <w:rPr/>
                </w:pPr>
                <w:r w:rsidDel="00000000" w:rsidR="00000000" w:rsidRPr="00000000">
                  <w:rPr>
                    <w:rtl w:val="0"/>
                  </w:rPr>
                  <w:t xml:space="preserve">mode</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jc w:val="right"/>
                  <w:rPr/>
                </w:pPr>
                <w:r w:rsidDel="00000000" w:rsidR="00000000" w:rsidRPr="00000000">
                  <w:rPr>
                    <w:rtl w:val="0"/>
                  </w:rPr>
                  <w:t xml:space="preserve">minimize_residue / maximize_benefit</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jc w:val="center"/>
                  <w:rPr>
                    <w:b w:val="1"/>
                    <w:bCs w:val="1"/>
                  </w:rPr>
                </w:pPr>
                <w:r w:rsidDel="00000000" w:rsidR="00000000" w:rsidRPr="00000000">
                  <w:rPr>
                    <w:b w:val="1"/>
                    <w:bCs w:val="1"/>
                    <w:rtl w:val="0"/>
                  </w:rPr>
                  <w:t xml:space="preserve">optimization</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jc w:val="right"/>
                  <w:rPr/>
                </w:pPr>
                <w:r w:rsidDel="00000000" w:rsidR="00000000" w:rsidRPr="00000000">
                  <w:rPr>
                    <w:rtl w:val="0"/>
                  </w:rPr>
                  <w:t xml:space="preserve">min_benefit_eur</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jc w:val="right"/>
                  <w:rPr/>
                </w:pPr>
                <w:r w:rsidDel="00000000" w:rsidR="00000000" w:rsidRPr="00000000">
                  <w:rPr>
                    <w:rtl w:val="0"/>
                  </w:rPr>
                  <w:t xml:space="preserve">Beneficio mínimo (si es null, se deriva del baseline)</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jc w:val="center"/>
                  <w:rPr>
                    <w:b w:val="1"/>
                    <w:bCs w:val="1"/>
                  </w:rPr>
                </w:pPr>
                <w:r w:rsidDel="00000000" w:rsidR="00000000" w:rsidRPr="00000000">
                  <w:rPr>
                    <w:b w:val="1"/>
                    <w:bCs w:val="1"/>
                    <w:rtl w:val="0"/>
                  </w:rPr>
                  <w:t xml:space="preserve">optimization</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jc w:val="right"/>
                  <w:rPr/>
                </w:pPr>
                <w:r w:rsidDel="00000000" w:rsidR="00000000" w:rsidRPr="00000000">
                  <w:rPr>
                    <w:rtl w:val="0"/>
                  </w:rPr>
                  <w:t xml:space="preserve">min_benefit_pct_of_baseline</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jc w:val="right"/>
                  <w:rPr/>
                </w:pPr>
                <w:r w:rsidDel="00000000" w:rsidR="00000000" w:rsidRPr="00000000">
                  <w:rPr>
                    <w:rtl w:val="0"/>
                  </w:rPr>
                  <w:t xml:space="preserve">% del beneficio baseline a preservar</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jc w:val="center"/>
                  <w:rPr>
                    <w:b w:val="1"/>
                    <w:bCs w:val="1"/>
                  </w:rPr>
                </w:pPr>
                <w:r w:rsidDel="00000000" w:rsidR="00000000" w:rsidRPr="00000000">
                  <w:rPr>
                    <w:b w:val="1"/>
                    <w:bCs w:val="1"/>
                    <w:rtl w:val="0"/>
                  </w:rPr>
                  <w:t xml:space="preserve">economics</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jc w:val="right"/>
                  <w:rPr/>
                </w:pPr>
                <w:r w:rsidDel="00000000" w:rsidR="00000000" w:rsidRPr="00000000">
                  <w:rPr>
                    <w:rtl w:val="0"/>
                  </w:rPr>
                  <w:t xml:space="preserve">price_overrides / cost_overrides</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40" w:lineRule="auto"/>
                  <w:jc w:val="right"/>
                  <w:rPr/>
                </w:pPr>
                <w:r w:rsidDel="00000000" w:rsidR="00000000" w:rsidRPr="00000000">
                  <w:rPr>
                    <w:rtl w:val="0"/>
                  </w:rPr>
                  <w:t xml:space="preserve">Sobrescribir precios/costes de referencia</w:t>
                </w:r>
              </w:p>
            </w:tc>
          </w:tr>
        </w:tbl>
      </w:sdtContent>
    </w:sdt>
    <w:p w:rsidR="00000000" w:rsidDel="00000000" w:rsidP="00000000" w:rsidRDefault="00000000" w:rsidRPr="00000000" w14:paraId="00000338">
      <w:pPr>
        <w:rPr>
          <w:rFonts w:ascii="Liberation sans narrow" w:cs="Liberation sans narrow" w:eastAsia="Liberation sans narrow" w:hAnsi="Liberation sans narrow"/>
          <w:b w:val="1"/>
          <w:bCs w:val="1"/>
          <w:smallCaps w:val="1"/>
          <w:color w:val="203441"/>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16 Parámetros clave para la reproducibilidad</w:t>
      </w:r>
    </w:p>
    <w:p w:rsidR="00000000" w:rsidDel="00000000" w:rsidP="00000000" w:rsidRDefault="00000000" w:rsidRPr="00000000" w14:paraId="00000339">
      <w:pPr>
        <w:jc w:val="both"/>
        <w:rPr>
          <w:highlight w:val="green"/>
        </w:rPr>
      </w:pPr>
      <w:r w:rsidDel="00000000" w:rsidR="00000000" w:rsidRPr="00000000">
        <w:rPr>
          <w:rtl w:val="0"/>
        </w:rPr>
        <w:t xml:space="preserve">Al ser un sistema determinista, la reproducibilidad no depende de ninguna semilla ni de ningún parámetro estocástico: queda completamente determinada por la configuración anterior.</w:t>
      </w:r>
      <w:r w:rsidDel="00000000" w:rsidR="00000000" w:rsidRPr="00000000">
        <w:rPr>
          <w:rtl w:val="0"/>
        </w:rPr>
      </w:r>
    </w:p>
    <w:p w:rsidR="00000000" w:rsidDel="00000000" w:rsidP="00000000" w:rsidRDefault="00000000" w:rsidRPr="00000000" w14:paraId="0000033A">
      <w:pPr>
        <w:pStyle w:val="Heading2"/>
        <w:rPr>
          <w:rFonts w:ascii="Open Sans" w:cs="Open Sans" w:eastAsia="Open Sans" w:hAnsi="Open Sans"/>
          <w:color w:val="588a40"/>
        </w:rPr>
      </w:pPr>
      <w:bookmarkStart w:colFirst="0" w:colLast="0" w:name="_heading=h.emxsffs28mz8" w:id="48"/>
      <w:bookmarkEnd w:id="48"/>
      <w:r w:rsidDel="00000000" w:rsidR="00000000" w:rsidRPr="00000000">
        <w:rPr>
          <w:rFonts w:ascii="Open Sans" w:cs="Open Sans" w:eastAsia="Open Sans" w:hAnsi="Open Sans"/>
          <w:color w:val="588a40"/>
          <w:rtl w:val="0"/>
        </w:rPr>
        <w:t xml:space="preserve">9.6 Instrucciones paso a paso</w:t>
      </w:r>
    </w:p>
    <w:p w:rsidR="00000000" w:rsidDel="00000000" w:rsidP="00000000" w:rsidRDefault="00000000" w:rsidRPr="00000000" w14:paraId="0000033B">
      <w:pPr>
        <w:rPr/>
      </w:pPr>
      <w:r w:rsidDel="00000000" w:rsidR="00000000" w:rsidRPr="00000000">
        <w:rPr>
          <w:rtl w:val="0"/>
        </w:rPr>
        <w:t xml:space="preserve">A continuación se detallan los pasos a seguir para el funcionamiento correcto del proyecto:</w:t>
      </w:r>
    </w:p>
    <w:p w:rsidR="00000000" w:rsidDel="00000000" w:rsidP="00000000" w:rsidRDefault="00000000" w:rsidRPr="00000000" w14:paraId="0000033C">
      <w:pPr>
        <w:numPr>
          <w:ilvl w:val="0"/>
          <w:numId w:val="3"/>
        </w:numPr>
        <w:ind w:left="720" w:hanging="360"/>
        <w:jc w:val="both"/>
        <w:rPr/>
      </w:pPr>
      <w:r w:rsidDel="00000000" w:rsidR="00000000" w:rsidRPr="00000000">
        <w:rPr>
          <w:b w:val="1"/>
          <w:bCs w:val="1"/>
          <w:rtl w:val="0"/>
        </w:rPr>
        <w:t xml:space="preserve">Preparación del entorno:</w:t>
      </w:r>
      <w:r w:rsidDel="00000000" w:rsidR="00000000" w:rsidRPr="00000000">
        <w:rPr>
          <w:rtl w:val="0"/>
        </w:rPr>
        <w:t xml:space="preserve"> Crear y activar un entorno virtual de Python 3.10 o superior.</w:t>
      </w:r>
    </w:p>
    <w:p w:rsidR="00000000" w:rsidDel="00000000" w:rsidP="00000000" w:rsidRDefault="00000000" w:rsidRPr="00000000" w14:paraId="0000033D">
      <w:pPr>
        <w:jc w:val="center"/>
        <w:rPr/>
      </w:pPr>
      <w:r w:rsidDel="00000000" w:rsidR="00000000" w:rsidRPr="00000000">
        <w:rPr>
          <w:rtl w:val="0"/>
        </w:rPr>
        <w:t xml:space="preserve">python -m venv .venv</w:t>
      </w:r>
    </w:p>
    <w:p w:rsidR="00000000" w:rsidDel="00000000" w:rsidP="00000000" w:rsidRDefault="00000000" w:rsidRPr="00000000" w14:paraId="0000033E">
      <w:pPr>
        <w:jc w:val="center"/>
        <w:rPr/>
      </w:pPr>
      <w:r w:rsidDel="00000000" w:rsidR="00000000" w:rsidRPr="00000000">
        <w:rPr>
          <w:rtl w:val="0"/>
        </w:rPr>
        <w:t xml:space="preserve">.\.venv\Scripts\Activate.bat</w:t>
      </w:r>
    </w:p>
    <w:p w:rsidR="00000000" w:rsidDel="00000000" w:rsidP="00000000" w:rsidRDefault="00000000" w:rsidRPr="00000000" w14:paraId="0000033F">
      <w:pPr>
        <w:jc w:val="center"/>
        <w:rPr/>
      </w:pPr>
      <w:r w:rsidDel="00000000" w:rsidR="00000000" w:rsidRPr="00000000">
        <w:rPr>
          <w:rtl w:val="0"/>
        </w:rPr>
        <w:t xml:space="preserve">python -m pip install --upgrade pip</w:t>
      </w:r>
    </w:p>
    <w:p w:rsidR="00000000" w:rsidDel="00000000" w:rsidP="00000000" w:rsidRDefault="00000000" w:rsidRPr="00000000" w14:paraId="00000340">
      <w:pPr>
        <w:numPr>
          <w:ilvl w:val="0"/>
          <w:numId w:val="3"/>
        </w:numPr>
        <w:ind w:left="720" w:hanging="360"/>
        <w:jc w:val="both"/>
        <w:rPr/>
      </w:pPr>
      <w:r w:rsidDel="00000000" w:rsidR="00000000" w:rsidRPr="00000000">
        <w:rPr>
          <w:b w:val="1"/>
          <w:bCs w:val="1"/>
          <w:rtl w:val="0"/>
        </w:rPr>
        <w:t xml:space="preserve">Instalación de dependencias:</w:t>
      </w:r>
      <w:r w:rsidDel="00000000" w:rsidR="00000000" w:rsidRPr="00000000">
        <w:rPr>
          <w:rtl w:val="0"/>
        </w:rPr>
        <w:t xml:space="preserve"> Ejecutar pip install -r requirements.txt.</w:t>
      </w:r>
    </w:p>
    <w:p w:rsidR="00000000" w:rsidDel="00000000" w:rsidP="00000000" w:rsidRDefault="00000000" w:rsidRPr="00000000" w14:paraId="00000341">
      <w:pPr>
        <w:ind w:left="720" w:firstLine="0"/>
        <w:jc w:val="both"/>
        <w:rPr/>
      </w:pPr>
      <w:r w:rsidDel="00000000" w:rsidR="00000000" w:rsidRPr="00000000">
        <w:rPr>
          <w:rtl w:val="0"/>
        </w:rPr>
      </w:r>
    </w:p>
    <w:p w:rsidR="00000000" w:rsidDel="00000000" w:rsidP="00000000" w:rsidRDefault="00000000" w:rsidRPr="00000000" w14:paraId="00000342">
      <w:pPr>
        <w:numPr>
          <w:ilvl w:val="0"/>
          <w:numId w:val="3"/>
        </w:numPr>
        <w:ind w:left="720" w:hanging="360"/>
        <w:jc w:val="both"/>
        <w:rPr/>
      </w:pPr>
      <w:r w:rsidDel="00000000" w:rsidR="00000000" w:rsidRPr="00000000">
        <w:rPr>
          <w:b w:val="1"/>
          <w:bCs w:val="1"/>
          <w:rtl w:val="0"/>
        </w:rPr>
        <w:t xml:space="preserve">Gestión de datos: </w:t>
      </w:r>
      <w:r w:rsidDel="00000000" w:rsidR="00000000" w:rsidRPr="00000000">
        <w:rPr>
          <w:rtl w:val="0"/>
        </w:rPr>
        <w:t xml:space="preserve">Verificar la existencia de data/processed/dataset_cereal_lluvia_2009_2023.csv. Si el archivo no está presente, el sistema intentará reconstruirlo desde data/raw (requiere tener descargados tanto la sección de datos agrícolas como los generales). La extensión de años es configurable en los archivos de configuración. En este caso es fundamental tener descargado ‘pdftotext’ (véase 8.5 Dependencias externas para más detalles).</w:t>
      </w:r>
    </w:p>
    <w:p w:rsidR="00000000" w:rsidDel="00000000" w:rsidP="00000000" w:rsidRDefault="00000000" w:rsidRPr="00000000" w14:paraId="00000343">
      <w:pPr>
        <w:ind w:left="720" w:firstLine="0"/>
        <w:jc w:val="center"/>
        <w:rPr/>
      </w:pPr>
      <w:r w:rsidDel="00000000" w:rsidR="00000000" w:rsidRPr="00000000">
        <w:rPr/>
        <w:drawing>
          <wp:inline distB="114300" distT="114300" distL="114300" distR="114300">
            <wp:extent cx="4341231" cy="2044283"/>
            <wp:effectExtent b="0" l="0" r="0" t="0"/>
            <wp:docPr id="2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341231" cy="2044283"/>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jc w:val="both"/>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Figura 11 Vista del navegador de la página web de los Anuarios de Estadística Agraria para el año 2016. Las flechas en rojo marcan los archivos que hay que descargar.</w:t>
      </w:r>
      <w:r w:rsidDel="00000000" w:rsidR="00000000" w:rsidRPr="00000000">
        <w:rPr>
          <w:rtl w:val="0"/>
        </w:rPr>
      </w:r>
    </w:p>
    <w:p w:rsidR="00000000" w:rsidDel="00000000" w:rsidP="00000000" w:rsidRDefault="00000000" w:rsidRPr="00000000" w14:paraId="00000345">
      <w:pPr>
        <w:ind w:left="720" w:firstLine="0"/>
        <w:jc w:val="center"/>
        <w:rPr/>
      </w:pPr>
      <w:r w:rsidDel="00000000" w:rsidR="00000000" w:rsidRPr="00000000">
        <w:rPr>
          <w:rtl w:val="0"/>
        </w:rPr>
      </w:r>
    </w:p>
    <w:p w:rsidR="00000000" w:rsidDel="00000000" w:rsidP="00000000" w:rsidRDefault="00000000" w:rsidRPr="00000000" w14:paraId="00000346">
      <w:pPr>
        <w:numPr>
          <w:ilvl w:val="0"/>
          <w:numId w:val="3"/>
        </w:numPr>
        <w:ind w:left="720" w:hanging="360"/>
        <w:jc w:val="both"/>
        <w:rPr/>
      </w:pPr>
      <w:r w:rsidDel="00000000" w:rsidR="00000000" w:rsidRPr="00000000">
        <w:rPr>
          <w:b w:val="1"/>
          <w:bCs w:val="1"/>
          <w:rtl w:val="0"/>
        </w:rPr>
        <w:t xml:space="preserve">Configuración:</w:t>
      </w:r>
      <w:r w:rsidDel="00000000" w:rsidR="00000000" w:rsidRPr="00000000">
        <w:rPr>
          <w:rtl w:val="0"/>
        </w:rPr>
        <w:t xml:space="preserve"> Revisar opcionalmente archivos de configuración.</w:t>
      </w:r>
    </w:p>
    <w:p w:rsidR="00000000" w:rsidDel="00000000" w:rsidP="00000000" w:rsidRDefault="00000000" w:rsidRPr="00000000" w14:paraId="00000347">
      <w:pPr>
        <w:numPr>
          <w:ilvl w:val="0"/>
          <w:numId w:val="3"/>
        </w:numPr>
        <w:ind w:left="720" w:hanging="360"/>
        <w:jc w:val="both"/>
        <w:rPr/>
      </w:pPr>
      <w:r w:rsidDel="00000000" w:rsidR="00000000" w:rsidRPr="00000000">
        <w:rPr>
          <w:b w:val="1"/>
          <w:bCs w:val="1"/>
          <w:rtl w:val="0"/>
        </w:rPr>
        <w:t xml:space="preserve">Inferencia principal:</w:t>
      </w:r>
      <w:r w:rsidDel="00000000" w:rsidR="00000000" w:rsidRPr="00000000">
        <w:rPr>
          <w:rtl w:val="0"/>
        </w:rPr>
        <w:t xml:space="preserve"> </w:t>
      </w:r>
    </w:p>
    <w:p w:rsidR="00000000" w:rsidDel="00000000" w:rsidP="00000000" w:rsidRDefault="00000000" w:rsidRPr="00000000" w14:paraId="00000348">
      <w:pPr>
        <w:jc w:val="center"/>
        <w:rPr/>
      </w:pPr>
      <w:r w:rsidDel="00000000" w:rsidR="00000000" w:rsidRPr="00000000">
        <w:rPr>
          <w:rtl w:val="0"/>
        </w:rPr>
        <w:t xml:space="preserve">python scripts/run_inference.py --config config/inference_config.json</w:t>
      </w:r>
    </w:p>
    <w:p w:rsidR="00000000" w:rsidDel="00000000" w:rsidP="00000000" w:rsidRDefault="00000000" w:rsidRPr="00000000" w14:paraId="00000349">
      <w:pPr>
        <w:numPr>
          <w:ilvl w:val="0"/>
          <w:numId w:val="3"/>
        </w:numPr>
        <w:ind w:left="720" w:hanging="360"/>
        <w:jc w:val="both"/>
        <w:rPr/>
      </w:pPr>
      <w:r w:rsidDel="00000000" w:rsidR="00000000" w:rsidRPr="00000000">
        <w:rPr>
          <w:b w:val="1"/>
          <w:bCs w:val="1"/>
          <w:rtl w:val="0"/>
        </w:rPr>
        <w:t xml:space="preserve">Optimización única para otro año:</w:t>
      </w:r>
      <w:r w:rsidDel="00000000" w:rsidR="00000000" w:rsidRPr="00000000">
        <w:rPr>
          <w:rtl w:val="0"/>
        </w:rPr>
      </w:r>
    </w:p>
    <w:p w:rsidR="00000000" w:rsidDel="00000000" w:rsidP="00000000" w:rsidRDefault="00000000" w:rsidRPr="00000000" w14:paraId="0000034A">
      <w:pPr>
        <w:ind w:left="720" w:firstLine="0"/>
        <w:jc w:val="both"/>
        <w:rPr/>
      </w:pPr>
      <w:r w:rsidDel="00000000" w:rsidR="00000000" w:rsidRPr="00000000">
        <w:rPr>
          <w:rtl w:val="0"/>
        </w:rPr>
        <w:t xml:space="preserve">python scripts/run_optimization.py --reference-year 2021</w:t>
      </w:r>
    </w:p>
    <w:p w:rsidR="00000000" w:rsidDel="00000000" w:rsidP="00000000" w:rsidRDefault="00000000" w:rsidRPr="00000000" w14:paraId="0000034B">
      <w:pPr>
        <w:numPr>
          <w:ilvl w:val="0"/>
          <w:numId w:val="3"/>
        </w:numPr>
        <w:ind w:left="720" w:hanging="360"/>
        <w:jc w:val="both"/>
        <w:rPr/>
      </w:pPr>
      <w:r w:rsidDel="00000000" w:rsidR="00000000" w:rsidRPr="00000000">
        <w:rPr>
          <w:b w:val="1"/>
          <w:bCs w:val="1"/>
          <w:rtl w:val="0"/>
        </w:rPr>
        <w:t xml:space="preserve">Estudio de Pareto:</w:t>
      </w:r>
      <w:r w:rsidDel="00000000" w:rsidR="00000000" w:rsidRPr="00000000">
        <w:rPr>
          <w:rtl w:val="0"/>
        </w:rPr>
        <w:t xml:space="preserve"> </w:t>
      </w:r>
    </w:p>
    <w:p w:rsidR="00000000" w:rsidDel="00000000" w:rsidP="00000000" w:rsidRDefault="00000000" w:rsidRPr="00000000" w14:paraId="0000034C">
      <w:pPr>
        <w:ind w:left="720" w:firstLine="0"/>
        <w:jc w:val="both"/>
        <w:rPr/>
      </w:pPr>
      <w:r w:rsidDel="00000000" w:rsidR="00000000" w:rsidRPr="00000000">
        <w:rPr>
          <w:rtl w:val="0"/>
        </w:rPr>
        <w:t xml:space="preserve">python scripts/run_pareto_study.py --config config/pareto_config.json --num-points 20</w:t>
      </w:r>
    </w:p>
    <w:p w:rsidR="00000000" w:rsidDel="00000000" w:rsidP="00000000" w:rsidRDefault="00000000" w:rsidRPr="00000000" w14:paraId="0000034D">
      <w:pPr>
        <w:numPr>
          <w:ilvl w:val="0"/>
          <w:numId w:val="3"/>
        </w:numPr>
        <w:spacing w:after="0" w:lineRule="auto"/>
        <w:ind w:left="720" w:hanging="360"/>
        <w:jc w:val="both"/>
        <w:rPr/>
      </w:pPr>
      <w:r w:rsidDel="00000000" w:rsidR="00000000" w:rsidRPr="00000000">
        <w:rPr>
          <w:b w:val="1"/>
          <w:bCs w:val="1"/>
          <w:rtl w:val="0"/>
        </w:rPr>
        <w:t xml:space="preserve">Evidencias: </w:t>
      </w:r>
      <w:r w:rsidDel="00000000" w:rsidR="00000000" w:rsidRPr="00000000">
        <w:rPr>
          <w:rtl w:val="0"/>
        </w:rPr>
        <w:t xml:space="preserve">revisar ‘data/predictions/’ y ‘models/metrics/’</w:t>
      </w:r>
    </w:p>
    <w:p w:rsidR="00000000" w:rsidDel="00000000" w:rsidP="00000000" w:rsidRDefault="00000000" w:rsidRPr="00000000" w14:paraId="0000034E">
      <w:pPr>
        <w:pStyle w:val="Heading2"/>
        <w:rPr>
          <w:rFonts w:ascii="Open Sans" w:cs="Open Sans" w:eastAsia="Open Sans" w:hAnsi="Open Sans"/>
          <w:color w:val="588a40"/>
        </w:rPr>
      </w:pPr>
      <w:bookmarkStart w:colFirst="0" w:colLast="0" w:name="_heading=h.1nuvrncq5n2w" w:id="49"/>
      <w:bookmarkEnd w:id="49"/>
      <w:r w:rsidDel="00000000" w:rsidR="00000000" w:rsidRPr="00000000">
        <w:rPr>
          <w:rFonts w:ascii="Open Sans" w:cs="Open Sans" w:eastAsia="Open Sans" w:hAnsi="Open Sans"/>
          <w:color w:val="588a40"/>
          <w:rtl w:val="0"/>
        </w:rPr>
        <w:t xml:space="preserve">9.7 Evidencia de trazabilidad</w:t>
      </w:r>
    </w:p>
    <w:p w:rsidR="00000000" w:rsidDel="00000000" w:rsidP="00000000" w:rsidRDefault="00000000" w:rsidRPr="00000000" w14:paraId="0000034F">
      <w:pPr>
        <w:jc w:val="both"/>
        <w:rPr/>
      </w:pPr>
      <w:r w:rsidDel="00000000" w:rsidR="00000000" w:rsidRPr="00000000">
        <w:rPr>
          <w:rtl w:val="0"/>
        </w:rPr>
        <w:t xml:space="preserve">Cada ejecución genera un fichero optimization_metrics.json que actúa como registro completo y auditable: contiene el modo de optimización, el año de referencia, el estado y el tiempo del solver, las métricas del baseline, el resultado optimizado, las mejoras calculadas, las restricciones activas, el detalle de los criterios de éxito con su veredicto PASADO/FALLADO y la asignación de superficie por cultivo. Con este fichero, cualquier resultado del sistema puede ser inspeccionado y reproducido exactamente.</w:t>
      </w:r>
    </w:p>
    <w:p w:rsidR="00000000" w:rsidDel="00000000" w:rsidP="00000000" w:rsidRDefault="00000000" w:rsidRPr="00000000" w14:paraId="00000350">
      <w:pPr>
        <w:pStyle w:val="Heading1"/>
        <w:spacing w:after="240" w:before="480" w:line="276" w:lineRule="auto"/>
        <w:jc w:val="both"/>
        <w:rPr>
          <w:rFonts w:ascii="Open Sans" w:cs="Open Sans" w:eastAsia="Open Sans" w:hAnsi="Open Sans"/>
          <w:color w:val="203441"/>
          <w:sz w:val="44"/>
          <w:szCs w:val="44"/>
        </w:rPr>
      </w:pPr>
      <w:bookmarkStart w:colFirst="0" w:colLast="0" w:name="_heading=h.mm7s9duvbhto" w:id="50"/>
      <w:bookmarkEnd w:id="50"/>
      <w:r w:rsidDel="00000000" w:rsidR="00000000" w:rsidRPr="00000000">
        <w:rPr>
          <w:rFonts w:ascii="Open Sans" w:cs="Open Sans" w:eastAsia="Open Sans" w:hAnsi="Open Sans"/>
          <w:color w:val="203441"/>
          <w:sz w:val="44"/>
          <w:szCs w:val="44"/>
          <w:rtl w:val="0"/>
        </w:rPr>
        <w:t xml:space="preserve">10 Limitaciones, riesgos y consideraciones</w:t>
      </w:r>
    </w:p>
    <w:p w:rsidR="00000000" w:rsidDel="00000000" w:rsidP="00000000" w:rsidRDefault="00000000" w:rsidRPr="00000000" w14:paraId="00000351">
      <w:pPr>
        <w:jc w:val="both"/>
        <w:rPr/>
      </w:pPr>
      <w:r w:rsidDel="00000000" w:rsidR="00000000" w:rsidRPr="00000000">
        <w:rPr>
          <w:rtl w:val="0"/>
        </w:rPr>
        <w:t xml:space="preserve">El rendimiento del sistema es sólido para el escenario analizado, pero su validez operativa está condicionada por la naturaleza de las fuentes de datos y por las decisiones de modelización. </w:t>
      </w:r>
    </w:p>
    <w:p w:rsidR="00000000" w:rsidDel="00000000" w:rsidP="00000000" w:rsidRDefault="00000000" w:rsidRPr="00000000" w14:paraId="00000352">
      <w:pPr>
        <w:pStyle w:val="Heading2"/>
        <w:rPr>
          <w:rFonts w:ascii="Open Sans" w:cs="Open Sans" w:eastAsia="Open Sans" w:hAnsi="Open Sans"/>
          <w:color w:val="588a40"/>
        </w:rPr>
      </w:pPr>
      <w:bookmarkStart w:colFirst="0" w:colLast="0" w:name="_heading=h.r89mn1t3l18e" w:id="51"/>
      <w:bookmarkEnd w:id="51"/>
      <w:r w:rsidDel="00000000" w:rsidR="00000000" w:rsidRPr="00000000">
        <w:rPr>
          <w:rFonts w:ascii="Open Sans" w:cs="Open Sans" w:eastAsia="Open Sans" w:hAnsi="Open Sans"/>
          <w:color w:val="588a40"/>
          <w:rtl w:val="0"/>
        </w:rPr>
        <w:t xml:space="preserve">10.1 Limitaciones de datos</w:t>
      </w:r>
    </w:p>
    <w:p w:rsidR="00000000" w:rsidDel="00000000" w:rsidP="00000000" w:rsidRDefault="00000000" w:rsidRPr="00000000" w14:paraId="00000353">
      <w:pPr>
        <w:jc w:val="both"/>
        <w:rPr/>
      </w:pPr>
      <w:r w:rsidDel="00000000" w:rsidR="00000000" w:rsidRPr="00000000">
        <w:rPr>
          <w:rtl w:val="0"/>
        </w:rPr>
        <w:t xml:space="preserve">La cobertura histórica es reducida (quince años, con la ausencia de 2020), lo que limita la capacidad de capturar eventos extremos de baja frecuencia. Pero la limitación más importante, y que conviene recalcar, es que el residuo es una variable derivada, no observada: se calcula a partir de coeficientes teóricos (el Índice de Cosecha) y no de mediciones de campo. En consecuencia, el sistema optimiza sobre una simulación agronómica, no sobre datos empíricos de biomasa, y sus resultados son tan buenos como lo sean esas reglas agronómicas. A ello se suman el sesgo geográfico hacia la meseta norte y los huecos de extracción en ‘Prod_Grano_t’, estos últimos mitigados al no usarse esa columna en la optimización (véase Sección 3.1).</w:t>
      </w:r>
    </w:p>
    <w:p w:rsidR="00000000" w:rsidDel="00000000" w:rsidP="00000000" w:rsidRDefault="00000000" w:rsidRPr="00000000" w14:paraId="00000354">
      <w:pPr>
        <w:pStyle w:val="Heading2"/>
        <w:rPr>
          <w:rFonts w:ascii="Open Sans" w:cs="Open Sans" w:eastAsia="Open Sans" w:hAnsi="Open Sans"/>
          <w:color w:val="588a40"/>
        </w:rPr>
      </w:pPr>
      <w:bookmarkStart w:colFirst="0" w:colLast="0" w:name="_heading=h.xvdqled5vkyi" w:id="52"/>
      <w:bookmarkEnd w:id="52"/>
      <w:r w:rsidDel="00000000" w:rsidR="00000000" w:rsidRPr="00000000">
        <w:rPr>
          <w:rFonts w:ascii="Open Sans" w:cs="Open Sans" w:eastAsia="Open Sans" w:hAnsi="Open Sans"/>
          <w:color w:val="588a40"/>
          <w:rtl w:val="0"/>
        </w:rPr>
        <w:t xml:space="preserve">10.2 Limitaciones del modelo</w:t>
      </w:r>
    </w:p>
    <w:p w:rsidR="00000000" w:rsidDel="00000000" w:rsidP="00000000" w:rsidRDefault="00000000" w:rsidRPr="00000000" w14:paraId="00000355">
      <w:pPr>
        <w:jc w:val="both"/>
        <w:rPr/>
      </w:pPr>
      <w:r w:rsidDel="00000000" w:rsidR="00000000" w:rsidRPr="00000000">
        <w:rPr>
          <w:rtl w:val="0"/>
        </w:rPr>
        <w:t xml:space="preserve">Los precios y costes son estáticos y de referencia, por lo que no reflejan las fluctuaciones del mercado ni la estructura de costes particular de cada explotación; esta limitación se mitiga con la capacidad de </w:t>
      </w:r>
      <w:r w:rsidDel="00000000" w:rsidR="00000000" w:rsidRPr="00000000">
        <w:rPr>
          <w:i w:val="1"/>
          <w:iCs w:val="1"/>
          <w:rtl w:val="0"/>
        </w:rPr>
        <w:t xml:space="preserve">override</w:t>
      </w:r>
      <w:r w:rsidDel="00000000" w:rsidR="00000000" w:rsidRPr="00000000">
        <w:rPr>
          <w:rtl w:val="0"/>
        </w:rPr>
        <w:t xml:space="preserve"> del usuario, pero exige que quien aplique el sistema introduzca sus propios valores para obtener conclusiones financieras fiables. Los rendimientos son fijos (media histórica), y su variabilidad anual se aproxima de forma gruesa mediante el factor climático; el Índice de Cosecha es constante por cultivo y régimen, sin capturar variabilidad genética o de manejo.</w:t>
      </w:r>
    </w:p>
    <w:p w:rsidR="00000000" w:rsidDel="00000000" w:rsidP="00000000" w:rsidRDefault="00000000" w:rsidRPr="00000000" w14:paraId="00000356">
      <w:pPr>
        <w:pStyle w:val="Heading2"/>
        <w:rPr>
          <w:rFonts w:ascii="Open Sans" w:cs="Open Sans" w:eastAsia="Open Sans" w:hAnsi="Open Sans"/>
          <w:color w:val="588a40"/>
        </w:rPr>
      </w:pPr>
      <w:bookmarkStart w:colFirst="0" w:colLast="0" w:name="_heading=h.tcu56dqtpkog" w:id="53"/>
      <w:bookmarkEnd w:id="53"/>
      <w:r w:rsidDel="00000000" w:rsidR="00000000" w:rsidRPr="00000000">
        <w:rPr>
          <w:rFonts w:ascii="Open Sans" w:cs="Open Sans" w:eastAsia="Open Sans" w:hAnsi="Open Sans"/>
          <w:color w:val="588a40"/>
          <w:rtl w:val="0"/>
        </w:rPr>
        <w:t xml:space="preserve">10.3 Limitaciones del sistema de optimización</w:t>
      </w:r>
    </w:p>
    <w:p w:rsidR="00000000" w:rsidDel="00000000" w:rsidP="00000000" w:rsidRDefault="00000000" w:rsidRPr="00000000" w14:paraId="00000357">
      <w:pPr>
        <w:jc w:val="both"/>
        <w:rPr/>
      </w:pPr>
      <w:r w:rsidDel="00000000" w:rsidR="00000000" w:rsidRPr="00000000">
        <w:rPr>
          <w:rtl w:val="0"/>
        </w:rPr>
        <w:t xml:space="preserve">El sistema de optimización es determinista y garantiza el óptimo global dentro del modelo formulado, pero ese modelo es una representación simplificada de la realidad. La producción se calcula mediante fórmulas fijas de rendimiento y ajuste climático, lo que excluye explícitamente la variabilidad estocástica del clima y del manejo agrícola: el sistema puede subestimar el riesgo asociado a condiciones meteorológicas reales muy distintas de las del escenario. Además, el modelo climático se reduce a un único índice de lluvia de primavera, lo que simplifica la complejidad ambiental (no contempla temperatura, humedad o evapotranspiración). Por último, aunque el solver encuentre la asignación óptima dentro de sus restricciones, no puede garantizar por sí solo que esa asignación sea viable o aceptable desde el punto de vista agronómico real, lo que remite a la necesidad de validación experta (Sección 10.6).</w:t>
      </w:r>
    </w:p>
    <w:p w:rsidR="00000000" w:rsidDel="00000000" w:rsidP="00000000" w:rsidRDefault="00000000" w:rsidRPr="00000000" w14:paraId="00000358">
      <w:pPr>
        <w:pStyle w:val="Heading2"/>
        <w:rPr>
          <w:rFonts w:ascii="Open Sans" w:cs="Open Sans" w:eastAsia="Open Sans" w:hAnsi="Open Sans"/>
          <w:color w:val="588a40"/>
        </w:rPr>
      </w:pPr>
      <w:bookmarkStart w:colFirst="0" w:colLast="0" w:name="_heading=h.h7wx345jpmyv" w:id="54"/>
      <w:bookmarkEnd w:id="54"/>
      <w:r w:rsidDel="00000000" w:rsidR="00000000" w:rsidRPr="00000000">
        <w:rPr>
          <w:rFonts w:ascii="Open Sans" w:cs="Open Sans" w:eastAsia="Open Sans" w:hAnsi="Open Sans"/>
          <w:color w:val="588a40"/>
          <w:rtl w:val="0"/>
        </w:rPr>
        <w:t xml:space="preserve">10.4 Limitaciones del alcance</w:t>
      </w:r>
    </w:p>
    <w:p w:rsidR="00000000" w:rsidDel="00000000" w:rsidP="00000000" w:rsidRDefault="00000000" w:rsidRPr="00000000" w14:paraId="00000359">
      <w:pPr>
        <w:jc w:val="both"/>
        <w:rPr/>
      </w:pPr>
      <w:r w:rsidDel="00000000" w:rsidR="00000000" w:rsidRPr="00000000">
        <w:rPr>
          <w:rtl w:val="0"/>
        </w:rPr>
        <w:t xml:space="preserve">El alcance del estudio está acotado a soluciones que permanecen dentro de un rango local alrededor del histórico (la banda de ±25 % por cultivo), de modo que no se exploran escenarios de cambio estructural profundo del sistema productivo. El modelo tampoco incorpora decisiones multianuales como la rotación de cultivos o el descanso de suelos, que son la base de muchas estrategias de manejo sostenible. Y, si bien modela costes y beneficios variables, no incorpora costes fijos por explotación ni una evaluación financiera completa (amortizaciones, financiación, ayudas de la PAC). Los resultados deben interpretarse, por tanto, como una estimación de la mejora potencial dentro del marco conceptual definido.</w:t>
      </w:r>
    </w:p>
    <w:p w:rsidR="00000000" w:rsidDel="00000000" w:rsidP="00000000" w:rsidRDefault="00000000" w:rsidRPr="00000000" w14:paraId="0000035A">
      <w:pPr>
        <w:pStyle w:val="Heading2"/>
        <w:rPr>
          <w:rFonts w:ascii="Open Sans" w:cs="Open Sans" w:eastAsia="Open Sans" w:hAnsi="Open Sans"/>
          <w:color w:val="588a40"/>
        </w:rPr>
      </w:pPr>
      <w:bookmarkStart w:colFirst="0" w:colLast="0" w:name="_heading=h.9hsvwfmcfmi8" w:id="55"/>
      <w:bookmarkEnd w:id="55"/>
      <w:r w:rsidDel="00000000" w:rsidR="00000000" w:rsidRPr="00000000">
        <w:rPr>
          <w:rFonts w:ascii="Open Sans" w:cs="Open Sans" w:eastAsia="Open Sans" w:hAnsi="Open Sans"/>
          <w:color w:val="588a40"/>
          <w:rtl w:val="0"/>
        </w:rPr>
        <w:t xml:space="preserve">10.5 Consideraciones de </w:t>
      </w:r>
      <w:r w:rsidDel="00000000" w:rsidR="00000000" w:rsidRPr="00000000">
        <w:rPr>
          <w:color w:val="588a40"/>
          <w:rtl w:val="0"/>
        </w:rPr>
        <w:t xml:space="preserve">recalibración y actualización</w:t>
      </w:r>
      <w:r w:rsidDel="00000000" w:rsidR="00000000" w:rsidRPr="00000000">
        <w:rPr>
          <w:rtl w:val="0"/>
        </w:rPr>
      </w:r>
    </w:p>
    <w:p w:rsidR="00000000" w:rsidDel="00000000" w:rsidP="00000000" w:rsidRDefault="00000000" w:rsidRPr="00000000" w14:paraId="0000035B">
      <w:pPr>
        <w:spacing w:after="200" w:lineRule="auto"/>
        <w:jc w:val="both"/>
        <w:rPr/>
      </w:pPr>
      <w:r w:rsidDel="00000000" w:rsidR="00000000" w:rsidRPr="00000000">
        <w:rPr>
          <w:rtl w:val="0"/>
        </w:rPr>
        <w:t xml:space="preserve">Lo que debe mantenerse actualizado es el modelo económico y agronómico de referencia: los precios y costes deben revisarse al menos anualmente para seguir la evolución del mercado, y los Índices de Cosecha deben recalibrarse si se dispone de mejores datos experimentales. Igualmente, conviene actualizar el </w:t>
      </w:r>
      <w:r w:rsidDel="00000000" w:rsidR="00000000" w:rsidRPr="00000000">
        <w:rPr>
          <w:i w:val="1"/>
          <w:iCs w:val="1"/>
          <w:rtl w:val="0"/>
        </w:rPr>
        <w:t xml:space="preserve">dataset </w:t>
      </w:r>
      <w:r w:rsidDel="00000000" w:rsidR="00000000" w:rsidRPr="00000000">
        <w:rPr>
          <w:rtl w:val="0"/>
        </w:rPr>
        <w:t xml:space="preserve">con cada nueva campaña publicada por la Junta de Castilla y León. Cada actualización de estos datos de referencia debe quedar versionada y documentada, de modo que cualquier resultado pueda asociarse a la versión exacta de precios, costes y dataset con la que se obtuvo. Como señal operativa de degradación en producción, se recomienda recalcular en cada ejecución la métrica de residuo por euro de beneficio (t/EUR) y vigilar su desviación respecto al valor del baseline; una desviación sostenida superior al 15 % o el incumplimiento de los criterios de éxito (Sección 7.2) en ejecuciones sucesivas deben interpretarse como indicio de que el modelo económico-agronómico ha dejado de ser representativo y requiere recalibración.</w:t>
      </w:r>
    </w:p>
    <w:p w:rsidR="00000000" w:rsidDel="00000000" w:rsidP="00000000" w:rsidRDefault="00000000" w:rsidRPr="00000000" w14:paraId="0000035C">
      <w:pPr>
        <w:pStyle w:val="Heading2"/>
        <w:rPr>
          <w:rFonts w:ascii="Open Sans" w:cs="Open Sans" w:eastAsia="Open Sans" w:hAnsi="Open Sans"/>
          <w:color w:val="588a40"/>
        </w:rPr>
      </w:pPr>
      <w:bookmarkStart w:colFirst="0" w:colLast="0" w:name="_heading=h.c7824xvc3sk8" w:id="56"/>
      <w:bookmarkEnd w:id="56"/>
      <w:r w:rsidDel="00000000" w:rsidR="00000000" w:rsidRPr="00000000">
        <w:rPr>
          <w:rFonts w:ascii="Open Sans" w:cs="Open Sans" w:eastAsia="Open Sans" w:hAnsi="Open Sans"/>
          <w:color w:val="588a40"/>
          <w:rtl w:val="0"/>
        </w:rPr>
        <w:t xml:space="preserve">10.6 Consideraciones para uso responsable de resultados</w:t>
      </w:r>
    </w:p>
    <w:p w:rsidR="00000000" w:rsidDel="00000000" w:rsidP="00000000" w:rsidRDefault="00000000" w:rsidRPr="00000000" w14:paraId="0000035D">
      <w:pPr>
        <w:jc w:val="both"/>
        <w:rPr/>
      </w:pPr>
      <w:r w:rsidDel="00000000" w:rsidR="00000000" w:rsidRPr="00000000">
        <w:rPr>
          <w:rtl w:val="0"/>
        </w:rPr>
        <w:t xml:space="preserve">De todo lo anterior se desprende la consideración más importante: las soluciones del sistema deben interpretarse como propuestas de análisis, no como decisiones definitivas de gestión. Antes de trasladar cualquier recomendación al campo es indispensable validarla con juicio agronómico experto y contrastarla con la realidad operativa, logística y económica de la región. Aunque el modelo garantiza la factibilidad matemática dentro de sus restricciones, no puede asegurar por sí solo que cada combinación propuesta sea viable o aceptable agronómicamente. Su lugar correcto en el flujo de decisión es el de un insumo riguroso y reproducible que ordena el debate estratégico y cuantifica los compromisos, no el de una prescripción autónoma. La trazabilidad es, por tanto, una obligación y no una opción.</w:t>
      </w:r>
    </w:p>
    <w:p w:rsidR="00000000" w:rsidDel="00000000" w:rsidP="00000000" w:rsidRDefault="00000000" w:rsidRPr="00000000" w14:paraId="0000035E">
      <w:pPr>
        <w:pStyle w:val="Heading1"/>
        <w:spacing w:after="240" w:before="480" w:line="276" w:lineRule="auto"/>
        <w:jc w:val="both"/>
        <w:rPr>
          <w:rFonts w:ascii="Open Sans" w:cs="Open Sans" w:eastAsia="Open Sans" w:hAnsi="Open Sans"/>
          <w:color w:val="203441"/>
          <w:sz w:val="44"/>
          <w:szCs w:val="44"/>
        </w:rPr>
      </w:pPr>
      <w:bookmarkStart w:colFirst="0" w:colLast="0" w:name="_heading=h.m04kzngsqrh8" w:id="57"/>
      <w:bookmarkEnd w:id="57"/>
      <w:r w:rsidDel="00000000" w:rsidR="00000000" w:rsidRPr="00000000">
        <w:rPr>
          <w:rFonts w:ascii="Open Sans" w:cs="Open Sans" w:eastAsia="Open Sans" w:hAnsi="Open Sans"/>
          <w:color w:val="203441"/>
          <w:sz w:val="44"/>
          <w:szCs w:val="44"/>
          <w:rtl w:val="0"/>
        </w:rPr>
        <w:t xml:space="preserve">Referencias</w:t>
      </w:r>
    </w:p>
    <w:p w:rsidR="00000000" w:rsidDel="00000000" w:rsidP="00000000" w:rsidRDefault="00000000" w:rsidRPr="00000000" w14:paraId="0000035F">
      <w:pPr>
        <w:spacing w:after="200" w:lineRule="auto"/>
        <w:jc w:val="both"/>
        <w:rPr/>
      </w:pPr>
      <w:r w:rsidDel="00000000" w:rsidR="00000000" w:rsidRPr="00000000">
        <w:rPr>
          <w:rtl w:val="0"/>
        </w:rPr>
        <w:t xml:space="preserve">Consejería de Agricultura, Ganadería y Desarrollo Rural. (s.f.). </w:t>
      </w:r>
      <w:r w:rsidDel="00000000" w:rsidR="00000000" w:rsidRPr="00000000">
        <w:rPr>
          <w:i w:val="1"/>
          <w:iCs w:val="1"/>
          <w:rtl w:val="0"/>
        </w:rPr>
        <w:t xml:space="preserve">Anuarios de estadística agraria de Castilla y León</w:t>
      </w:r>
      <w:r w:rsidDel="00000000" w:rsidR="00000000" w:rsidRPr="00000000">
        <w:rPr>
          <w:rtl w:val="0"/>
        </w:rPr>
        <w:t xml:space="preserve">. Junta de Castilla y León. https://agriculturaganaderia.jcyl.es/web/jcyl/AgriculturaGanaderia/es/Plantilla100/1284228463984/_/_/_</w:t>
      </w:r>
    </w:p>
    <w:p w:rsidR="00000000" w:rsidDel="00000000" w:rsidP="00000000" w:rsidRDefault="00000000" w:rsidRPr="00000000" w14:paraId="00000360">
      <w:pPr>
        <w:spacing w:after="200" w:lineRule="auto"/>
        <w:jc w:val="both"/>
        <w:rPr/>
      </w:pPr>
      <w:r w:rsidDel="00000000" w:rsidR="00000000" w:rsidRPr="00000000">
        <w:rPr>
          <w:rtl w:val="0"/>
        </w:rPr>
        <w:t xml:space="preserve">Dantzig, G. B. (1963). </w:t>
      </w:r>
      <w:r w:rsidDel="00000000" w:rsidR="00000000" w:rsidRPr="00000000">
        <w:rPr>
          <w:i w:val="1"/>
          <w:iCs w:val="1"/>
          <w:rtl w:val="0"/>
        </w:rPr>
        <w:t xml:space="preserve">Linear programming and extensions</w:t>
      </w:r>
      <w:r w:rsidDel="00000000" w:rsidR="00000000" w:rsidRPr="00000000">
        <w:rPr>
          <w:rtl w:val="0"/>
        </w:rPr>
        <w:t xml:space="preserve">. Princeton University Press.</w:t>
      </w:r>
    </w:p>
    <w:p w:rsidR="00000000" w:rsidDel="00000000" w:rsidP="00000000" w:rsidRDefault="00000000" w:rsidRPr="00000000" w14:paraId="00000361">
      <w:pPr>
        <w:spacing w:after="200" w:lineRule="auto"/>
        <w:jc w:val="both"/>
        <w:rPr/>
      </w:pPr>
      <w:r w:rsidDel="00000000" w:rsidR="00000000" w:rsidRPr="00000000">
        <w:rPr>
          <w:rtl w:val="0"/>
        </w:rPr>
        <w:t xml:space="preserve">FAO. (2019). </w:t>
      </w:r>
      <w:r w:rsidDel="00000000" w:rsidR="00000000" w:rsidRPr="00000000">
        <w:rPr>
          <w:i w:val="1"/>
          <w:iCs w:val="1"/>
          <w:rtl w:val="0"/>
        </w:rPr>
        <w:t xml:space="preserve">Linear programming for agricultural planning</w:t>
      </w:r>
      <w:r w:rsidDel="00000000" w:rsidR="00000000" w:rsidRPr="00000000">
        <w:rPr>
          <w:rtl w:val="0"/>
        </w:rPr>
        <w:t xml:space="preserve"> [Documento técnico].  Organización de las Naciones Unidas para la Alimentación y la Agricultura.</w:t>
      </w:r>
    </w:p>
    <w:p w:rsidR="00000000" w:rsidDel="00000000" w:rsidP="00000000" w:rsidRDefault="00000000" w:rsidRPr="00000000" w14:paraId="00000362">
      <w:pPr>
        <w:spacing w:after="200" w:lineRule="auto"/>
        <w:jc w:val="both"/>
        <w:rPr/>
      </w:pPr>
      <w:r w:rsidDel="00000000" w:rsidR="00000000" w:rsidRPr="00000000">
        <w:rPr>
          <w:rtl w:val="0"/>
        </w:rPr>
        <w:t xml:space="preserve">FAO. (2021). </w:t>
      </w:r>
      <w:r w:rsidDel="00000000" w:rsidR="00000000" w:rsidRPr="00000000">
        <w:rPr>
          <w:i w:val="1"/>
          <w:iCs w:val="1"/>
          <w:rtl w:val="0"/>
        </w:rPr>
        <w:t xml:space="preserve">Harvest index of cereals: A review</w:t>
      </w:r>
      <w:r w:rsidDel="00000000" w:rsidR="00000000" w:rsidRPr="00000000">
        <w:rPr>
          <w:rtl w:val="0"/>
        </w:rPr>
        <w:t xml:space="preserve"> (FAO Plant Production and Protection Paper). Organización de las Naciones Unidas para la Alimentación y la Agricultura.</w:t>
      </w:r>
    </w:p>
    <w:p w:rsidR="00000000" w:rsidDel="00000000" w:rsidP="00000000" w:rsidRDefault="00000000" w:rsidRPr="00000000" w14:paraId="00000363">
      <w:pPr>
        <w:spacing w:after="200" w:lineRule="auto"/>
        <w:jc w:val="both"/>
        <w:rPr/>
      </w:pPr>
      <w:r w:rsidDel="00000000" w:rsidR="00000000" w:rsidRPr="00000000">
        <w:rPr>
          <w:rtl w:val="0"/>
        </w:rPr>
        <w:t xml:space="preserve">Forrest, J., Vigerske, S., Ralphs, T., Hafer, L., Santos, H. G., &amp; Saltzman, M. (2020). </w:t>
      </w:r>
      <w:r w:rsidDel="00000000" w:rsidR="00000000" w:rsidRPr="00000000">
        <w:rPr>
          <w:i w:val="1"/>
          <w:iCs w:val="1"/>
          <w:rtl w:val="0"/>
        </w:rPr>
        <w:t xml:space="preserve">CBC: COIN-OR Branch-and-Cut solver</w:t>
      </w:r>
      <w:r w:rsidDel="00000000" w:rsidR="00000000" w:rsidRPr="00000000">
        <w:rPr>
          <w:rtl w:val="0"/>
        </w:rPr>
        <w:t xml:space="preserve"> [Software]. COIN-OR Foundation. https://github.com/coin-or/Cbc</w:t>
      </w:r>
    </w:p>
    <w:p w:rsidR="00000000" w:rsidDel="00000000" w:rsidP="00000000" w:rsidRDefault="00000000" w:rsidRPr="00000000" w14:paraId="00000364">
      <w:pPr>
        <w:spacing w:after="200" w:lineRule="auto"/>
        <w:jc w:val="both"/>
        <w:rPr/>
      </w:pPr>
      <w:r w:rsidDel="00000000" w:rsidR="00000000" w:rsidRPr="00000000">
        <w:rPr>
          <w:rtl w:val="0"/>
        </w:rPr>
        <w:t xml:space="preserve">Mavrotas, G. (2009). Effective implementation of the epsilon-constraint method in multi-objective mathematical programming problems. </w:t>
      </w:r>
      <w:r w:rsidDel="00000000" w:rsidR="00000000" w:rsidRPr="00000000">
        <w:rPr>
          <w:i w:val="1"/>
          <w:iCs w:val="1"/>
          <w:rtl w:val="0"/>
        </w:rPr>
        <w:t xml:space="preserve">Applied Mathematics and Computation</w:t>
      </w:r>
      <w:r w:rsidDel="00000000" w:rsidR="00000000" w:rsidRPr="00000000">
        <w:rPr>
          <w:rtl w:val="0"/>
        </w:rPr>
        <w:t xml:space="preserve">, </w:t>
      </w:r>
      <w:r w:rsidDel="00000000" w:rsidR="00000000" w:rsidRPr="00000000">
        <w:rPr>
          <w:i w:val="1"/>
          <w:iCs w:val="1"/>
          <w:rtl w:val="0"/>
        </w:rPr>
        <w:t xml:space="preserve">213</w:t>
      </w:r>
      <w:r w:rsidDel="00000000" w:rsidR="00000000" w:rsidRPr="00000000">
        <w:rPr>
          <w:rtl w:val="0"/>
        </w:rPr>
        <w:t xml:space="preserve">(2), 455–465.</w:t>
      </w:r>
    </w:p>
    <w:p w:rsidR="00000000" w:rsidDel="00000000" w:rsidP="00000000" w:rsidRDefault="00000000" w:rsidRPr="00000000" w14:paraId="00000365">
      <w:pPr>
        <w:spacing w:after="200" w:lineRule="auto"/>
        <w:jc w:val="both"/>
        <w:rPr/>
      </w:pPr>
      <w:r w:rsidDel="00000000" w:rsidR="00000000" w:rsidRPr="00000000">
        <w:rPr>
          <w:rtl w:val="0"/>
        </w:rPr>
        <w:t xml:space="preserve">Ministerio de Agricultura, Pesca y Alimentación. (2023). </w:t>
      </w:r>
      <w:r w:rsidDel="00000000" w:rsidR="00000000" w:rsidRPr="00000000">
        <w:rPr>
          <w:i w:val="1"/>
          <w:iCs w:val="1"/>
          <w:rtl w:val="0"/>
        </w:rPr>
        <w:t xml:space="preserve">Precios de producción vegetal: Campaña 2023/2024</w:t>
      </w:r>
      <w:r w:rsidDel="00000000" w:rsidR="00000000" w:rsidRPr="00000000">
        <w:rPr>
          <w:rtl w:val="0"/>
        </w:rPr>
        <w:t xml:space="preserve">.</w:t>
      </w:r>
    </w:p>
    <w:p w:rsidR="00000000" w:rsidDel="00000000" w:rsidP="00000000" w:rsidRDefault="00000000" w:rsidRPr="00000000" w14:paraId="00000366">
      <w:pPr>
        <w:spacing w:after="200" w:lineRule="auto"/>
        <w:jc w:val="both"/>
        <w:rPr/>
      </w:pPr>
      <w:r w:rsidDel="00000000" w:rsidR="00000000" w:rsidRPr="00000000">
        <w:rPr>
          <w:rtl w:val="0"/>
        </w:rPr>
        <w:t xml:space="preserve">Mitchell, S., O'Sullivan, M., &amp; Dunning, I. (2011). </w:t>
      </w:r>
      <w:r w:rsidDel="00000000" w:rsidR="00000000" w:rsidRPr="00000000">
        <w:rPr>
          <w:i w:val="1"/>
          <w:iCs w:val="1"/>
          <w:rtl w:val="0"/>
        </w:rPr>
        <w:t xml:space="preserve">PuLP: A linear programming toolkit for Python</w:t>
      </w:r>
      <w:r w:rsidDel="00000000" w:rsidR="00000000" w:rsidRPr="00000000">
        <w:rPr>
          <w:rtl w:val="0"/>
        </w:rPr>
        <w:t xml:space="preserve">. The University of Auckland. https://github.com/coin-or/pulp</w:t>
      </w:r>
    </w:p>
    <w:p w:rsidR="00000000" w:rsidDel="00000000" w:rsidP="00000000" w:rsidRDefault="00000000" w:rsidRPr="00000000" w14:paraId="00000367">
      <w:pPr>
        <w:spacing w:after="200" w:lineRule="auto"/>
        <w:jc w:val="both"/>
        <w:rPr/>
      </w:pPr>
      <w:r w:rsidDel="00000000" w:rsidR="00000000" w:rsidRPr="00000000">
        <w:rPr>
          <w:rtl w:val="0"/>
        </w:rPr>
        <w:t xml:space="preserve">Stanley, K. O., &amp; Miikkulainen, R. (2002). Evolving neural networks through augmenting topologies. </w:t>
      </w:r>
      <w:r w:rsidDel="00000000" w:rsidR="00000000" w:rsidRPr="00000000">
        <w:rPr>
          <w:i w:val="1"/>
          <w:iCs w:val="1"/>
          <w:rtl w:val="0"/>
        </w:rPr>
        <w:t xml:space="preserve">Evolutionary Computation</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(2), 99–127.</w:t>
      </w:r>
    </w:p>
    <w:p w:rsidR="00000000" w:rsidDel="00000000" w:rsidP="00000000" w:rsidRDefault="00000000" w:rsidRPr="00000000" w14:paraId="00000368">
      <w:pPr>
        <w:spacing w:after="200" w:lineRule="auto"/>
        <w:jc w:val="both"/>
        <w:rPr/>
      </w:pPr>
      <w:r w:rsidDel="00000000" w:rsidR="00000000" w:rsidRPr="00000000">
        <w:rPr>
          <w:rtl w:val="0"/>
        </w:rPr>
        <w:t xml:space="preserve">Such, F. P., Madhavan, V., Conti, E., Lehman, J., Stanley, K. O., &amp; Clune, J. (2017). </w:t>
      </w:r>
      <w:r w:rsidDel="00000000" w:rsidR="00000000" w:rsidRPr="00000000">
        <w:rPr>
          <w:i w:val="1"/>
          <w:iCs w:val="1"/>
          <w:rtl w:val="0"/>
        </w:rPr>
        <w:t xml:space="preserve">Deep neuroevolution: Genetic algorithms are a competitive alternative for training deep neural networks for reinforcement learning</w:t>
      </w:r>
      <w:r w:rsidDel="00000000" w:rsidR="00000000" w:rsidRPr="00000000">
        <w:rPr>
          <w:rtl w:val="0"/>
        </w:rPr>
        <w:t xml:space="preserve">. arXiv. https://arxiv.org/abs/1712.06567</w:t>
      </w:r>
    </w:p>
    <w:p w:rsidR="00000000" w:rsidDel="00000000" w:rsidP="00000000" w:rsidRDefault="00000000" w:rsidRPr="00000000" w14:paraId="00000369">
      <w:pPr>
        <w:spacing w:after="200" w:lineRule="auto"/>
        <w:jc w:val="both"/>
        <w:rPr/>
      </w:pPr>
      <w:r w:rsidDel="00000000" w:rsidR="00000000" w:rsidRPr="00000000">
        <w:rPr>
          <w:rtl w:val="0"/>
        </w:rPr>
        <w:t xml:space="preserve">Taha, H. A. (2017). </w:t>
      </w:r>
      <w:r w:rsidDel="00000000" w:rsidR="00000000" w:rsidRPr="00000000">
        <w:rPr>
          <w:i w:val="1"/>
          <w:iCs w:val="1"/>
          <w:rtl w:val="0"/>
        </w:rPr>
        <w:t xml:space="preserve">Operations research: An introduction</w:t>
      </w:r>
      <w:r w:rsidDel="00000000" w:rsidR="00000000" w:rsidRPr="00000000">
        <w:rPr>
          <w:rtl w:val="0"/>
        </w:rPr>
        <w:t xml:space="preserve"> (10.ª ed.). Pearson</w:t>
      </w:r>
      <w:r w:rsidDel="00000000" w:rsidR="00000000" w:rsidRPr="00000000">
        <w:rPr>
          <w:rtl w:val="0"/>
        </w:rPr>
      </w:r>
    </w:p>
    <w:sectPr>
      <w:headerReference r:id="rId21" w:type="default"/>
      <w:headerReference r:id="rId22" w:type="even"/>
      <w:footerReference r:id="rId23" w:type="default"/>
      <w:footerReference r:id="rId24"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14" name="image3.png"/>
          <a:graphic>
            <a:graphicData uri="http://schemas.openxmlformats.org/drawingml/2006/picture">
              <pic:pic>
                <pic:nvPicPr>
                  <pic:cNvPr descr="A yellow sign with black text&#10;&#10;AI-generated content may be incorrect." id="0" name="image3.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-46332</wp:posOffset>
          </wp:positionV>
          <wp:extent cx="746760" cy="464185"/>
          <wp:effectExtent b="0" l="0" r="0" t="0"/>
          <wp:wrapSquare wrapText="bothSides" distB="0" distT="0" distL="114300" distR="114300"/>
          <wp:docPr descr="A logo with a lion and a crown&#10;&#10;AI-generated content may be incorrect." id="13" name="image2.jpg"/>
          <a:graphic>
            <a:graphicData uri="http://schemas.openxmlformats.org/drawingml/2006/picture">
              <pic:pic>
                <pic:nvPicPr>
                  <pic:cNvPr descr="A logo with a lion and a crown&#10;&#10;AI-generated content may be incorrect." id="0" name="image2.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-889830</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12" name="image7.jpg"/>
          <a:graphic>
            <a:graphicData uri="http://schemas.openxmlformats.org/drawingml/2006/picture">
              <pic:pic>
                <pic:nvPicPr>
                  <pic:cNvPr descr="A blue and grey logo&#10;&#10;AI-generated content may be incorrect." id="0" name="image7.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11" name="image1.png"/>
          <a:graphic>
            <a:graphicData uri="http://schemas.openxmlformats.org/drawingml/2006/picture">
              <pic:pic>
                <pic:nvPicPr>
                  <pic:cNvPr descr="A close-up of a sign&#10;&#10;AI-generated content may be incorrect." id="0" name="image1.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70">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8" name="image3.png"/>
          <a:graphic>
            <a:graphicData uri="http://schemas.openxmlformats.org/drawingml/2006/picture">
              <pic:pic>
                <pic:nvPicPr>
                  <pic:cNvPr descr="A yellow sign with black text&#10;&#10;AI-generated content may be incorrect." id="0" name="image3.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-59687</wp:posOffset>
          </wp:positionV>
          <wp:extent cx="746760" cy="464185"/>
          <wp:effectExtent b="0" l="0" r="0" t="0"/>
          <wp:wrapSquare wrapText="bothSides" distB="0" distT="0" distL="114300" distR="114300"/>
          <wp:docPr descr="A logo with a lion and a crown&#10;&#10;AI-generated content may be incorrect." id="7" name="image2.jpg"/>
          <a:graphic>
            <a:graphicData uri="http://schemas.openxmlformats.org/drawingml/2006/picture">
              <pic:pic>
                <pic:nvPicPr>
                  <pic:cNvPr descr="A logo with a lion and a crown&#10;&#10;AI-generated content may be incorrect." id="0" name="image2.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-782952</wp:posOffset>
          </wp:positionH>
          <wp:positionV relativeFrom="paragraph">
            <wp:posOffset>-38097</wp:posOffset>
          </wp:positionV>
          <wp:extent cx="1488440" cy="435610"/>
          <wp:effectExtent b="0" l="0" r="0" t="0"/>
          <wp:wrapSquare wrapText="bothSides" distB="0" distT="0" distL="114300" distR="114300"/>
          <wp:docPr descr="A blue and grey logo&#10;&#10;AI-generated content may be incorrect." id="6" name="image7.jpg"/>
          <a:graphic>
            <a:graphicData uri="http://schemas.openxmlformats.org/drawingml/2006/picture">
              <pic:pic>
                <pic:nvPicPr>
                  <pic:cNvPr descr="A blue and grey logo&#10;&#10;AI-generated content may be incorrect." id="0" name="image7.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9" name="image1.png"/>
          <a:graphic>
            <a:graphicData uri="http://schemas.openxmlformats.org/drawingml/2006/picture">
              <pic:pic>
                <pic:nvPicPr>
                  <pic:cNvPr descr="A close-up of a sign&#10;&#10;AI-generated content may be incorrect." id="0" name="image1.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4324350</wp:posOffset>
          </wp:positionH>
          <wp:positionV relativeFrom="paragraph">
            <wp:posOffset>-257172</wp:posOffset>
          </wp:positionV>
          <wp:extent cx="1195070" cy="429895"/>
          <wp:effectExtent b="0" l="0" r="0" t="0"/>
          <wp:wrapNone/>
          <wp:docPr descr="A logo with green leaves&#10;&#10;AI-generated content may be incorrect." id="15" name="image19.jpg"/>
          <a:graphic>
            <a:graphicData uri="http://schemas.openxmlformats.org/drawingml/2006/picture">
              <pic:pic>
                <pic:nvPicPr>
                  <pic:cNvPr descr="A logo with green leaves&#10;&#10;AI-generated content may be incorrect." id="0" name="image19.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36B">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tion Sans Regular" w:cs="Liberation Sans Regular" w:eastAsia="Liberation Sans Regular" w:hAnsi="Liberation Sans Regular"/>
        <w:color w:val="203441"/>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Liberalisation sans narrow" w:cs="Liberalisation sans narrow" w:eastAsia="Liberalisation sans narrow" w:hAnsi="Liberalisation sans narrow"/>
        <w:rtl w:val="0"/>
      </w:rPr>
      <w:t xml:space="preserve">REOLSEC</w:t>
    </w:r>
    <w:r w:rsidDel="00000000" w:rsidR="00000000" w:rsidRPr="00000000">
      <w:rPr>
        <w:rtl w:val="0"/>
      </w:rPr>
    </w:r>
  </w:p>
  <w:p w:rsidR="00000000" w:rsidDel="00000000" w:rsidP="00000000" w:rsidRDefault="00000000" w:rsidRPr="00000000" w14:paraId="0000036C">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center"/>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0" w:before="40" w:line="240" w:lineRule="auto"/>
    </w:pPr>
    <w:rPr>
      <w:rFonts w:ascii="Open Sans" w:cs="Open Sans" w:eastAsia="Open Sans" w:hAnsi="Open Sans"/>
      <w:b w:val="1"/>
      <w:bCs w:val="1"/>
      <w:color w:val="284546"/>
      <w:sz w:val="32"/>
      <w:szCs w:val="32"/>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4.png"/><Relationship Id="rId22" Type="http://schemas.openxmlformats.org/officeDocument/2006/relationships/header" Target="header2.xml"/><Relationship Id="rId10" Type="http://schemas.openxmlformats.org/officeDocument/2006/relationships/image" Target="media/image16.png"/><Relationship Id="rId21" Type="http://schemas.openxmlformats.org/officeDocument/2006/relationships/header" Target="header1.xml"/><Relationship Id="rId13" Type="http://schemas.openxmlformats.org/officeDocument/2006/relationships/image" Target="media/image5.png"/><Relationship Id="rId24" Type="http://schemas.openxmlformats.org/officeDocument/2006/relationships/footer" Target="footer2.xml"/><Relationship Id="rId12" Type="http://schemas.openxmlformats.org/officeDocument/2006/relationships/image" Target="media/image12.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8.jpg"/><Relationship Id="rId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 Id="rId3" Type="http://schemas.openxmlformats.org/officeDocument/2006/relationships/image" Target="media/image7.jpg"/><Relationship Id="rId4"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 Id="rId3" Type="http://schemas.openxmlformats.org/officeDocument/2006/relationships/image" Target="media/image7.jpg"/><Relationship Id="rId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NML6j/ODzydjwOgnKaOYmga7mA==">CgMxLjAaHwoBMBIaChgICVIUChJ0YWJsZS45ZDQwN3JjcDF1M3YaHwoBMRIaChgICVIUChJ0YWJsZS4yd2FxZXlndzBtajQaHQoBMhIYChYIB0ISEhBBcmlhbCBVbmljb2RlIE1TGh8KATMSGgoYCAlSFAoSdGFibGUueW82bTc3bmp1OG81Gh8KATQSGgoYCAlSFAoSdGFibGUuM2E0NnNvbGdsb3BlGh0KATUSGAoWCAdCEhIQQXJpYWwgVW5pY29kZSBNUxodCgE2EhgKFggHQhISEEFyaWFsIFVuaWNvZGUgTVMaHwoBNxIaChgICVIUChJ0YWJsZS5ibTM5cDJlYnNjNGs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iAKAjE3EhoKGAgJUhQKEnRhYmxlLmp4dm9vejZjeDU3eh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