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de Metadatos — Modelo A40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Identificador del modelo</w:t>
            </w:r>
          </w:p>
        </w:tc>
        <w:tc>
          <w:tcPr>
            <w:tcW w:type="dxa" w:w="4320"/>
          </w:tcPr>
          <w:p>
            <w:r>
              <w:t>ml40-meat-refrigeration-aeration-fault-diagnosis</w:t>
            </w:r>
          </w:p>
        </w:tc>
      </w:tr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Desarrollo de un modelo de DNSL para la predicción de fallas inminentes en los equipos de refrigeración y aireado de embutidos</w:t>
            </w:r>
          </w:p>
        </w:tc>
      </w:tr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DNSL-EMBUTIDOS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Cárnico</w:t>
            </w:r>
          </w:p>
        </w:tc>
      </w:tr>
      <w:tr>
        <w:tc>
          <w:tcPr>
            <w:tcW w:type="dxa" w:w="4320"/>
          </w:tcPr>
          <w:p>
            <w:r>
              <w:t>Versión del modelo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t>Versión de la memoria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Fecha de versión de la memoria</w:t>
            </w:r>
          </w:p>
        </w:tc>
        <w:tc>
          <w:tcPr>
            <w:tcW w:type="dxa" w:w="4320"/>
          </w:tcPr>
          <w:p>
            <w:r>
              <w:t>01/07/2026</w:t>
            </w:r>
          </w:p>
        </w:tc>
      </w:tr>
      <w:tr>
        <w:tc>
          <w:tcPr>
            <w:tcW w:type="dxa" w:w="4320"/>
          </w:tcPr>
          <w:p>
            <w:r>
              <w:t>Tipo de modelo</w:t>
            </w:r>
          </w:p>
        </w:tc>
        <w:tc>
          <w:tcPr>
            <w:tcW w:type="dxa" w:w="4320"/>
          </w:tcPr>
          <w:p>
            <w:r>
              <w:t>Clasificación multiclase sobre series temporales por ciclo — Random Forest + capa neurosimbólica de reglas físicas + voto por ciclo (arquitectura DNSL)</w:t>
            </w:r>
          </w:p>
        </w:tc>
      </w:tr>
      <w:tr>
        <w:tc>
          <w:tcPr>
            <w:tcW w:type="dxa" w:w="4320"/>
          </w:tcPr>
          <w:p>
            <w:r>
              <w:t>Variable objetivo principal</w:t>
            </w:r>
          </w:p>
        </w:tc>
        <w:tc>
          <w:tcPr>
            <w:tcW w:type="dxa" w:w="4320"/>
          </w:tcPr>
          <w:p>
            <w:r>
              <w:t>fault_id — clase de estado/fallo por ciclo operativo (13 clases en refrigeración, 4 en aireado)</w:t>
            </w:r>
          </w:p>
        </w:tc>
      </w:tr>
      <w:tr>
        <w:tc>
          <w:tcPr>
            <w:tcW w:type="dxa" w:w="4320"/>
          </w:tcPr>
          <w:p>
            <w:r>
              <w:t>Subsistemas servidos</w:t>
            </w:r>
          </w:p>
        </w:tc>
        <w:tc>
          <w:tcPr>
            <w:tcW w:type="dxa" w:w="4320"/>
          </w:tcPr>
          <w:p>
            <w:r>
              <w:t>refrigeracion (13 clases, con escalador StandardScaler) y aireado (4 clases, sin escalador) — detección automática por columnas de entrada</w:t>
            </w:r>
          </w:p>
        </w:tc>
      </w:tr>
      <w:tr>
        <w:tc>
          <w:tcPr>
            <w:tcW w:type="dxa" w:w="4320"/>
          </w:tcPr>
          <w:p>
            <w:r>
              <w:t>Framework principal</w:t>
            </w:r>
          </w:p>
        </w:tc>
        <w:tc>
          <w:tcPr>
            <w:tcW w:type="dxa" w:w="4320"/>
          </w:tcPr>
          <w:p>
            <w:r>
              <w:t>scikit-learn (RandomForestClassifier; artefactos serializados con 1.8/1.9 — fijar &gt;=1.8 en despliegue) + pandas / numpy / joblib / PyYAML</w:t>
            </w:r>
          </w:p>
        </w:tc>
      </w:tr>
      <w:tr>
        <w:tc>
          <w:tcPr>
            <w:tcW w:type="dxa" w:w="4320"/>
          </w:tcPr>
          <w:p>
            <w:r>
              <w:t>Organismo desarrollador</w:t>
            </w:r>
          </w:p>
        </w:tc>
        <w:tc>
          <w:tcPr>
            <w:tcW w:type="dxa" w:w="4320"/>
          </w:tcPr>
          <w:p>
            <w:r>
              <w:t>AIR Institute (para DATAGIA)</w:t>
            </w:r>
          </w:p>
        </w:tc>
      </w:tr>
      <w:tr>
        <w:tc>
          <w:tcPr>
            <w:tcW w:type="dxa" w:w="4320"/>
          </w:tcPr>
          <w:p>
            <w:r>
              <w:t>Dataset de entrenamiento</w:t>
            </w:r>
          </w:p>
        </w:tc>
        <w:tc>
          <w:tcPr>
            <w:tcW w:type="dxa" w:w="4320"/>
          </w:tcPr>
          <w:p>
            <w:r>
              <w:t>Refrigeración: Simulated Refrigerator Fault Diagnosis Dataset (Kaggle, simulador físico, 1,87M filas). Aireado: dataset 100% sintético generado por scripts/generate_dataset_aireado.py (30.000 filas). Validación con datos reales de planta pendiente — ver known_issues del manifest.</w:t>
            </w:r>
          </w:p>
        </w:tc>
      </w:tr>
    </w:tbl>
    <w:p>
      <w:pPr>
        <w:pStyle w:val="Heading2"/>
      </w:pPr>
      <w:r>
        <w:t>Artefactos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Fichero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refrigeracion_model.pkl</w:t>
            </w:r>
          </w:p>
        </w:tc>
        <w:tc>
          <w:tcPr>
            <w:tcW w:type="dxa" w:w="2880"/>
          </w:tcPr>
          <w:p>
            <w:r>
              <w:t>joblib / RandomForest</w:t>
            </w:r>
          </w:p>
        </w:tc>
        <w:tc>
          <w:tcPr>
            <w:tcW w:type="dxa" w:w="2880"/>
          </w:tcPr>
          <w:p>
            <w:r>
              <w:t>Clasificador de refrigeración (13 clases, 200 árboles) — 171 MB; distribución vía S3/blob, nunca en git</w:t>
            </w:r>
          </w:p>
        </w:tc>
      </w:tr>
      <w:tr>
        <w:tc>
          <w:tcPr>
            <w:tcW w:type="dxa" w:w="2880"/>
          </w:tcPr>
          <w:p>
            <w:r>
              <w:t>refrigeracion_scaler.pkl</w:t>
            </w:r>
          </w:p>
        </w:tc>
        <w:tc>
          <w:tcPr>
            <w:tcW w:type="dxa" w:w="2880"/>
          </w:tcPr>
          <w:p>
            <w:r>
              <w:t>joblib / StandardScaler</w:t>
            </w:r>
          </w:p>
        </w:tc>
        <w:tc>
          <w:tcPr>
            <w:tcW w:type="dxa" w:w="2880"/>
          </w:tcPr>
          <w:p>
            <w:r>
              <w:t>Escalador ajustado en entrenamiento (solo variables numéricas; binarias sin escalar)</w:t>
            </w:r>
          </w:p>
        </w:tc>
      </w:tr>
      <w:tr>
        <w:tc>
          <w:tcPr>
            <w:tcW w:type="dxa" w:w="2880"/>
          </w:tcPr>
          <w:p>
            <w:r>
              <w:t>refrigeracion_thresholds.yaml</w:t>
            </w:r>
          </w:p>
        </w:tc>
        <w:tc>
          <w:tcPr>
            <w:tcW w:type="dxa" w:w="2880"/>
          </w:tcPr>
          <w:p>
            <w:r>
              <w:t>YAML</w:t>
            </w:r>
          </w:p>
        </w:tc>
        <w:tc>
          <w:tcPr>
            <w:tcW w:type="dxa" w:w="2880"/>
          </w:tcPr>
          <w:p>
            <w:r>
              <w:t>Umbrales neurosimbólicos dinámicos (nc_low, cf_high, uc_p_gate, eff_vol_limit, drift_limit)</w:t>
            </w:r>
          </w:p>
        </w:tc>
      </w:tr>
      <w:tr>
        <w:tc>
          <w:tcPr>
            <w:tcW w:type="dxa" w:w="2880"/>
          </w:tcPr>
          <w:p>
            <w:r>
              <w:t>refrigeracion_stats.yaml</w:t>
            </w:r>
          </w:p>
        </w:tc>
        <w:tc>
          <w:tcPr>
            <w:tcW w:type="dxa" w:w="2880"/>
          </w:tcPr>
          <w:p>
            <w:r>
              <w:t>YAML</w:t>
            </w:r>
          </w:p>
        </w:tc>
        <w:tc>
          <w:tcPr>
            <w:tcW w:type="dxa" w:w="2880"/>
          </w:tcPr>
          <w:p>
            <w:r>
              <w:t>Medias/desviaciones de referencia para detección de deriva (drift)</w:t>
            </w:r>
          </w:p>
        </w:tc>
      </w:tr>
      <w:tr>
        <w:tc>
          <w:tcPr>
            <w:tcW w:type="dxa" w:w="2880"/>
          </w:tcPr>
          <w:p>
            <w:r>
              <w:t>aireado_model.pkl</w:t>
            </w:r>
          </w:p>
        </w:tc>
        <w:tc>
          <w:tcPr>
            <w:tcW w:type="dxa" w:w="2880"/>
          </w:tcPr>
          <w:p>
            <w:r>
              <w:t>joblib / RandomForest</w:t>
            </w:r>
          </w:p>
        </w:tc>
        <w:tc>
          <w:tcPr>
            <w:tcW w:type="dxa" w:w="2880"/>
          </w:tcPr>
          <w:p>
            <w:r>
              <w:t>Clasificador de aireado (4 clases, 200 árboles) — 11,6 MB</w:t>
            </w:r>
          </w:p>
        </w:tc>
      </w:tr>
      <w:tr>
        <w:tc>
          <w:tcPr>
            <w:tcW w:type="dxa" w:w="2880"/>
          </w:tcPr>
          <w:p>
            <w:r>
              <w:t>aireado_thresholds.yaml</w:t>
            </w:r>
          </w:p>
        </w:tc>
        <w:tc>
          <w:tcPr>
            <w:tcW w:type="dxa" w:w="2880"/>
          </w:tcPr>
          <w:p>
            <w:r>
              <w:t>YAML</w:t>
            </w:r>
          </w:p>
        </w:tc>
        <w:tc>
          <w:tcPr>
            <w:tcW w:type="dxa" w:w="2880"/>
          </w:tcPr>
          <w:p>
            <w:r>
              <w:t>Umbrales neurosimbólicos (encostramiento_risk, fan_fail_hz) — calibrados sobre datos de ejemplo, revisar antes de producción</w:t>
            </w:r>
          </w:p>
        </w:tc>
      </w:tr>
      <w:tr>
        <w:tc>
          <w:tcPr>
            <w:tcW w:type="dxa" w:w="2880"/>
          </w:tcPr>
          <w:p>
            <w:r>
              <w:t>aireado_stats.yaml</w:t>
            </w:r>
          </w:p>
        </w:tc>
        <w:tc>
          <w:tcPr>
            <w:tcW w:type="dxa" w:w="2880"/>
          </w:tcPr>
          <w:p>
            <w:r>
              <w:t>YAML</w:t>
            </w:r>
          </w:p>
        </w:tc>
        <w:tc>
          <w:tcPr>
            <w:tcW w:type="dxa" w:w="2880"/>
          </w:tcPr>
          <w:p>
            <w:r>
              <w:t>Medias/desviaciones de referencia para detección de deriva</w:t>
            </w:r>
          </w:p>
        </w:tc>
      </w:tr>
      <w:tr>
        <w:tc>
          <w:tcPr>
            <w:tcW w:type="dxa" w:w="2880"/>
          </w:tcPr>
          <w:p>
            <w:r>
              <w:t>{sistema}_best_params.yaml</w:t>
            </w:r>
          </w:p>
        </w:tc>
        <w:tc>
          <w:tcPr>
            <w:tcW w:type="dxa" w:w="2880"/>
          </w:tcPr>
          <w:p>
            <w:r>
              <w:t>YAML</w:t>
            </w:r>
          </w:p>
        </w:tc>
        <w:tc>
          <w:tcPr>
            <w:tcW w:type="dxa" w:w="2880"/>
          </w:tcPr>
          <w:p>
            <w:r>
              <w:t>Registro informativo del tuning (RandomizedSearchCV) — no se carga en inferencia</w:t>
            </w:r>
          </w:p>
        </w:tc>
      </w:tr>
    </w:tbl>
    <w:p>
      <w:pPr>
        <w:pStyle w:val="Heading2"/>
      </w:pPr>
      <w:r>
        <w:t>Librerías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Librería</w:t>
            </w:r>
          </w:p>
        </w:tc>
        <w:tc>
          <w:tcPr>
            <w:tcW w:type="dxa" w:w="4320"/>
          </w:tcPr>
          <w:p>
            <w:r>
              <w:t>Versión mínima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&gt;=1.2 declarado por el equipo de IA; los artefactos exigen &gt;=1.4 (NaN en RF) y se recomienda fijar &gt;=1.8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&gt;=2.0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&gt;=1.24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&gt;=1.2</w:t>
            </w:r>
          </w:p>
        </w:tc>
      </w:tr>
      <w:tr>
        <w:tc>
          <w:tcPr>
            <w:tcW w:type="dxa" w:w="4320"/>
          </w:tcPr>
          <w:p>
            <w:r>
              <w:t>PyYAML</w:t>
            </w:r>
          </w:p>
        </w:tc>
        <w:tc>
          <w:tcPr>
            <w:tcW w:type="dxa" w:w="4320"/>
          </w:tcPr>
          <w:p>
            <w:r>
              <w:t>&gt;=6.0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