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15BAE" w14:textId="1A3B9661" w:rsidR="00AC31C2" w:rsidRPr="00FA3677" w:rsidRDefault="00AC31C2">
      <w:pPr>
        <w:rPr>
          <w:sz w:val="32"/>
          <w:szCs w:val="32"/>
          <w:lang w:val="en-GB"/>
        </w:rPr>
      </w:pPr>
      <w:r w:rsidRPr="00FA3677">
        <w:rPr>
          <w:sz w:val="32"/>
          <w:szCs w:val="32"/>
          <w:lang w:val="en-GB"/>
        </w:rPr>
        <w:t>Creation Of LBC files for NEMO with CDO</w:t>
      </w:r>
    </w:p>
    <w:p w14:paraId="7A3198FD" w14:textId="78B82C64" w:rsidR="00AC31C2" w:rsidRDefault="00CD4324">
      <w:pPr>
        <w:rPr>
          <w:lang w:val="en-GB"/>
        </w:rPr>
      </w:pPr>
      <w:r>
        <w:rPr>
          <w:lang w:val="en-GB"/>
        </w:rPr>
        <w:t xml:space="preserve">The creation of lateral boundary </w:t>
      </w:r>
      <w:proofErr w:type="spellStart"/>
      <w:r>
        <w:rPr>
          <w:lang w:val="en-GB"/>
        </w:rPr>
        <w:t>netCDF</w:t>
      </w:r>
      <w:proofErr w:type="spellEnd"/>
      <w:r>
        <w:rPr>
          <w:lang w:val="en-GB"/>
        </w:rPr>
        <w:t xml:space="preserve"> files to force NEATL36 EAST2 lateral open boundary is briefly unfolded.</w:t>
      </w:r>
    </w:p>
    <w:p w14:paraId="5C31CB90" w14:textId="33D5985E" w:rsidR="00616BC6" w:rsidRDefault="00616BC6" w:rsidP="00D74082">
      <w:pPr>
        <w:jc w:val="both"/>
        <w:rPr>
          <w:lang w:val="en-GB"/>
        </w:rPr>
      </w:pPr>
      <w:r>
        <w:rPr>
          <w:lang w:val="en-GB"/>
        </w:rPr>
        <w:t xml:space="preserve">The aim is to interpolate the daily averaged CMEMS product from the Baltic MFC to the </w:t>
      </w:r>
      <w:r w:rsidR="00D2542B">
        <w:rPr>
          <w:lang w:val="en-GB"/>
        </w:rPr>
        <w:t xml:space="preserve">curvilinear grid of NEATL36 points corresponding to the EAST2 boundary. All the fields are treated as scalar in the interpolation </w:t>
      </w:r>
      <w:r w:rsidR="006E18C6">
        <w:rPr>
          <w:lang w:val="en-GB"/>
        </w:rPr>
        <w:t>except for</w:t>
      </w:r>
      <w:r w:rsidR="00D2542B">
        <w:rPr>
          <w:lang w:val="en-GB"/>
        </w:rPr>
        <w:t xml:space="preserve"> the velocity field, that is further processed to be projected along the curvilinear target grid.  </w:t>
      </w:r>
    </w:p>
    <w:p w14:paraId="2F407CF2" w14:textId="3CB75E6E" w:rsidR="00CD4324" w:rsidRDefault="00CD4324">
      <w:pPr>
        <w:rPr>
          <w:lang w:val="en-GB"/>
        </w:rPr>
      </w:pPr>
      <w:r>
        <w:rPr>
          <w:lang w:val="en-GB"/>
        </w:rPr>
        <w:t xml:space="preserve">The </w:t>
      </w:r>
      <w:r w:rsidR="00EF656E">
        <w:rPr>
          <w:lang w:val="en-GB"/>
        </w:rPr>
        <w:t>procedure results into a script that</w:t>
      </w:r>
      <w:r>
        <w:rPr>
          <w:lang w:val="en-GB"/>
        </w:rPr>
        <w:t xml:space="preserve"> leverages a combination of CDO and NCO operators.</w:t>
      </w:r>
    </w:p>
    <w:p w14:paraId="709757F2" w14:textId="77777777" w:rsidR="00CD4324" w:rsidRDefault="00CD4324">
      <w:pPr>
        <w:rPr>
          <w:lang w:val="en-GB"/>
        </w:rPr>
      </w:pPr>
    </w:p>
    <w:p w14:paraId="2FAED947" w14:textId="77A62D4F" w:rsidR="00AC31C2" w:rsidRPr="00FA3677" w:rsidRDefault="00AC31C2" w:rsidP="00AC31C2">
      <w:pPr>
        <w:rPr>
          <w:sz w:val="28"/>
          <w:szCs w:val="28"/>
          <w:lang w:val="en-GB"/>
        </w:rPr>
      </w:pPr>
      <w:r w:rsidRPr="00FA3677">
        <w:rPr>
          <w:sz w:val="28"/>
          <w:szCs w:val="28"/>
          <w:lang w:val="en-GB"/>
        </w:rPr>
        <w:t xml:space="preserve">Target </w:t>
      </w:r>
      <w:r w:rsidR="00FA3677">
        <w:rPr>
          <w:sz w:val="28"/>
          <w:szCs w:val="28"/>
          <w:lang w:val="en-GB"/>
        </w:rPr>
        <w:t>Grid of EAST2 Open Boundary</w:t>
      </w:r>
    </w:p>
    <w:p w14:paraId="762A5B78" w14:textId="77777777" w:rsidR="00FA3677" w:rsidRDefault="00FA3677" w:rsidP="00AC31C2">
      <w:pPr>
        <w:rPr>
          <w:noProof/>
          <w:lang w:val="en-GB"/>
        </w:rPr>
      </w:pPr>
    </w:p>
    <w:p w14:paraId="7B58CA8A" w14:textId="0AEE61CB" w:rsidR="00FA3677" w:rsidRDefault="00FA3677" w:rsidP="00FA367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69F616" wp14:editId="56DC72E0">
            <wp:extent cx="3587750" cy="3789045"/>
            <wp:effectExtent l="0" t="0" r="0" b="1905"/>
            <wp:docPr id="277914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1409" name="Imagen 1" descr="Diagrama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8" t="6868" r="12365"/>
                    <a:stretch/>
                  </pic:blipFill>
                  <pic:spPr bwMode="auto">
                    <a:xfrm>
                      <a:off x="0" y="0"/>
                      <a:ext cx="3587750" cy="378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C18ED" w14:textId="11AD98AA" w:rsidR="00AC31C2" w:rsidRDefault="00CD4324" w:rsidP="00D74082">
      <w:pPr>
        <w:jc w:val="both"/>
        <w:rPr>
          <w:lang w:val="en-GB"/>
        </w:rPr>
      </w:pPr>
      <w:r>
        <w:rPr>
          <w:lang w:val="en-GB"/>
        </w:rPr>
        <w:t>The red point</w:t>
      </w:r>
      <w:r w:rsidR="00FE7157">
        <w:rPr>
          <w:lang w:val="en-GB"/>
        </w:rPr>
        <w:t>s</w:t>
      </w:r>
      <w:r>
        <w:rPr>
          <w:lang w:val="en-GB"/>
        </w:rPr>
        <w:t xml:space="preserve"> </w:t>
      </w:r>
      <w:r w:rsidR="00FE7157">
        <w:rPr>
          <w:lang w:val="en-GB"/>
        </w:rPr>
        <w:t xml:space="preserve">in the figure above </w:t>
      </w:r>
      <w:r>
        <w:rPr>
          <w:lang w:val="en-GB"/>
        </w:rPr>
        <w:t xml:space="preserve">represent the location of T points of East2 Open Boundary inside NEATL36 domain. </w:t>
      </w:r>
      <w:r w:rsidR="00616BC6">
        <w:rPr>
          <w:lang w:val="en-GB"/>
        </w:rPr>
        <w:t xml:space="preserve">The nested grid has 73 points along the Y (or </w:t>
      </w:r>
      <w:proofErr w:type="spellStart"/>
      <w:r w:rsidR="00616BC6">
        <w:rPr>
          <w:lang w:val="en-GB"/>
        </w:rPr>
        <w:t>jj</w:t>
      </w:r>
      <w:proofErr w:type="spellEnd"/>
      <w:r w:rsidR="00616BC6">
        <w:rPr>
          <w:lang w:val="en-GB"/>
        </w:rPr>
        <w:t xml:space="preserve"> index in the curvilinear framework) direction and 15 along the X </w:t>
      </w:r>
      <w:proofErr w:type="gramStart"/>
      <w:r w:rsidR="00616BC6">
        <w:rPr>
          <w:lang w:val="en-GB"/>
        </w:rPr>
        <w:t>( ji</w:t>
      </w:r>
      <w:proofErr w:type="gramEnd"/>
      <w:r w:rsidR="00616BC6">
        <w:rPr>
          <w:lang w:val="en-GB"/>
        </w:rPr>
        <w:t xml:space="preserve"> index ), the latter being the relaxation layer. The blue points are the T point of NEATL36 domain.</w:t>
      </w:r>
    </w:p>
    <w:p w14:paraId="4B817DE2" w14:textId="1C78E4C6" w:rsidR="00D74082" w:rsidRDefault="000E43E6" w:rsidP="00D74082">
      <w:pPr>
        <w:jc w:val="both"/>
        <w:rPr>
          <w:lang w:val="en-GB"/>
        </w:rPr>
      </w:pPr>
      <w:r>
        <w:rPr>
          <w:lang w:val="en-GB"/>
        </w:rPr>
        <w:t xml:space="preserve">Figures below show the curvilinear grid of LBC and a zoom showing the direction of normal to cell edges. </w:t>
      </w:r>
      <w:r w:rsidR="00BF2A13">
        <w:rPr>
          <w:lang w:val="en-GB"/>
        </w:rPr>
        <w:t xml:space="preserve">The blue line indicates the section where transports (positive eastward) and temperature fluxes (only inward) are computed. </w:t>
      </w:r>
      <w:r>
        <w:rPr>
          <w:lang w:val="en-GB"/>
        </w:rPr>
        <w:t>The normal components are imported by static file “angles36.nc”.</w:t>
      </w:r>
    </w:p>
    <w:p w14:paraId="558E4289" w14:textId="77777777" w:rsidR="00EF656E" w:rsidRDefault="00EF656E" w:rsidP="00D74082">
      <w:pPr>
        <w:jc w:val="both"/>
        <w:rPr>
          <w:lang w:val="en-GB"/>
        </w:rPr>
      </w:pPr>
    </w:p>
    <w:p w14:paraId="2B9011BA" w14:textId="339B904A" w:rsidR="001B204E" w:rsidRDefault="001B204E" w:rsidP="00AC31C2">
      <w:pPr>
        <w:rPr>
          <w:lang w:val="en-GB"/>
        </w:rPr>
      </w:pPr>
    </w:p>
    <w:p w14:paraId="03E68588" w14:textId="77777777" w:rsidR="00616BC6" w:rsidRPr="00CD4324" w:rsidRDefault="00616BC6" w:rsidP="00AC31C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F556F" w14:paraId="5126E999" w14:textId="77777777" w:rsidTr="001F556F">
        <w:tc>
          <w:tcPr>
            <w:tcW w:w="4247" w:type="dxa"/>
          </w:tcPr>
          <w:p w14:paraId="60B1B45C" w14:textId="0C1F41CE" w:rsidR="001F556F" w:rsidRDefault="00BF2A13" w:rsidP="001F556F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DF8905" wp14:editId="6FC1045A">
                  <wp:extent cx="2851150" cy="3746500"/>
                  <wp:effectExtent l="0" t="0" r="6350" b="6350"/>
                  <wp:docPr id="187641488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37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56F" w14:paraId="67833769" w14:textId="77777777" w:rsidTr="001F556F">
        <w:tc>
          <w:tcPr>
            <w:tcW w:w="4247" w:type="dxa"/>
          </w:tcPr>
          <w:p w14:paraId="166CD064" w14:textId="0535A7B8" w:rsidR="001F556F" w:rsidRDefault="00BF2A13" w:rsidP="00DB0313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366F098" wp14:editId="37C08527">
                  <wp:extent cx="5302250" cy="2184400"/>
                  <wp:effectExtent l="0" t="0" r="0" b="6350"/>
                  <wp:docPr id="1839320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5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5C383" w14:textId="77777777" w:rsidR="00AC31C2" w:rsidRDefault="00AC31C2">
      <w:pPr>
        <w:rPr>
          <w:lang w:val="en-GB"/>
        </w:rPr>
      </w:pPr>
    </w:p>
    <w:p w14:paraId="54A2CB8E" w14:textId="77777777" w:rsidR="00EF656E" w:rsidRDefault="00EF656E" w:rsidP="00EF656E">
      <w:pPr>
        <w:rPr>
          <w:lang w:val="en-GB"/>
        </w:rPr>
      </w:pPr>
      <w:r>
        <w:rPr>
          <w:lang w:val="en-GB"/>
        </w:rPr>
        <w:t>The target curvilinear grid is specified in a text file according to the CDO convention as in the example below.</w:t>
      </w:r>
    </w:p>
    <w:p w14:paraId="0A6EB858" w14:textId="6B0280A2" w:rsidR="00EF656E" w:rsidRDefault="00EF656E">
      <w:pPr>
        <w:rPr>
          <w:lang w:val="en-GB"/>
        </w:rPr>
      </w:pPr>
    </w:p>
    <w:p w14:paraId="4B9BF129" w14:textId="2D980060" w:rsidR="00EF656E" w:rsidRDefault="00EF656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B532B55" wp14:editId="00B22829">
            <wp:extent cx="5397500" cy="3352800"/>
            <wp:effectExtent l="0" t="0" r="0" b="0"/>
            <wp:docPr id="513813703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3703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22E0" w14:textId="77777777" w:rsidR="001F556F" w:rsidRDefault="001F556F">
      <w:pPr>
        <w:rPr>
          <w:lang w:val="en-GB"/>
        </w:rPr>
      </w:pPr>
    </w:p>
    <w:p w14:paraId="53595F8C" w14:textId="48454670" w:rsidR="001F556F" w:rsidRDefault="001F556F">
      <w:pPr>
        <w:rPr>
          <w:sz w:val="28"/>
          <w:szCs w:val="28"/>
          <w:lang w:val="en-GB"/>
        </w:rPr>
      </w:pPr>
      <w:r w:rsidRPr="001F556F">
        <w:rPr>
          <w:sz w:val="28"/>
          <w:szCs w:val="28"/>
          <w:lang w:val="en-GB"/>
        </w:rPr>
        <w:t>Relevant Details About the Interpolation Procedure</w:t>
      </w:r>
    </w:p>
    <w:p w14:paraId="7846AC41" w14:textId="047816E8" w:rsidR="001F556F" w:rsidRDefault="001F556F" w:rsidP="000E43E6">
      <w:pPr>
        <w:jc w:val="both"/>
        <w:rPr>
          <w:lang w:val="en-GB"/>
        </w:rPr>
      </w:pPr>
      <w:r>
        <w:rPr>
          <w:lang w:val="en-GB"/>
        </w:rPr>
        <w:t>All the fields are interpolated with the CDO bicubic (“</w:t>
      </w:r>
      <w:proofErr w:type="spellStart"/>
      <w:r>
        <w:rPr>
          <w:lang w:val="en-GB"/>
        </w:rPr>
        <w:t>remapbic</w:t>
      </w:r>
      <w:proofErr w:type="spellEnd"/>
      <w:r>
        <w:rPr>
          <w:lang w:val="en-GB"/>
        </w:rPr>
        <w:t>”) method along horizontal direction and linearly along vertical direction with extrapolation (“</w:t>
      </w:r>
      <w:proofErr w:type="spellStart"/>
      <w:r>
        <w:rPr>
          <w:lang w:val="en-GB"/>
        </w:rPr>
        <w:t>intlevelx</w:t>
      </w:r>
      <w:proofErr w:type="spellEnd"/>
      <w:r>
        <w:rPr>
          <w:lang w:val="en-GB"/>
        </w:rPr>
        <w:t xml:space="preserve">”). The target vertical grid is the same as in NEATL36 simulation. </w:t>
      </w:r>
    </w:p>
    <w:p w14:paraId="2A626BE5" w14:textId="77777777" w:rsidR="0029767D" w:rsidRPr="0029767D" w:rsidRDefault="0029767D" w:rsidP="00297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</w:pPr>
      <w:proofErr w:type="spellStart"/>
      <w:r w:rsidRPr="0029767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es-ES"/>
          <w14:ligatures w14:val="none"/>
        </w:rPr>
        <w:t>cdo</w:t>
      </w:r>
      <w:proofErr w:type="spellEnd"/>
      <w:r w:rsidRPr="0029767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es-ES"/>
          <w14:ligatures w14:val="none"/>
        </w:rPr>
        <w:t xml:space="preserve"> </w:t>
      </w:r>
      <w:proofErr w:type="spellStart"/>
      <w:proofErr w:type="gramStart"/>
      <w:r w:rsidRPr="0029767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es-ES"/>
          <w14:ligatures w14:val="none"/>
        </w:rPr>
        <w:t>remapbic</w:t>
      </w:r>
      <w:proofErr w:type="spellEnd"/>
      <w:r w:rsidRPr="0029767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es-ES"/>
          <w14:ligatures w14:val="none"/>
        </w:rPr>
        <w:t>,$</w:t>
      </w:r>
      <w:proofErr w:type="gramEnd"/>
      <w:r w:rsidRPr="0029767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GB" w:eastAsia="es-ES"/>
          <w14:ligatures w14:val="none"/>
        </w:rPr>
        <w:t>{TARGET_HGRID_PATH} ${INPUT_DATASET} intp2D.nc</w:t>
      </w:r>
    </w:p>
    <w:p w14:paraId="5274605E" w14:textId="77777777" w:rsidR="0029767D" w:rsidRDefault="0029767D" w:rsidP="000E43E6">
      <w:pPr>
        <w:jc w:val="both"/>
        <w:rPr>
          <w:lang w:val="en-GB"/>
        </w:rPr>
      </w:pPr>
    </w:p>
    <w:p w14:paraId="7CFDB4FC" w14:textId="77777777" w:rsidR="0029767D" w:rsidRPr="0029767D" w:rsidRDefault="0029767D" w:rsidP="00297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</w:pPr>
      <w:proofErr w:type="spellStart"/>
      <w:r w:rsidRPr="002976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s-ES"/>
          <w14:ligatures w14:val="none"/>
        </w:rPr>
        <w:t>cdo</w:t>
      </w:r>
      <w:proofErr w:type="spellEnd"/>
      <w:r w:rsidRPr="002976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  <w:t xml:space="preserve"> </w:t>
      </w:r>
      <w:proofErr w:type="spellStart"/>
      <w:proofErr w:type="gramStart"/>
      <w:r w:rsidRPr="002976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intlevelx,level</w:t>
      </w:r>
      <w:proofErr w:type="spellEnd"/>
      <w:proofErr w:type="gramEnd"/>
      <w:r w:rsidRPr="002976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=</w:t>
      </w:r>
      <w:r w:rsidRPr="002976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  <w:t>${</w:t>
      </w:r>
      <w:r w:rsidRPr="002976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s-ES"/>
          <w14:ligatures w14:val="none"/>
        </w:rPr>
        <w:t>LEVELS</w:t>
      </w:r>
      <w:r w:rsidRPr="002976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  <w:t xml:space="preserve">} </w:t>
      </w:r>
      <w:r w:rsidRPr="002976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intp2D.nc</w:t>
      </w:r>
      <w:r w:rsidRPr="002976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  <w:t xml:space="preserve"> </w:t>
      </w:r>
      <w:r w:rsidRPr="002976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intp3D.nc</w:t>
      </w:r>
    </w:p>
    <w:p w14:paraId="6FFA165C" w14:textId="77777777" w:rsidR="0029767D" w:rsidRDefault="0029767D" w:rsidP="000E43E6">
      <w:pPr>
        <w:jc w:val="both"/>
        <w:rPr>
          <w:lang w:val="en-GB"/>
        </w:rPr>
      </w:pPr>
    </w:p>
    <w:p w14:paraId="423A15E7" w14:textId="1C18F501" w:rsidR="001F556F" w:rsidRDefault="000E43E6" w:rsidP="000E43E6">
      <w:pPr>
        <w:jc w:val="both"/>
        <w:rPr>
          <w:lang w:val="en-GB"/>
        </w:rPr>
      </w:pPr>
      <w:r>
        <w:rPr>
          <w:lang w:val="en-GB"/>
        </w:rPr>
        <w:t>To</w:t>
      </w:r>
      <w:r w:rsidR="001F556F">
        <w:rPr>
          <w:lang w:val="en-GB"/>
        </w:rPr>
        <w:t xml:space="preserve"> get a similar outcome as in the LBC files produced with SIREN tool, the </w:t>
      </w:r>
      <w:r w:rsidR="00F11596">
        <w:rPr>
          <w:lang w:val="en-GB"/>
        </w:rPr>
        <w:t xml:space="preserve">horizontal </w:t>
      </w:r>
      <w:r w:rsidR="001F556F">
        <w:rPr>
          <w:lang w:val="en-GB"/>
        </w:rPr>
        <w:t>extrapolation over the missing values is done with distance-weighted average method (“</w:t>
      </w:r>
      <w:proofErr w:type="spellStart"/>
      <w:r w:rsidR="001F556F">
        <w:rPr>
          <w:lang w:val="en-GB"/>
        </w:rPr>
        <w:t>setmisstodis</w:t>
      </w:r>
      <w:proofErr w:type="spellEnd"/>
      <w:r w:rsidR="001F556F">
        <w:rPr>
          <w:lang w:val="en-GB"/>
        </w:rPr>
        <w:t>”)</w:t>
      </w:r>
      <w:r>
        <w:rPr>
          <w:lang w:val="en-GB"/>
        </w:rPr>
        <w:t xml:space="preserve">. </w:t>
      </w:r>
    </w:p>
    <w:p w14:paraId="1196FA88" w14:textId="77777777" w:rsidR="0029767D" w:rsidRPr="0029767D" w:rsidRDefault="0029767D" w:rsidP="002976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</w:pPr>
      <w:proofErr w:type="spellStart"/>
      <w:r w:rsidRPr="002976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s-ES"/>
          <w14:ligatures w14:val="none"/>
        </w:rPr>
        <w:t>cdo</w:t>
      </w:r>
      <w:proofErr w:type="spellEnd"/>
      <w:r w:rsidRPr="002976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  <w:t xml:space="preserve"> </w:t>
      </w:r>
      <w:proofErr w:type="spellStart"/>
      <w:r w:rsidRPr="002976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setmisstodis</w:t>
      </w:r>
      <w:proofErr w:type="spellEnd"/>
      <w:r w:rsidRPr="002976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  <w:t xml:space="preserve"> </w:t>
      </w:r>
      <w:r w:rsidRPr="002976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intp3D.nc</w:t>
      </w:r>
      <w:r w:rsidRPr="002976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  <w:t xml:space="preserve"> </w:t>
      </w:r>
      <w:r w:rsidRPr="002976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intp3D_fill.nc</w:t>
      </w:r>
    </w:p>
    <w:p w14:paraId="35D7D20E" w14:textId="77777777" w:rsidR="0029767D" w:rsidRDefault="0029767D" w:rsidP="000E43E6">
      <w:pPr>
        <w:jc w:val="both"/>
        <w:rPr>
          <w:lang w:val="en-GB"/>
        </w:rPr>
      </w:pPr>
    </w:p>
    <w:p w14:paraId="41141B64" w14:textId="6479A6D2" w:rsidR="001B204E" w:rsidRDefault="001B204E" w:rsidP="000E43E6">
      <w:pPr>
        <w:jc w:val="both"/>
        <w:rPr>
          <w:lang w:val="en-GB"/>
        </w:rPr>
      </w:pPr>
      <w:r>
        <w:rPr>
          <w:lang w:val="en-GB"/>
        </w:rPr>
        <w:t xml:space="preserve">The projection of velocity field is done by scalar product of CMEMS velocity field and the normal to edges in </w:t>
      </w:r>
      <w:proofErr w:type="spellStart"/>
      <w:r w:rsidRPr="001B204E">
        <w:rPr>
          <w:i/>
          <w:iCs/>
          <w:lang w:val="en-GB"/>
        </w:rPr>
        <w:t>i</w:t>
      </w:r>
      <w:proofErr w:type="spellEnd"/>
      <w:r>
        <w:rPr>
          <w:i/>
          <w:iCs/>
          <w:lang w:val="en-GB"/>
        </w:rPr>
        <w:t xml:space="preserve"> </w:t>
      </w:r>
      <w:r w:rsidRPr="001B204E">
        <w:rPr>
          <w:lang w:val="en-GB"/>
        </w:rPr>
        <w:t xml:space="preserve">and </w:t>
      </w:r>
      <w:r w:rsidRPr="001B204E">
        <w:rPr>
          <w:i/>
          <w:iCs/>
          <w:lang w:val="en-GB"/>
        </w:rPr>
        <w:t>j</w:t>
      </w:r>
      <w:r w:rsidRPr="001B204E">
        <w:rPr>
          <w:lang w:val="en-GB"/>
        </w:rPr>
        <w:t xml:space="preserve"> direction</w:t>
      </w:r>
      <w:r>
        <w:rPr>
          <w:lang w:val="en-GB"/>
        </w:rPr>
        <w:t xml:space="preserve">. </w:t>
      </w:r>
    </w:p>
    <w:p w14:paraId="6381D978" w14:textId="3D1D249F" w:rsidR="001B204E" w:rsidRPr="001B204E" w:rsidRDefault="001B204E" w:rsidP="001B20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</w:pPr>
      <w:proofErr w:type="spellStart"/>
      <w:r w:rsidRPr="001B204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s-ES"/>
          <w14:ligatures w14:val="none"/>
        </w:rPr>
        <w:t>cdo</w:t>
      </w:r>
      <w:proofErr w:type="spellEnd"/>
      <w:r w:rsidRPr="001B204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s-ES"/>
          <w14:ligatures w14:val="none"/>
        </w:rPr>
        <w:t xml:space="preserve"> </w:t>
      </w:r>
      <w:r w:rsidRPr="001B204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s-ES"/>
          <w14:ligatures w14:val="none"/>
        </w:rPr>
        <w:t>-</w:t>
      </w:r>
      <w:proofErr w:type="spellStart"/>
      <w:r w:rsidRPr="001B204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s-ES"/>
          <w14:ligatures w14:val="none"/>
        </w:rPr>
        <w:t>aexpr</w:t>
      </w:r>
      <w:proofErr w:type="spellEnd"/>
      <w:r w:rsidRPr="001B204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s-ES"/>
          <w14:ligatures w14:val="none"/>
        </w:rPr>
        <w:t>,</w:t>
      </w:r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"</w:t>
      </w:r>
      <w:proofErr w:type="spellStart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uo</w:t>
      </w:r>
      <w:proofErr w:type="spellEnd"/>
      <w:proofErr w:type="gramStart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=(</w:t>
      </w:r>
      <w:proofErr w:type="gramEnd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-1)*</w:t>
      </w:r>
      <w:proofErr w:type="spellStart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uo</w:t>
      </w:r>
      <w:proofErr w:type="spellEnd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*</w:t>
      </w:r>
      <w:proofErr w:type="spellStart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gcost-vo</w:t>
      </w:r>
      <w:proofErr w:type="spellEnd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*</w:t>
      </w:r>
      <w:proofErr w:type="spellStart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gsint;vo</w:t>
      </w:r>
      <w:proofErr w:type="spellEnd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=</w:t>
      </w:r>
      <w:proofErr w:type="spellStart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uo</w:t>
      </w:r>
      <w:proofErr w:type="spellEnd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*</w:t>
      </w:r>
      <w:proofErr w:type="spellStart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gsint-vo</w:t>
      </w:r>
      <w:proofErr w:type="spellEnd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*</w:t>
      </w:r>
      <w:proofErr w:type="spellStart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gcost</w:t>
      </w:r>
      <w:proofErr w:type="spellEnd"/>
      <w:r w:rsidRPr="001B204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s-ES"/>
          <w14:ligatures w14:val="none"/>
        </w:rPr>
        <w:t xml:space="preserve"> in.nc out.nc </w:t>
      </w:r>
    </w:p>
    <w:p w14:paraId="2DC89BFB" w14:textId="77777777" w:rsidR="001B204E" w:rsidRDefault="001B204E" w:rsidP="000E43E6">
      <w:pPr>
        <w:jc w:val="both"/>
        <w:rPr>
          <w:lang w:val="en-GB"/>
        </w:rPr>
      </w:pPr>
    </w:p>
    <w:p w14:paraId="41C5A335" w14:textId="1AE86C28" w:rsidR="001B204E" w:rsidRDefault="001B204E" w:rsidP="000E43E6">
      <w:pPr>
        <w:jc w:val="both"/>
        <w:rPr>
          <w:lang w:val="en-GB"/>
        </w:rPr>
      </w:pPr>
    </w:p>
    <w:p w14:paraId="3CFCB650" w14:textId="38C870BB" w:rsidR="000E43E6" w:rsidRDefault="0029767D" w:rsidP="000E43E6">
      <w:pPr>
        <w:jc w:val="both"/>
        <w:rPr>
          <w:sz w:val="28"/>
          <w:szCs w:val="28"/>
          <w:lang w:val="en-GB"/>
        </w:rPr>
      </w:pPr>
      <w:r w:rsidRPr="0029767D">
        <w:rPr>
          <w:sz w:val="28"/>
          <w:szCs w:val="28"/>
          <w:lang w:val="en-GB"/>
        </w:rPr>
        <w:t>Comparison Against the SIREN LBC Files</w:t>
      </w:r>
    </w:p>
    <w:p w14:paraId="1B6E10C7" w14:textId="03054887" w:rsidR="00B11A20" w:rsidRPr="000501E4" w:rsidRDefault="00DD411E" w:rsidP="000501E4">
      <w:pPr>
        <w:jc w:val="both"/>
        <w:rPr>
          <w:lang w:val="en-GB"/>
        </w:rPr>
      </w:pPr>
      <w:r>
        <w:rPr>
          <w:lang w:val="en-GB"/>
        </w:rPr>
        <w:t xml:space="preserve">The following plots show comparisons among the LBC produced by SIREN from Global simulation (left panel) the LBC file produced from CMEMS Baltic MFC </w:t>
      </w:r>
      <w:r w:rsidR="000501E4">
        <w:rPr>
          <w:lang w:val="en-GB"/>
        </w:rPr>
        <w:t xml:space="preserve">with CDO, the same with </w:t>
      </w:r>
      <w:proofErr w:type="spellStart"/>
      <w:r w:rsidR="000501E4">
        <w:rPr>
          <w:lang w:val="en-GB"/>
        </w:rPr>
        <w:t>xESMF</w:t>
      </w:r>
      <w:proofErr w:type="spellEnd"/>
      <w:r>
        <w:rPr>
          <w:lang w:val="en-GB"/>
        </w:rPr>
        <w:t xml:space="preserve"> and the input CMEMS dataset (right</w:t>
      </w:r>
      <w:r w:rsidR="000501E4">
        <w:rPr>
          <w:lang w:val="en-GB"/>
        </w:rPr>
        <w:t>).</w:t>
      </w:r>
    </w:p>
    <w:p w14:paraId="173AF591" w14:textId="5E570CAB" w:rsidR="00B11A20" w:rsidRDefault="000501E4">
      <w:pPr>
        <w:rPr>
          <w:lang w:val="en-GB"/>
        </w:rPr>
      </w:pPr>
      <w:r>
        <w:rPr>
          <w:lang w:val="en-GB"/>
        </w:rPr>
        <w:lastRenderedPageBreak/>
        <w:t xml:space="preserve">In the case of </w:t>
      </w:r>
      <w:proofErr w:type="spellStart"/>
      <w:r w:rsidR="00B11A20">
        <w:rPr>
          <w:lang w:val="en-GB"/>
        </w:rPr>
        <w:t>xESMF</w:t>
      </w:r>
      <w:proofErr w:type="spellEnd"/>
      <w:r>
        <w:rPr>
          <w:lang w:val="en-GB"/>
        </w:rPr>
        <w:t xml:space="preserve"> t</w:t>
      </w:r>
      <w:r w:rsidR="00B11A20">
        <w:rPr>
          <w:lang w:val="en-GB"/>
        </w:rPr>
        <w:t xml:space="preserve">he horizontal filling, before interpolation, has been performed with </w:t>
      </w:r>
      <w:r w:rsidR="00B33582">
        <w:rPr>
          <w:lang w:val="en-GB"/>
        </w:rPr>
        <w:t xml:space="preserve">python interface to CDO. </w:t>
      </w:r>
    </w:p>
    <w:p w14:paraId="3F94DAEB" w14:textId="77777777" w:rsidR="00B11A20" w:rsidRDefault="00B11A20">
      <w:pPr>
        <w:rPr>
          <w:lang w:val="en-GB"/>
        </w:rPr>
      </w:pPr>
    </w:p>
    <w:p w14:paraId="25023B16" w14:textId="55E18E3F" w:rsidR="00B11A20" w:rsidRDefault="00B3358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307D5A7" wp14:editId="669312D0">
            <wp:extent cx="5399405" cy="2083435"/>
            <wp:effectExtent l="0" t="0" r="0" b="0"/>
            <wp:docPr id="939563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D86F" w14:textId="5792B4CD" w:rsidR="00B33582" w:rsidRDefault="00B3358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B4AECDA" wp14:editId="15D6A560">
            <wp:extent cx="5399405" cy="2083435"/>
            <wp:effectExtent l="0" t="0" r="0" b="0"/>
            <wp:docPr id="1308983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B164" w14:textId="77777777" w:rsidR="00B33582" w:rsidRDefault="00B33582">
      <w:pPr>
        <w:rPr>
          <w:lang w:val="en-GB"/>
        </w:rPr>
      </w:pPr>
    </w:p>
    <w:p w14:paraId="53F2BDEF" w14:textId="27201A98" w:rsidR="000501E4" w:rsidRDefault="000501E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D732B5E" wp14:editId="1E12B8D0">
            <wp:extent cx="5399405" cy="2083435"/>
            <wp:effectExtent l="0" t="0" r="0" b="0"/>
            <wp:docPr id="12270280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9BD1" w14:textId="24FDA248" w:rsidR="000501E4" w:rsidRDefault="000501E4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65F620F4" wp14:editId="314779A7">
            <wp:extent cx="5399405" cy="2083435"/>
            <wp:effectExtent l="0" t="0" r="0" b="0"/>
            <wp:docPr id="710257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DAEE" w14:textId="77777777" w:rsidR="000501E4" w:rsidRDefault="000501E4">
      <w:pPr>
        <w:rPr>
          <w:sz w:val="28"/>
          <w:szCs w:val="28"/>
          <w:lang w:val="en-GB"/>
        </w:rPr>
      </w:pPr>
    </w:p>
    <w:p w14:paraId="4EBB43DD" w14:textId="49ED6CD4" w:rsidR="00B33582" w:rsidRDefault="00B33582">
      <w:pPr>
        <w:rPr>
          <w:sz w:val="28"/>
          <w:szCs w:val="28"/>
          <w:lang w:val="en-GB"/>
        </w:rPr>
      </w:pPr>
      <w:r w:rsidRPr="00B33582">
        <w:rPr>
          <w:sz w:val="28"/>
          <w:szCs w:val="28"/>
          <w:lang w:val="en-GB"/>
        </w:rPr>
        <w:t>Transect Plots</w:t>
      </w:r>
    </w:p>
    <w:p w14:paraId="5B3A87D8" w14:textId="47255927" w:rsidR="00B33582" w:rsidRPr="00B33582" w:rsidRDefault="00B33582">
      <w:pPr>
        <w:rPr>
          <w:lang w:val="en-GB"/>
        </w:rPr>
      </w:pPr>
      <w:r>
        <w:rPr>
          <w:lang w:val="en-GB"/>
        </w:rPr>
        <w:t xml:space="preserve">The following plots are taken at the mid longitudinal value of EAST2 lateral boundary </w:t>
      </w:r>
      <w:proofErr w:type="gramStart"/>
      <w:r>
        <w:rPr>
          <w:lang w:val="en-GB"/>
        </w:rPr>
        <w:t>( X</w:t>
      </w:r>
      <w:proofErr w:type="gramEnd"/>
      <w:r>
        <w:rPr>
          <w:lang w:val="en-GB"/>
        </w:rPr>
        <w:t xml:space="preserve"> = 7 in the x projected coordinate).</w:t>
      </w:r>
    </w:p>
    <w:p w14:paraId="437D1C74" w14:textId="31618ADA" w:rsidR="00B33582" w:rsidRDefault="00B33582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216174AA" wp14:editId="2F48C5BD">
            <wp:extent cx="5393690" cy="3373755"/>
            <wp:effectExtent l="0" t="0" r="0" b="0"/>
            <wp:docPr id="185653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1EFA" w14:textId="015BC8AA" w:rsidR="00B33582" w:rsidRDefault="00B33582">
      <w:pPr>
        <w:rPr>
          <w:lang w:val="en-GB"/>
        </w:rPr>
      </w:pPr>
      <w:r w:rsidRPr="00B33582">
        <w:rPr>
          <w:lang w:val="en-GB"/>
        </w:rPr>
        <w:t xml:space="preserve">The </w:t>
      </w:r>
      <w:r>
        <w:rPr>
          <w:lang w:val="en-GB"/>
        </w:rPr>
        <w:t xml:space="preserve">plots below are the same as above but considering the </w:t>
      </w:r>
      <w:proofErr w:type="spellStart"/>
      <w:r>
        <w:rPr>
          <w:lang w:val="en-GB"/>
        </w:rPr>
        <w:t>Tmask</w:t>
      </w:r>
      <w:proofErr w:type="spellEnd"/>
      <w:r>
        <w:rPr>
          <w:lang w:val="en-GB"/>
        </w:rPr>
        <w:t xml:space="preserve">. In the case of original CMEMS file the values are transferred to the transect line by nearest interpolation. </w:t>
      </w:r>
    </w:p>
    <w:p w14:paraId="612613FB" w14:textId="77777777" w:rsidR="005016A2" w:rsidRDefault="00B3358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29D7A86" wp14:editId="392DDB74">
            <wp:extent cx="5393690" cy="3373755"/>
            <wp:effectExtent l="0" t="0" r="0" b="0"/>
            <wp:docPr id="922726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2B46" w14:textId="77777777" w:rsidR="00A167ED" w:rsidRDefault="00A167ED">
      <w:pPr>
        <w:rPr>
          <w:noProof/>
          <w:lang w:val="en-GB"/>
        </w:rPr>
      </w:pPr>
    </w:p>
    <w:p w14:paraId="2A020F89" w14:textId="77777777" w:rsidR="00A167ED" w:rsidRDefault="005016A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9AC711C" wp14:editId="214C1714">
            <wp:extent cx="5393690" cy="3373755"/>
            <wp:effectExtent l="0" t="0" r="0" b="0"/>
            <wp:docPr id="1020123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A52A" w14:textId="77777777" w:rsidR="00A167ED" w:rsidRDefault="00A167ED">
      <w:pPr>
        <w:rPr>
          <w:lang w:val="en-GB"/>
        </w:rPr>
      </w:pPr>
    </w:p>
    <w:p w14:paraId="10484700" w14:textId="02AEEAF1" w:rsidR="00B33582" w:rsidRDefault="00B33582">
      <w:pPr>
        <w:rPr>
          <w:lang w:val="en-GB"/>
        </w:rPr>
      </w:pPr>
      <w:r w:rsidRPr="00B33582">
        <w:rPr>
          <w:lang w:val="en-GB"/>
        </w:rPr>
        <w:t xml:space="preserve"> </w:t>
      </w:r>
    </w:p>
    <w:p w14:paraId="59C42D29" w14:textId="60065B24" w:rsidR="00003CB4" w:rsidRPr="00003CB4" w:rsidRDefault="00003CB4">
      <w:pPr>
        <w:rPr>
          <w:sz w:val="28"/>
          <w:szCs w:val="28"/>
          <w:lang w:val="en-GB"/>
        </w:rPr>
      </w:pPr>
      <w:r w:rsidRPr="00003CB4">
        <w:rPr>
          <w:sz w:val="28"/>
          <w:szCs w:val="28"/>
          <w:lang w:val="en-GB"/>
        </w:rPr>
        <w:t>Net Transports Through East2 Boundary</w:t>
      </w:r>
    </w:p>
    <w:p w14:paraId="2580D062" w14:textId="62452FFB" w:rsidR="00003CB4" w:rsidRDefault="00003CB4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-component of projected velocity is used to calculate the net transport through the East2 boundary. The cells areas have been built with e2u * e3u_0 scale factors. Land cells are masked with mask at U-points. </w:t>
      </w:r>
    </w:p>
    <w:p w14:paraId="44AC66CB" w14:textId="3D36BAF1" w:rsidR="00003CB4" w:rsidRDefault="00003CB4">
      <w:pPr>
        <w:rPr>
          <w:lang w:val="en-GB"/>
        </w:rPr>
      </w:pPr>
    </w:p>
    <w:p w14:paraId="6BA5C839" w14:textId="05AC4744" w:rsidR="00BF2A13" w:rsidRDefault="00BF2A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FBE0EC" wp14:editId="05F58A1F">
            <wp:extent cx="5397500" cy="3232150"/>
            <wp:effectExtent l="0" t="0" r="0" b="6350"/>
            <wp:docPr id="1448382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FED2" w14:textId="3FAC4213" w:rsidR="00BF2A13" w:rsidRDefault="00BF2A13">
      <w:pPr>
        <w:rPr>
          <w:sz w:val="28"/>
          <w:szCs w:val="28"/>
          <w:lang w:val="en-GB"/>
        </w:rPr>
      </w:pPr>
      <w:r w:rsidRPr="00BF2A13">
        <w:rPr>
          <w:sz w:val="28"/>
          <w:szCs w:val="28"/>
          <w:lang w:val="en-GB"/>
        </w:rPr>
        <w:t>Temperature Fluxes Through Transect</w:t>
      </w:r>
    </w:p>
    <w:p w14:paraId="7427BB8F" w14:textId="72835F28" w:rsidR="00BF2A13" w:rsidRDefault="00BF2A13">
      <w:pPr>
        <w:rPr>
          <w:lang w:val="en-GB"/>
        </w:rPr>
      </w:pPr>
      <w:r>
        <w:rPr>
          <w:lang w:val="en-GB"/>
        </w:rPr>
        <w:t>The temperature fluxes have been computed through the east-most transect of East2 LBC. The flux is accounted only for inward velocity (u&lt;0).</w:t>
      </w:r>
      <w:r>
        <w:rPr>
          <w:noProof/>
          <w:lang w:val="en-GB"/>
        </w:rPr>
        <w:drawing>
          <wp:inline distT="0" distB="0" distL="0" distR="0" wp14:anchorId="6E702990" wp14:editId="34E66676">
            <wp:extent cx="5397500" cy="3416300"/>
            <wp:effectExtent l="0" t="0" r="0" b="0"/>
            <wp:docPr id="1438039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5AD8" w14:textId="77777777" w:rsidR="00BF2A13" w:rsidRPr="00BF2A13" w:rsidRDefault="00BF2A13">
      <w:pPr>
        <w:rPr>
          <w:lang w:val="en-GB"/>
        </w:rPr>
      </w:pPr>
    </w:p>
    <w:sectPr w:rsidR="00BF2A13" w:rsidRPr="00BF2A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668FD"/>
    <w:multiLevelType w:val="hybridMultilevel"/>
    <w:tmpl w:val="E5BCFC6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389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C2"/>
    <w:rsid w:val="00003CB4"/>
    <w:rsid w:val="000501E4"/>
    <w:rsid w:val="000A2757"/>
    <w:rsid w:val="000E43E6"/>
    <w:rsid w:val="001B204E"/>
    <w:rsid w:val="001F556F"/>
    <w:rsid w:val="0029767D"/>
    <w:rsid w:val="005016A2"/>
    <w:rsid w:val="00616BC6"/>
    <w:rsid w:val="006E18C6"/>
    <w:rsid w:val="009D2ECC"/>
    <w:rsid w:val="00A167ED"/>
    <w:rsid w:val="00AC31C2"/>
    <w:rsid w:val="00B11A20"/>
    <w:rsid w:val="00B33582"/>
    <w:rsid w:val="00BF2A13"/>
    <w:rsid w:val="00CD4324"/>
    <w:rsid w:val="00D2542B"/>
    <w:rsid w:val="00D74082"/>
    <w:rsid w:val="00DD411E"/>
    <w:rsid w:val="00EF656E"/>
    <w:rsid w:val="00F11596"/>
    <w:rsid w:val="00FA3677"/>
    <w:rsid w:val="00FE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58899"/>
  <w15:chartTrackingRefBased/>
  <w15:docId w15:val="{9EC6EC08-2D12-49B7-846A-D9B18C8B0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1C2"/>
    <w:pPr>
      <w:ind w:left="720"/>
      <w:contextualSpacing/>
    </w:pPr>
  </w:style>
  <w:style w:type="table" w:styleId="TableGrid">
    <w:name w:val="Table Grid"/>
    <w:basedOn w:val="TableNormal"/>
    <w:uiPriority w:val="39"/>
    <w:rsid w:val="001F5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7</Pages>
  <Words>514</Words>
  <Characters>2831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 Barletta</dc:creator>
  <cp:keywords/>
  <dc:description/>
  <cp:lastModifiedBy>Ivano Barletta</cp:lastModifiedBy>
  <cp:revision>17</cp:revision>
  <dcterms:created xsi:type="dcterms:W3CDTF">2024-01-10T09:53:00Z</dcterms:created>
  <dcterms:modified xsi:type="dcterms:W3CDTF">2024-02-06T11:41:00Z</dcterms:modified>
</cp:coreProperties>
</file>