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954307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Договор</w:t>
      </w:r>
    </w:p>
    <w:p w14:paraId="3B393358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на оказание услуг № [[НОМ]]</w:t>
      </w:r>
    </w:p>
    <w:p w14:paraId="1C737B9B" w14:textId="77777777" w:rsidR="004346C8" w:rsidRPr="005736F0" w:rsidRDefault="004346C8">
      <w:pPr>
        <w:tabs>
          <w:tab w:val="left" w:pos="6804"/>
        </w:tabs>
        <w:jc w:val="center"/>
        <w:rPr>
          <w:b/>
          <w:color w:val="000000"/>
        </w:rPr>
      </w:pPr>
    </w:p>
    <w:p w14:paraId="1559AB79" w14:textId="167BDFE5" w:rsidR="004346C8" w:rsidRPr="005736F0" w:rsidRDefault="00000000">
      <w:pPr>
        <w:autoSpaceDE w:val="0"/>
        <w:rPr>
          <w:color w:val="000000"/>
        </w:rPr>
      </w:pPr>
      <w:r w:rsidRPr="005736F0">
        <w:rPr>
          <w:color w:val="000000"/>
        </w:rPr>
        <w:t>г. Москва                                                                                                                                  «[[ДЕНЬ]]» [[МЕС_ГОД]]</w:t>
      </w:r>
      <w:r w:rsidRPr="005736F0">
        <w:rPr>
          <w:color w:val="000000"/>
        </w:rPr>
        <w:tab/>
      </w:r>
    </w:p>
    <w:p w14:paraId="2C140358" w14:textId="77777777" w:rsidR="004346C8" w:rsidRPr="005736F0" w:rsidRDefault="004346C8">
      <w:pPr>
        <w:autoSpaceDE w:val="0"/>
        <w:rPr>
          <w:color w:val="000000"/>
        </w:rPr>
      </w:pPr>
    </w:p>
    <w:p w14:paraId="16D11E43" w14:textId="6E5969BF" w:rsidR="004346C8" w:rsidRPr="005736F0" w:rsidRDefault="005736F0">
      <w:pPr>
        <w:ind w:firstLine="567"/>
        <w:jc w:val="both"/>
        <w:rPr>
          <w:b/>
        </w:rPr>
      </w:pPr>
      <w:r w:rsidRPr="005736F0">
        <w:rPr>
          <w:b/>
        </w:rPr>
        <w:t>[[ЗАК]], именуемое в дальнейшем Заказчик, в лице Генерального Директора [[ДИР]], действующего на основании Устава с одной стороны и</w:t>
      </w:r>
    </w:p>
    <w:p w14:paraId="6F82BB44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  <w:b/>
        </w:rPr>
        <w:t>Индивидуальный предприниматель Очирова Оксана Эдуардовна</w:t>
      </w:r>
      <w:r w:rsidRPr="005736F0">
        <w:rPr>
          <w:rFonts w:ascii="Times New Roman" w:hAnsi="Times New Roman" w:cs="Times New Roman"/>
        </w:rPr>
        <w:t xml:space="preserve">, далее именуемое </w:t>
      </w:r>
      <w:r w:rsidRPr="005736F0">
        <w:rPr>
          <w:rFonts w:ascii="Times New Roman" w:hAnsi="Times New Roman" w:cs="Times New Roman"/>
          <w:b/>
        </w:rPr>
        <w:t>«Исполнитель»</w:t>
      </w:r>
      <w:r w:rsidRPr="005736F0">
        <w:rPr>
          <w:rFonts w:ascii="Times New Roman" w:hAnsi="Times New Roman" w:cs="Times New Roman"/>
        </w:rPr>
        <w:t>, действующего на основании листа записи ЕГРИП от 4.03.2026 г., с другой стороны, далее совместно именуемые «Стороны»,</w:t>
      </w:r>
      <w:r w:rsidRPr="005736F0">
        <w:rPr>
          <w:rFonts w:ascii="Times New Roman" w:hAnsi="Times New Roman" w:cs="Times New Roman"/>
          <w:b/>
        </w:rPr>
        <w:t xml:space="preserve"> </w:t>
      </w:r>
      <w:r w:rsidRPr="005736F0">
        <w:rPr>
          <w:rFonts w:ascii="Times New Roman" w:hAnsi="Times New Roman" w:cs="Times New Roman"/>
        </w:rPr>
        <w:t>заключили настоящий договор о нижеследующем:</w:t>
      </w:r>
    </w:p>
    <w:p w14:paraId="0557121F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785EF0D2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1. Предмет договора</w:t>
      </w:r>
    </w:p>
    <w:p w14:paraId="6D49A604" w14:textId="77777777" w:rsidR="004346C8" w:rsidRPr="005736F0" w:rsidRDefault="00000000">
      <w:pPr>
        <w:ind w:firstLine="567"/>
        <w:jc w:val="both"/>
      </w:pPr>
      <w:r w:rsidRPr="005736F0">
        <w:t>1.1. Заказчик поручает, а Исполнитель обязуется оказать услуги по организации и проведению мероприятия в формате командообразующей игры по мотивам телепередач «</w:t>
      </w:r>
      <w:r w:rsidRPr="005736F0">
        <w:rPr>
          <w:lang w:val="en-US"/>
        </w:rPr>
        <w:t>Good</w:t>
      </w:r>
      <w:r w:rsidRPr="005736F0">
        <w:t xml:space="preserve"> </w:t>
      </w:r>
      <w:r w:rsidRPr="005736F0">
        <w:rPr>
          <w:lang w:val="en-US"/>
        </w:rPr>
        <w:t>Night</w:t>
      </w:r>
      <w:r w:rsidRPr="005736F0">
        <w:t>»</w:t>
      </w:r>
    </w:p>
    <w:p w14:paraId="3D72DFDD" w14:textId="77777777" w:rsidR="004346C8" w:rsidRPr="005736F0" w:rsidRDefault="00000000">
      <w:pPr>
        <w:ind w:firstLine="567"/>
        <w:jc w:val="both"/>
      </w:pPr>
      <w:r w:rsidRPr="005736F0">
        <w:t>1.2. Общая продолжительность оказания Услуг – [[ДЛИТ]];</w:t>
      </w:r>
    </w:p>
    <w:p w14:paraId="7B02F73A" w14:textId="77777777" w:rsidR="004346C8" w:rsidRPr="005736F0" w:rsidRDefault="00000000">
      <w:pPr>
        <w:pStyle w:val="ae"/>
        <w:spacing w:before="0" w:after="0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1.3. Срок оказания Услуг – [[ДАТА_МЕР]];</w:t>
      </w:r>
    </w:p>
    <w:p w14:paraId="3BD35306" w14:textId="77777777" w:rsidR="004346C8" w:rsidRPr="005736F0" w:rsidRDefault="00000000">
      <w:pPr>
        <w:pStyle w:val="ae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1.4. Место проведения: [[МЕСТО]]</w:t>
      </w:r>
    </w:p>
    <w:p w14:paraId="3524D6D6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2. Права и обязанности сторон</w:t>
      </w:r>
    </w:p>
    <w:p w14:paraId="6152986C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2.1. Исполнитель обязан:</w:t>
      </w:r>
    </w:p>
    <w:p w14:paraId="38AE486B" w14:textId="77777777" w:rsidR="004346C8" w:rsidRPr="005736F0" w:rsidRDefault="00000000">
      <w:pPr>
        <w:ind w:firstLine="567"/>
        <w:jc w:val="both"/>
      </w:pPr>
      <w:r w:rsidRPr="005736F0">
        <w:t xml:space="preserve">2.1.1. Организовать и обеспечить надлежащее оказание Услуг для Заказчика. </w:t>
      </w:r>
    </w:p>
    <w:p w14:paraId="111CFAE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2.2. Исполнитель вправе:</w:t>
      </w:r>
    </w:p>
    <w:p w14:paraId="1FD23514" w14:textId="77777777" w:rsidR="004346C8" w:rsidRPr="005736F0" w:rsidRDefault="00000000">
      <w:pPr>
        <w:ind w:firstLine="567"/>
        <w:jc w:val="both"/>
      </w:pPr>
      <w:r w:rsidRPr="005736F0">
        <w:t>2.2.1. Отказаться от исполнения обязательств по настоящему договору, если их исполнение станет невозможным из-за нарушения обязательств со стороны Заказчика.</w:t>
      </w:r>
    </w:p>
    <w:p w14:paraId="5E4B0CD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2.3. Заказчик обязан:</w:t>
      </w:r>
    </w:p>
    <w:p w14:paraId="00388660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2.3.1. Обеспечить Исполнителю доступ к информации о Заказчике, необходимой для предоставления услуг.</w:t>
      </w:r>
    </w:p>
    <w:p w14:paraId="1387C46E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2.3.3. Произвести оплату услуг Заказчика в размере и в сроки, установленные настоящим договором.</w:t>
      </w:r>
    </w:p>
    <w:p w14:paraId="5A87623D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  <w:b/>
          <w:bCs/>
        </w:rPr>
      </w:pPr>
      <w:r w:rsidRPr="005736F0">
        <w:rPr>
          <w:rFonts w:ascii="Times New Roman" w:hAnsi="Times New Roman" w:cs="Times New Roman"/>
          <w:b/>
          <w:bCs/>
        </w:rPr>
        <w:t>2.4. Заказчик имеет право:</w:t>
      </w:r>
    </w:p>
    <w:p w14:paraId="16D0A1CD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 xml:space="preserve">2.4.1. В любое время проверять ход и качество услуг, оказываемых Исполнителем, не вмешиваясь в его деятельность. </w:t>
      </w:r>
    </w:p>
    <w:p w14:paraId="5CDBE0C8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</w:rPr>
        <w:t>2.4.2. В случае изменения состава ведущих имеет право отказаться от Услуг Исполнителя, уведомив об этом последнего не позднее, чем за 2 (два) дня до срока оказания Услуг.</w:t>
      </w:r>
    </w:p>
    <w:p w14:paraId="7A4B320B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31CBC496" w14:textId="77777777" w:rsidR="004346C8" w:rsidRPr="005736F0" w:rsidRDefault="00000000">
      <w:pPr>
        <w:jc w:val="center"/>
        <w:rPr>
          <w:b/>
        </w:rPr>
      </w:pPr>
      <w:r w:rsidRPr="005736F0">
        <w:rPr>
          <w:b/>
        </w:rPr>
        <w:t>3.Стоимость услуг и порядок оплаты</w:t>
      </w:r>
    </w:p>
    <w:p w14:paraId="71417A3E" w14:textId="77777777" w:rsidR="004346C8" w:rsidRPr="005736F0" w:rsidRDefault="00000000">
      <w:pPr>
        <w:ind w:firstLine="567"/>
        <w:jc w:val="both"/>
        <w:rPr>
          <w:b/>
        </w:rPr>
      </w:pPr>
      <w:r w:rsidRPr="005736F0">
        <w:t>3.1. Стоимость оказания услуг согласно п.1.1 Договора составляет [[СУМ_Ц]] ([[СУМ_СЛ]]) рублей НДС не облагается в связи с применением исполнителем упрощенной системы налогообложения.</w:t>
      </w:r>
    </w:p>
    <w:p w14:paraId="77FB8EDC" w14:textId="77777777" w:rsidR="004346C8" w:rsidRPr="005736F0" w:rsidRDefault="00000000">
      <w:pPr>
        <w:pStyle w:val="ad"/>
        <w:ind w:left="0" w:firstLine="567"/>
        <w:jc w:val="both"/>
        <w:rPr>
          <w:sz w:val="20"/>
          <w:szCs w:val="20"/>
        </w:rPr>
      </w:pPr>
      <w:r w:rsidRPr="005736F0">
        <w:rPr>
          <w:sz w:val="20"/>
          <w:szCs w:val="20"/>
        </w:rPr>
        <w:t>3.2. Оплата услуг по настоящему Договору производится авансовым платежом в размере 100% (сто) не позднее 7 (семь) рабочих дней с момента подписания.</w:t>
      </w:r>
    </w:p>
    <w:p w14:paraId="08A49552" w14:textId="77777777" w:rsidR="004346C8" w:rsidRPr="005736F0" w:rsidRDefault="00000000">
      <w:pPr>
        <w:pStyle w:val="ad"/>
        <w:ind w:left="0" w:firstLine="567"/>
        <w:jc w:val="both"/>
        <w:rPr>
          <w:bCs/>
          <w:sz w:val="20"/>
          <w:szCs w:val="20"/>
        </w:rPr>
      </w:pPr>
      <w:r w:rsidRPr="005736F0">
        <w:rPr>
          <w:sz w:val="20"/>
          <w:szCs w:val="20"/>
        </w:rPr>
        <w:t>3.3. По окончанию оказания услуг Исполнитель обязуется предоставить в адрес Заказчика оригиналы первичных документов (акт выполненных работ) в соответствии с действующим законодательством РФ.</w:t>
      </w:r>
    </w:p>
    <w:p w14:paraId="2D0126F5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  <w:bCs/>
        </w:rPr>
      </w:pPr>
    </w:p>
    <w:p w14:paraId="20405960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4. Ответственность сторон</w:t>
      </w:r>
    </w:p>
    <w:p w14:paraId="5FB17F94" w14:textId="77777777" w:rsidR="004346C8" w:rsidRPr="005736F0" w:rsidRDefault="00000000" w:rsidP="005736F0">
      <w:pPr>
        <w:pStyle w:val="20"/>
        <w:jc w:val="left"/>
        <w:rPr>
          <w:sz w:val="20"/>
        </w:rPr>
      </w:pPr>
      <w:r w:rsidRPr="005736F0">
        <w:rPr>
          <w:sz w:val="20"/>
        </w:rPr>
        <w:t>4.1. Стороны за неисполнение или ненадлежащее исполнение обязательств по настоящему договору имеют право взыскать со стороны, нарушившей обязательство, пеню (штраф, иную санкцию) в соответствии с действующим законодательством РФ.</w:t>
      </w:r>
      <w:r w:rsidRPr="005736F0">
        <w:rPr>
          <w:sz w:val="20"/>
        </w:rPr>
        <w:tab/>
      </w:r>
    </w:p>
    <w:p w14:paraId="37784A73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4.2. Взыскание любых неустоек, штрафов, пеней, процентов, предусмотренных законодательством РФ и/или настоящим договором, за нарушение любого обязательства, вытекающего из настоящего договора, не освобождает виновную сторону от исполнения такого обязательства в натуре. При этом в случае, если в результате нарушения одной из сторон любого из обязательств, вытекающих из настоящего договора, другой стороне были причинены убытки, последняя имеет право взыскать со стороны, нарушившей обязательство, указанные убытки.</w:t>
      </w:r>
      <w:r w:rsidRPr="005736F0">
        <w:rPr>
          <w:sz w:val="20"/>
        </w:rPr>
        <w:tab/>
      </w:r>
      <w:r w:rsidRPr="005736F0">
        <w:rPr>
          <w:sz w:val="20"/>
        </w:rPr>
        <w:tab/>
      </w:r>
    </w:p>
    <w:p w14:paraId="1CCCF705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4.3. Датой начисления сумм пени (штрафа, процентов), а также возмещения убытков по настоящему договору стороны договорились считать дату признания должником своего обязательства по уплате пени/штрафа/процентов, возмещению убытков или дату вступления в законную силу решения суда, в котором установлена обязанность должника по уплате пени/штрафа/процентов, возмещению убытков.</w:t>
      </w:r>
    </w:p>
    <w:p w14:paraId="7E2D3B1A" w14:textId="77777777" w:rsidR="004346C8" w:rsidRPr="005736F0" w:rsidRDefault="00000000" w:rsidP="005736F0">
      <w:pPr>
        <w:pStyle w:val="a1"/>
        <w:ind w:firstLine="567"/>
        <w:jc w:val="left"/>
        <w:rPr>
          <w:sz w:val="20"/>
        </w:rPr>
      </w:pPr>
      <w:r w:rsidRPr="005736F0">
        <w:rPr>
          <w:sz w:val="20"/>
        </w:rPr>
        <w:t>4.4. Во всем, что не оговорено условиями настоящего договора, Стороны будут руководствоваться действующим законодательством Российской Федерации.</w:t>
      </w:r>
    </w:p>
    <w:p w14:paraId="28414ECE" w14:textId="77777777" w:rsidR="004346C8" w:rsidRPr="005736F0" w:rsidRDefault="004346C8">
      <w:pPr>
        <w:pStyle w:val="a1"/>
        <w:rPr>
          <w:sz w:val="20"/>
        </w:rPr>
      </w:pPr>
    </w:p>
    <w:p w14:paraId="6C790023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5. Конфиденциальность</w:t>
      </w:r>
    </w:p>
    <w:p w14:paraId="79072D9B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5.1. Каждая из сторон согласилась считать весь объем информации, переданной и передаваемой Сторонами друг другу при заключении настоящего договора и в ходе исполнения обязательств, возникающих из настоящего договора, конфиденциальной информацией другой Стороны (в пределах, допускаемых действующим законодательством, - коммерческой тайной) другой стороны.</w:t>
      </w:r>
    </w:p>
    <w:p w14:paraId="236D8CEB" w14:textId="77777777" w:rsidR="004346C8" w:rsidRPr="005736F0" w:rsidRDefault="00000000">
      <w:pPr>
        <w:ind w:firstLine="567"/>
        <w:jc w:val="both"/>
      </w:pPr>
      <w:r w:rsidRPr="005736F0">
        <w:lastRenderedPageBreak/>
        <w:t>5.2. Сам факт заключения настоящего договора не является конфиденциальной информацией, и может быть использован Исполнителем в качестве ссылок и рекомендаций в целях продвижения аналогичных услуг другим лицам.</w:t>
      </w:r>
    </w:p>
    <w:p w14:paraId="3CC3E5B8" w14:textId="77777777" w:rsidR="004346C8" w:rsidRPr="005736F0" w:rsidRDefault="004346C8">
      <w:pPr>
        <w:ind w:firstLine="567"/>
        <w:jc w:val="both"/>
      </w:pPr>
    </w:p>
    <w:p w14:paraId="42508F39" w14:textId="77777777" w:rsidR="004346C8" w:rsidRPr="005736F0" w:rsidRDefault="00000000">
      <w:pPr>
        <w:ind w:firstLine="567"/>
        <w:jc w:val="center"/>
      </w:pPr>
      <w:r w:rsidRPr="005736F0">
        <w:rPr>
          <w:b/>
        </w:rPr>
        <w:t>6. Срок действия договора.</w:t>
      </w:r>
    </w:p>
    <w:p w14:paraId="27934D35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Порядок изменения, расторжения договора</w:t>
      </w:r>
    </w:p>
    <w:p w14:paraId="5905B961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6.1. Условия настоящего договора имеют одинаковую обязательную силу для сторон и могут быть изменены по взаимному согласию с обязательным составлением письменного документа. После подписания настоящего договора все предварительные переговоры по нему, переписка, иные договоры и соглашения по вопросам, так или иначе касающимся настоящего договора, теряют юридическую силу.</w:t>
      </w:r>
    </w:p>
    <w:p w14:paraId="4BA590E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6.2. Документы, направленные электронной/ факсимильной связью, имеют для Сторон юридическую силу до обмена оригиналами документов. Оригиналы документов Исполнитель передает Заказчику в день срока оказания Услуг.</w:t>
      </w:r>
    </w:p>
    <w:p w14:paraId="29B4155B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6.3. Любая из сторон вправе досрочно расторгнуть договор, уведомив другую сторону за 30 дней.</w:t>
      </w:r>
    </w:p>
    <w:p w14:paraId="7CA4031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6.4. Заказчик имеет право расторгнуть настоящий договор в одностороннем порядке, уведомив Исполнителя не менее, чем за 2 (два) дня до срока оказания Услуг, при наступлении условий, указанных в пункте 2.4.2 настоящего договора.</w:t>
      </w:r>
    </w:p>
    <w:p w14:paraId="3B16C087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6.5. Настоящий договор вступает в силу с момента его подписания и действует до полного исполнения сторонами обязательств по нему.</w:t>
      </w:r>
    </w:p>
    <w:p w14:paraId="72E4BF99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6.6. Споры, возникшие у Сторон при исполнении настоящего договора, разрешаются в Арбитражном суде Иркутской области.</w:t>
      </w:r>
    </w:p>
    <w:p w14:paraId="4C975880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6.7. Настоящий договор составлен в двух экземплярах, имеющих одинаковую юридическую силу, по одному для каждой из сторон.</w:t>
      </w:r>
    </w:p>
    <w:p w14:paraId="652B1385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p w14:paraId="4098BA2C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7. Юридические адреса и банковские реквизиты сторон.</w:t>
      </w:r>
    </w:p>
    <w:p w14:paraId="3E2AF031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0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0"/>
        <w:gridCol w:w="5210"/>
      </w:tblGrid>
      <w:tr w:rsidR="004346C8" w:rsidRPr="005736F0" w14:paraId="48EA2B84" w14:textId="77777777">
        <w:tc>
          <w:tcPr>
            <w:tcW w:w="5210" w:type="dxa"/>
          </w:tcPr>
          <w:p w14:paraId="104D6936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Исполнитель:</w:t>
            </w:r>
          </w:p>
          <w:p w14:paraId="04C9F531" w14:textId="77777777" w:rsidR="004346C8" w:rsidRPr="005736F0" w:rsidRDefault="004346C8">
            <w:pPr>
              <w:pStyle w:val="11"/>
              <w:ind w:firstLine="0"/>
              <w:rPr>
                <w:sz w:val="20"/>
                <w:szCs w:val="20"/>
              </w:rPr>
            </w:pPr>
          </w:p>
          <w:tbl>
            <w:tblPr>
              <w:tblW w:w="4718" w:type="dxa"/>
              <w:tblInd w:w="140" w:type="dxa"/>
              <w:tblLayout w:type="fixed"/>
              <w:tblLook w:val="0000" w:firstRow="0" w:lastRow="0" w:firstColumn="0" w:lastColumn="0" w:noHBand="0" w:noVBand="0"/>
            </w:tblPr>
            <w:tblGrid>
              <w:gridCol w:w="239"/>
              <w:gridCol w:w="4479"/>
            </w:tblGrid>
            <w:tr w:rsidR="004346C8" w:rsidRPr="005736F0" w14:paraId="63C23625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2D01198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133FE849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b/>
                      <w:color w:val="000000"/>
                      <w:sz w:val="20"/>
                      <w:szCs w:val="20"/>
                    </w:rPr>
                  </w:pPr>
                  <w:r w:rsidRPr="005736F0">
                    <w:rPr>
                      <w:b/>
                      <w:color w:val="000000"/>
                      <w:sz w:val="20"/>
                      <w:szCs w:val="20"/>
                    </w:rPr>
                    <w:t>Индивидуальный предприниматель Очирова Оксана Эдуардовна</w:t>
                  </w:r>
                </w:p>
                <w:p w14:paraId="15BEF9DC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Россия, Республика Бурятия, г. Улан-Удэ, пр. Строителей, д.62, кв. 49</w:t>
                  </w:r>
                </w:p>
                <w:p w14:paraId="5A842F62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ИНН 032315540193</w:t>
                  </w:r>
                </w:p>
                <w:p w14:paraId="1C1AA0DD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 xml:space="preserve">ОГРНИП </w:t>
                  </w: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324030000047932</w:t>
                  </w:r>
                </w:p>
                <w:p w14:paraId="449A0518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АО «ТБанк»</w:t>
                  </w:r>
                </w:p>
              </w:tc>
            </w:tr>
            <w:tr w:rsidR="004346C8" w:rsidRPr="005736F0" w14:paraId="2E42F00D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2CA40DC6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2CB120B9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БИК 044525974</w:t>
                  </w:r>
                </w:p>
                <w:p w14:paraId="2241311A" w14:textId="77777777" w:rsidR="004346C8" w:rsidRPr="005736F0" w:rsidRDefault="00000000">
                  <w:pPr>
                    <w:pStyle w:val="ae"/>
                    <w:spacing w:before="0" w:after="0" w:line="240" w:lineRule="atLeast"/>
                    <w:rPr>
                      <w:rFonts w:ascii="Times New Roman" w:eastAsia="Times New Roman" w:hAnsi="Times New Roman" w:cs="Times New Roman"/>
                    </w:rPr>
                  </w:pPr>
                  <w:r w:rsidRPr="005736F0">
                    <w:rPr>
                      <w:rFonts w:ascii="Times New Roman" w:eastAsia="Times New Roman" w:hAnsi="Times New Roman" w:cs="Times New Roman"/>
                    </w:rPr>
                    <w:t>р/с 40802810500007432200</w:t>
                  </w:r>
                </w:p>
                <w:p w14:paraId="3A056865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к/с 30101810145250000974</w:t>
                  </w:r>
                </w:p>
                <w:p w14:paraId="7C82BC23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msk@goodnight.show</w:t>
                  </w:r>
                </w:p>
                <w:p w14:paraId="3E787590" w14:textId="77777777" w:rsidR="004346C8" w:rsidRPr="005736F0" w:rsidRDefault="004346C8">
                  <w:pPr>
                    <w:spacing w:line="240" w:lineRule="atLeast"/>
                    <w:rPr>
                      <w:shd w:val="clear" w:color="auto" w:fill="FFFFFF"/>
                    </w:rPr>
                  </w:pPr>
                </w:p>
              </w:tc>
            </w:tr>
            <w:tr w:rsidR="004346C8" w:rsidRPr="005736F0" w14:paraId="210B21CC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8FFFB49" w14:textId="77777777" w:rsidR="004346C8" w:rsidRPr="005736F0" w:rsidRDefault="004346C8">
                  <w:pPr>
                    <w:snapToGrid w:val="0"/>
                    <w:rPr>
                      <w:color w:val="000000"/>
                      <w:shd w:val="clear" w:color="auto" w:fill="FFFFFF"/>
                    </w:rPr>
                  </w:pPr>
                </w:p>
              </w:tc>
              <w:tc>
                <w:tcPr>
                  <w:tcW w:w="4479" w:type="dxa"/>
                </w:tcPr>
                <w:p w14:paraId="6F58142E" w14:textId="77777777" w:rsidR="004346C8" w:rsidRPr="005736F0" w:rsidRDefault="004346C8">
                  <w:pPr>
                    <w:pStyle w:val="ae"/>
                    <w:snapToGrid w:val="0"/>
                    <w:spacing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</w:tc>
            </w:tr>
          </w:tbl>
          <w:p w14:paraId="6387268E" w14:textId="77777777" w:rsidR="004346C8" w:rsidRDefault="004346C8"/>
          <w:p w14:paraId="513190A0" w14:textId="77777777" w:rsidR="005736F0" w:rsidRDefault="005736F0"/>
          <w:p w14:paraId="3868F205" w14:textId="77777777" w:rsidR="005736F0" w:rsidRDefault="005736F0"/>
          <w:p w14:paraId="474F9088" w14:textId="77777777" w:rsidR="005736F0" w:rsidRDefault="005736F0"/>
          <w:p w14:paraId="0DEC95FF" w14:textId="77777777" w:rsidR="005736F0" w:rsidRDefault="005736F0"/>
          <w:p w14:paraId="4ED4ABCB" w14:textId="77777777" w:rsidR="005736F0" w:rsidRDefault="005736F0"/>
          <w:p w14:paraId="631BD71C" w14:textId="77777777" w:rsidR="005736F0" w:rsidRDefault="005736F0"/>
          <w:p w14:paraId="424F50B9" w14:textId="77777777" w:rsidR="005736F0" w:rsidRDefault="005736F0"/>
          <w:p w14:paraId="431C56F7" w14:textId="77777777" w:rsidR="005736F0" w:rsidRPr="005736F0" w:rsidRDefault="005736F0"/>
        </w:tc>
        <w:tc>
          <w:tcPr>
            <w:tcW w:w="5210" w:type="dxa"/>
          </w:tcPr>
          <w:p w14:paraId="314122FD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Заказчик:</w:t>
            </w:r>
          </w:p>
          <w:p w14:paraId="2AE814E9" w14:textId="77777777" w:rsidR="004346C8" w:rsidRPr="005736F0" w:rsidRDefault="004346C8">
            <w:pPr>
              <w:pStyle w:val="11"/>
              <w:rPr>
                <w:sz w:val="20"/>
                <w:szCs w:val="20"/>
              </w:rPr>
            </w:pPr>
          </w:p>
          <w:tbl>
            <w:tblPr>
              <w:tblW w:w="471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4710"/>
            </w:tblGrid>
            <w:tr w:rsidR="004346C8" w:rsidRPr="005736F0" w14:paraId="01D5D988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2476EFAF" w14:textId="77777777" w:rsidR="004346C8" w:rsidRPr="005736F0" w:rsidRDefault="00000000">
                  <w:pPr>
                    <w:rPr>
                      <w:b/>
                    </w:rPr>
                  </w:pPr>
                  <w:r w:rsidRPr="005736F0">
                    <w:rPr>
                      <w:b/>
                    </w:rPr>
                    <w:t>[[ЗАК]]</w:t>
                  </w:r>
                </w:p>
              </w:tc>
            </w:tr>
            <w:tr w:rsidR="004346C8" w:rsidRPr="005736F0" w14:paraId="15A992E9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0406D86D" w14:textId="77777777" w:rsidR="004346C8" w:rsidRPr="005736F0" w:rsidRDefault="004346C8">
                  <w:pPr>
                    <w:snapToGrid w:val="0"/>
                    <w:rPr>
                      <w:b/>
                      <w:bCs/>
                    </w:rPr>
                  </w:pPr>
                </w:p>
              </w:tc>
            </w:tr>
            <w:tr w:rsidR="004346C8" w:rsidRPr="005736F0" w14:paraId="3797B469" w14:textId="77777777">
              <w:trPr>
                <w:trHeight w:val="233"/>
              </w:trPr>
              <w:tc>
                <w:tcPr>
                  <w:tcW w:w="4710" w:type="dxa"/>
                </w:tcPr>
                <w:p w14:paraId="2575BFCA" w14:textId="7E80F18A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[[ЗАК_АДР]]</w:t>
                  </w:r>
                </w:p>
                <w:p w14:paraId="314B7A18" w14:textId="015A411F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[[ЗАК_АДР]]</w:t>
                  </w:r>
                </w:p>
              </w:tc>
            </w:tr>
            <w:tr w:rsidR="004346C8" w:rsidRPr="005736F0" w14:paraId="34A72BBE" w14:textId="77777777">
              <w:trPr>
                <w:trHeight w:val="233"/>
              </w:trPr>
              <w:tc>
                <w:tcPr>
                  <w:tcW w:w="4710" w:type="dxa"/>
                </w:tcPr>
                <w:p w14:paraId="51F0FF7D" w14:textId="77777777" w:rsidR="004346C8" w:rsidRPr="005736F0" w:rsidRDefault="00000000">
                  <w:pPr>
                    <w:pStyle w:val="af2"/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ОГРН [[ОГРН]]</w:t>
                  </w:r>
                </w:p>
                <w:p w14:paraId="258650C1" w14:textId="77777777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ИНН [[ИНН]] / КПП [[КПП]]</w:t>
                  </w:r>
                </w:p>
                <w:p w14:paraId="776F395E" w14:textId="773AB06E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БИК [[БИК]]</w:t>
                  </w:r>
                </w:p>
                <w:p w14:paraId="00F8C729" w14:textId="77777777" w:rsidR="004346C8" w:rsidRPr="005736F0" w:rsidRDefault="00000000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Расчетный счет № [[РС]]</w:t>
                  </w:r>
                </w:p>
                <w:p w14:paraId="62FD14AF" w14:textId="77777777" w:rsidR="004346C8" w:rsidRPr="005736F0" w:rsidRDefault="00000000">
                  <w:r w:rsidRPr="005736F0">
                    <w:t>к/с № [[КС]]</w:t>
                  </w:r>
                </w:p>
                <w:p w14:paraId="220F5E89" w14:textId="77777777" w:rsidR="004346C8" w:rsidRPr="005736F0" w:rsidRDefault="004346C8"/>
                <w:p w14:paraId="42AA6E5C" w14:textId="77777777" w:rsidR="004346C8" w:rsidRPr="005736F0" w:rsidRDefault="004346C8"/>
                <w:p w14:paraId="1F5888EE" w14:textId="77777777" w:rsidR="004346C8" w:rsidRPr="005736F0" w:rsidRDefault="004346C8"/>
                <w:p w14:paraId="2289CD35" w14:textId="77777777" w:rsidR="004346C8" w:rsidRPr="005736F0" w:rsidRDefault="004346C8"/>
                <w:p w14:paraId="1B922D51" w14:textId="77777777" w:rsidR="004346C8" w:rsidRPr="005736F0" w:rsidRDefault="004346C8"/>
                <w:p w14:paraId="51E145B4" w14:textId="77777777" w:rsidR="004346C8" w:rsidRPr="005736F0" w:rsidRDefault="004346C8"/>
                <w:p w14:paraId="4A3BFCF5" w14:textId="77777777" w:rsidR="004346C8" w:rsidRPr="005736F0" w:rsidRDefault="004346C8"/>
                <w:p w14:paraId="7A64126D" w14:textId="77777777" w:rsidR="004346C8" w:rsidRPr="005736F0" w:rsidRDefault="004346C8"/>
                <w:p w14:paraId="6C23CE1D" w14:textId="77777777" w:rsidR="004346C8" w:rsidRPr="005736F0" w:rsidRDefault="004346C8"/>
              </w:tc>
            </w:tr>
            <w:tr w:rsidR="004346C8" w:rsidRPr="005736F0" w14:paraId="6F9F1C83" w14:textId="77777777">
              <w:trPr>
                <w:trHeight w:val="69"/>
              </w:trPr>
              <w:tc>
                <w:tcPr>
                  <w:tcW w:w="4710" w:type="dxa"/>
                </w:tcPr>
                <w:p w14:paraId="0C45DF95" w14:textId="77777777" w:rsidR="004346C8" w:rsidRPr="005736F0" w:rsidRDefault="004346C8">
                  <w:pPr>
                    <w:snapToGrid w:val="0"/>
                    <w:jc w:val="both"/>
                  </w:pPr>
                </w:p>
              </w:tc>
            </w:tr>
          </w:tbl>
          <w:p w14:paraId="4615AF12" w14:textId="77777777" w:rsidR="004346C8" w:rsidRPr="005736F0" w:rsidRDefault="004346C8">
            <w:pPr>
              <w:jc w:val="both"/>
            </w:pPr>
          </w:p>
        </w:tc>
      </w:tr>
    </w:tbl>
    <w:p w14:paraId="5A9448F5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8. Подписи сторон</w:t>
      </w:r>
    </w:p>
    <w:p w14:paraId="05BFCF53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1"/>
        <w:gridCol w:w="5211"/>
      </w:tblGrid>
      <w:tr w:rsidR="004346C8" w:rsidRPr="005736F0" w14:paraId="6B6CBE09" w14:textId="77777777" w:rsidTr="00D63EDF">
        <w:trPr>
          <w:trHeight w:val="1156"/>
        </w:trPr>
        <w:tc>
          <w:tcPr>
            <w:tcW w:w="5211" w:type="dxa"/>
            <w:vAlign w:val="bottom"/>
          </w:tcPr>
          <w:p w14:paraId="2A816158" w14:textId="77777777" w:rsidR="004346C8" w:rsidRPr="005736F0" w:rsidRDefault="00000000" w:rsidP="00D63EDF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Индивидуальный Предприниматель</w:t>
            </w:r>
          </w:p>
          <w:p w14:paraId="40803DAB" w14:textId="77777777" w:rsidR="004346C8" w:rsidRPr="005736F0" w:rsidRDefault="00000000" w:rsidP="00D63EDF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Очирова Оксана Эдуардовна</w:t>
            </w:r>
          </w:p>
          <w:p w14:paraId="12CA94A7" w14:textId="77777777" w:rsidR="004346C8" w:rsidRPr="005736F0" w:rsidRDefault="004346C8" w:rsidP="00D63EDF">
            <w:pPr>
              <w:pStyle w:val="11"/>
              <w:jc w:val="left"/>
              <w:rPr>
                <w:sz w:val="20"/>
                <w:szCs w:val="20"/>
              </w:rPr>
            </w:pPr>
          </w:p>
          <w:p w14:paraId="00B581BF" w14:textId="77777777" w:rsidR="004346C8" w:rsidRPr="005736F0" w:rsidRDefault="00000000" w:rsidP="00D63EDF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________________ Очирова О.Э.</w:t>
            </w:r>
          </w:p>
        </w:tc>
        <w:tc>
          <w:tcPr>
            <w:tcW w:w="5211" w:type="dxa"/>
            <w:vAlign w:val="bottom"/>
          </w:tcPr>
          <w:p w14:paraId="4E3F1CE8" w14:textId="77777777" w:rsidR="004346C8" w:rsidRPr="005736F0" w:rsidRDefault="00000000" w:rsidP="00D63EDF">
            <w:r w:rsidRPr="005736F0">
              <w:t>Генеральный директор [[ЗАК]]</w:t>
            </w:r>
          </w:p>
          <w:p w14:paraId="6644C3AD" w14:textId="77777777" w:rsidR="004346C8" w:rsidRPr="005736F0" w:rsidRDefault="00000000" w:rsidP="00D63EDF">
            <w:r w:rsidRPr="005736F0">
              <w:t>[[ДИР]]</w:t>
            </w:r>
          </w:p>
          <w:p w14:paraId="7713AF84" w14:textId="77777777" w:rsidR="004346C8" w:rsidRPr="005736F0" w:rsidRDefault="004346C8" w:rsidP="00D63EDF">
            <w:pPr>
              <w:pStyle w:val="ad"/>
              <w:ind w:left="0"/>
              <w:rPr>
                <w:sz w:val="20"/>
                <w:szCs w:val="20"/>
              </w:rPr>
            </w:pPr>
          </w:p>
          <w:p w14:paraId="49415BD4" w14:textId="77777777" w:rsidR="004346C8" w:rsidRPr="005736F0" w:rsidRDefault="00000000" w:rsidP="00D63EDF">
            <w:pPr>
              <w:pStyle w:val="ad"/>
              <w:ind w:left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                                          _________________[[ДИР_ИНИ]]</w:t>
            </w:r>
          </w:p>
        </w:tc>
      </w:tr>
    </w:tbl>
    <w:p w14:paraId="45C3604C" w14:textId="77777777" w:rsidR="004346C8" w:rsidRPr="005736F0" w:rsidRDefault="004346C8">
      <w:pPr>
        <w:pStyle w:val="a0"/>
        <w:ind w:firstLine="0"/>
        <w:jc w:val="center"/>
      </w:pPr>
    </w:p>
    <w:sectPr w:rsidR="004346C8" w:rsidRPr="005736F0">
      <w:pgSz w:w="11906" w:h="16838"/>
      <w:pgMar w:top="851" w:right="851" w:bottom="709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ejaVu Sans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;ＭＳ 明朝">
    <w:panose1 w:val="00000000000000000000"/>
    <w:charset w:val="80"/>
    <w:family w:val="roman"/>
    <w:notTrueType/>
    <w:pitch w:val="default"/>
  </w:font>
  <w:font w:name="Roboto;Times New Roman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E90253"/>
    <w:multiLevelType w:val="multilevel"/>
    <w:tmpl w:val="BDD05BA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8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DEB3EF9"/>
    <w:multiLevelType w:val="multilevel"/>
    <w:tmpl w:val="2E76E83C"/>
    <w:lvl w:ilvl="0">
      <w:start w:val="1"/>
      <w:numFmt w:val="bullet"/>
      <w:pStyle w:val="ASGSpsok1"/>
      <w:lvlText w:val=""/>
      <w:lvlJc w:val="left"/>
      <w:pPr>
        <w:tabs>
          <w:tab w:val="num" w:pos="2854"/>
        </w:tabs>
        <w:ind w:left="2854" w:hanging="360"/>
      </w:pPr>
      <w:rPr>
        <w:rFonts w:ascii="Wingdings" w:hAnsi="Wingdings" w:cs="Wingdings" w:hint="default"/>
        <w:color w:val="B81D20"/>
      </w:rPr>
    </w:lvl>
    <w:lvl w:ilvl="1">
      <w:start w:val="1"/>
      <w:numFmt w:val="bullet"/>
      <w:lvlText w:val=""/>
      <w:lvlJc w:val="left"/>
      <w:pPr>
        <w:tabs>
          <w:tab w:val="num" w:pos="1211"/>
        </w:tabs>
        <w:ind w:left="1211" w:hanging="360"/>
      </w:pPr>
      <w:rPr>
        <w:rFonts w:ascii="Wingdings" w:hAnsi="Wingdings" w:cs="Wingdings" w:hint="default"/>
        <w:color w:val="B81D20"/>
      </w:rPr>
    </w:lvl>
    <w:lvl w:ilvl="2">
      <w:start w:val="1"/>
      <w:numFmt w:val="bullet"/>
      <w:lvlText w:val=""/>
      <w:lvlJc w:val="left"/>
      <w:pPr>
        <w:tabs>
          <w:tab w:val="num" w:pos="3574"/>
        </w:tabs>
        <w:ind w:left="357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4"/>
        </w:tabs>
        <w:ind w:left="429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4"/>
        </w:tabs>
        <w:ind w:left="50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4"/>
        </w:tabs>
        <w:ind w:left="573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4"/>
        </w:tabs>
        <w:ind w:left="645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4"/>
        </w:tabs>
        <w:ind w:left="71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4"/>
        </w:tabs>
        <w:ind w:left="7894" w:hanging="360"/>
      </w:pPr>
      <w:rPr>
        <w:rFonts w:ascii="Wingdings" w:hAnsi="Wingdings" w:cs="Wingdings" w:hint="default"/>
      </w:rPr>
    </w:lvl>
  </w:abstractNum>
  <w:num w:numId="1" w16cid:durableId="610823318">
    <w:abstractNumId w:val="0"/>
  </w:num>
  <w:num w:numId="2" w16cid:durableId="622906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6C8"/>
    <w:rsid w:val="001C36F2"/>
    <w:rsid w:val="004346C8"/>
    <w:rsid w:val="005736F0"/>
    <w:rsid w:val="005D5F0A"/>
    <w:rsid w:val="00943781"/>
    <w:rsid w:val="00974BB0"/>
    <w:rsid w:val="00D63EDF"/>
    <w:rsid w:val="00D9093C"/>
    <w:rsid w:val="00F71E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3E720"/>
  <w15:docId w15:val="{F8085303-C17F-40DF-8857-51DB7D3AE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DejaVu Sans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sz w:val="20"/>
      <w:szCs w:val="20"/>
      <w:lang w:val="ru-RU" w:bidi="ar-SA"/>
    </w:rPr>
  </w:style>
  <w:style w:type="paragraph" w:styleId="1">
    <w:name w:val="heading 1"/>
    <w:basedOn w:val="a0"/>
    <w:next w:val="a0"/>
    <w:uiPriority w:val="9"/>
    <w:qFormat/>
    <w:pPr>
      <w:spacing w:before="108" w:after="108"/>
      <w:ind w:firstLine="0"/>
      <w:jc w:val="center"/>
      <w:outlineLvl w:val="0"/>
    </w:pPr>
    <w:rPr>
      <w:b/>
      <w:color w:val="000080"/>
    </w:rPr>
  </w:style>
  <w:style w:type="paragraph" w:styleId="2">
    <w:name w:val="heading 2"/>
    <w:basedOn w:val="a"/>
    <w:next w:val="a1"/>
    <w:uiPriority w:val="9"/>
    <w:semiHidden/>
    <w:unhideWhenUsed/>
    <w:qFormat/>
    <w:pPr>
      <w:numPr>
        <w:ilvl w:val="1"/>
        <w:numId w:val="1"/>
      </w:numPr>
      <w:spacing w:before="240" w:after="144"/>
      <w:outlineLvl w:val="1"/>
    </w:pPr>
    <w:rPr>
      <w:rFonts w:ascii="Arial" w:hAnsi="Arial" w:cs="Arial"/>
      <w:color w:val="333333"/>
      <w:sz w:val="35"/>
      <w:szCs w:val="35"/>
    </w:rPr>
  </w:style>
  <w:style w:type="paragraph" w:styleId="3">
    <w:name w:val="heading 3"/>
    <w:basedOn w:val="a"/>
    <w:next w:val="a1"/>
    <w:uiPriority w:val="9"/>
    <w:semiHidden/>
    <w:unhideWhenUsed/>
    <w:qFormat/>
    <w:pPr>
      <w:numPr>
        <w:ilvl w:val="2"/>
        <w:numId w:val="1"/>
      </w:numPr>
      <w:spacing w:before="120" w:after="24"/>
      <w:outlineLvl w:val="2"/>
    </w:pPr>
    <w:rPr>
      <w:rFonts w:ascii="Arial" w:hAnsi="Arial" w:cs="Arial"/>
      <w:b/>
      <w:bCs/>
      <w:color w:val="CC3300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numPr>
        <w:ilvl w:val="4"/>
        <w:numId w:val="1"/>
      </w:numPr>
      <w:outlineLvl w:val="4"/>
    </w:pPr>
    <w:rPr>
      <w:sz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numPr>
        <w:ilvl w:val="5"/>
        <w:numId w:val="1"/>
      </w:numPr>
      <w:spacing w:before="120" w:after="120"/>
      <w:jc w:val="center"/>
      <w:outlineLvl w:val="5"/>
    </w:pPr>
    <w:rPr>
      <w:b/>
      <w:sz w:val="24"/>
      <w:szCs w:val="24"/>
    </w:rPr>
  </w:style>
  <w:style w:type="paragraph" w:styleId="7">
    <w:name w:val="heading 7"/>
    <w:basedOn w:val="a"/>
    <w:next w:val="a"/>
    <w:qFormat/>
    <w:pPr>
      <w:keepNext/>
      <w:numPr>
        <w:ilvl w:val="6"/>
        <w:numId w:val="1"/>
      </w:numPr>
      <w:spacing w:before="120" w:after="120"/>
      <w:outlineLvl w:val="6"/>
    </w:pPr>
    <w:rPr>
      <w:b/>
      <w:sz w:val="24"/>
      <w:szCs w:val="24"/>
    </w:rPr>
  </w:style>
  <w:style w:type="paragraph" w:styleId="8">
    <w:name w:val="heading 8"/>
    <w:basedOn w:val="a"/>
    <w:next w:val="a"/>
    <w:qFormat/>
    <w:pPr>
      <w:keepNext/>
      <w:numPr>
        <w:ilvl w:val="7"/>
        <w:numId w:val="1"/>
      </w:numPr>
      <w:outlineLvl w:val="7"/>
    </w:pPr>
    <w:rPr>
      <w:color w:val="FF0000"/>
      <w:sz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WW8Num1z1">
    <w:name w:val="WW8Num1z1"/>
    <w:qFormat/>
    <w:rPr>
      <w:rFonts w:ascii="Courier New" w:hAnsi="Courier New" w:cs="Courier New"/>
      <w:sz w:val="20"/>
    </w:rPr>
  </w:style>
  <w:style w:type="character" w:customStyle="1" w:styleId="WW8Num2z0">
    <w:name w:val="WW8Num2z0"/>
    <w:qFormat/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7z0">
    <w:name w:val="WW8Num7z0"/>
    <w:qFormat/>
    <w:rPr>
      <w:rFonts w:ascii="Wingdings" w:hAnsi="Wingdings" w:cs="Wingdings"/>
      <w:sz w:val="16"/>
    </w:rPr>
  </w:style>
  <w:style w:type="character" w:customStyle="1" w:styleId="WW8Num7z1">
    <w:name w:val="WW8Num7z1"/>
    <w:qFormat/>
    <w:rPr>
      <w:rFonts w:ascii="Courier New" w:hAnsi="Courier New" w:cs="Courier New"/>
    </w:rPr>
  </w:style>
  <w:style w:type="character" w:customStyle="1" w:styleId="WW8Num7z2">
    <w:name w:val="WW8Num7z2"/>
    <w:qFormat/>
    <w:rPr>
      <w:rFonts w:ascii="Wingdings" w:hAnsi="Wingdings" w:cs="Wingdings"/>
    </w:rPr>
  </w:style>
  <w:style w:type="character" w:customStyle="1" w:styleId="WW8Num7z3">
    <w:name w:val="WW8Num7z3"/>
    <w:qFormat/>
    <w:rPr>
      <w:rFonts w:ascii="Symbol" w:hAnsi="Symbol" w:cs="Symbol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8z1">
    <w:name w:val="WW8Num8z1"/>
    <w:qFormat/>
    <w:rPr>
      <w:rFonts w:ascii="Courier New" w:hAnsi="Courier New" w:cs="Courier New"/>
    </w:rPr>
  </w:style>
  <w:style w:type="character" w:customStyle="1" w:styleId="WW8Num8z2">
    <w:name w:val="WW8Num8z2"/>
    <w:qFormat/>
    <w:rPr>
      <w:rFonts w:ascii="Wingdings" w:hAnsi="Wingdings" w:cs="Wingdings"/>
    </w:rPr>
  </w:style>
  <w:style w:type="character" w:customStyle="1" w:styleId="WW8Num10z0">
    <w:name w:val="WW8Num10z0"/>
    <w:qFormat/>
    <w:rPr>
      <w:rFonts w:ascii="Wingdings" w:hAnsi="Wingdings" w:cs="Wingdings"/>
      <w:sz w:val="16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0z3">
    <w:name w:val="WW8Num10z3"/>
    <w:qFormat/>
    <w:rPr>
      <w:rFonts w:ascii="Symbol" w:hAnsi="Symbol" w:cs="Symbol"/>
    </w:rPr>
  </w:style>
  <w:style w:type="character" w:customStyle="1" w:styleId="WW8Num12z0">
    <w:name w:val="WW8Num12z0"/>
    <w:qFormat/>
    <w:rPr>
      <w:rFonts w:ascii="Symbol" w:hAnsi="Symbol" w:cs="Symbol"/>
    </w:rPr>
  </w:style>
  <w:style w:type="character" w:customStyle="1" w:styleId="WW8Num13z0">
    <w:name w:val="WW8Num13z0"/>
    <w:qFormat/>
  </w:style>
  <w:style w:type="character" w:customStyle="1" w:styleId="WW8Num14z0">
    <w:name w:val="WW8Num14z0"/>
    <w:qFormat/>
    <w:rPr>
      <w:rFonts w:cs="Times New Roman"/>
    </w:rPr>
  </w:style>
  <w:style w:type="character" w:customStyle="1" w:styleId="WW8Num14z1">
    <w:name w:val="WW8Num14z1"/>
    <w:qFormat/>
    <w:rPr>
      <w:rFonts w:cs="Times New Roman"/>
    </w:rPr>
  </w:style>
  <w:style w:type="character" w:customStyle="1" w:styleId="WW8Num15z0">
    <w:name w:val="WW8Num15z0"/>
    <w:qFormat/>
  </w:style>
  <w:style w:type="character" w:customStyle="1" w:styleId="WW8Num16z0">
    <w:name w:val="WW8Num16z0"/>
    <w:qFormat/>
    <w:rPr>
      <w:rFonts w:ascii="Symbol" w:hAnsi="Symbol" w:cs="Symbol"/>
    </w:rPr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Times New Roman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character" w:customStyle="1" w:styleId="WW8Num19z0">
    <w:name w:val="WW8Num19z0"/>
    <w:qFormat/>
    <w:rPr>
      <w:rFonts w:ascii="Symbol" w:hAnsi="Symbol" w:cs="Symbol"/>
      <w:sz w:val="20"/>
    </w:rPr>
  </w:style>
  <w:style w:type="character" w:customStyle="1" w:styleId="WW8Num19z1">
    <w:name w:val="WW8Num19z1"/>
    <w:qFormat/>
    <w:rPr>
      <w:rFonts w:ascii="Courier New" w:hAnsi="Courier New" w:cs="Times New Roman"/>
      <w:sz w:val="20"/>
    </w:rPr>
  </w:style>
  <w:style w:type="character" w:customStyle="1" w:styleId="WW8Num19z2">
    <w:name w:val="WW8Num19z2"/>
    <w:qFormat/>
    <w:rPr>
      <w:rFonts w:ascii="Wingdings" w:hAnsi="Wingdings" w:cs="Wingdings"/>
      <w:sz w:val="20"/>
    </w:rPr>
  </w:style>
  <w:style w:type="character" w:customStyle="1" w:styleId="WW8Num20z0">
    <w:name w:val="WW8Num20z0"/>
    <w:qFormat/>
    <w:rPr>
      <w:rFonts w:ascii="Symbol" w:hAnsi="Symbol" w:cs="Symbol"/>
    </w:rPr>
  </w:style>
  <w:style w:type="character" w:customStyle="1" w:styleId="WW8Num20z1">
    <w:name w:val="WW8Num20z1"/>
    <w:qFormat/>
    <w:rPr>
      <w:rFonts w:ascii="Courier New" w:hAnsi="Courier New" w:cs="Courier New"/>
    </w:rPr>
  </w:style>
  <w:style w:type="character" w:customStyle="1" w:styleId="WW8Num20z2">
    <w:name w:val="WW8Num20z2"/>
    <w:qFormat/>
    <w:rPr>
      <w:rFonts w:ascii="Wingdings" w:hAnsi="Wingdings" w:cs="Wingdings"/>
    </w:rPr>
  </w:style>
  <w:style w:type="character" w:customStyle="1" w:styleId="WW8Num21z0">
    <w:name w:val="WW8Num21z0"/>
    <w:qFormat/>
    <w:rPr>
      <w:rFonts w:ascii="Wingdings" w:hAnsi="Wingdings" w:cs="Wingdings"/>
      <w:color w:val="B81D20"/>
    </w:rPr>
  </w:style>
  <w:style w:type="character" w:customStyle="1" w:styleId="WW8Num21z2">
    <w:name w:val="WW8Num21z2"/>
    <w:qFormat/>
    <w:rPr>
      <w:rFonts w:ascii="Wingdings" w:hAnsi="Wingdings" w:cs="Wingdings"/>
    </w:rPr>
  </w:style>
  <w:style w:type="character" w:customStyle="1" w:styleId="WW8Num21z3">
    <w:name w:val="WW8Num21z3"/>
    <w:qFormat/>
    <w:rPr>
      <w:rFonts w:ascii="Symbol" w:hAnsi="Symbol" w:cs="Symbol"/>
    </w:rPr>
  </w:style>
  <w:style w:type="character" w:customStyle="1" w:styleId="WW8Num21z4">
    <w:name w:val="WW8Num21z4"/>
    <w:qFormat/>
    <w:rPr>
      <w:rFonts w:ascii="Courier New" w:hAnsi="Courier New" w:cs="Courier New"/>
    </w:rPr>
  </w:style>
  <w:style w:type="character" w:customStyle="1" w:styleId="WW8Num22z0">
    <w:name w:val="WW8Num22z0"/>
    <w:qFormat/>
  </w:style>
  <w:style w:type="character" w:customStyle="1" w:styleId="WW8Num23z0">
    <w:name w:val="WW8Num23z0"/>
    <w:qFormat/>
    <w:rPr>
      <w:rFonts w:ascii="Symbol" w:hAnsi="Symbol" w:cs="Symbol"/>
    </w:rPr>
  </w:style>
  <w:style w:type="character" w:customStyle="1" w:styleId="WW8Num23z1">
    <w:name w:val="WW8Num23z1"/>
    <w:qFormat/>
    <w:rPr>
      <w:rFonts w:ascii="Courier New" w:hAnsi="Courier New" w:cs="Courier New"/>
    </w:rPr>
  </w:style>
  <w:style w:type="character" w:customStyle="1" w:styleId="WW8Num23z2">
    <w:name w:val="WW8Num23z2"/>
    <w:qFormat/>
    <w:rPr>
      <w:rFonts w:ascii="Wingdings" w:hAnsi="Wingdings" w:cs="Wingdings"/>
    </w:rPr>
  </w:style>
  <w:style w:type="character" w:customStyle="1" w:styleId="WW8Num24z0">
    <w:name w:val="WW8Num24z0"/>
    <w:qFormat/>
    <w:rPr>
      <w:rFonts w:ascii="Symbol" w:hAnsi="Symbol" w:cs="Symbol"/>
    </w:rPr>
  </w:style>
  <w:style w:type="character" w:customStyle="1" w:styleId="WW8Num24z1">
    <w:name w:val="WW8Num24z1"/>
    <w:qFormat/>
    <w:rPr>
      <w:rFonts w:ascii="Courier New" w:hAnsi="Courier New" w:cs="Courier New"/>
    </w:rPr>
  </w:style>
  <w:style w:type="character" w:customStyle="1" w:styleId="WW8Num24z2">
    <w:name w:val="WW8Num24z2"/>
    <w:qFormat/>
    <w:rPr>
      <w:rFonts w:ascii="Wingdings" w:hAnsi="Wingdings" w:cs="Wingdings"/>
    </w:rPr>
  </w:style>
  <w:style w:type="character" w:customStyle="1" w:styleId="WW8Num25z0">
    <w:name w:val="WW8Num25z0"/>
    <w:qFormat/>
    <w:rPr>
      <w:rFonts w:ascii="Wingdings" w:hAnsi="Wingdings" w:cs="Wingdings"/>
      <w:sz w:val="16"/>
    </w:rPr>
  </w:style>
  <w:style w:type="character" w:customStyle="1" w:styleId="WW8Num25z1">
    <w:name w:val="WW8Num25z1"/>
    <w:qFormat/>
    <w:rPr>
      <w:rFonts w:ascii="Courier New" w:hAnsi="Courier New" w:cs="Courier New"/>
    </w:rPr>
  </w:style>
  <w:style w:type="character" w:customStyle="1" w:styleId="WW8Num25z2">
    <w:name w:val="WW8Num25z2"/>
    <w:qFormat/>
    <w:rPr>
      <w:rFonts w:ascii="Wingdings" w:hAnsi="Wingdings" w:cs="Wingdings"/>
    </w:rPr>
  </w:style>
  <w:style w:type="character" w:customStyle="1" w:styleId="WW8Num25z3">
    <w:name w:val="WW8Num25z3"/>
    <w:qFormat/>
    <w:rPr>
      <w:rFonts w:ascii="Symbol" w:hAnsi="Symbol" w:cs="Symbol"/>
    </w:rPr>
  </w:style>
  <w:style w:type="character" w:customStyle="1" w:styleId="WW8Num26z0">
    <w:name w:val="WW8Num26z0"/>
    <w:qFormat/>
    <w:rPr>
      <w:rFonts w:ascii="Symbol" w:hAnsi="Symbol" w:cs="Symbol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character" w:customStyle="1" w:styleId="WW8Num27z0">
    <w:name w:val="WW8Num27z0"/>
    <w:qFormat/>
    <w:rPr>
      <w:rFonts w:ascii="Symbol" w:hAnsi="Symbol" w:cs="Symbol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2">
    <w:name w:val="WW8Num27z2"/>
    <w:qFormat/>
    <w:rPr>
      <w:rFonts w:ascii="Wingdings" w:hAnsi="Wingdings" w:cs="Wingdings"/>
    </w:rPr>
  </w:style>
  <w:style w:type="character" w:customStyle="1" w:styleId="WW8Num28z0">
    <w:name w:val="WW8Num28z0"/>
    <w:qFormat/>
    <w:rPr>
      <w:rFonts w:ascii="Symbol" w:hAnsi="Symbol" w:cs="Symbol"/>
    </w:rPr>
  </w:style>
  <w:style w:type="character" w:customStyle="1" w:styleId="WW8Num28z1">
    <w:name w:val="WW8Num28z1"/>
    <w:qFormat/>
    <w:rPr>
      <w:rFonts w:ascii="Courier New" w:hAnsi="Courier New" w:cs="Courier New"/>
    </w:rPr>
  </w:style>
  <w:style w:type="character" w:customStyle="1" w:styleId="WW8Num28z2">
    <w:name w:val="WW8Num28z2"/>
    <w:qFormat/>
    <w:rPr>
      <w:rFonts w:ascii="Wingdings" w:hAnsi="Wingdings" w:cs="Wingdings"/>
    </w:rPr>
  </w:style>
  <w:style w:type="character" w:customStyle="1" w:styleId="WW8Num29z0">
    <w:name w:val="WW8Num29z0"/>
    <w:qFormat/>
  </w:style>
  <w:style w:type="character" w:customStyle="1" w:styleId="WW8Num29z1">
    <w:name w:val="WW8Num29z1"/>
    <w:qFormat/>
    <w:rPr>
      <w:rFonts w:ascii="Symbol" w:hAnsi="Symbol" w:cs="Symbol"/>
    </w:rPr>
  </w:style>
  <w:style w:type="character" w:customStyle="1" w:styleId="WW8Num30z0">
    <w:name w:val="WW8Num30z0"/>
    <w:qFormat/>
    <w:rPr>
      <w:rFonts w:ascii="Symbol" w:hAnsi="Symbol" w:cs="Symbol"/>
    </w:rPr>
  </w:style>
  <w:style w:type="character" w:customStyle="1" w:styleId="WW8Num31z0">
    <w:name w:val="WW8Num31z0"/>
    <w:qFormat/>
    <w:rPr>
      <w:rFonts w:ascii="Symbol" w:hAnsi="Symbol" w:cs="Symbol"/>
    </w:rPr>
  </w:style>
  <w:style w:type="character" w:customStyle="1" w:styleId="WW8Num31z1">
    <w:name w:val="WW8Num31z1"/>
    <w:qFormat/>
    <w:rPr>
      <w:rFonts w:ascii="Courier New" w:hAnsi="Courier New" w:cs="Courier New"/>
    </w:rPr>
  </w:style>
  <w:style w:type="character" w:customStyle="1" w:styleId="WW8Num31z2">
    <w:name w:val="WW8Num31z2"/>
    <w:qFormat/>
    <w:rPr>
      <w:rFonts w:ascii="Wingdings" w:hAnsi="Wingdings" w:cs="Wingdings"/>
    </w:rPr>
  </w:style>
  <w:style w:type="character" w:customStyle="1" w:styleId="WW8Num32z0">
    <w:name w:val="WW8Num32z0"/>
    <w:qFormat/>
    <w:rPr>
      <w:rFonts w:ascii="Wingdings" w:hAnsi="Wingdings" w:cs="Wingdings"/>
      <w:sz w:val="16"/>
    </w:rPr>
  </w:style>
  <w:style w:type="character" w:customStyle="1" w:styleId="WW8Num32z1">
    <w:name w:val="WW8Num32z1"/>
    <w:qFormat/>
    <w:rPr>
      <w:rFonts w:ascii="Courier New" w:hAnsi="Courier New" w:cs="Courier New"/>
    </w:rPr>
  </w:style>
  <w:style w:type="character" w:customStyle="1" w:styleId="WW8Num32z2">
    <w:name w:val="WW8Num32z2"/>
    <w:qFormat/>
    <w:rPr>
      <w:rFonts w:ascii="Wingdings" w:hAnsi="Wingdings" w:cs="Wingdings"/>
    </w:rPr>
  </w:style>
  <w:style w:type="character" w:customStyle="1" w:styleId="WW8Num32z3">
    <w:name w:val="WW8Num32z3"/>
    <w:qFormat/>
    <w:rPr>
      <w:rFonts w:ascii="Symbol" w:hAnsi="Symbol" w:cs="Symbol"/>
    </w:rPr>
  </w:style>
  <w:style w:type="character" w:customStyle="1" w:styleId="WW8Num34z0">
    <w:name w:val="WW8Num34z0"/>
    <w:qFormat/>
    <w:rPr>
      <w:rFonts w:ascii="Symbol" w:hAnsi="Symbol" w:cs="Symbol"/>
    </w:rPr>
  </w:style>
  <w:style w:type="character" w:customStyle="1" w:styleId="WW8Num36z0">
    <w:name w:val="WW8Num36z0"/>
    <w:qFormat/>
  </w:style>
  <w:style w:type="character" w:customStyle="1" w:styleId="a5">
    <w:name w:val="Гипертекстовая ссылка"/>
    <w:qFormat/>
    <w:rPr>
      <w:color w:val="008000"/>
      <w:sz w:val="20"/>
      <w:u w:val="single"/>
    </w:rPr>
  </w:style>
  <w:style w:type="character" w:styleId="a6">
    <w:name w:val="Hyperlink"/>
    <w:rPr>
      <w:color w:val="0000FF"/>
      <w:u w:val="single"/>
    </w:rPr>
  </w:style>
  <w:style w:type="character" w:customStyle="1" w:styleId="StrongEmphasis">
    <w:name w:val="Strong Emphasis"/>
    <w:qFormat/>
    <w:rPr>
      <w:b/>
      <w:bCs/>
    </w:rPr>
  </w:style>
  <w:style w:type="character" w:styleId="a7">
    <w:name w:val="FollowedHyperlink"/>
    <w:rPr>
      <w:color w:val="800080"/>
      <w:u w:val="single"/>
    </w:rPr>
  </w:style>
  <w:style w:type="character" w:customStyle="1" w:styleId="ASGSpsok10">
    <w:name w:val="ASGSpsok1 Знак Знак"/>
    <w:qFormat/>
    <w:rPr>
      <w:sz w:val="18"/>
      <w:szCs w:val="18"/>
      <w:lang w:val="ru-RU" w:bidi="ar-SA"/>
    </w:rPr>
  </w:style>
  <w:style w:type="character" w:customStyle="1" w:styleId="ACG2">
    <w:name w:val="ACGЗаголовок 2го уровня жирный Знак Знак"/>
    <w:qFormat/>
    <w:rPr>
      <w:rFonts w:ascii="Tahoma" w:hAnsi="Tahoma" w:cs="Tahoma"/>
      <w:b/>
      <w:sz w:val="22"/>
      <w:szCs w:val="22"/>
      <w:lang w:val="ru-RU" w:bidi="ar-SA"/>
    </w:rPr>
  </w:style>
  <w:style w:type="character" w:customStyle="1" w:styleId="apple-converted-space">
    <w:name w:val="apple-converted-space"/>
    <w:basedOn w:val="a2"/>
    <w:qFormat/>
  </w:style>
  <w:style w:type="character" w:customStyle="1" w:styleId="a8">
    <w:name w:val="Текст выноски Знак"/>
    <w:qFormat/>
    <w:rPr>
      <w:rFonts w:ascii="Segoe UI" w:hAnsi="Segoe UI" w:cs="Segoe UI"/>
      <w:sz w:val="18"/>
      <w:szCs w:val="18"/>
    </w:rPr>
  </w:style>
  <w:style w:type="character" w:customStyle="1" w:styleId="wmi-callto">
    <w:name w:val="wmi-callto"/>
    <w:qFormat/>
  </w:style>
  <w:style w:type="character" w:customStyle="1" w:styleId="apple-style-span">
    <w:name w:val="apple-style-span"/>
    <w:qFormat/>
  </w:style>
  <w:style w:type="character" w:customStyle="1" w:styleId="w8qarf">
    <w:name w:val="w8qarf"/>
    <w:qFormat/>
  </w:style>
  <w:style w:type="character" w:customStyle="1" w:styleId="lrzxr">
    <w:name w:val="lrzxr"/>
    <w:qFormat/>
  </w:style>
  <w:style w:type="character" w:customStyle="1" w:styleId="copytarget">
    <w:name w:val="copy_target"/>
    <w:basedOn w:val="a2"/>
    <w:qFormat/>
  </w:style>
  <w:style w:type="character" w:customStyle="1" w:styleId="a9">
    <w:name w:val="Нижний колонтитул Знак"/>
    <w:basedOn w:val="a2"/>
    <w:qFormat/>
  </w:style>
  <w:style w:type="paragraph" w:customStyle="1" w:styleId="Heading">
    <w:name w:val="Heading"/>
    <w:basedOn w:val="a"/>
    <w:next w:val="a1"/>
    <w:qFormat/>
    <w:pPr>
      <w:jc w:val="center"/>
    </w:pPr>
    <w:rPr>
      <w:rFonts w:ascii="Arial" w:hAnsi="Arial" w:cs="Arial"/>
      <w:b/>
      <w:bCs/>
    </w:rPr>
  </w:style>
  <w:style w:type="paragraph" w:styleId="a1">
    <w:name w:val="Body Text"/>
    <w:basedOn w:val="a"/>
    <w:pPr>
      <w:jc w:val="both"/>
    </w:pPr>
    <w:rPr>
      <w:sz w:val="26"/>
    </w:rPr>
  </w:style>
  <w:style w:type="paragraph" w:styleId="aa">
    <w:name w:val="List"/>
    <w:basedOn w:val="a1"/>
    <w:rPr>
      <w:rFonts w:cs="Noto Sans Devanagari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customStyle="1" w:styleId="a0">
    <w:name w:val="Стиль"/>
    <w:qFormat/>
    <w:pPr>
      <w:widowControl w:val="0"/>
      <w:ind w:firstLine="720"/>
      <w:jc w:val="both"/>
    </w:pPr>
    <w:rPr>
      <w:rFonts w:ascii="Arial" w:eastAsia="Times New Roman" w:hAnsi="Arial" w:cs="Arial"/>
      <w:sz w:val="20"/>
      <w:szCs w:val="20"/>
      <w:lang w:val="ru-RU" w:bidi="ar-SA"/>
    </w:rPr>
  </w:style>
  <w:style w:type="paragraph" w:customStyle="1" w:styleId="ac">
    <w:name w:val="Таблицы (моноширинный)"/>
    <w:basedOn w:val="a0"/>
    <w:next w:val="a0"/>
    <w:qFormat/>
    <w:pPr>
      <w:ind w:firstLine="0"/>
    </w:pPr>
    <w:rPr>
      <w:rFonts w:ascii="Courier New" w:hAnsi="Courier New" w:cs="Courier New"/>
    </w:rPr>
  </w:style>
  <w:style w:type="paragraph" w:styleId="20">
    <w:name w:val="Body Text Indent 2"/>
    <w:basedOn w:val="a"/>
    <w:qFormat/>
    <w:pPr>
      <w:ind w:firstLine="567"/>
      <w:jc w:val="both"/>
    </w:pPr>
    <w:rPr>
      <w:sz w:val="24"/>
    </w:rPr>
  </w:style>
  <w:style w:type="paragraph" w:styleId="ad">
    <w:name w:val="Body Text Indent"/>
    <w:basedOn w:val="a"/>
    <w:pPr>
      <w:ind w:left="3420" w:hanging="1260"/>
    </w:pPr>
    <w:rPr>
      <w:sz w:val="24"/>
      <w:szCs w:val="24"/>
    </w:rPr>
  </w:style>
  <w:style w:type="paragraph" w:customStyle="1" w:styleId="ConsNormal">
    <w:name w:val="ConsNormal"/>
    <w:qFormat/>
    <w:pPr>
      <w:widowControl w:val="0"/>
      <w:autoSpaceDE w:val="0"/>
      <w:ind w:right="19772" w:firstLine="720"/>
    </w:pPr>
    <w:rPr>
      <w:rFonts w:ascii="Arial" w:eastAsia="Times New Roman" w:hAnsi="Arial" w:cs="Arial"/>
      <w:sz w:val="20"/>
      <w:szCs w:val="20"/>
      <w:lang w:val="ru-RU" w:bidi="ar-SA"/>
    </w:rPr>
  </w:style>
  <w:style w:type="paragraph" w:styleId="30">
    <w:name w:val="toc 3"/>
    <w:basedOn w:val="a"/>
    <w:next w:val="a"/>
    <w:pPr>
      <w:ind w:left="480"/>
    </w:pPr>
    <w:rPr>
      <w:i/>
      <w:iCs/>
    </w:rPr>
  </w:style>
  <w:style w:type="paragraph" w:styleId="10">
    <w:name w:val="toc 1"/>
    <w:basedOn w:val="a"/>
    <w:next w:val="a"/>
    <w:pPr>
      <w:spacing w:before="120" w:after="120"/>
    </w:pPr>
    <w:rPr>
      <w:b/>
      <w:bCs/>
      <w:caps/>
    </w:rPr>
  </w:style>
  <w:style w:type="paragraph" w:customStyle="1" w:styleId="ae">
    <w:name w:val="Обычный (веб)"/>
    <w:basedOn w:val="a"/>
    <w:qFormat/>
    <w:pPr>
      <w:spacing w:before="100" w:after="100"/>
    </w:pPr>
    <w:rPr>
      <w:rFonts w:ascii="Verdana" w:eastAsia="Arial Unicode MS" w:hAnsi="Verdana" w:cs="Verdana"/>
    </w:rPr>
  </w:style>
  <w:style w:type="paragraph" w:styleId="21">
    <w:name w:val="Body Text 2"/>
    <w:basedOn w:val="a"/>
    <w:qFormat/>
    <w:pPr>
      <w:overflowPunct w:val="0"/>
      <w:autoSpaceDE w:val="0"/>
      <w:jc w:val="right"/>
      <w:textAlignment w:val="baseline"/>
    </w:pPr>
    <w:rPr>
      <w:sz w:val="24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f">
    <w:name w:val="header"/>
    <w:basedOn w:val="a"/>
    <w:pPr>
      <w:tabs>
        <w:tab w:val="center" w:pos="4677"/>
        <w:tab w:val="right" w:pos="9355"/>
      </w:tabs>
    </w:pPr>
  </w:style>
  <w:style w:type="paragraph" w:styleId="31">
    <w:name w:val="Body Text 3"/>
    <w:basedOn w:val="a"/>
    <w:qFormat/>
    <w:pPr>
      <w:ind w:right="-5"/>
      <w:jc w:val="center"/>
    </w:pPr>
    <w:rPr>
      <w:b/>
      <w:color w:val="000000"/>
      <w:sz w:val="24"/>
    </w:rPr>
  </w:style>
  <w:style w:type="paragraph" w:customStyle="1" w:styleId="ASGSpsok1">
    <w:name w:val="ASGSpsok1 Знак"/>
    <w:basedOn w:val="a"/>
    <w:qFormat/>
    <w:pPr>
      <w:numPr>
        <w:numId w:val="2"/>
      </w:numPr>
      <w:ind w:left="234" w:right="-51" w:hanging="234"/>
    </w:pPr>
    <w:rPr>
      <w:sz w:val="18"/>
      <w:szCs w:val="18"/>
    </w:rPr>
  </w:style>
  <w:style w:type="paragraph" w:customStyle="1" w:styleId="ACG20">
    <w:name w:val="ACGЗаголовок 2го уровня жирный Знак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CG21">
    <w:name w:val="ACGЗаголовок 2го уровня жирный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SGSpsok11">
    <w:name w:val="ASGSpsok1"/>
    <w:basedOn w:val="a"/>
    <w:qFormat/>
    <w:pPr>
      <w:tabs>
        <w:tab w:val="left" w:pos="1211"/>
      </w:tabs>
      <w:ind w:left="1211" w:hanging="360"/>
    </w:pPr>
    <w:rPr>
      <w:rFonts w:ascii="Tahoma" w:hAnsi="Tahoma" w:cs="Tahoma"/>
      <w:sz w:val="22"/>
      <w:szCs w:val="22"/>
    </w:rPr>
  </w:style>
  <w:style w:type="paragraph" w:customStyle="1" w:styleId="1CStyle30">
    <w:name w:val="1CStyle3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1">
    <w:name w:val="1CStyle3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32">
    <w:name w:val="1CStyle32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4">
    <w:name w:val="1CStyle1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3">
    <w:name w:val="1CStyle13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CStyle8">
    <w:name w:val="1CStyle8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9">
    <w:name w:val="1CStyle9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5">
    <w:name w:val="1CStyle5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">
    <w:name w:val="1CStyle2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7">
    <w:name w:val="1CStyle27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6">
    <w:name w:val="1CStyle16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9">
    <w:name w:val="1CStyle19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8">
    <w:name w:val="1CStyle18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7">
    <w:name w:val="1CStyle17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0">
    <w:name w:val="1CStyle20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1">
    <w:name w:val="1CStyle2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5">
    <w:name w:val="1CStyle15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3">
    <w:name w:val="1CStyle23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0">
    <w:name w:val="1CStyle1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0">
    <w:name w:val="1CStyle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2">
    <w:name w:val="1CStyle22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7">
    <w:name w:val="1CStyle7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2">
    <w:name w:val="1CStyle12"/>
    <w:qFormat/>
    <w:pPr>
      <w:jc w:val="center"/>
    </w:pPr>
    <w:rPr>
      <w:rFonts w:ascii="Arial" w:eastAsia="Times New Roman" w:hAnsi="Arial" w:cs="Arial"/>
      <w:sz w:val="16"/>
      <w:szCs w:val="22"/>
      <w:lang w:val="ru-RU" w:bidi="ar-SA"/>
    </w:rPr>
  </w:style>
  <w:style w:type="paragraph" w:customStyle="1" w:styleId="1CStyle4">
    <w:name w:val="1CStyle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6">
    <w:name w:val="1CStyle6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">
    <w:name w:val="1CStyle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9">
    <w:name w:val="1CStyle29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1">
    <w:name w:val="1CStyle1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">
    <w:name w:val="1CStyle3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8">
    <w:name w:val="1CStyle28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4">
    <w:name w:val="1CStyle24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5">
    <w:name w:val="1CStyle25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6">
    <w:name w:val="1CStyle26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-1">
    <w:name w:val="1CStyle-1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1">
    <w:name w:val="Обычный + 11 пт"/>
    <w:basedOn w:val="21"/>
    <w:qFormat/>
    <w:pPr>
      <w:ind w:firstLine="567"/>
    </w:pPr>
    <w:rPr>
      <w:sz w:val="22"/>
      <w:szCs w:val="22"/>
    </w:rPr>
  </w:style>
  <w:style w:type="paragraph" w:styleId="af0">
    <w:name w:val="List Paragraph"/>
    <w:basedOn w:val="a"/>
    <w:qFormat/>
    <w:pPr>
      <w:ind w:left="720"/>
    </w:pPr>
    <w:rPr>
      <w:rFonts w:ascii="Cambria" w:eastAsia="MS Mincho;ＭＳ 明朝" w:hAnsi="Cambria" w:cs="Cambria"/>
      <w:sz w:val="24"/>
      <w:szCs w:val="24"/>
    </w:rPr>
  </w:style>
  <w:style w:type="paragraph" w:customStyle="1" w:styleId="Default">
    <w:name w:val="Default"/>
    <w:qFormat/>
    <w:pPr>
      <w:autoSpaceDE w:val="0"/>
    </w:pPr>
    <w:rPr>
      <w:rFonts w:ascii="Times New Roman" w:eastAsia="Times New Roman" w:hAnsi="Times New Roman" w:cs="Times New Roman"/>
      <w:color w:val="000000"/>
      <w:lang w:val="ru-RU" w:bidi="ar-SA"/>
    </w:rPr>
  </w:style>
  <w:style w:type="paragraph" w:styleId="af1">
    <w:name w:val="Balloon Text"/>
    <w:basedOn w:val="a"/>
    <w:qFormat/>
    <w:rPr>
      <w:rFonts w:ascii="Segoe UI" w:hAnsi="Segoe UI" w:cs="Segoe UI"/>
      <w:sz w:val="18"/>
      <w:szCs w:val="18"/>
    </w:rPr>
  </w:style>
  <w:style w:type="paragraph" w:customStyle="1" w:styleId="docdata">
    <w:name w:val="docdata"/>
    <w:basedOn w:val="a"/>
    <w:qFormat/>
    <w:pPr>
      <w:spacing w:before="100" w:after="100"/>
    </w:pPr>
    <w:rPr>
      <w:sz w:val="24"/>
      <w:szCs w:val="24"/>
    </w:rPr>
  </w:style>
  <w:style w:type="paragraph" w:styleId="af2">
    <w:name w:val="No Spacing"/>
    <w:qFormat/>
    <w:rPr>
      <w:rFonts w:ascii="Calibri" w:eastAsia="Times New Roman" w:hAnsi="Calibri" w:cs="Calibri"/>
      <w:sz w:val="21"/>
      <w:szCs w:val="21"/>
      <w:lang w:val="ru-RU" w:bidi="ar-SA"/>
    </w:rPr>
  </w:style>
  <w:style w:type="paragraph" w:customStyle="1" w:styleId="LO-normal">
    <w:name w:val="LO-normal"/>
    <w:qFormat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af3">
    <w:name w:val="footer"/>
    <w:basedOn w:val="a"/>
    <w:pPr>
      <w:tabs>
        <w:tab w:val="center" w:pos="4677"/>
        <w:tab w:val="right" w:pos="9355"/>
      </w:tabs>
    </w:p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numbering" w:customStyle="1" w:styleId="WW8Num23">
    <w:name w:val="WW8Num23"/>
    <w:qFormat/>
  </w:style>
  <w:style w:type="numbering" w:customStyle="1" w:styleId="WW8Num24">
    <w:name w:val="WW8Num24"/>
    <w:qFormat/>
  </w:style>
  <w:style w:type="numbering" w:customStyle="1" w:styleId="WW8Num25">
    <w:name w:val="WW8Num25"/>
    <w:qFormat/>
  </w:style>
  <w:style w:type="numbering" w:customStyle="1" w:styleId="WW8Num26">
    <w:name w:val="WW8Num26"/>
    <w:qFormat/>
  </w:style>
  <w:style w:type="numbering" w:customStyle="1" w:styleId="WW8Num27">
    <w:name w:val="WW8Num27"/>
    <w:qFormat/>
  </w:style>
  <w:style w:type="numbering" w:customStyle="1" w:styleId="WW8Num28">
    <w:name w:val="WW8Num28"/>
    <w:qFormat/>
  </w:style>
  <w:style w:type="numbering" w:customStyle="1" w:styleId="WW8Num29">
    <w:name w:val="WW8Num29"/>
    <w:qFormat/>
  </w:style>
  <w:style w:type="numbering" w:customStyle="1" w:styleId="WW8Num30">
    <w:name w:val="WW8Num30"/>
    <w:qFormat/>
  </w:style>
  <w:style w:type="numbering" w:customStyle="1" w:styleId="WW8Num31">
    <w:name w:val="WW8Num31"/>
    <w:qFormat/>
  </w:style>
  <w:style w:type="numbering" w:customStyle="1" w:styleId="WW8Num32">
    <w:name w:val="WW8Num32"/>
    <w:qFormat/>
  </w:style>
  <w:style w:type="numbering" w:customStyle="1" w:styleId="WW8Num33">
    <w:name w:val="WW8Num33"/>
    <w:qFormat/>
  </w:style>
  <w:style w:type="numbering" w:customStyle="1" w:styleId="WW8Num34">
    <w:name w:val="WW8Num34"/>
    <w:qFormat/>
  </w:style>
  <w:style w:type="numbering" w:customStyle="1" w:styleId="WW8Num35">
    <w:name w:val="WW8Num35"/>
    <w:qFormat/>
  </w:style>
  <w:style w:type="numbering" w:customStyle="1" w:styleId="WW8Num36">
    <w:name w:val="WW8Num36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935</Words>
  <Characters>5330</Characters>
  <Application>Microsoft Office Word</Application>
  <DocSecurity>0</DocSecurity>
  <Lines>44</Lines>
  <Paragraphs>12</Paragraphs>
  <ScaleCrop>false</ScaleCrop>
  <Company/>
  <LinksUpToDate>false</LinksUpToDate>
  <CharactersWithSpaces>6253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на оказание услуг</dc:title>
  <dc:subject/>
  <dc:creator>EGIDA</dc:creator>
  <cp:keywords/>
  <dc:description/>
  <cp:lastModifiedBy>GN MG</cp:lastModifiedBy>
  <cp:revision>5</cp:revision>
  <cp:lastPrinted>2016-07-14T14:31:00Z</cp:lastPrinted>
  <dcterms:created xsi:type="dcterms:W3CDTF">2026-05-23T11:02:00Z</dcterms:created>
  <dcterms:modified xsi:type="dcterms:W3CDTF">2026-05-27T19:14:00Z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0x0101002FD94C1EFF03BA4F924F72B0090711AD</vt:lpwstr>
  </property>
</Properties>
</file>