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10"/>
      </w:tblGrid>
      <w:tr w:rsidR="00D839D8" w14:paraId="43F59D07" w14:textId="77777777" w:rsidTr="00D839D8">
        <w:trPr>
          <w:trHeight w:val="705"/>
        </w:trPr>
        <w:tc>
          <w:tcPr>
            <w:tcW w:w="711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220" w:type="dxa"/>
              <w:left w:w="120" w:type="dxa"/>
              <w:bottom w:w="220" w:type="dxa"/>
              <w:right w:w="120" w:type="dxa"/>
            </w:tcMar>
          </w:tcPr>
          <w:p w14:paraId="048A2D39" w14:textId="77777777" w:rsidR="00D839D8" w:rsidRDefault="00D839D8" w:rsidP="00D839D8">
            <w:pPr>
              <w:spacing w:before="240" w:after="240"/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Fontys </w:t>
            </w:r>
            <w:proofErr w:type="spellStart"/>
            <w:r>
              <w:rPr>
                <w:sz w:val="24"/>
                <w:szCs w:val="24"/>
              </w:rPr>
              <w:t>Hogescholen</w:t>
            </w:r>
            <w:proofErr w:type="spellEnd"/>
            <w:r>
              <w:rPr>
                <w:sz w:val="24"/>
                <w:szCs w:val="24"/>
              </w:rPr>
              <w:t xml:space="preserve"> ICT</w:t>
            </w:r>
          </w:p>
        </w:tc>
      </w:tr>
      <w:tr w:rsidR="00D839D8" w14:paraId="59135755" w14:textId="77777777" w:rsidTr="00D839D8">
        <w:trPr>
          <w:trHeight w:val="995"/>
        </w:trPr>
        <w:tc>
          <w:tcPr>
            <w:tcW w:w="711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40" w:type="dxa"/>
              <w:bottom w:w="100" w:type="dxa"/>
              <w:right w:w="120" w:type="dxa"/>
            </w:tcMar>
          </w:tcPr>
          <w:p w14:paraId="4095EDA9" w14:textId="786E239E" w:rsidR="00D839D8" w:rsidRDefault="00D839D8" w:rsidP="00D839D8">
            <w:pPr>
              <w:spacing w:before="240" w:after="240" w:line="216" w:lineRule="auto"/>
              <w:ind w:left="140" w:right="14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Results document</w:t>
            </w:r>
          </w:p>
          <w:p w14:paraId="52CB373F" w14:textId="77777777" w:rsidR="00D839D8" w:rsidRDefault="00D839D8" w:rsidP="00D839D8">
            <w:pPr>
              <w:pStyle w:val="Subtitle"/>
              <w:spacing w:before="240" w:after="240" w:line="216" w:lineRule="auto"/>
              <w:ind w:left="140" w:right="140"/>
            </w:pPr>
            <w:bookmarkStart w:id="0" w:name="_pyuxptmid3jl" w:colFirst="0" w:colLast="0"/>
            <w:bookmarkEnd w:id="0"/>
            <w:r w:rsidRPr="00C957EC">
              <w:rPr>
                <w:color w:val="auto"/>
              </w:rPr>
              <w:t>Stock market predictions</w:t>
            </w:r>
          </w:p>
        </w:tc>
      </w:tr>
      <w:tr w:rsidR="00D839D8" w14:paraId="62D9D238" w14:textId="77777777" w:rsidTr="00D839D8">
        <w:trPr>
          <w:trHeight w:val="705"/>
        </w:trPr>
        <w:tc>
          <w:tcPr>
            <w:tcW w:w="711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220" w:type="dxa"/>
              <w:left w:w="120" w:type="dxa"/>
              <w:bottom w:w="220" w:type="dxa"/>
              <w:right w:w="120" w:type="dxa"/>
            </w:tcMar>
          </w:tcPr>
          <w:p w14:paraId="560A43D9" w14:textId="77777777" w:rsidR="00D839D8" w:rsidRDefault="00D839D8" w:rsidP="00D839D8">
            <w:pPr>
              <w:spacing w:before="240" w:after="240"/>
              <w:ind w:right="140"/>
              <w:rPr>
                <w:sz w:val="24"/>
                <w:szCs w:val="24"/>
              </w:rPr>
            </w:pPr>
          </w:p>
        </w:tc>
      </w:tr>
    </w:tbl>
    <w:p w14:paraId="596287E2" w14:textId="77777777" w:rsidR="00D839D8" w:rsidRDefault="00D839D8" w:rsidP="00D839D8"/>
    <w:tbl>
      <w:tblPr>
        <w:tblW w:w="6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40"/>
      </w:tblGrid>
      <w:tr w:rsidR="00D839D8" w14:paraId="56EF80F7" w14:textId="77777777" w:rsidTr="00D839D8">
        <w:trPr>
          <w:trHeight w:val="240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120" w:type="dxa"/>
              <w:bottom w:w="220" w:type="dxa"/>
              <w:right w:w="120" w:type="dxa"/>
            </w:tcMar>
          </w:tcPr>
          <w:p w14:paraId="3403C544" w14:textId="77777777" w:rsidR="00D839D8" w:rsidRDefault="00D839D8" w:rsidP="00D839D8">
            <w:pPr>
              <w:spacing w:before="240" w:after="240"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Rostislav Ivanov</w:t>
            </w:r>
          </w:p>
          <w:p w14:paraId="0FB38537" w14:textId="77777777" w:rsidR="00D839D8" w:rsidRDefault="00D839D8" w:rsidP="00D839D8">
            <w:pPr>
              <w:spacing w:before="240" w:after="240"/>
              <w:ind w:left="140" w:right="140"/>
              <w:rPr>
                <w:color w:val="5B9BD5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Eindhoven, </w:t>
            </w:r>
            <w:r>
              <w:rPr>
                <w:color w:val="5B9BD5"/>
                <w:sz w:val="28"/>
                <w:szCs w:val="28"/>
              </w:rPr>
              <w:t>10/05/2021</w:t>
            </w:r>
          </w:p>
          <w:p w14:paraId="750A5BB4" w14:textId="77777777" w:rsidR="00D839D8" w:rsidRDefault="00D839D8" w:rsidP="00D839D8">
            <w:pPr>
              <w:spacing w:line="240" w:lineRule="auto"/>
            </w:pPr>
          </w:p>
          <w:p w14:paraId="296D0898" w14:textId="77777777" w:rsidR="00D839D8" w:rsidRDefault="00D839D8" w:rsidP="00D839D8">
            <w:pPr>
              <w:spacing w:line="240" w:lineRule="auto"/>
            </w:pPr>
          </w:p>
        </w:tc>
      </w:tr>
    </w:tbl>
    <w:p w14:paraId="5E725F89" w14:textId="7282F21B" w:rsidR="00EA1BA9" w:rsidRDefault="00EA1BA9"/>
    <w:p w14:paraId="248EF3B1" w14:textId="1B2786C6" w:rsidR="00D839D8" w:rsidRDefault="00D839D8"/>
    <w:p w14:paraId="566A199E" w14:textId="3F65AB60" w:rsidR="00D839D8" w:rsidRDefault="00D839D8"/>
    <w:p w14:paraId="3A6C47B5" w14:textId="6707CFAE" w:rsidR="00D839D8" w:rsidRDefault="00D839D8"/>
    <w:p w14:paraId="31B739C0" w14:textId="5D2F5809" w:rsidR="00D839D8" w:rsidRDefault="00D839D8"/>
    <w:p w14:paraId="7C513093" w14:textId="51C17967" w:rsidR="00D839D8" w:rsidRDefault="00D839D8"/>
    <w:p w14:paraId="065B43F5" w14:textId="764AB1D1" w:rsidR="00D839D8" w:rsidRDefault="00D839D8"/>
    <w:p w14:paraId="2A949863" w14:textId="21A6D260" w:rsidR="00D839D8" w:rsidRDefault="00D839D8"/>
    <w:p w14:paraId="17E1807F" w14:textId="410B56E3" w:rsidR="00D839D8" w:rsidRDefault="00D839D8"/>
    <w:p w14:paraId="6B1118A1" w14:textId="09EAD459" w:rsidR="00D839D8" w:rsidRDefault="00D839D8"/>
    <w:p w14:paraId="10E1178D" w14:textId="26513F10" w:rsidR="00D839D8" w:rsidRDefault="00D839D8"/>
    <w:p w14:paraId="15ECFD31" w14:textId="3FB9F301" w:rsidR="00D839D8" w:rsidRDefault="00D839D8"/>
    <w:p w14:paraId="5BAC3BA9" w14:textId="7979BB7A" w:rsidR="00D839D8" w:rsidRDefault="00D839D8"/>
    <w:p w14:paraId="4E1A258A" w14:textId="5C1F0077" w:rsidR="00D839D8" w:rsidRDefault="00D839D8"/>
    <w:p w14:paraId="2C61AD33" w14:textId="3A3E3A72" w:rsidR="00D839D8" w:rsidRDefault="00D839D8"/>
    <w:p w14:paraId="0054F4BF" w14:textId="563DE1E2" w:rsidR="00D839D8" w:rsidRDefault="00D839D8"/>
    <w:p w14:paraId="1F0F722C" w14:textId="2E9BC665" w:rsidR="00D839D8" w:rsidRDefault="00D839D8"/>
    <w:p w14:paraId="2916E450" w14:textId="6E419FCF" w:rsidR="00D839D8" w:rsidRDefault="00D839D8"/>
    <w:p w14:paraId="24FC20F9" w14:textId="01C46817" w:rsidR="00AA5B9E" w:rsidRPr="00AA5B9E" w:rsidRDefault="00AA5B9E" w:rsidP="00AA5B9E">
      <w:pPr>
        <w:pStyle w:val="Heading2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Introduction</w:t>
      </w:r>
    </w:p>
    <w:p w14:paraId="13466BD9" w14:textId="03E28B06" w:rsidR="00D839D8" w:rsidRDefault="00D839D8" w:rsidP="00D839D8">
      <w:pPr>
        <w:spacing w:line="480" w:lineRule="auto"/>
        <w:rPr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To finish this project, I have used three different models – Linear Regression, Decision Tree Regressor and </w:t>
      </w:r>
      <w:r w:rsidRPr="00D839D8">
        <w:rPr>
          <w:color w:val="222222"/>
          <w:sz w:val="24"/>
          <w:szCs w:val="24"/>
          <w:shd w:val="clear" w:color="auto" w:fill="FFFFFF"/>
        </w:rPr>
        <w:t xml:space="preserve">Long short-term </w:t>
      </w:r>
      <w:proofErr w:type="gramStart"/>
      <w:r w:rsidRPr="00D839D8">
        <w:rPr>
          <w:color w:val="222222"/>
          <w:sz w:val="24"/>
          <w:szCs w:val="24"/>
          <w:shd w:val="clear" w:color="auto" w:fill="FFFFFF"/>
        </w:rPr>
        <w:t>memory</w:t>
      </w:r>
      <w:r>
        <w:rPr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color w:val="222222"/>
          <w:sz w:val="24"/>
          <w:szCs w:val="24"/>
          <w:shd w:val="clear" w:color="auto" w:fill="FFFFFF"/>
        </w:rPr>
        <w:t>LSTM) model. I have evaluated each one of them based on R squared and the results could be found below.</w:t>
      </w:r>
    </w:p>
    <w:p w14:paraId="2E3B834D" w14:textId="3C28EF59" w:rsidR="00D839D8" w:rsidRDefault="00D839D8" w:rsidP="00D839D8">
      <w:pPr>
        <w:spacing w:line="480" w:lineRule="auto"/>
        <w:rPr>
          <w:color w:val="222222"/>
          <w:sz w:val="24"/>
          <w:szCs w:val="24"/>
          <w:shd w:val="clear" w:color="auto" w:fill="FFFFFF"/>
        </w:rPr>
      </w:pPr>
    </w:p>
    <w:p w14:paraId="09730306" w14:textId="1CF2110D" w:rsidR="00D839D8" w:rsidRPr="00AA5B9E" w:rsidRDefault="00D839D8" w:rsidP="00AA5B9E">
      <w:pPr>
        <w:pStyle w:val="Heading2"/>
        <w:spacing w:line="480" w:lineRule="auto"/>
        <w:rPr>
          <w:sz w:val="36"/>
          <w:szCs w:val="36"/>
          <w:shd w:val="clear" w:color="auto" w:fill="FFFFFF"/>
        </w:rPr>
      </w:pPr>
      <w:r w:rsidRPr="00AA5B9E">
        <w:rPr>
          <w:sz w:val="36"/>
          <w:szCs w:val="36"/>
          <w:shd w:val="clear" w:color="auto" w:fill="FFFFFF"/>
        </w:rPr>
        <w:t>Linear Regression model</w:t>
      </w:r>
    </w:p>
    <w:p w14:paraId="0D1F1B91" w14:textId="51C9D388" w:rsidR="00D839D8" w:rsidRDefault="00D839D8" w:rsidP="00D839D8">
      <w:pPr>
        <w:spacing w:line="480" w:lineRule="auto"/>
        <w:rPr>
          <w:sz w:val="24"/>
          <w:szCs w:val="24"/>
        </w:rPr>
      </w:pPr>
      <w:r w:rsidRPr="00D839D8">
        <w:rPr>
          <w:sz w:val="24"/>
          <w:szCs w:val="24"/>
        </w:rPr>
        <w:drawing>
          <wp:inline distT="0" distB="0" distL="0" distR="0" wp14:anchorId="0B0ABE7A" wp14:editId="288D5A31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20E" w14:textId="11627555" w:rsidR="00D839D8" w:rsidRDefault="00D839D8" w:rsidP="00D839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LR model’s performance was worse. Its r squared score was evaluated at:</w:t>
      </w:r>
    </w:p>
    <w:p w14:paraId="4D813D32" w14:textId="093BE5BF" w:rsidR="00D839D8" w:rsidRDefault="00D839D8" w:rsidP="00D839D8">
      <w:pPr>
        <w:spacing w:line="480" w:lineRule="auto"/>
        <w:rPr>
          <w:sz w:val="24"/>
          <w:szCs w:val="24"/>
        </w:rPr>
      </w:pPr>
      <w:r w:rsidRPr="00D839D8">
        <w:rPr>
          <w:sz w:val="24"/>
          <w:szCs w:val="24"/>
        </w:rPr>
        <w:drawing>
          <wp:inline distT="0" distB="0" distL="0" distR="0" wp14:anchorId="380F25E4" wp14:editId="65BDDF20">
            <wp:extent cx="5943600" cy="187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75C6" w14:textId="40B1AEDA" w:rsidR="00D839D8" w:rsidRDefault="00D839D8" w:rsidP="00D839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other words, this model was not good for making such </w:t>
      </w:r>
      <w:r w:rsidR="00AA5B9E">
        <w:rPr>
          <w:sz w:val="24"/>
          <w:szCs w:val="24"/>
        </w:rPr>
        <w:t>predictions,</w:t>
      </w:r>
      <w:r>
        <w:rPr>
          <w:sz w:val="24"/>
          <w:szCs w:val="24"/>
        </w:rPr>
        <w:t xml:space="preserve"> but I still had to try to make sure of that.</w:t>
      </w:r>
    </w:p>
    <w:p w14:paraId="2C1B8353" w14:textId="60A377CD" w:rsidR="00D839D8" w:rsidRDefault="00D839D8" w:rsidP="00D839D8">
      <w:pPr>
        <w:spacing w:line="480" w:lineRule="auto"/>
        <w:rPr>
          <w:sz w:val="24"/>
          <w:szCs w:val="24"/>
        </w:rPr>
      </w:pPr>
    </w:p>
    <w:p w14:paraId="77FAC76D" w14:textId="77777777" w:rsidR="00D839D8" w:rsidRDefault="00D839D8" w:rsidP="00D839D8">
      <w:pPr>
        <w:spacing w:line="480" w:lineRule="auto"/>
        <w:rPr>
          <w:b/>
          <w:bCs/>
          <w:sz w:val="24"/>
          <w:szCs w:val="24"/>
        </w:rPr>
      </w:pPr>
    </w:p>
    <w:p w14:paraId="7A37D2C7" w14:textId="72096584" w:rsidR="00D839D8" w:rsidRPr="00AA5B9E" w:rsidRDefault="00D839D8" w:rsidP="00AA5B9E">
      <w:pPr>
        <w:pStyle w:val="Heading2"/>
        <w:spacing w:line="480" w:lineRule="auto"/>
        <w:rPr>
          <w:sz w:val="36"/>
          <w:szCs w:val="36"/>
        </w:rPr>
      </w:pPr>
      <w:r w:rsidRPr="00AA5B9E">
        <w:rPr>
          <w:sz w:val="36"/>
          <w:szCs w:val="36"/>
        </w:rPr>
        <w:lastRenderedPageBreak/>
        <w:t>Decision tree regressor</w:t>
      </w:r>
    </w:p>
    <w:p w14:paraId="3DD5A0DE" w14:textId="71E60465" w:rsidR="00D839D8" w:rsidRDefault="00D839D8" w:rsidP="00D839D8">
      <w:pPr>
        <w:spacing w:line="480" w:lineRule="auto"/>
        <w:rPr>
          <w:sz w:val="24"/>
          <w:szCs w:val="24"/>
        </w:rPr>
      </w:pPr>
      <w:r w:rsidRPr="00D839D8">
        <w:rPr>
          <w:sz w:val="24"/>
          <w:szCs w:val="24"/>
        </w:rPr>
        <w:drawing>
          <wp:inline distT="0" distB="0" distL="0" distR="0" wp14:anchorId="10592E25" wp14:editId="092F2D35">
            <wp:extent cx="5943600" cy="312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49F" w14:textId="267F96A8" w:rsidR="00D839D8" w:rsidRDefault="00D839D8" w:rsidP="00D839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tree’s model performance was sometimes pretty accurate, but in many cases, it had predictions that could really mislead the user with very overpriced predictions. Its score was at: </w:t>
      </w:r>
      <w:r w:rsidRPr="00D839D8">
        <w:rPr>
          <w:sz w:val="24"/>
          <w:szCs w:val="24"/>
        </w:rPr>
        <w:drawing>
          <wp:inline distT="0" distB="0" distL="0" distR="0" wp14:anchorId="6B6AAA94" wp14:editId="7B029775">
            <wp:extent cx="5943600" cy="23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173" w14:textId="19A27AD9" w:rsidR="00D839D8" w:rsidRDefault="0072075D" w:rsidP="00D839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Overall,</w:t>
      </w:r>
      <w:r w:rsidR="00D839D8">
        <w:rPr>
          <w:sz w:val="24"/>
          <w:szCs w:val="24"/>
        </w:rPr>
        <w:t xml:space="preserve"> not too bad but still not good enough to be trusted with one’s </w:t>
      </w:r>
      <w:r>
        <w:rPr>
          <w:sz w:val="24"/>
          <w:szCs w:val="24"/>
        </w:rPr>
        <w:t>money.</w:t>
      </w:r>
    </w:p>
    <w:p w14:paraId="199CA585" w14:textId="29868E99" w:rsidR="0072075D" w:rsidRDefault="0072075D" w:rsidP="00D839D8">
      <w:pPr>
        <w:spacing w:line="480" w:lineRule="auto"/>
        <w:rPr>
          <w:sz w:val="24"/>
          <w:szCs w:val="24"/>
        </w:rPr>
      </w:pPr>
    </w:p>
    <w:p w14:paraId="2A194EA9" w14:textId="27EB8363" w:rsidR="0072075D" w:rsidRDefault="0072075D" w:rsidP="00D839D8">
      <w:pPr>
        <w:spacing w:line="480" w:lineRule="auto"/>
        <w:rPr>
          <w:sz w:val="24"/>
          <w:szCs w:val="24"/>
        </w:rPr>
      </w:pPr>
    </w:p>
    <w:p w14:paraId="111C2637" w14:textId="7FF2B6C3" w:rsidR="0072075D" w:rsidRDefault="0072075D" w:rsidP="00D839D8">
      <w:pPr>
        <w:spacing w:line="480" w:lineRule="auto"/>
        <w:rPr>
          <w:sz w:val="24"/>
          <w:szCs w:val="24"/>
        </w:rPr>
      </w:pPr>
    </w:p>
    <w:p w14:paraId="1D5A4C2E" w14:textId="2C294592" w:rsidR="0072075D" w:rsidRDefault="0072075D" w:rsidP="00D839D8">
      <w:pPr>
        <w:spacing w:line="480" w:lineRule="auto"/>
        <w:rPr>
          <w:sz w:val="24"/>
          <w:szCs w:val="24"/>
        </w:rPr>
      </w:pPr>
    </w:p>
    <w:p w14:paraId="465EC91B" w14:textId="3D55ED32" w:rsidR="0072075D" w:rsidRDefault="0072075D" w:rsidP="00D839D8">
      <w:pPr>
        <w:spacing w:line="480" w:lineRule="auto"/>
        <w:rPr>
          <w:sz w:val="24"/>
          <w:szCs w:val="24"/>
        </w:rPr>
      </w:pPr>
    </w:p>
    <w:p w14:paraId="7EA0FB80" w14:textId="00DD57B6" w:rsidR="0072075D" w:rsidRDefault="0072075D" w:rsidP="00D839D8">
      <w:pPr>
        <w:spacing w:line="480" w:lineRule="auto"/>
        <w:rPr>
          <w:sz w:val="24"/>
          <w:szCs w:val="24"/>
        </w:rPr>
      </w:pPr>
    </w:p>
    <w:p w14:paraId="467A9E7C" w14:textId="1B341BB7" w:rsidR="0072075D" w:rsidRPr="00AA5B9E" w:rsidRDefault="0072075D" w:rsidP="00AA5B9E">
      <w:pPr>
        <w:pStyle w:val="Heading2"/>
        <w:spacing w:line="480" w:lineRule="auto"/>
        <w:rPr>
          <w:sz w:val="36"/>
          <w:szCs w:val="36"/>
        </w:rPr>
      </w:pPr>
      <w:r w:rsidRPr="00AA5B9E">
        <w:rPr>
          <w:sz w:val="36"/>
          <w:szCs w:val="36"/>
        </w:rPr>
        <w:lastRenderedPageBreak/>
        <w:t>LSTM model</w:t>
      </w:r>
    </w:p>
    <w:p w14:paraId="3917EC7C" w14:textId="01BC6E38" w:rsidR="0072075D" w:rsidRDefault="0072075D" w:rsidP="00D839D8">
      <w:pPr>
        <w:spacing w:line="480" w:lineRule="auto"/>
        <w:rPr>
          <w:b/>
          <w:bCs/>
          <w:sz w:val="24"/>
          <w:szCs w:val="24"/>
        </w:rPr>
      </w:pPr>
      <w:r w:rsidRPr="0072075D">
        <w:rPr>
          <w:b/>
          <w:bCs/>
          <w:sz w:val="24"/>
          <w:szCs w:val="24"/>
        </w:rPr>
        <w:drawing>
          <wp:inline distT="0" distB="0" distL="0" distR="0" wp14:anchorId="762622DC" wp14:editId="1B226564">
            <wp:extent cx="59436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1876" w14:textId="2100309A" w:rsidR="00AA5B9E" w:rsidRDefault="00AA5B9E" w:rsidP="00D839D8">
      <w:pPr>
        <w:spacing w:line="480" w:lineRule="auto"/>
        <w:rPr>
          <w:b/>
          <w:bCs/>
          <w:sz w:val="24"/>
          <w:szCs w:val="24"/>
        </w:rPr>
      </w:pPr>
    </w:p>
    <w:p w14:paraId="1F55443C" w14:textId="223EB97C" w:rsidR="00AA5B9E" w:rsidRDefault="00AA5B9E" w:rsidP="00D839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LSTM model’s performance was undoubtfully the best among the others. We can see that in long term the forecast looks almost exactly like the actual curve of the price.</w:t>
      </w:r>
    </w:p>
    <w:p w14:paraId="5B5E8A09" w14:textId="5CCFE2B5" w:rsidR="00AA5B9E" w:rsidRDefault="00AA5B9E" w:rsidP="00D839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r squared score can prove that.</w:t>
      </w:r>
    </w:p>
    <w:p w14:paraId="2E392846" w14:textId="3852AD33" w:rsidR="00AA5B9E" w:rsidRDefault="00AA5B9E" w:rsidP="00D839D8">
      <w:pPr>
        <w:spacing w:line="480" w:lineRule="auto"/>
        <w:rPr>
          <w:sz w:val="24"/>
          <w:szCs w:val="24"/>
        </w:rPr>
      </w:pPr>
      <w:r w:rsidRPr="00AA5B9E">
        <w:rPr>
          <w:sz w:val="24"/>
          <w:szCs w:val="24"/>
        </w:rPr>
        <w:drawing>
          <wp:inline distT="0" distB="0" distL="0" distR="0" wp14:anchorId="34B83984" wp14:editId="1A83409E">
            <wp:extent cx="4925112" cy="29531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B50" w14:textId="5BFCE368" w:rsidR="00AA5B9E" w:rsidRPr="00AA5B9E" w:rsidRDefault="00AA5B9E" w:rsidP="00D839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Which is the best in comparison to the others.</w:t>
      </w:r>
    </w:p>
    <w:p w14:paraId="5D7E153F" w14:textId="1B148D52" w:rsidR="0072075D" w:rsidRDefault="0072075D" w:rsidP="00D839D8">
      <w:pPr>
        <w:spacing w:line="480" w:lineRule="auto"/>
        <w:rPr>
          <w:sz w:val="24"/>
          <w:szCs w:val="24"/>
        </w:rPr>
      </w:pPr>
    </w:p>
    <w:p w14:paraId="3B4728B8" w14:textId="33F1FAC1" w:rsidR="00AA5B9E" w:rsidRPr="00AA5B9E" w:rsidRDefault="00AA5B9E" w:rsidP="00AA5B9E">
      <w:pPr>
        <w:pStyle w:val="Heading2"/>
        <w:spacing w:line="600" w:lineRule="auto"/>
      </w:pPr>
      <w:r w:rsidRPr="00AA5B9E">
        <w:rPr>
          <w:sz w:val="36"/>
          <w:szCs w:val="36"/>
        </w:rPr>
        <w:t>Conclusion</w:t>
      </w:r>
    </w:p>
    <w:p w14:paraId="4CEE36DB" w14:textId="29F05466" w:rsidR="0072075D" w:rsidRPr="00D839D8" w:rsidRDefault="00AA5B9E" w:rsidP="00D839D8">
      <w:pPr>
        <w:spacing w:line="480" w:lineRule="auto"/>
        <w:rPr>
          <w:sz w:val="24"/>
          <w:szCs w:val="24"/>
          <w:lang w:val="bg-BG"/>
        </w:rPr>
      </w:pPr>
      <w:r w:rsidRPr="00AA5B9E">
        <w:rPr>
          <w:sz w:val="24"/>
          <w:szCs w:val="24"/>
        </w:rPr>
        <w:t xml:space="preserve">To conclude this </w:t>
      </w:r>
      <w:r>
        <w:rPr>
          <w:sz w:val="24"/>
          <w:szCs w:val="24"/>
        </w:rPr>
        <w:t>document,</w:t>
      </w:r>
      <w:r w:rsidRPr="00AA5B9E">
        <w:rPr>
          <w:sz w:val="24"/>
          <w:szCs w:val="24"/>
        </w:rPr>
        <w:t xml:space="preserve"> I believe that the LSTM model would be the most suitable to make the most accurate predictions. I have done several </w:t>
      </w:r>
      <w:proofErr w:type="gramStart"/>
      <w:r w:rsidRPr="00AA5B9E">
        <w:rPr>
          <w:sz w:val="24"/>
          <w:szCs w:val="24"/>
        </w:rPr>
        <w:t>researches</w:t>
      </w:r>
      <w:proofErr w:type="gramEnd"/>
      <w:r w:rsidRPr="00AA5B9E">
        <w:rPr>
          <w:sz w:val="24"/>
          <w:szCs w:val="24"/>
        </w:rPr>
        <w:t xml:space="preserve"> on this topic and indeed the LSTM model is the most used one for making stock market predictions and in the evaluation above we can see the reason for that.</w:t>
      </w:r>
    </w:p>
    <w:sectPr w:rsidR="0072075D" w:rsidRPr="00D839D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C5B6" w14:textId="77777777" w:rsidR="0072075D" w:rsidRDefault="0072075D" w:rsidP="00D839D8">
      <w:pPr>
        <w:spacing w:line="240" w:lineRule="auto"/>
      </w:pPr>
      <w:r>
        <w:separator/>
      </w:r>
    </w:p>
  </w:endnote>
  <w:endnote w:type="continuationSeparator" w:id="0">
    <w:p w14:paraId="3AEFF4A0" w14:textId="77777777" w:rsidR="0072075D" w:rsidRDefault="0072075D" w:rsidP="00D83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767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0129F" w14:textId="5FC82E83" w:rsidR="0072075D" w:rsidRDefault="007207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48FDAA" w14:textId="77777777" w:rsidR="0072075D" w:rsidRDefault="00720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141A" w14:textId="77777777" w:rsidR="0072075D" w:rsidRDefault="0072075D" w:rsidP="00D839D8">
      <w:pPr>
        <w:spacing w:line="240" w:lineRule="auto"/>
      </w:pPr>
      <w:r>
        <w:separator/>
      </w:r>
    </w:p>
  </w:footnote>
  <w:footnote w:type="continuationSeparator" w:id="0">
    <w:p w14:paraId="13323D65" w14:textId="77777777" w:rsidR="0072075D" w:rsidRDefault="0072075D" w:rsidP="00D839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D8"/>
    <w:rsid w:val="0072075D"/>
    <w:rsid w:val="00AA5B9E"/>
    <w:rsid w:val="00D839D8"/>
    <w:rsid w:val="00EA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BEE6"/>
  <w15:chartTrackingRefBased/>
  <w15:docId w15:val="{7FB887C3-E099-459E-8D63-A924779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9D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839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839D8"/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D839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D8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839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D8"/>
    <w:rPr>
      <w:rFonts w:ascii="Arial" w:eastAsia="Arial" w:hAnsi="Arial" w:cs="Arial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A5B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A7D05-8BB1-4965-A5DD-E992E72C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Ivanov</dc:creator>
  <cp:keywords/>
  <dc:description/>
  <cp:lastModifiedBy>Rostislav Ivanov</cp:lastModifiedBy>
  <cp:revision>1</cp:revision>
  <dcterms:created xsi:type="dcterms:W3CDTF">2021-05-10T13:19:00Z</dcterms:created>
  <dcterms:modified xsi:type="dcterms:W3CDTF">2021-05-10T13:53:00Z</dcterms:modified>
</cp:coreProperties>
</file>