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B548AF" w:rsidRDefault="00B548AF" w:rsidP="001900A2">
      <w:pPr>
        <w:spacing w:before="120" w:after="120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77777777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  <w:r w:rsidR="00ED1159" w:rsidRPr="001900A2">
        <w:rPr>
          <w:b/>
          <w:sz w:val="48"/>
          <w:szCs w:val="48"/>
        </w:rPr>
        <w:t xml:space="preserve"> 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72582659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>за измерване на различни параметри на околната среда, съответно и доста нашумяват различни онлайн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съхранение и обработка на такива данни в реално време.</w:t>
      </w:r>
    </w:p>
    <w:p w14:paraId="1BAC9298" w14:textId="34DEC959" w:rsidR="0034214A" w:rsidRPr="00C73E42" w:rsidRDefault="00F07602" w:rsidP="006713B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</w:t>
      </w:r>
      <w:r w:rsidR="00AC2EA9">
        <w:rPr>
          <w:sz w:val="28"/>
          <w:szCs w:val="28"/>
        </w:rPr>
        <w:t>„Отворени данни</w:t>
      </w:r>
      <w:r w:rsidRPr="00F07602">
        <w:rPr>
          <w:sz w:val="28"/>
          <w:szCs w:val="28"/>
        </w:rPr>
        <w:t>”.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lastRenderedPageBreak/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1F2F8D" w:rsidRDefault="00B85D16" w:rsidP="001F2F8D">
      <w:pPr>
        <w:pStyle w:val="Heading1"/>
        <w:rPr>
          <w:sz w:val="44"/>
          <w:szCs w:val="44"/>
        </w:rPr>
      </w:pPr>
      <w:r w:rsidRPr="001F2F8D">
        <w:rPr>
          <w:sz w:val="44"/>
          <w:szCs w:val="44"/>
        </w:rPr>
        <w:t>Структура на дипломната работа</w:t>
      </w:r>
    </w:p>
    <w:p w14:paraId="082FC8BD" w14:textId="1AFA4E90" w:rsidR="0083566C" w:rsidRDefault="0083566C" w:rsidP="001F2F8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Дипломата работа е структурирана от следните глави, като всяка глава описва конкретна стъпка от анализа, проектирането и разработката.</w:t>
      </w:r>
    </w:p>
    <w:p w14:paraId="0FA49ADF" w14:textId="77777777" w:rsidR="00FB4732" w:rsidRDefault="00FB4732" w:rsidP="001F2F8D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56F94640" w14:textId="77777777" w:rsidR="00A9419B" w:rsidRPr="00590232" w:rsidRDefault="00A9419B" w:rsidP="00295CD9">
      <w:pPr>
        <w:rPr>
          <w:lang w:val="ru-RU"/>
        </w:rPr>
      </w:pP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E06007F" w:rsidR="003A14E8" w:rsidRDefault="00D47A0C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6CA40ECC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r w:rsidR="00312C3E">
        <w:rPr>
          <w:lang w:val="ru-RU"/>
        </w:rPr>
        <w:t>Проектиране</w:t>
      </w:r>
    </w:p>
    <w:p w14:paraId="6719CBA4" w14:textId="50E4FF40" w:rsidR="006F40EE" w:rsidRPr="006F40EE" w:rsidRDefault="00E87292" w:rsidP="000A3B3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тази глава се разглежда процеса на проектиране </w:t>
      </w:r>
      <w:r w:rsidR="000A3B3A">
        <w:rPr>
          <w:sz w:val="28"/>
          <w:szCs w:val="28"/>
        </w:rPr>
        <w:t>на отделните модули от платформата и изискванията, съответно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67F04307" w14:textId="717AFD3D" w:rsidR="007A016D" w:rsidRDefault="004D197A" w:rsidP="00B922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</w:t>
      </w:r>
      <w:r w:rsidR="002F0A24">
        <w:rPr>
          <w:sz w:val="28"/>
          <w:szCs w:val="28"/>
        </w:rPr>
        <w:t xml:space="preserve"> софтуерна</w:t>
      </w:r>
      <w:r>
        <w:rPr>
          <w:sz w:val="28"/>
          <w:szCs w:val="28"/>
        </w:rPr>
        <w:t xml:space="preserve"> архитектура на</w:t>
      </w:r>
      <w:r w:rsidR="002F0A24">
        <w:rPr>
          <w:sz w:val="28"/>
          <w:szCs w:val="28"/>
        </w:rPr>
        <w:t xml:space="preserve"> разработеното</w:t>
      </w:r>
      <w:r>
        <w:rPr>
          <w:sz w:val="28"/>
          <w:szCs w:val="28"/>
        </w:rPr>
        <w:t xml:space="preserve"> приложението е показана на фигура</w:t>
      </w:r>
      <w:r w:rsidR="00B74FE6">
        <w:rPr>
          <w:sz w:val="28"/>
          <w:szCs w:val="28"/>
        </w:rPr>
        <w:t xml:space="preserve"> 4</w:t>
      </w:r>
      <w:r w:rsidR="0062254C">
        <w:rPr>
          <w:sz w:val="28"/>
          <w:szCs w:val="28"/>
        </w:rPr>
        <w:t>. Всеки блок</w:t>
      </w:r>
      <w:r w:rsidR="00110FD8">
        <w:rPr>
          <w:sz w:val="28"/>
          <w:szCs w:val="28"/>
        </w:rPr>
        <w:t xml:space="preserve"> представлява отделна част от проекта и</w:t>
      </w:r>
      <w:r w:rsidR="0062254C">
        <w:rPr>
          <w:sz w:val="28"/>
          <w:szCs w:val="28"/>
        </w:rPr>
        <w:t xml:space="preserve"> има определена роля и функции.</w:t>
      </w:r>
    </w:p>
    <w:p w14:paraId="73B90EF7" w14:textId="77777777" w:rsidR="007607CA" w:rsidRDefault="007607CA" w:rsidP="00293C23">
      <w:pPr>
        <w:jc w:val="both"/>
        <w:rPr>
          <w:sz w:val="28"/>
          <w:szCs w:val="28"/>
        </w:rPr>
      </w:pPr>
    </w:p>
    <w:p w14:paraId="0B953B84" w14:textId="4F66A3FD" w:rsidR="008D574F" w:rsidRDefault="00B242E5" w:rsidP="00293C23">
      <w:pPr>
        <w:jc w:val="both"/>
        <w:rPr>
          <w:sz w:val="28"/>
          <w:szCs w:val="28"/>
        </w:rPr>
      </w:pPr>
      <w:r>
        <w:object w:dxaOrig="10590" w:dyaOrig="1771" w14:anchorId="42E7C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7.25pt" o:ole="">
            <v:imagedata r:id="rId8" o:title=""/>
          </v:shape>
          <o:OLEObject Type="Embed" ProgID="Visio.Drawing.15" ShapeID="_x0000_i1025" DrawAspect="Content" ObjectID="_1759587193" r:id="rId9"/>
        </w:object>
      </w:r>
    </w:p>
    <w:p w14:paraId="28C667C6" w14:textId="5B9DA852" w:rsidR="009051F8" w:rsidRDefault="002178C5" w:rsidP="00312DFF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4A4F4B79" w14:textId="77777777" w:rsidR="007A016D" w:rsidRPr="00312DFF" w:rsidRDefault="007A016D" w:rsidP="00312DFF">
      <w:pPr>
        <w:jc w:val="center"/>
        <w:rPr>
          <w:i/>
          <w:iCs/>
          <w:sz w:val="28"/>
          <w:szCs w:val="28"/>
        </w:rPr>
      </w:pPr>
    </w:p>
    <w:p w14:paraId="4E6E1548" w14:textId="58302B87" w:rsidR="001F6D9D" w:rsidRDefault="001F6D9D" w:rsidP="001F6D9D">
      <w:pPr>
        <w:rPr>
          <w:sz w:val="28"/>
          <w:szCs w:val="28"/>
        </w:rPr>
      </w:pPr>
      <w:r>
        <w:rPr>
          <w:sz w:val="28"/>
          <w:szCs w:val="28"/>
        </w:rPr>
        <w:t>Основни функции на отделните блокове:</w:t>
      </w:r>
    </w:p>
    <w:p w14:paraId="4B02B1A2" w14:textId="77777777" w:rsidR="001F6D9D" w:rsidRDefault="001F6D9D" w:rsidP="001F6D9D">
      <w:pPr>
        <w:rPr>
          <w:sz w:val="28"/>
          <w:szCs w:val="28"/>
        </w:rPr>
      </w:pPr>
    </w:p>
    <w:p w14:paraId="703343F2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Frontend</w:t>
      </w:r>
      <w:r w:rsidRPr="00B91332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B91332">
        <w:rPr>
          <w:sz w:val="28"/>
          <w:szCs w:val="28"/>
          <w:lang w:val="en-US"/>
        </w:rPr>
        <w:t>UI</w:t>
      </w:r>
      <w:r w:rsidRPr="00B91332">
        <w:rPr>
          <w:sz w:val="28"/>
          <w:szCs w:val="28"/>
        </w:rPr>
        <w:t>, също така той изцяло двупосочно комуникира с сървърната част.</w:t>
      </w:r>
    </w:p>
    <w:p w14:paraId="79C27E1E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Backend</w:t>
      </w:r>
      <w:r w:rsidRPr="00B91332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356D319F" w14:textId="41657AA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Database</w:t>
      </w:r>
      <w:r w:rsidRPr="00B91332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35F37730" w14:textId="77777777" w:rsidR="001F6D9D" w:rsidRDefault="001F6D9D" w:rsidP="00720816">
      <w:pPr>
        <w:rPr>
          <w:sz w:val="28"/>
          <w:szCs w:val="28"/>
        </w:rPr>
      </w:pPr>
    </w:p>
    <w:p w14:paraId="010EAC67" w14:textId="7A0C12AE" w:rsidR="00EF6886" w:rsidRDefault="00EF6886" w:rsidP="00B9133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6217E8EE" w:rsidR="00D44AC6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4A4FDB49" w14:textId="77777777" w:rsidR="001F6D9D" w:rsidRPr="00AE0C54" w:rsidRDefault="001F6D9D" w:rsidP="00720816">
      <w:pPr>
        <w:ind w:firstLine="567"/>
        <w:jc w:val="both"/>
        <w:rPr>
          <w:sz w:val="28"/>
          <w:szCs w:val="28"/>
        </w:rPr>
      </w:pPr>
    </w:p>
    <w:p w14:paraId="74217CA1" w14:textId="174833BD" w:rsidR="00F030B6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клиентката част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5887B2C7" w:rsidR="00C52D87" w:rsidRPr="00415A2F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70B8E7C3" w14:textId="77777777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9E4556" w14:textId="47E710C1" w:rsidR="009D2549" w:rsidRDefault="009D2549" w:rsidP="009D2549">
      <w:pPr>
        <w:pStyle w:val="Heading1"/>
        <w:rPr>
          <w:sz w:val="44"/>
          <w:szCs w:val="44"/>
        </w:rPr>
      </w:pPr>
      <w:r w:rsidRPr="009D2549">
        <w:rPr>
          <w:sz w:val="44"/>
          <w:szCs w:val="44"/>
        </w:rPr>
        <w:t>Потребителски интерфейс</w:t>
      </w:r>
    </w:p>
    <w:p w14:paraId="2B1522BF" w14:textId="1D3E1504" w:rsidR="00F20779" w:rsidRDefault="009D2549" w:rsidP="009D2549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lastRenderedPageBreak/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1B90A53" w14:textId="77777777" w:rsidR="00415A2F" w:rsidRPr="00F20779" w:rsidRDefault="00415A2F" w:rsidP="009D2549">
      <w:pPr>
        <w:jc w:val="both"/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5FAB8EA" w14:textId="36D6AC20" w:rsidR="001F3087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4960EA8" w14:textId="6BBD245C" w:rsidR="001F3087" w:rsidRDefault="001F3087">
      <w:pPr>
        <w:rPr>
          <w:lang w:val="ru-RU"/>
        </w:rPr>
      </w:pPr>
      <w:r>
        <w:rPr>
          <w:lang w:val="ru-RU"/>
        </w:rPr>
        <w:br w:type="page"/>
      </w:r>
    </w:p>
    <w:p w14:paraId="0483382F" w14:textId="77777777" w:rsidR="001F3087" w:rsidRDefault="001F3087" w:rsidP="001F3087">
      <w:pPr>
        <w:pStyle w:val="Heading1"/>
      </w:pPr>
      <w:r>
        <w:lastRenderedPageBreak/>
        <w:t>Глава 3. Използвани технологии</w:t>
      </w:r>
    </w:p>
    <w:p w14:paraId="1E18201F" w14:textId="22C2AF46" w:rsidR="00B91332" w:rsidRDefault="00B91332" w:rsidP="001F3087">
      <w:pPr>
        <w:rPr>
          <w:sz w:val="28"/>
          <w:szCs w:val="28"/>
          <w:lang w:val="ru-RU"/>
        </w:rPr>
      </w:pPr>
    </w:p>
    <w:p w14:paraId="543C9AA6" w14:textId="77777777" w:rsidR="00B91332" w:rsidRDefault="00B91332" w:rsidP="001F3087">
      <w:pPr>
        <w:rPr>
          <w:sz w:val="28"/>
          <w:szCs w:val="28"/>
          <w:lang w:val="ru-RU"/>
        </w:rPr>
      </w:pPr>
    </w:p>
    <w:p w14:paraId="5C10D1ED" w14:textId="77777777" w:rsidR="00B91332" w:rsidRDefault="00B91332" w:rsidP="001F3087">
      <w:pPr>
        <w:rPr>
          <w:sz w:val="28"/>
          <w:szCs w:val="28"/>
          <w:lang w:val="ru-RU"/>
        </w:rPr>
      </w:pPr>
    </w:p>
    <w:p w14:paraId="390F17F9" w14:textId="3405C2D9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използват  и оптимизиране на процесорно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lastRenderedPageBreak/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 xml:space="preserve"> Kafka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2F3259">
      <w:pPr>
        <w:pStyle w:val="Heading1"/>
        <w:jc w:val="center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7D21FD6" w:rsidR="000D3951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31C3900" w14:textId="77777777" w:rsidR="000D3951" w:rsidRDefault="000D3951">
      <w:r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(опционално</w:t>
      </w:r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>Приложение 2, 3, ....: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4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2FDD" w14:textId="77777777" w:rsidR="00006DB9" w:rsidRDefault="00006DB9" w:rsidP="0079203B">
      <w:r>
        <w:separator/>
      </w:r>
    </w:p>
  </w:endnote>
  <w:endnote w:type="continuationSeparator" w:id="0">
    <w:p w14:paraId="0F9BD478" w14:textId="77777777" w:rsidR="00006DB9" w:rsidRDefault="00006DB9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B00C" w14:textId="77777777" w:rsidR="00006DB9" w:rsidRDefault="00006DB9" w:rsidP="0079203B">
      <w:r>
        <w:separator/>
      </w:r>
    </w:p>
  </w:footnote>
  <w:footnote w:type="continuationSeparator" w:id="0">
    <w:p w14:paraId="643228F6" w14:textId="77777777" w:rsidR="00006DB9" w:rsidRDefault="00006DB9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59587194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59587195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8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7"/>
  </w:num>
  <w:num w:numId="12">
    <w:abstractNumId w:val="22"/>
  </w:num>
  <w:num w:numId="13">
    <w:abstractNumId w:val="21"/>
  </w:num>
  <w:num w:numId="14">
    <w:abstractNumId w:val="0"/>
  </w:num>
  <w:num w:numId="15">
    <w:abstractNumId w:val="19"/>
  </w:num>
  <w:num w:numId="16">
    <w:abstractNumId w:val="13"/>
  </w:num>
  <w:num w:numId="17">
    <w:abstractNumId w:val="8"/>
  </w:num>
  <w:num w:numId="18">
    <w:abstractNumId w:val="1"/>
  </w:num>
  <w:num w:numId="19">
    <w:abstractNumId w:val="14"/>
  </w:num>
  <w:num w:numId="20">
    <w:abstractNumId w:val="16"/>
  </w:num>
  <w:num w:numId="21">
    <w:abstractNumId w:val="20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75AE0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302CC"/>
    <w:rsid w:val="0013476E"/>
    <w:rsid w:val="001362D7"/>
    <w:rsid w:val="00137782"/>
    <w:rsid w:val="00141D47"/>
    <w:rsid w:val="001454C4"/>
    <w:rsid w:val="00150456"/>
    <w:rsid w:val="00165798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F0FFE"/>
    <w:rsid w:val="001F2F8D"/>
    <w:rsid w:val="001F3087"/>
    <w:rsid w:val="001F6D9D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A5624"/>
    <w:rsid w:val="002B59C7"/>
    <w:rsid w:val="002B5CD2"/>
    <w:rsid w:val="002E53FD"/>
    <w:rsid w:val="002F0A24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C2764"/>
    <w:rsid w:val="003D3CA5"/>
    <w:rsid w:val="003D47EF"/>
    <w:rsid w:val="003E1CD7"/>
    <w:rsid w:val="003F21CE"/>
    <w:rsid w:val="003F27C6"/>
    <w:rsid w:val="003F41E3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06B72"/>
    <w:rsid w:val="00511279"/>
    <w:rsid w:val="005147B5"/>
    <w:rsid w:val="005417FF"/>
    <w:rsid w:val="005445D9"/>
    <w:rsid w:val="005563A2"/>
    <w:rsid w:val="00557F9C"/>
    <w:rsid w:val="00590232"/>
    <w:rsid w:val="005A65C5"/>
    <w:rsid w:val="005A7564"/>
    <w:rsid w:val="005B35C3"/>
    <w:rsid w:val="005B6151"/>
    <w:rsid w:val="005B7C02"/>
    <w:rsid w:val="005B7FCD"/>
    <w:rsid w:val="005C02D5"/>
    <w:rsid w:val="005D5592"/>
    <w:rsid w:val="005F4E84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4689"/>
    <w:rsid w:val="0068302C"/>
    <w:rsid w:val="00684DB8"/>
    <w:rsid w:val="00691933"/>
    <w:rsid w:val="00695238"/>
    <w:rsid w:val="006A3B5B"/>
    <w:rsid w:val="006C6A9B"/>
    <w:rsid w:val="006C7B2F"/>
    <w:rsid w:val="006D2CD6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2783A"/>
    <w:rsid w:val="0083566C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90574"/>
    <w:rsid w:val="008A5AFF"/>
    <w:rsid w:val="008B3F96"/>
    <w:rsid w:val="008C10F2"/>
    <w:rsid w:val="008C6ADE"/>
    <w:rsid w:val="008D18B0"/>
    <w:rsid w:val="008D2EE0"/>
    <w:rsid w:val="008D574F"/>
    <w:rsid w:val="008F202D"/>
    <w:rsid w:val="009051F8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2549"/>
    <w:rsid w:val="009D49CE"/>
    <w:rsid w:val="00A07452"/>
    <w:rsid w:val="00A1482E"/>
    <w:rsid w:val="00A3338D"/>
    <w:rsid w:val="00A9419B"/>
    <w:rsid w:val="00AA2743"/>
    <w:rsid w:val="00AB6013"/>
    <w:rsid w:val="00AC2EA9"/>
    <w:rsid w:val="00AC3604"/>
    <w:rsid w:val="00AC6784"/>
    <w:rsid w:val="00AE0C54"/>
    <w:rsid w:val="00AE76D8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34BFF"/>
    <w:rsid w:val="00C3793A"/>
    <w:rsid w:val="00C42128"/>
    <w:rsid w:val="00C52D87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49A5"/>
    <w:rsid w:val="00CD501A"/>
    <w:rsid w:val="00CD59FF"/>
    <w:rsid w:val="00CD7F1C"/>
    <w:rsid w:val="00D16B8A"/>
    <w:rsid w:val="00D25BB3"/>
    <w:rsid w:val="00D44AC6"/>
    <w:rsid w:val="00D47A0C"/>
    <w:rsid w:val="00D531C0"/>
    <w:rsid w:val="00D657DF"/>
    <w:rsid w:val="00D712CA"/>
    <w:rsid w:val="00D73B80"/>
    <w:rsid w:val="00D80489"/>
    <w:rsid w:val="00D81537"/>
    <w:rsid w:val="00D81C53"/>
    <w:rsid w:val="00D84482"/>
    <w:rsid w:val="00D90B40"/>
    <w:rsid w:val="00D90BEF"/>
    <w:rsid w:val="00D97E0A"/>
    <w:rsid w:val="00DA6B36"/>
    <w:rsid w:val="00DB30AB"/>
    <w:rsid w:val="00DC0345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30B6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25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www.library.mun.ca/guides/howto/mla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22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16838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275</cp:revision>
  <dcterms:created xsi:type="dcterms:W3CDTF">2023-05-19T07:28:00Z</dcterms:created>
  <dcterms:modified xsi:type="dcterms:W3CDTF">2023-10-23T14:26:00Z</dcterms:modified>
</cp:coreProperties>
</file>