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49719B23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</w:t>
      </w:r>
      <w:r w:rsidR="009D5618">
        <w:rPr>
          <w:bCs/>
          <w:sz w:val="28"/>
          <w:lang w:val="ru-RU"/>
        </w:rPr>
        <w:t>иката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32025E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gramStart"/>
      <w:r w:rsidR="00285BD3" w:rsidRPr="00285BD3">
        <w:rPr>
          <w:bCs/>
          <w:sz w:val="28"/>
        </w:rPr>
        <w:t xml:space="preserve">съществуващи </w:t>
      </w:r>
      <w:r w:rsidR="00285BD3">
        <w:rPr>
          <w:bCs/>
          <w:sz w:val="28"/>
        </w:rPr>
        <w:t xml:space="preserve"> </w:t>
      </w:r>
      <w:r w:rsidR="009546D3">
        <w:rPr>
          <w:bCs/>
          <w:sz w:val="28"/>
        </w:rPr>
        <w:t>софтуерни</w:t>
      </w:r>
      <w:proofErr w:type="gramEnd"/>
      <w:r w:rsidR="009546D3">
        <w:rPr>
          <w:bCs/>
          <w:sz w:val="28"/>
        </w:rPr>
        <w:t xml:space="preserve">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4F45124" w14:textId="5F215878" w:rsidR="007B23C0" w:rsidRPr="00E032E8" w:rsidRDefault="007B23C0" w:rsidP="005D7DBE">
      <w:pPr>
        <w:ind w:firstLine="567"/>
        <w:jc w:val="both"/>
        <w:rPr>
          <w:sz w:val="28"/>
          <w:szCs w:val="28"/>
          <w:lang w:val="ru-RU"/>
        </w:rPr>
      </w:pPr>
      <w:r w:rsidRPr="00E032E8">
        <w:rPr>
          <w:sz w:val="28"/>
          <w:szCs w:val="28"/>
          <w:lang w:val="ru-RU"/>
        </w:rPr>
        <w:t>….</w:t>
      </w:r>
    </w:p>
    <w:p w14:paraId="36B6F06F" w14:textId="0AF8858A" w:rsidR="007B23C0" w:rsidRDefault="007B23C0" w:rsidP="007B23C0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Съвременни софтуерни технологии за уеб разработка</w:t>
      </w:r>
    </w:p>
    <w:p w14:paraId="67082CCD" w14:textId="6FDF8BA6" w:rsidR="005B7833" w:rsidRDefault="007B23C0" w:rsidP="005B78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Съвременните софтуерни технологии за уеб разработка на приложения и услуги основно е свързана с различни софтуерни работни рамки който предлагат конкурентен модел/</w:t>
      </w:r>
      <w:proofErr w:type="spellStart"/>
      <w:r>
        <w:rPr>
          <w:sz w:val="28"/>
          <w:szCs w:val="28"/>
        </w:rPr>
        <w:t>многонишнков</w:t>
      </w:r>
      <w:proofErr w:type="spellEnd"/>
      <w:r>
        <w:rPr>
          <w:sz w:val="28"/>
          <w:szCs w:val="28"/>
        </w:rPr>
        <w:t xml:space="preserve"> модел на работа за разработка на сървърната част на едно приложение, но също така и конкретни софтуерни архитектури за реализация, например </w:t>
      </w:r>
      <w:r>
        <w:rPr>
          <w:sz w:val="28"/>
          <w:szCs w:val="28"/>
          <w:lang w:val="en-US"/>
        </w:rPr>
        <w:t>microservices</w:t>
      </w:r>
      <w:r w:rsidR="001C08C3" w:rsidRPr="001C08C3">
        <w:rPr>
          <w:sz w:val="28"/>
          <w:szCs w:val="28"/>
        </w:rPr>
        <w:t xml:space="preserve"> </w:t>
      </w:r>
      <w:r w:rsidR="001C08C3">
        <w:rPr>
          <w:sz w:val="28"/>
          <w:szCs w:val="28"/>
        </w:rPr>
        <w:t>и методи за комуникация между отделните услуги.</w:t>
      </w:r>
    </w:p>
    <w:p w14:paraId="36C99ED8" w14:textId="695828DC" w:rsidR="005B7833" w:rsidRPr="00CE057A" w:rsidRDefault="001C08C3" w:rsidP="005B783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Microservice</w:t>
      </w:r>
      <w:r w:rsidRPr="005B78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архитектурния модел е подход за разработка </w:t>
      </w:r>
      <w:r w:rsidR="005B7833">
        <w:rPr>
          <w:sz w:val="28"/>
          <w:szCs w:val="28"/>
        </w:rPr>
        <w:t xml:space="preserve">при който се има за цел разделяне на основната бизнес логика на отделни </w:t>
      </w:r>
      <w:r w:rsidR="005B7833">
        <w:rPr>
          <w:sz w:val="28"/>
          <w:szCs w:val="28"/>
          <w:lang w:val="en-US"/>
        </w:rPr>
        <w:t>services</w:t>
      </w:r>
      <w:r w:rsidR="005B7833" w:rsidRPr="005B7833">
        <w:rPr>
          <w:sz w:val="28"/>
          <w:szCs w:val="28"/>
        </w:rPr>
        <w:t xml:space="preserve"> </w:t>
      </w:r>
      <w:r w:rsidR="005B7833">
        <w:rPr>
          <w:sz w:val="28"/>
          <w:szCs w:val="28"/>
        </w:rPr>
        <w:t xml:space="preserve">като се стреми независимост и </w:t>
      </w:r>
      <w:r w:rsidR="005B7833" w:rsidRPr="005B7833">
        <w:rPr>
          <w:sz w:val="28"/>
          <w:szCs w:val="28"/>
        </w:rPr>
        <w:t>взаимосвързаност</w:t>
      </w:r>
      <w:r w:rsidR="005B7833">
        <w:rPr>
          <w:sz w:val="28"/>
          <w:szCs w:val="28"/>
        </w:rPr>
        <w:t xml:space="preserve"> между отделните услуги.</w:t>
      </w:r>
      <w:r w:rsidR="00CE057A" w:rsidRPr="00CE057A">
        <w:rPr>
          <w:sz w:val="28"/>
          <w:szCs w:val="28"/>
        </w:rPr>
        <w:t>[4]</w:t>
      </w:r>
    </w:p>
    <w:p w14:paraId="51C44A56" w14:textId="75773DCD" w:rsidR="00CE057A" w:rsidRPr="00CE057A" w:rsidRDefault="00CE057A" w:rsidP="00C23D2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Нагледен </w:t>
      </w:r>
      <w:r>
        <w:rPr>
          <w:sz w:val="28"/>
          <w:szCs w:val="28"/>
          <w:lang w:val="en-US"/>
        </w:rPr>
        <w:t>microservice</w:t>
      </w:r>
      <w:r w:rsidRPr="00CE057A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архитектурен модел е показан на долната фигура.</w:t>
      </w:r>
      <w:r w:rsidRPr="00CE057A">
        <w:rPr>
          <w:sz w:val="28"/>
          <w:szCs w:val="28"/>
        </w:rPr>
        <w:t>[4]</w:t>
      </w:r>
    </w:p>
    <w:p w14:paraId="1BBB9D56" w14:textId="73B5FC04" w:rsidR="00CE057A" w:rsidRDefault="00C23D22" w:rsidP="00C23D2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0BEBC" wp14:editId="03D1791B">
            <wp:extent cx="573405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82C" w14:textId="3CAB2225" w:rsidR="00C23D22" w:rsidRPr="00C23D22" w:rsidRDefault="00C23D22" w:rsidP="00C23D22">
      <w:pPr>
        <w:ind w:firstLine="567"/>
        <w:jc w:val="center"/>
        <w:rPr>
          <w:i/>
          <w:iCs/>
          <w:sz w:val="28"/>
          <w:szCs w:val="28"/>
        </w:rPr>
      </w:pPr>
      <w:r w:rsidRPr="00C23D22">
        <w:rPr>
          <w:i/>
          <w:iCs/>
          <w:sz w:val="28"/>
          <w:szCs w:val="28"/>
        </w:rPr>
        <w:t>Фигура 1.</w:t>
      </w:r>
    </w:p>
    <w:p w14:paraId="58502A36" w14:textId="091247A9" w:rsidR="00CE057A" w:rsidRDefault="005B7833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Употребата на този софтуерен архитектурен модел е масово използван от редица компании като </w:t>
      </w:r>
      <w:r>
        <w:rPr>
          <w:sz w:val="28"/>
          <w:szCs w:val="28"/>
          <w:lang w:val="en-US"/>
        </w:rPr>
        <w:t>Netflix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Google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5B78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 w:rsidR="00E032E8" w:rsidRPr="00E032E8">
        <w:rPr>
          <w:sz w:val="28"/>
          <w:szCs w:val="28"/>
        </w:rPr>
        <w:t xml:space="preserve"> </w:t>
      </w:r>
      <w:r w:rsidR="00FA67C2">
        <w:rPr>
          <w:sz w:val="28"/>
          <w:szCs w:val="28"/>
        </w:rPr>
        <w:t xml:space="preserve">и други компании, </w:t>
      </w:r>
      <w:r w:rsidR="00E032E8">
        <w:rPr>
          <w:sz w:val="28"/>
          <w:szCs w:val="28"/>
        </w:rPr>
        <w:t>и този</w:t>
      </w:r>
      <w:r w:rsidRPr="005B7833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архитектурния модел ни предоставя</w:t>
      </w:r>
      <w:r w:rsidR="00E032E8">
        <w:rPr>
          <w:sz w:val="28"/>
          <w:szCs w:val="28"/>
        </w:rPr>
        <w:t>: г</w:t>
      </w:r>
      <w:r w:rsidRPr="005D7DBE">
        <w:rPr>
          <w:sz w:val="28"/>
          <w:szCs w:val="28"/>
        </w:rPr>
        <w:t>ъвкавост</w:t>
      </w:r>
      <w:r w:rsidR="00E032E8">
        <w:rPr>
          <w:sz w:val="28"/>
          <w:szCs w:val="28"/>
        </w:rPr>
        <w:t xml:space="preserve">, </w:t>
      </w:r>
      <w:proofErr w:type="spellStart"/>
      <w:r w:rsidR="00E032E8">
        <w:rPr>
          <w:sz w:val="28"/>
          <w:szCs w:val="28"/>
        </w:rPr>
        <w:t>с</w:t>
      </w:r>
      <w:r w:rsidRPr="005D7DBE">
        <w:rPr>
          <w:sz w:val="28"/>
          <w:szCs w:val="28"/>
        </w:rPr>
        <w:t>калируемост</w:t>
      </w:r>
      <w:proofErr w:type="spellEnd"/>
      <w:r w:rsidR="00E032E8">
        <w:rPr>
          <w:sz w:val="28"/>
          <w:szCs w:val="28"/>
        </w:rPr>
        <w:t xml:space="preserve"> и б</w:t>
      </w:r>
      <w:r w:rsidRPr="005D7DBE">
        <w:rPr>
          <w:sz w:val="28"/>
          <w:szCs w:val="28"/>
        </w:rPr>
        <w:t>ързо внедряване</w:t>
      </w:r>
      <w:r w:rsidR="00E032E8">
        <w:rPr>
          <w:sz w:val="28"/>
          <w:szCs w:val="28"/>
        </w:rPr>
        <w:t>.</w:t>
      </w:r>
    </w:p>
    <w:p w14:paraId="5820A42C" w14:textId="77777777" w:rsidR="00010BBA" w:rsidRDefault="00010BBA" w:rsidP="00E032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Като за реализация на комуникацията между отделните услуги може да се използват различни и популярни протоколи и софтуерни рамки за обмен на съобщения например:</w:t>
      </w:r>
    </w:p>
    <w:p w14:paraId="7ED351FD" w14:textId="77777777" w:rsidR="00010BBA" w:rsidRDefault="00010BBA" w:rsidP="00E032E8">
      <w:pPr>
        <w:ind w:firstLine="567"/>
        <w:jc w:val="both"/>
        <w:rPr>
          <w:sz w:val="28"/>
          <w:szCs w:val="28"/>
        </w:rPr>
      </w:pPr>
    </w:p>
    <w:p w14:paraId="0796E684" w14:textId="112FAC86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  <w:lang w:val="en-US"/>
        </w:rPr>
        <w:t>HTTP</w:t>
      </w:r>
      <w:r w:rsidRPr="00906D60">
        <w:rPr>
          <w:b/>
          <w:bCs/>
          <w:sz w:val="28"/>
          <w:szCs w:val="28"/>
        </w:rPr>
        <w:t xml:space="preserve"> базирана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класически и прост метод на комуникация посредством уеб </w:t>
      </w:r>
      <w:r>
        <w:rPr>
          <w:sz w:val="28"/>
          <w:szCs w:val="28"/>
          <w:lang w:val="en-US"/>
        </w:rPr>
        <w:t>HTTP</w:t>
      </w:r>
      <w:r w:rsidRPr="00010BB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клиент.</w:t>
      </w:r>
    </w:p>
    <w:p w14:paraId="6CFA50F7" w14:textId="2E2CED38" w:rsidR="00010BBA" w:rsidRPr="0093423E" w:rsidRDefault="00010BBA" w:rsidP="00E032E8">
      <w:pPr>
        <w:ind w:firstLine="567"/>
        <w:jc w:val="both"/>
        <w:rPr>
          <w:sz w:val="28"/>
          <w:szCs w:val="28"/>
        </w:rPr>
      </w:pPr>
    </w:p>
    <w:p w14:paraId="0C954B1F" w14:textId="07A1265B" w:rsidR="00010BBA" w:rsidRDefault="00010BBA" w:rsidP="00E032E8">
      <w:pPr>
        <w:ind w:firstLine="567"/>
        <w:jc w:val="both"/>
        <w:rPr>
          <w:sz w:val="28"/>
          <w:szCs w:val="28"/>
        </w:rPr>
      </w:pPr>
      <w:r w:rsidRPr="00906D60">
        <w:rPr>
          <w:b/>
          <w:bCs/>
          <w:sz w:val="28"/>
          <w:szCs w:val="28"/>
        </w:rPr>
        <w:t>AMQP базирана</w:t>
      </w:r>
      <w:r>
        <w:rPr>
          <w:sz w:val="28"/>
          <w:szCs w:val="28"/>
        </w:rPr>
        <w:t xml:space="preserve"> – </w:t>
      </w:r>
      <w:r w:rsidR="00404B98">
        <w:rPr>
          <w:sz w:val="28"/>
          <w:szCs w:val="28"/>
        </w:rPr>
        <w:t xml:space="preserve">тук е широко разпространена употребата на </w:t>
      </w:r>
      <w:r w:rsidR="00404B98">
        <w:rPr>
          <w:sz w:val="28"/>
          <w:szCs w:val="28"/>
          <w:lang w:val="en-US"/>
        </w:rPr>
        <w:t>RabbitMQ</w:t>
      </w:r>
      <w:r w:rsidR="00404B98" w:rsidRPr="0093423E">
        <w:rPr>
          <w:sz w:val="28"/>
          <w:szCs w:val="28"/>
        </w:rPr>
        <w:t xml:space="preserve">, </w:t>
      </w:r>
      <w:r w:rsidR="00404B98">
        <w:rPr>
          <w:sz w:val="28"/>
          <w:szCs w:val="28"/>
          <w:lang w:val="en-US"/>
        </w:rPr>
        <w:t>ActiveMQ</w:t>
      </w:r>
      <w:r w:rsidR="00404B98" w:rsidRPr="0093423E">
        <w:rPr>
          <w:sz w:val="28"/>
          <w:szCs w:val="28"/>
        </w:rPr>
        <w:t xml:space="preserve"> </w:t>
      </w:r>
      <w:r w:rsidR="00404B98">
        <w:rPr>
          <w:sz w:val="28"/>
          <w:szCs w:val="28"/>
        </w:rPr>
        <w:t>и други базирани проекти.</w:t>
      </w:r>
    </w:p>
    <w:p w14:paraId="4C4938B1" w14:textId="3010AAA7" w:rsidR="00404B98" w:rsidRDefault="00404B98" w:rsidP="00E032E8">
      <w:pPr>
        <w:ind w:firstLine="567"/>
        <w:jc w:val="both"/>
        <w:rPr>
          <w:sz w:val="28"/>
          <w:szCs w:val="28"/>
        </w:rPr>
      </w:pPr>
    </w:p>
    <w:p w14:paraId="0A6FA608" w14:textId="55965742" w:rsidR="00404B98" w:rsidRDefault="00404B98" w:rsidP="00404B9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06D60">
        <w:rPr>
          <w:b/>
          <w:bCs/>
          <w:sz w:val="28"/>
          <w:szCs w:val="28"/>
        </w:rPr>
        <w:t>А</w:t>
      </w:r>
      <w:proofErr w:type="spellStart"/>
      <w:r w:rsidRPr="00906D60">
        <w:rPr>
          <w:b/>
          <w:bCs/>
          <w:sz w:val="28"/>
          <w:szCs w:val="28"/>
          <w:lang w:val="en-US"/>
        </w:rPr>
        <w:t>pache</w:t>
      </w:r>
      <w:proofErr w:type="spellEnd"/>
      <w:r w:rsidRPr="00906D60">
        <w:rPr>
          <w:b/>
          <w:bCs/>
          <w:sz w:val="28"/>
          <w:szCs w:val="28"/>
        </w:rPr>
        <w:t xml:space="preserve"> </w:t>
      </w:r>
      <w:r w:rsidRPr="00906D60">
        <w:rPr>
          <w:b/>
          <w:bCs/>
          <w:sz w:val="28"/>
          <w:szCs w:val="28"/>
          <w:lang w:val="en-US"/>
        </w:rPr>
        <w:t>Kafka</w:t>
      </w:r>
      <w:r w:rsidRPr="00404B9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това е софтуерна платформа за </w:t>
      </w:r>
      <w:r>
        <w:rPr>
          <w:sz w:val="28"/>
          <w:szCs w:val="28"/>
          <w:lang w:val="en-US"/>
        </w:rPr>
        <w:t>data</w:t>
      </w:r>
      <w:r w:rsidRPr="00404B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streaming</w:t>
      </w:r>
      <w:r>
        <w:rPr>
          <w:sz w:val="28"/>
          <w:szCs w:val="28"/>
        </w:rPr>
        <w:t xml:space="preserve"> и обмен на съобщения.</w:t>
      </w:r>
    </w:p>
    <w:p w14:paraId="039E5586" w14:textId="6C43A149" w:rsidR="00906D60" w:rsidRDefault="00906D60" w:rsidP="00404B98">
      <w:pPr>
        <w:jc w:val="both"/>
        <w:rPr>
          <w:sz w:val="28"/>
          <w:szCs w:val="28"/>
        </w:rPr>
      </w:pPr>
    </w:p>
    <w:p w14:paraId="3141EC63" w14:textId="2B8E3073" w:rsidR="001A268A" w:rsidRDefault="00906D60" w:rsidP="00906D6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Освен работната рамка и </w:t>
      </w:r>
      <w:r w:rsidRPr="00906D60">
        <w:rPr>
          <w:sz w:val="28"/>
          <w:szCs w:val="28"/>
        </w:rPr>
        <w:t xml:space="preserve">софтуерната архитектура </w:t>
      </w:r>
      <w:r>
        <w:rPr>
          <w:sz w:val="28"/>
          <w:szCs w:val="28"/>
        </w:rPr>
        <w:t xml:space="preserve">за реализация на сървърната част  е важна и реализацията на клиентската част </w:t>
      </w:r>
      <w:proofErr w:type="spellStart"/>
      <w:r>
        <w:rPr>
          <w:sz w:val="28"/>
          <w:szCs w:val="28"/>
        </w:rPr>
        <w:t>посредсвом</w:t>
      </w:r>
      <w:proofErr w:type="spellEnd"/>
      <w:r>
        <w:rPr>
          <w:sz w:val="28"/>
          <w:szCs w:val="28"/>
        </w:rPr>
        <w:t xml:space="preserve"> софтуерна рамка за клиентката част и тук широко се употребяват следните проекти: </w:t>
      </w:r>
      <w:r>
        <w:rPr>
          <w:sz w:val="28"/>
          <w:szCs w:val="28"/>
          <w:lang w:val="en-US"/>
        </w:rPr>
        <w:t>Angular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Vue</w:t>
      </w:r>
      <w:r w:rsidRPr="00906D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Svelte</w:t>
      </w:r>
      <w:r w:rsidRPr="00906D60">
        <w:rPr>
          <w:sz w:val="28"/>
          <w:szCs w:val="28"/>
        </w:rPr>
        <w:t>.</w:t>
      </w:r>
    </w:p>
    <w:p w14:paraId="08E572AA" w14:textId="77777777" w:rsidR="001A268A" w:rsidRDefault="001A26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46935" w14:textId="3FC46998" w:rsidR="001A268A" w:rsidRDefault="001A268A" w:rsidP="00284394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Съвременни мрежови и интернет протоколи за комуникация</w:t>
      </w:r>
    </w:p>
    <w:p w14:paraId="6D13BD24" w14:textId="77777777" w:rsidR="0093423E" w:rsidRPr="0093423E" w:rsidRDefault="0093423E" w:rsidP="0093423E"/>
    <w:p w14:paraId="3F8A4F2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## Популярни мрежови и интернет протоколи за комуникация от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към уеб приложение:</w:t>
      </w:r>
    </w:p>
    <w:p w14:paraId="380B5B5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26BC0015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**1. HTTP(S):**</w:t>
      </w:r>
    </w:p>
    <w:p w14:paraId="155BF98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**Най-разпространеният протокол за уеб приложения.**</w:t>
      </w:r>
    </w:p>
    <w:p w14:paraId="04815A7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**Прост за имплементиране, позволява REST API комуникация.**</w:t>
      </w:r>
    </w:p>
    <w:p w14:paraId="71790CB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висока сигурност (HTTPS).**</w:t>
      </w:r>
    </w:p>
    <w:p w14:paraId="4BEA38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**Не е оптимален за високочестотна комуникация с ограничени ресурси (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устройства).**</w:t>
      </w:r>
    </w:p>
    <w:p w14:paraId="7396B19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7727D15B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**2. MQTT (</w:t>
      </w:r>
      <w:proofErr w:type="spellStart"/>
      <w:r w:rsidRPr="0093423E">
        <w:rPr>
          <w:sz w:val="28"/>
          <w:szCs w:val="28"/>
        </w:rPr>
        <w:t>Message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Queue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Telemetry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Transport</w:t>
      </w:r>
      <w:proofErr w:type="spellEnd"/>
      <w:r w:rsidRPr="0093423E">
        <w:rPr>
          <w:sz w:val="28"/>
          <w:szCs w:val="28"/>
        </w:rPr>
        <w:t>):**</w:t>
      </w:r>
    </w:p>
    <w:p w14:paraId="4D9798A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**Проектиран за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приложения с ограничени ресурси.**</w:t>
      </w:r>
    </w:p>
    <w:p w14:paraId="4BC81D9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**Лека, ефективна комуникация.**</w:t>
      </w:r>
    </w:p>
    <w:p w14:paraId="57247C1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**Публикация-абонамент модел за ефикасна комуникация между много устройства.**</w:t>
      </w:r>
    </w:p>
    <w:p w14:paraId="2DB9E583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сценарии с голям брой устройства, които се свързват периодично.**</w:t>
      </w:r>
    </w:p>
    <w:p w14:paraId="4FA693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4485D3E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**3.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(</w:t>
      </w:r>
      <w:proofErr w:type="spellStart"/>
      <w:r w:rsidRPr="0093423E">
        <w:rPr>
          <w:sz w:val="28"/>
          <w:szCs w:val="28"/>
        </w:rPr>
        <w:t>Constrained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Application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5D1FE2FE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**Проектиран за </w:t>
      </w:r>
      <w:proofErr w:type="spellStart"/>
      <w:r w:rsidRPr="0093423E">
        <w:rPr>
          <w:sz w:val="28"/>
          <w:szCs w:val="28"/>
        </w:rPr>
        <w:t>IoT</w:t>
      </w:r>
      <w:proofErr w:type="spellEnd"/>
      <w:r w:rsidRPr="0093423E">
        <w:rPr>
          <w:sz w:val="28"/>
          <w:szCs w:val="28"/>
        </w:rPr>
        <w:t xml:space="preserve"> устройства с ограничени ресурси.**</w:t>
      </w:r>
    </w:p>
    <w:p w14:paraId="2B54177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**Използва UDP за по-лека комуникация.**</w:t>
      </w:r>
    </w:p>
    <w:p w14:paraId="54143CD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ниска латентност.**</w:t>
      </w:r>
    </w:p>
    <w:p w14:paraId="276EE87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в локални мрежи.**</w:t>
      </w:r>
    </w:p>
    <w:p w14:paraId="64D7CC7A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45CC6293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**4. AMQP (</w:t>
      </w:r>
      <w:proofErr w:type="spellStart"/>
      <w:r w:rsidRPr="0093423E">
        <w:rPr>
          <w:sz w:val="28"/>
          <w:szCs w:val="28"/>
        </w:rPr>
        <w:t>Advanced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Message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Queuing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4CEE7DB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**Позволява сигурна и надеждна комуникация.**</w:t>
      </w:r>
    </w:p>
    <w:p w14:paraId="7459A6ED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висока сигурност и надеждност.**</w:t>
      </w:r>
    </w:p>
    <w:p w14:paraId="2E65BCF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с брокери за по-ефективна комуникация.**</w:t>
      </w:r>
    </w:p>
    <w:p w14:paraId="100E6AA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141E613C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lastRenderedPageBreak/>
        <w:t xml:space="preserve">**5. </w:t>
      </w:r>
      <w:proofErr w:type="spellStart"/>
      <w:r w:rsidRPr="0093423E">
        <w:rPr>
          <w:sz w:val="28"/>
          <w:szCs w:val="28"/>
        </w:rPr>
        <w:t>WebSockets</w:t>
      </w:r>
      <w:proofErr w:type="spellEnd"/>
      <w:r w:rsidRPr="0093423E">
        <w:rPr>
          <w:sz w:val="28"/>
          <w:szCs w:val="28"/>
        </w:rPr>
        <w:t>:**</w:t>
      </w:r>
    </w:p>
    <w:p w14:paraId="6C850918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**Позволява двупосочна комуникация в реално време.**</w:t>
      </w:r>
    </w:p>
    <w:p w14:paraId="46BAD6CE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постоянна връзка с уеб приложението.**</w:t>
      </w:r>
    </w:p>
    <w:p w14:paraId="08CF64B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по-бърза и ефикасна комуникация от HTTP.**</w:t>
      </w:r>
    </w:p>
    <w:p w14:paraId="1756BB8F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75662DF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**6. XMPP (</w:t>
      </w:r>
      <w:proofErr w:type="spellStart"/>
      <w:r w:rsidRPr="0093423E">
        <w:rPr>
          <w:sz w:val="28"/>
          <w:szCs w:val="28"/>
        </w:rPr>
        <w:t>Extensible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Messaging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and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Presence</w:t>
      </w:r>
      <w:proofErr w:type="spellEnd"/>
      <w:r w:rsidRPr="0093423E">
        <w:rPr>
          <w:sz w:val="28"/>
          <w:szCs w:val="28"/>
        </w:rPr>
        <w:t xml:space="preserve"> </w:t>
      </w:r>
      <w:proofErr w:type="spellStart"/>
      <w:r w:rsidRPr="0093423E">
        <w:rPr>
          <w:sz w:val="28"/>
          <w:szCs w:val="28"/>
        </w:rPr>
        <w:t>Protocol</w:t>
      </w:r>
      <w:proofErr w:type="spellEnd"/>
      <w:r w:rsidRPr="0093423E">
        <w:rPr>
          <w:sz w:val="28"/>
          <w:szCs w:val="28"/>
        </w:rPr>
        <w:t>):**</w:t>
      </w:r>
    </w:p>
    <w:p w14:paraId="6BFD845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моментални съобщения и онлайн състояние.**</w:t>
      </w:r>
    </w:p>
    <w:p w14:paraId="77C9E460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**Осигурява възможност за работа с различни платформи.**</w:t>
      </w:r>
    </w:p>
    <w:p w14:paraId="174B25B2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**Подходящ за приложения, които изискват обмен на метаданни.**</w:t>
      </w:r>
    </w:p>
    <w:p w14:paraId="38F1EA04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33AB78D1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**Допълнителни съображения:**</w:t>
      </w:r>
    </w:p>
    <w:p w14:paraId="5446A9D7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</w:p>
    <w:p w14:paraId="35EE749F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**Размери на устройствата:** За малки устройства с ограничена памет,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е по-подходящ.</w:t>
      </w:r>
    </w:p>
    <w:p w14:paraId="17FCD799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**Честота на комуникация:** За висока честота, MQTT е по-добър избор.</w:t>
      </w:r>
    </w:p>
    <w:p w14:paraId="59E7C845" w14:textId="77777777" w:rsidR="0093423E" w:rsidRPr="0093423E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 xml:space="preserve">* **Сигурност:** За приложения, които изискват висока сигурност, HTTPS, AMQP или </w:t>
      </w:r>
      <w:proofErr w:type="spellStart"/>
      <w:r w:rsidRPr="0093423E">
        <w:rPr>
          <w:sz w:val="28"/>
          <w:szCs w:val="28"/>
        </w:rPr>
        <w:t>CoAP</w:t>
      </w:r>
      <w:proofErr w:type="spellEnd"/>
      <w:r w:rsidRPr="0093423E">
        <w:rPr>
          <w:sz w:val="28"/>
          <w:szCs w:val="28"/>
        </w:rPr>
        <w:t xml:space="preserve"> с TLS са най-подходящи.</w:t>
      </w:r>
    </w:p>
    <w:p w14:paraId="12EC88AF" w14:textId="2BFAE80B" w:rsidR="001A268A" w:rsidRPr="00906D60" w:rsidRDefault="0093423E" w:rsidP="0093423E">
      <w:pPr>
        <w:ind w:firstLine="567"/>
        <w:jc w:val="both"/>
        <w:rPr>
          <w:sz w:val="28"/>
          <w:szCs w:val="28"/>
        </w:rPr>
      </w:pPr>
      <w:r w:rsidRPr="0093423E">
        <w:rPr>
          <w:sz w:val="28"/>
          <w:szCs w:val="28"/>
        </w:rPr>
        <w:t>* **</w:t>
      </w:r>
      <w:proofErr w:type="spellStart"/>
      <w:r w:rsidRPr="0093423E">
        <w:rPr>
          <w:sz w:val="28"/>
          <w:szCs w:val="28"/>
        </w:rPr>
        <w:t>Батери</w:t>
      </w:r>
      <w:proofErr w:type="spellEnd"/>
    </w:p>
    <w:p w14:paraId="798F62C7" w14:textId="60517D54" w:rsidR="00906D60" w:rsidRDefault="00906D60" w:rsidP="00404B98">
      <w:pPr>
        <w:jc w:val="both"/>
        <w:rPr>
          <w:sz w:val="28"/>
          <w:szCs w:val="28"/>
        </w:rPr>
      </w:pPr>
    </w:p>
    <w:p w14:paraId="1A77E8FE" w14:textId="05320769" w:rsidR="00404B98" w:rsidRDefault="00404B98" w:rsidP="00404B98">
      <w:pPr>
        <w:jc w:val="both"/>
        <w:rPr>
          <w:sz w:val="28"/>
          <w:szCs w:val="28"/>
        </w:rPr>
      </w:pPr>
    </w:p>
    <w:p w14:paraId="6B52E96C" w14:textId="77777777" w:rsidR="00404B98" w:rsidRPr="00404B98" w:rsidRDefault="00404B98" w:rsidP="00404B98">
      <w:pPr>
        <w:jc w:val="both"/>
        <w:rPr>
          <w:sz w:val="28"/>
          <w:szCs w:val="28"/>
        </w:rPr>
      </w:pPr>
    </w:p>
    <w:p w14:paraId="6BBA7AE4" w14:textId="6C097EFA" w:rsidR="00561EFE" w:rsidRDefault="00561EFE" w:rsidP="00E032E8">
      <w:pPr>
        <w:ind w:firstLine="567"/>
        <w:jc w:val="both"/>
        <w:rPr>
          <w:sz w:val="28"/>
          <w:szCs w:val="28"/>
        </w:rPr>
      </w:pPr>
    </w:p>
    <w:p w14:paraId="43592A4A" w14:textId="77777777" w:rsidR="00561EFE" w:rsidRPr="005D7DBE" w:rsidRDefault="00561EFE" w:rsidP="00E032E8">
      <w:pPr>
        <w:ind w:firstLine="567"/>
        <w:jc w:val="both"/>
        <w:rPr>
          <w:sz w:val="28"/>
          <w:szCs w:val="28"/>
        </w:rPr>
      </w:pPr>
    </w:p>
    <w:p w14:paraId="2D21E490" w14:textId="68CA03B2" w:rsidR="005D7DBE" w:rsidRDefault="005D7D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B7598" w14:textId="5279DCFA" w:rsidR="001A268A" w:rsidRDefault="001A268A" w:rsidP="001A268A">
      <w:pPr>
        <w:pStyle w:val="Heading1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Популярни </w:t>
      </w:r>
      <w:r>
        <w:rPr>
          <w:sz w:val="44"/>
          <w:szCs w:val="44"/>
          <w:lang w:val="en-US"/>
        </w:rPr>
        <w:t>IoT</w:t>
      </w:r>
      <w:r w:rsidRPr="001A268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платформи с общо </w:t>
      </w:r>
      <w:proofErr w:type="spellStart"/>
      <w:r>
        <w:rPr>
          <w:sz w:val="44"/>
          <w:szCs w:val="44"/>
        </w:rPr>
        <w:t>предзначение</w:t>
      </w:r>
      <w:proofErr w:type="spellEnd"/>
      <w:r>
        <w:rPr>
          <w:sz w:val="44"/>
          <w:szCs w:val="44"/>
        </w:rPr>
        <w:t xml:space="preserve"> и се</w:t>
      </w:r>
      <w:r w:rsidR="00057420">
        <w:rPr>
          <w:sz w:val="44"/>
          <w:szCs w:val="44"/>
        </w:rPr>
        <w:t>н</w:t>
      </w:r>
      <w:r>
        <w:rPr>
          <w:sz w:val="44"/>
          <w:szCs w:val="44"/>
        </w:rPr>
        <w:t>зори за и</w:t>
      </w:r>
      <w:r w:rsidR="00284394">
        <w:rPr>
          <w:sz w:val="44"/>
          <w:szCs w:val="44"/>
        </w:rPr>
        <w:t>з</w:t>
      </w:r>
      <w:r>
        <w:rPr>
          <w:sz w:val="44"/>
          <w:szCs w:val="44"/>
        </w:rPr>
        <w:t>мервания на околната среда</w:t>
      </w:r>
    </w:p>
    <w:p w14:paraId="2AB5E4C6" w14:textId="19DB0464" w:rsidR="007B23C0" w:rsidRDefault="007B23C0" w:rsidP="007B23C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17353899" w14:textId="77777777" w:rsidR="007B23C0" w:rsidRPr="007B23C0" w:rsidRDefault="007B23C0" w:rsidP="007B23C0">
      <w:pPr>
        <w:jc w:val="both"/>
        <w:rPr>
          <w:sz w:val="28"/>
          <w:szCs w:val="28"/>
        </w:rPr>
      </w:pPr>
    </w:p>
    <w:p w14:paraId="5D16BBD9" w14:textId="77777777" w:rsidR="007B23C0" w:rsidRDefault="007B23C0" w:rsidP="006C20C6">
      <w:pPr>
        <w:ind w:firstLine="567"/>
        <w:jc w:val="both"/>
        <w:rPr>
          <w:sz w:val="28"/>
          <w:szCs w:val="28"/>
        </w:rPr>
      </w:pPr>
    </w:p>
    <w:p w14:paraId="7E4E6DED" w14:textId="1B606BD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76F43EA" w14:textId="74E017D2" w:rsidR="00FD19E5" w:rsidRDefault="00FD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43A610D1" w:rsidR="001E733F" w:rsidRPr="00FD19E5" w:rsidRDefault="00862D00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Пример на проекта </w:t>
      </w:r>
      <w:r w:rsidR="002531A0">
        <w:rPr>
          <w:sz w:val="44"/>
          <w:szCs w:val="44"/>
        </w:rPr>
        <w:t>„</w:t>
      </w:r>
      <w:r w:rsidR="00FD19E5">
        <w:rPr>
          <w:sz w:val="44"/>
          <w:szCs w:val="44"/>
          <w:lang w:val="en-US"/>
        </w:rPr>
        <w:t>Sensor</w:t>
      </w:r>
      <w:r w:rsidR="00FD19E5" w:rsidRPr="00FD19E5">
        <w:rPr>
          <w:sz w:val="44"/>
          <w:szCs w:val="44"/>
        </w:rPr>
        <w:t xml:space="preserve"> </w:t>
      </w:r>
      <w:r w:rsidR="00FD19E5">
        <w:rPr>
          <w:sz w:val="44"/>
          <w:szCs w:val="44"/>
          <w:lang w:val="en-US"/>
        </w:rPr>
        <w:t>Community</w:t>
      </w:r>
      <w:r w:rsidR="002531A0">
        <w:rPr>
          <w:sz w:val="44"/>
          <w:szCs w:val="44"/>
        </w:rPr>
        <w:t>“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Pr="0093423E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28240F" w:rsidP="00C470E8">
      <w:pPr>
        <w:ind w:firstLine="567"/>
        <w:jc w:val="both"/>
        <w:rPr>
          <w:sz w:val="28"/>
          <w:szCs w:val="28"/>
        </w:rPr>
      </w:pPr>
      <w:hyperlink r:id="rId11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49B046C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5B763612" w:rsidR="00C16396" w:rsidRDefault="0028240F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7" w:history="1">
        <w:r w:rsidR="00143C79" w:rsidRPr="00FA7334">
          <w:rPr>
            <w:rStyle w:val="Hyperlink"/>
            <w:sz w:val="28"/>
            <w:szCs w:val="28"/>
          </w:rPr>
          <w:t>https://www.javaguides.net/2020/01/solid-principles-in-java-with-examples.html</w:t>
        </w:r>
      </w:hyperlink>
    </w:p>
    <w:p w14:paraId="61052F52" w14:textId="77777777" w:rsidR="00143C79" w:rsidRPr="00143C79" w:rsidRDefault="00143C79" w:rsidP="00143C79">
      <w:pPr>
        <w:pStyle w:val="ListParagraph"/>
        <w:rPr>
          <w:sz w:val="28"/>
          <w:szCs w:val="28"/>
        </w:rPr>
      </w:pPr>
    </w:p>
    <w:p w14:paraId="661C7680" w14:textId="14AA957E" w:rsidR="00143C79" w:rsidRDefault="0028240F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8" w:history="1">
        <w:r w:rsidR="00CE057A" w:rsidRPr="00915085">
          <w:rPr>
            <w:rStyle w:val="Hyperlink"/>
            <w:sz w:val="28"/>
            <w:szCs w:val="28"/>
          </w:rPr>
          <w:t>https://waytoeasylearn.com/learn/microservices-architecture/</w:t>
        </w:r>
      </w:hyperlink>
    </w:p>
    <w:p w14:paraId="6F35D052" w14:textId="77777777" w:rsidR="00CE057A" w:rsidRPr="00CE057A" w:rsidRDefault="00CE057A" w:rsidP="00CE057A">
      <w:pPr>
        <w:pStyle w:val="ListParagraph"/>
        <w:rPr>
          <w:sz w:val="28"/>
          <w:szCs w:val="28"/>
        </w:rPr>
      </w:pPr>
    </w:p>
    <w:p w14:paraId="14E7B184" w14:textId="2940B91C" w:rsidR="00CE057A" w:rsidRDefault="00E32461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hyperlink r:id="rId19" w:history="1">
        <w:r w:rsidRPr="00186534">
          <w:rPr>
            <w:rStyle w:val="Hyperlink"/>
            <w:sz w:val="28"/>
            <w:szCs w:val="28"/>
          </w:rPr>
          <w:t>https://www.mongodb.com/resources/products/fundamentals/why-use-mongodb</w:t>
        </w:r>
      </w:hyperlink>
    </w:p>
    <w:p w14:paraId="330A3998" w14:textId="77777777" w:rsidR="00E32461" w:rsidRPr="00E32461" w:rsidRDefault="00E32461" w:rsidP="00E32461">
      <w:pPr>
        <w:pStyle w:val="ListParagraph"/>
        <w:rPr>
          <w:sz w:val="28"/>
          <w:szCs w:val="28"/>
        </w:rPr>
      </w:pPr>
    </w:p>
    <w:p w14:paraId="2826D72B" w14:textId="77777777" w:rsidR="00E32461" w:rsidRDefault="00E32461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 xml:space="preserve">–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4 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9079" w14:textId="77777777" w:rsidR="0028240F" w:rsidRDefault="0028240F" w:rsidP="0079203B">
      <w:r>
        <w:separator/>
      </w:r>
    </w:p>
  </w:endnote>
  <w:endnote w:type="continuationSeparator" w:id="0">
    <w:p w14:paraId="75D5647A" w14:textId="77777777" w:rsidR="0028240F" w:rsidRDefault="0028240F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1984" w14:textId="77777777" w:rsidR="0028240F" w:rsidRDefault="0028240F" w:rsidP="0079203B">
      <w:r>
        <w:separator/>
      </w:r>
    </w:p>
  </w:footnote>
  <w:footnote w:type="continuationSeparator" w:id="0">
    <w:p w14:paraId="5E5CAF47" w14:textId="77777777" w:rsidR="0028240F" w:rsidRDefault="0028240F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1013051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1013052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494"/>
    <w:multiLevelType w:val="hybridMultilevel"/>
    <w:tmpl w:val="EEF01A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2246A"/>
    <w:multiLevelType w:val="hybridMultilevel"/>
    <w:tmpl w:val="45AC329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37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6"/>
  </w:num>
  <w:num w:numId="12">
    <w:abstractNumId w:val="47"/>
  </w:num>
  <w:num w:numId="13">
    <w:abstractNumId w:val="45"/>
  </w:num>
  <w:num w:numId="14">
    <w:abstractNumId w:val="1"/>
  </w:num>
  <w:num w:numId="15">
    <w:abstractNumId w:val="40"/>
  </w:num>
  <w:num w:numId="16">
    <w:abstractNumId w:val="27"/>
  </w:num>
  <w:num w:numId="17">
    <w:abstractNumId w:val="16"/>
  </w:num>
  <w:num w:numId="18">
    <w:abstractNumId w:val="2"/>
  </w:num>
  <w:num w:numId="19">
    <w:abstractNumId w:val="30"/>
  </w:num>
  <w:num w:numId="20">
    <w:abstractNumId w:val="35"/>
  </w:num>
  <w:num w:numId="21">
    <w:abstractNumId w:val="41"/>
  </w:num>
  <w:num w:numId="22">
    <w:abstractNumId w:val="21"/>
  </w:num>
  <w:num w:numId="23">
    <w:abstractNumId w:val="33"/>
  </w:num>
  <w:num w:numId="24">
    <w:abstractNumId w:val="20"/>
  </w:num>
  <w:num w:numId="25">
    <w:abstractNumId w:val="5"/>
  </w:num>
  <w:num w:numId="26">
    <w:abstractNumId w:val="17"/>
  </w:num>
  <w:num w:numId="27">
    <w:abstractNumId w:val="46"/>
  </w:num>
  <w:num w:numId="28">
    <w:abstractNumId w:val="13"/>
  </w:num>
  <w:num w:numId="29">
    <w:abstractNumId w:val="32"/>
  </w:num>
  <w:num w:numId="30">
    <w:abstractNumId w:val="0"/>
  </w:num>
  <w:num w:numId="31">
    <w:abstractNumId w:val="7"/>
  </w:num>
  <w:num w:numId="32">
    <w:abstractNumId w:val="3"/>
  </w:num>
  <w:num w:numId="33">
    <w:abstractNumId w:val="38"/>
  </w:num>
  <w:num w:numId="34">
    <w:abstractNumId w:val="19"/>
  </w:num>
  <w:num w:numId="35">
    <w:abstractNumId w:val="43"/>
  </w:num>
  <w:num w:numId="36">
    <w:abstractNumId w:val="24"/>
  </w:num>
  <w:num w:numId="37">
    <w:abstractNumId w:val="42"/>
  </w:num>
  <w:num w:numId="38">
    <w:abstractNumId w:val="48"/>
  </w:num>
  <w:num w:numId="39">
    <w:abstractNumId w:val="34"/>
  </w:num>
  <w:num w:numId="40">
    <w:abstractNumId w:val="14"/>
  </w:num>
  <w:num w:numId="41">
    <w:abstractNumId w:val="12"/>
  </w:num>
  <w:num w:numId="42">
    <w:abstractNumId w:val="39"/>
  </w:num>
  <w:num w:numId="43">
    <w:abstractNumId w:val="31"/>
  </w:num>
  <w:num w:numId="44">
    <w:abstractNumId w:val="4"/>
  </w:num>
  <w:num w:numId="45">
    <w:abstractNumId w:val="18"/>
  </w:num>
  <w:num w:numId="46">
    <w:abstractNumId w:val="28"/>
  </w:num>
  <w:num w:numId="47">
    <w:abstractNumId w:val="44"/>
  </w:num>
  <w:num w:numId="48">
    <w:abstractNumId w:val="2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0BBA"/>
    <w:rsid w:val="00013568"/>
    <w:rsid w:val="00014C53"/>
    <w:rsid w:val="00016265"/>
    <w:rsid w:val="00030189"/>
    <w:rsid w:val="00032B55"/>
    <w:rsid w:val="00057420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4CDC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3C79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A268A"/>
    <w:rsid w:val="001B1B9E"/>
    <w:rsid w:val="001B1FE6"/>
    <w:rsid w:val="001C086A"/>
    <w:rsid w:val="001C08C3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531A0"/>
    <w:rsid w:val="00272B4F"/>
    <w:rsid w:val="00274770"/>
    <w:rsid w:val="002772AD"/>
    <w:rsid w:val="0028240F"/>
    <w:rsid w:val="00282E68"/>
    <w:rsid w:val="00284394"/>
    <w:rsid w:val="00285BBF"/>
    <w:rsid w:val="00285BD3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3CAD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04B98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87F4B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1EFE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833"/>
    <w:rsid w:val="005B7C02"/>
    <w:rsid w:val="005B7FCD"/>
    <w:rsid w:val="005C02D5"/>
    <w:rsid w:val="005C75F6"/>
    <w:rsid w:val="005D08F5"/>
    <w:rsid w:val="005D459E"/>
    <w:rsid w:val="005D5592"/>
    <w:rsid w:val="005D7DBE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3936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23C0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2D00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6D60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3423E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D5618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C763A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3D22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743FA"/>
    <w:rsid w:val="00C81477"/>
    <w:rsid w:val="00C8292E"/>
    <w:rsid w:val="00C84040"/>
    <w:rsid w:val="00C8466B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E057A"/>
    <w:rsid w:val="00CE1712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32E8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2461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D799A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A42D9"/>
    <w:rsid w:val="00FA67C2"/>
    <w:rsid w:val="00FB322B"/>
    <w:rsid w:val="00FB4732"/>
    <w:rsid w:val="00FC20D3"/>
    <w:rsid w:val="00FC7735"/>
    <w:rsid w:val="00FD0B68"/>
    <w:rsid w:val="00FD19E5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6D60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waytoeasylearn.com/learn/microservices-architectur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javaguides.net/2020/01/solid-principles-in-java-with-exampl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aler.com/topics/types-of-java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mongodb.com/resources/products/fundamentals/why-use-mongo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2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43</Pages>
  <Words>3060</Words>
  <Characters>17444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20464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624</cp:revision>
  <dcterms:created xsi:type="dcterms:W3CDTF">2023-05-19T07:28:00Z</dcterms:created>
  <dcterms:modified xsi:type="dcterms:W3CDTF">2024-06-27T14:04:00Z</dcterms:modified>
</cp:coreProperties>
</file>