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П-образное, из монолитного блока с толщиной t=90, лощеной фактуры, с калибровкой и полировкой всех частей изделия: деталь 1 — основание пилястры, сложной конфигурации, с ручной доработкой поверхности: Материал — мрамор Delikato light; обработка поверхности — рельефная матовая; размеры 730х240х90мм; см. чертеж. 730×240×90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Рельефная матовая фактура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22 шт. (~22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мрамора Delikato light размером 730×240×90 мм с рельефной матовой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0,7×0,2×0,09×2700 ≈ 42,6 кг/плита, расчётно ~43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730×240×90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рельефная матовая (текстурированная поверхность без блеска).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объемное, п-образное, из монолитного блока с толщиной t=90, лощеной фактуры, с калибровкой и полировкой всех частей изделия: деталь 1 — основание пилястры, сложной конфигурации, с ручной доработкой поверхности: материал — мрамор delikato light; обработка поверхности — рельефная матовая; размеры 730х240х90мм; см. чертеж.), материал (мрамор Delikato light), размеры (730×240×90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730×240×90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730×240×90 мм осуществляется вручную (масса ~43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730×2100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рельефной матовой обработке (маскирование зон полировки торцев)</w:t>
      </w:r>
    </w:p>
    <w:p>
      <w:pPr>
        <w:spacing w:after="60" w:line="276" w:lineRule="auto"/>
        <w:ind w:left="567"/>
        <w:jc w:val="both"/>
      </w:pPr>
      <w:r>
        <w:rPr>
          <w:sz w:val="24"/>
          <w:szCs w:val="24"/>
          <w:rFonts w:ascii="Times New Roman" w:cs="Times New Roman" w:eastAsia="Times New Roman" w:hAnsi="Times New Roman"/>
        </w:rPr>
        <w:t xml:space="preserve">— Операция №18 — Нанесение рельефной матовой фактуры на лицевую поверхность &gt; — Операция №19 — Контроль качества рельефной матовой фактуры</w:t>
      </w:r>
    </w:p>
    <w:p>
      <w:pPr>
        <w:spacing w:after="60" w:line="276" w:lineRule="auto"/>
        <w:ind w:left="567"/>
        <w:jc w:val="both"/>
      </w:pPr>
      <w:r>
        <w:rPr>
          <w:sz w:val="24"/>
          <w:szCs w:val="24"/>
          <w:rFonts w:ascii="Times New Roman" w:cs="Times New Roman" w:eastAsia="Times New Roman" w:hAnsi="Times New Roman"/>
        </w:rPr>
        <w:t xml:space="preserve">— Операция №20 — Доводка рельефной матовой фактуры (выравнивание зон, устранение переходов)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Стартовая обязательная технологическая операция по выгрузке сырьевого блока из мрамора Delikato light с транспортного средства и перемещению его на отведённое место хранения/входного контроля внутри производственного цеха. Цель — безопасно и без повреждений принять блок расчётной массой ~12,2 т (размеры 3200×1500×1000 мм, объём 4,5 м³) и установить его на подготовленные подкладки в зоне входного контроля для проведения последующей операции сертификационного и визуального контроля.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сырьевой блок из мрамора Delikato light 1-й категории по ГОСТ 9479-2011, размером 3200×1500×1000 мм, массой ~12,2 т, доставленный на тягаче Sitrak C7H, МАЗ-6430С9 или сортиментовозе Политранс. Блок может иметь природные поверхностные каверны, геологические прожилки и следы карьерной распиловки — всё это является природной геологической нормой и не является браком. Вместе с блоком должны поступить сопроводительные транспортные документы и паспорт качества.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бетонных подкладках в зоне входного контроля, нижняя постель опирается равномерно, блок устойчив. Транспортное средство освобождено. Факт приёмки зафиксирован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(в пределах паспортного лимита от 5 до 16 т), с учётом фактической массы блока ~12,2 т. При необходимости подъезда к транспортному средству в цеховой зоне — погрузчик RH23 (грузоподъёмность 23 т). Тельферы и электротали грузоподъёмностью от 5 до 16 т применяются как вспомогательные подъёмные механизмы. Тягачи Sitrak C7H (полная масса автопоезда до 44 т) и МАЗ-6430С9 (допустимая нагрузка на седло до 22,5 т) доставляют блок к воротам цеха.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специальные захваты для блоков или цепные стропы с мягкими подкладками под рёбра; деревянные или железобетонные подкладки под блок. СИЗ: защитная каска, сигнальный жилет, защитные ботинки с металлическим носком, перчатки, защитные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проверяет состояние мостового крана: техническое состояние троллей (токовая нагрузка шинопровода 50А/80А не должна превышаться), грузозахватные приспособления, стропы. Электрик подтверждает исправность защитного заземления крана записью в журнале. Площадка в зоне разгрузки очищается от посторонних предметов, устанавливаются ограждения или сигнальные конусы, посторонние лица из зоны подъёма удаляются. Подкладки устанавливаются в зоне хранения заблаговременно. Транспортное средство фиксируется стояночным тормозом и противооткатными упорами.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стропуется мягкими текстильными стропами или специальными захватами за боковые грани с обеспечением горизонтального положения и равномерного распределения нагрузки. Строповка и управление краном осуществляются работниками, имеющими необходимые допуски к управлению подъёмными сооружениями согласно приказу Ростехнадзора №461. Подъём выполняется плавно, без рывков; на высоте 0,2—0,3 м от транспортного средства выполняется контрольная остановка для проверки надёжности строповки. Блок опускается на подкладки равномерно, нижняя постель опирается на не менее чем две подкладки, исключая неустойчивое опирание на одну точку.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подъёма и горизонтального перемещения крана устанавливается по паспорту крана на минимально допустимом значении для грузов данной массы. Параметры строповки (угол стропов, несущая способность) определяются из таблиц допустимых нагрузок на стропы с учётом фактической массы блока и угла строповки.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разнорабочий с допуском к стропальным работам выполняет строповку блока на транспортном средстве, убедившись в надёжности захвата. Затем мастер цеха подаёт сигнал оператору крана, и блок плавно поднимается с транспортной платформы. После подъёма и горизонтального перемещения краном над зоной складирования блок медленно опускается на подкладки, при этом разнорабочий удерживает блок расчалками от раскачивания. После установки стропы снимаются, устойчивость блока проверяется визуально и лёгким толчком. При признаках неустойчивости или отклонения от горизонтали блок немедленно поднимается и переустанавливается.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устойчивость блока на подкладках, отсутствие видимых сколов и трещин, появившихся при транспортировке, факт поступления сопроводительных документов. Природные прожилки, каверны и микротрещины фиксируются в журнале как норма и не влекут отбраковки. Результат операции фиксируется в маршрутном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наезд транспортного средства, защемление конечностей. СИЗ: каска, сигнальный жилет, ботинки с металлическим носком, перчатки, очки. Организационные меры: ограждение зоны подъёма, запрет нахождения людей под поднятым грузом, допуск к строповке только работников с подтверждёнными удостоверениями. Электробезопасность: проверка заземления крана перед работой. Пожарная безопасность согласно ПП РФ №1479 — отсутствие горючих материалов в зоне работы крана.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 При наличии загрязнений (грязь, упаковочные материалы) с поверхности блока производится уборка в отведённые контейнеры. Шлам и пыль на этой операции не выделяются.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проведение разгрузки, проверяет допуски персонала и исправность оборудования. Распиловщик камня (Камнерез) при наличии допуска к управлению краном или стропальным работам выполняет управление краном или строповку. Разнорабочий выполняет вспомогательные работы: строповку, направление груза, установку подкладок. Электрик перед началом работ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 / ВИЗУАЛЬНЫЙ</w:t>
      </w:r>
    </w:p>
    <w:p>
      <w:pPr>
        <w:spacing w:after="120" w:line="276" w:lineRule="auto"/>
        <w:jc w:val="both"/>
      </w:pPr>
      <w:r>
        <w:rPr>
          <w:sz w:val="24"/>
          <w:szCs w:val="24"/>
          <w:rFonts w:ascii="Times New Roman" w:cs="Times New Roman" w:eastAsia="Times New Roman" w:hAnsi="Times New Roman"/>
        </w:rPr>
        <w:t xml:space="preserve">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Документальный и визуально-инструментальный контроль сырьевого блока из мрамора Delikato light на соответствие требованиям ГОСТ 9479-2011 и условиям договора поставки. Цель — установить пригодность блока для изготовления радиусных сегментных изделий 1-й категории с заданной фактурой и геометрией, выявить структурный брак (сквозные трещины), зафиксировать допустимые природные особенности.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(после Операции №1). Сопроводительные документы: паспорт качества или сертификат на блок, товарно-транспортные документы.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Документально подтверждённый вывод о соответствии или несоответствии блока. При соответствии — блок допущен к дальнейшей обработке с записью в журнале входного контроля. При несоответствии — блок изолируется, составляется акт рекламации.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станочного оборудования не требуется. При осмотре применяется освещение цеховое или переносное, рулетка, угломер, уровень.</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металлический угольник, уровень, при необходимости — шаблоны. СИЗ: перчатки, защитные ботинки. Журнал входного контроля.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обеспечивает наличие сопроводительных документов. Место осмотра блока освещается дополнительными светильниками для выявления скрытых трещин. При необходимости поверхность блока увлажняется водой: мокрая поверхность позволяет выявить скрытые структурные трещины (они остаются видимыми при намокании дольше, чем природные микротрещины).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в положении после Операции №1. Для осмотра труднодоступных граней разнорабочий при помощи крана или тельфера осторожно переворачивает блок, если это предусмотрено технологией осмотра.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визуально и простым измерительным инструментом.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проверяет сопроводительные документы: паспорт качества, соответствие породы (мрамор Delikato light), категорию блока (1-я по ГОСТ 9479-2011), фактические габариты. Затем выполняется визуальный осмотр всех граней блока: проверяется наличие структурных трещин (сквозных или глубоких, снижающих прочность), оценивается равномерность текстуры и цвета. Природные прожилки, каверны, микротрещины (природные микротрещины) фиксируются как норма с отметкой в журнале и не являются основанием для отбраковки. При обнаружении сквозных трещин, расслоений или зон явного распада блок изолируется и не допускается к обработке до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соответствие размеров блока заявленным (3200×1500×1000 мм, допуск ±50 мм), наличие и содержание сопроводительных документов, отсутствие структурных трещин. Природные особенности мрамора (жилы, микротрещины, каверны) — норма, отбраковке не подлежат. Результаты заносятся в журнал входного контроля с подписью мастера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возможное опрокидывание блока при осмотре. СИЗ: перчатки, ботинки с металлическим носком. Осмотр выполняется с соблюдением безопасной дистанции.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документальный и визуальный контроль, принимает решение о допуске блока к производству и делает запись в журнале. Разнорабочий при необходимости оказывает помощь при перемещении блока для осмотра.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ТЕКСТУРЕ,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ОСОБЕННОСТЕЙ**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Детальная оценка декоративных характеристик блока мрамора Delikato light с целью определения зон с однородным оттенком и текстурой, пригодных для изготовления 16 сегментов партии. Поскольку четыре сегмента одной колонны стыкуются в единое кольцо, видимое как цельная поверхность, критически важно обеспечить однородность цвета и рисунка в пределах одного кольца. Цель операции — разметить карту раскроя с учётом декоративных зон блока и определить порядок вырезки заготовок для каждой колонны.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с зафиксированными в журнале допустимыми природными особенностями.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Составлена предварительная схема декоративного подбора: определены зоны с однородной текстурой для каждого комплекта из 4 сегментов. Намечена ориентация слоистости/прожилок для максимальной однородности внешнего вида в собранном кольце. Результат зафиксирован в маршрутном листе или эскизе раскроя.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цеховое или переносное. Мостовой кран или тельфер при необходимости поворота блока для осмотра торцов.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Мел или маркер для разметки на камне, рулетка, фотоаппарат или телефон для документирования текстуры.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блока при необходимости протирается влажной ветошью для лучшей видимости текстуры. Мастер цеха готовит эскиз блока для нанесения разметки.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торцовых граней применяется кран или тельфер с допущенным стропальщиком.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Оценка — визуальная.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все открытые грани блока при хорошем освещении, оценивая направление прожилок, однородность фонового цвета, наличие зон с нежелательными включениями или резким изменением тона. На основании анализа определяются зоны для вырезки заготовок под каждый комплект из 4 сегментов с максимально однородным рисунком внутри комплекта. Допустимые природные прожилки, каверны и микротрещины (природные микротрещины) фиксируются на эскизе и в журнале — они не являются структурным браком и не снижают прочность изделий. Структурные трещины, если обнаружены дополнительно, отмечаются и зоны с ними исключаются из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оценивает декоративные зоны блока и документирует схему подбора. Разнорабочий при необходимости фотографирует текстуру. Результат подбора согласовывается с директором производства при наличии сомнений в однородности текстуры.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опрокидывание блока, работа вблизи крана. СИЗ: каска, перчатки, ботинки. При перемещении блока краном — соблюдение требований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сортировку, оценку и документирование. Разнорабочий оказывает вспомогательную помощь.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w:t>
      </w:r>
    </w:p>
    <w:p>
      <w:pPr>
        <w:spacing w:after="120" w:line="276" w:lineRule="auto"/>
        <w:jc w:val="both"/>
      </w:pPr>
      <w:r>
        <w:rPr>
          <w:sz w:val="24"/>
          <w:szCs w:val="24"/>
          <w:rFonts w:ascii="Times New Roman" w:cs="Times New Roman" w:eastAsia="Times New Roman" w:hAnsi="Times New Roman"/>
        </w:rPr>
        <w:t xml:space="preserve">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Разработка схемы оптимального раскроя блока 3200×1500×1000 мм для получения 22 заготовок радиусных сегментов 730×240×90 мм с учётом декоративного подбора, ориентации текстуры и минимального расхода материала. Цель — определить последовательность и направления резов на SQC600-4D, зоны технологических припусков под радиусный контур, а также уточнить маршрутную технологию для данной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после сортировки (Операция №3) с зафиксированной схемой декоративных зон.</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Готовая карта раскроя с указанием положений горизонтальных резов (для получения слэбов толщиной ≥~99—107 мм под изделие 90 мм с припуском на калибровку), вертикальных резов на прямоугольные заготовки 730×240 мм и зоны технологического припуска под радиусный контур. Уточнённый маршрут с перечнем операций и назначением оборудования.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мастера цеха, чертёжные принадлежности или программное обеспечение при наличии. 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Чертёжные принадлежности: карандаш, линейка, транспортир, бумага формата А3/А4.</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анализирует схему декоративных зон, лист РД 8, уточняет ориентацию сегмента в блоке. При необходимости консультируется с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Операция выполняется за рабочим столом; физического закрепления заготовки не требуется.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Карта раскроя учитывает: толщину реза диска SQC600-4D (~4—6 мм на рез), технологический припуск под радиусный контур (не менее 10—15 мм), припуск на калибровку толщины (≥5 мм), количество слэбов из блока (не менее 8—9 слэбов толщиной ~99—107 мм из высоты блока 1000 мм с учётом потерь на резы).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рассчитывает схему горизонтальной распиловки блока на слэбы с указанием толщины каждого слэба, затем разрабатывает схему раскроя каждого слэба на прямоугольные заготовки. Для каждой заготовки указывается зона принадлежности к декоративному комплекту (номер колонны, номер сегмента в кольце). Наладчик станков с ЧПУ проверяет реализуемость на SQC600-4D: макс. глубина реза 180 мм (толщина слэба ~99—107 мм — в пределах лимита), прямолинейность резов. Карта раскроя утверждается директором производства или мастером цеха. ДОПУЩЕНИЕ: тип разрезки (горизонтальная/вертикальная) принят согласно стандартной практике; при наличии листа РД 8 с иными указаниями — руководствоваться ими как приоритетом.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и наладчик проверяют корректность карты: достаточность припусков, соответствие лимитам оборудования. Директор производства утверждает карту.</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на данной операции не возникает. Общие требования к рабочему месту (освещение, чистота).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разрабатывает карту раскроя. Наладчик станков с ЧПУ проверяет технологическую реализуемость. Директор производства утверждает документ.</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МОСТОВОМУ СТАНКУ SQC600-4D,</w:t>
      </w:r>
    </w:p>
    <w:p>
      <w:pPr>
        <w:spacing w:after="120" w:line="276" w:lineRule="auto"/>
        <w:jc w:val="both"/>
      </w:pPr>
      <w:r>
        <w:rPr>
          <w:sz w:val="24"/>
          <w:szCs w:val="24"/>
          <w:rFonts w:ascii="Times New Roman" w:cs="Times New Roman" w:eastAsia="Times New Roman" w:hAnsi="Times New Roman"/>
        </w:rPr>
        <w:t xml:space="preserve">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Транспортировка сырьевого блока мрамора Delikato light массой ~12,2 т от зоны входного контроля к рабочей зоне мостового станка SQC600-4D с применением мостового крана и/или погрузчика RH23. Цель — безопасно установить блок на рабочую платформу станка с заданной ориентацией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прошедший входной контроль и сортировку, с выполненной картой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или на подкладках в зоне питания SQC600-4D с заданной ориентацией; строповка снята; блок зафиксирован штатными прижимами или упорами.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(троллей шинопровода 50А/80А — нагрузку не превышать). Погрузчик RH23 (грузоподъёмность 23 т) при необходимости. Станок SQC600-4D (характеристики: макс. глубина реза 180 мм, диаметр диска 600 мм) — рабочая платформа/стол служит базой для установки блока.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захваты для блоков, деревянные подкладки. СИЗ: каска, жилет, ботинки с металлическим носком,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рабочей зоны у SQC600-4D, наличие и исправность штатных прижимов и упоров. Электрик перед работой с краном подтверждает заземление записью в журнале. Зона перемещения ограждается.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Строповка блока выполняется по ранее описанной схеме (Операция №1) работником с допуском. Блок устанавливается на рабочую платформу SQC600-4D с ориентацией, согласной карте раскроя (нижняя постель — базовая плоскость первого реза). Горизонтальность базовой плоскости проверяется уровнем. Блок фиксируется штатными прижимами и упорами, исключающими сдвиг и опрокидывание при резке. Стропы снимаются только после подтверждения устойчивого положения.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фиксации блока по паспорту SQC600-4D и карте наладки предприятия.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с допуском к стропальным работам выполняет строповку. Оператор крана поднимает блок, перемещает к SQC600-4D, опускает на платформу. Распиловщик камня (Камнерез) контролирует правильность ориентации блока по карте раскроя и производит фиксацию прижимами. Мастер цеха визуально проверяет правильность установки. При неправильной ориентации блок поднимается и переориентируется.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правильность ориентации блока, надёжность фиксации прижимами, горизонтальность базовой плоскости.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защемление конечностей. СИЗ: каска, жилет, ботинки, перчатки, очки. Запрет нахождения людей под поднятым грузом. Электробезопасность крана — контроль электриком. Соблюдение ФНП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перемещение. Распиловщик камня (Камнерез) контролирует ориентацию и выполняет фиксацию. Разнорабочий с допуском производит строповку. Электрик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 ЗАГОТОВКИ (ЧЕРНОВАЯ)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Первичная черновая распиловка блока мрамора Delikato light на горизонтальные слэбы толщиной ~99—107 мм (с технологическим припуском на калибровку и радиусную доводку) на мостовом станке SQC600-4D. Цель — получить из блока необходимое количество слэбов с ровными плоскими поверхностями для последующего раскроя на прямоугольные заготовки под радиусные сегменты.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установленный на рабочей платформе SQC600-4D согласно карте раскроя. Блок закреплён прижимами.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толщиной ~99—107 мм с допуском по толщине ±3 мм, с ровными пропильными поверхностями. Количество слэбов — согласно карте раскроя (не менее 8—9 рабочих слэбов из блока высотой 1000 мм). Шлам удалён, слэбы уложены на подкладки с разделением.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слэбов ~99—107 мм — в пределах лимита), диаметр диска 600 мм. Система водоочистки (суммарная производительность 2000 л/мин) обеспечивает непрерывное охлаждение зоны реза и удаление шлама. Мостовой кран или тельфер для укладки слэбов после распила.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соответствующие паспорту SQC600-4D. Деревянные или пластиковые прокладки между слэбами. СИЗ: каска, очки или щиток, наушники/беруши, респиратор FFP2/FFP3 (мрамор содержит карбонаты, пыль при мокрой резке минимальна, но респиратор обязателен),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перед запуском проверяет: состояние алмазного диска (трещины, выкрашивание сегментов), надёжность крепления диска на шпинделе, работу ограждений и аварийной остановки. Распиловщик камня (Камнерез) проверяет: наличие и стабильность подачи охлаждающей воды (отсутствие подачи воды — запрет на запуск станка), работоспособность системы водоочистки, уровень шлама в зумпфе. Электрик подтверждает исправность заземления SQC600-4D. Промышленная вытяжка включается до начала работ.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зафиксирован на рабочей платформе SQC600-4D с Операции №5. Наладчик проверяет правильность установки каретки по карте раскроя: первый рез на расчётной высоте от базовой постели блока. Выверка положения диска по карте раскроя выполняется по измерению линейкой до диска и до базовой плоскости блока.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станков с ЧПУ устанавливает параметры распила по паспорту SQC600-4D и карте наладки предприятия: скорость подачи каретки, обороты шпинделя, режим подачи охлаждающей воды (непрерывный, охватывающий всю зону реза). Числовые значения в ТК не приводятся — устанавливаются по паспорту и карте наладки. Перед первым рабочим резом выполняется пробный проход на малой подаче с контролем звука реза, нагрева и вибрации.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станком, ведёт рез, непрерывно контролируя: равномерность звука реза (без биений, закусываний), стабильность водяного охлаждения (визуально — вода должна смывать шлам со всей зоны реза), отсутствие перегрева диска и вибраций станины. Разнорабочий следит за уровнем шлама в зумпфе и при необходимости сигнализирует оператору о засорении. При нештатном звуке, резком изменении нагрузки, прекращении подачи воды — немедленный останов по аварийной кнопке, вызов наладчика. После каждого реза мостовым краном или тельфером отрезанный слэб снимается, укладывается на подкладки с разделением прокладками. Операция повторяется для каждого слэба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каждый слэб: толщину в нескольких точках (рулетка, штангенциркуль), ровность плоскости, отсутствие трещин и сколов, недопустимых для дальнейшей обработки. Природные прожилки и микротрещины — норма. При отклонении толщины за допуск — корректировка наладки перед следующим резом.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вращающийся диск, разлёт абразивных частиц и воды, шум более 85 дБА, пыль (минимальная при мокром резе, но не нулевая). СИЗ: очки или щиток, наушники/беруши, респиратор FFP2 и выше, перчатки, спецобувь, фартук. Организационные меры: ограждение зоны станка, запрет нахождения посторонних в зоне реза, обязательная мокрая резка (сухая резка мрамора ЗАПРЕЩЕНА). Электробезопасность: заземление контролируется электриком.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Мраморный шлам из системы водоочистки собирается в зумпф, затем — в специальные контейнеры для твёрдых отходов. Сброс шлама в канализацию без очистки запрещён. Отходы накапливаются во временном хранилище до вывоза.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параметры реза, проводит пробный проход и контролирует работу станка. Распиловщик камня (Камнерез) управляет станком, ведёт рез. Разнорабочий снимает слэбы краном, укладывает на подкладки. Мастер цеха осуществляет операционный контроль качества слэбов. Электрик проверяет заземление оборудования.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и визуальный контроль слэбов, полученных после черновой распиловки (Операция №6), для установления их соответствия требованиям карты раскроя и допустимости к дальнейшей обработке. Цель — выявить отклонения по толщине, плоскостности, а также структурные дефекты, возникшие или ставшие видимыми после реза.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после черновой распиловки, уложенные на подкладки с разделением. Влажная или подсохшая поверхность реза.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слэб оценён: проставлена маркировка (номер слэба, принадлежность к декоративному комплекту), зафиксированы отклонения, дан допуск к дальнейшей обработке или принято решение о переработке.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штангенциркуль, металлический угольник, уровень, щупы. Освещение переносное.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маркер или мел для разметки слэбов.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Слэбы располагаются в доступном для осмотра положении. При необходимости поверхность осматривается при намочивании водой.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Слэбы остаются на подкладках после Операции №6. Для осмотра торцов при необходимости слэб аккуратно наклоняется с применением рычага и подкладок.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по допускам карты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слэб и измеряет: толщину (в не менее чем 4 точках — по углам), отклонение от плоскостности, наличие сколов кромок, трещин, возникших при резке. Каждый слэб маркируется (порядковый номер, декоративный комплект). Природные прожилки и микротрещины фиксируются в журнале как норма. Слэбы с трещинами, возникшими при резке, и недопустимыми отклонениями по толщине изолируются для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слэбов: ±3 мм. Допуск по плоскостности: не более 2 мм на 500 мм длины. При превышении допусков — слэб переводится в резерв или на дополнительную обработку. Результаты контроля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возможное скольжение на мокром полу. СИЗ: перчатки, ботинки. Слэбы должны быть надёжно уложены на подкладках.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Остатки шлама и воды убираются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при необходимости помогает с позиционированием слэбов.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ПРЯМОУГОЛЬНЫЕ ЗАГОТОВКИ 730×240 ММ +</w:t>
      </w:r>
    </w:p>
    <w:p>
      <w:pPr>
        <w:spacing w:after="120" w:line="276" w:lineRule="auto"/>
        <w:jc w:val="both"/>
      </w:pPr>
      <w:r>
        <w:rPr>
          <w:sz w:val="24"/>
          <w:szCs w:val="24"/>
          <w:rFonts w:ascii="Times New Roman" w:cs="Times New Roman" w:eastAsia="Times New Roman" w:hAnsi="Times New Roman"/>
        </w:rPr>
        <w:t xml:space="preserve">ТЕХНОЛОГИЧЕСКИЙ ПРИПУСК НА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Продольный и поперечный прямолинейный раскрой слэбов мрамора Delikato light на прямоугольные заготовки с габаритными размерами по описывающему прямоугольнику 730×240 мм плюс технологический припуск 10—15 мм по каждому из сторон радиусного контура — для последующей ручной доводки кривой на ZLMS 2600. Цель — получить из слэба прямоугольные заготовки заданных размеров с заданной принадлежностью к декоративному комплекту.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прошедшие межоперационный контроль (Операция №7), маркированные, уложенные на рабочей платформе SQC600-4D.</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Прямоугольные заготовки (430+припуск)×(430+припуск)×98 мм с ровными кромками реза. Количество заготовок: 22 штук рабочих + технологический запас 10—15% (итого не менее 18 заготовок с учётом возможного брака при радиусной доводке). Шлам удалён, заготовки укложены на подкладки.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98—107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шаблоны/упоры для выставления размера реза.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проверяет состояние диска, настройки станка. Проверяется подача воды, работа вытяжки, заземление (электрик). Слэб укладывается на рабочую платформу SQC600-4D, базируется по упорам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 устанавливается на рабочую платформу SQC600-4D, базируется по боковому упору для обеспечения прямолинейности реза. Наладчик выставляет расстояние от упора до диска равным проектному размеру заготовки согласно карте раскроя. Слэб фиксируется прижимами; при необходимости — дополнительными клиньями для исключения сдвига при резке.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подачи и режимы охлаждения устанавливаются по паспорту SQC600-4D и карте наладки для мрамора данной твёрдости. Параметры записываются в карту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параллельные резы по длинной стороне заготовки (430 мм + припуск), затем поворотные резы по короткой стороне, формируя прямоугольные заготовки. После каждого реза контролирует размер и прямолинейность кромки. Разнорабочий снимает готовые заготовки с помощью тельфера или вручную (масса каждой ~45—50 кг до радиусной доводки) и укладывает на подкладки с разделением. При отклонении размера за допуск наладчик корректирует положение упора.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размеры первых двух заготовок и далее выборочно — каждой 5-й. Допуск по длине/ширине: ±2 мм. Проверяется прямолинейность кромок, отсутствие сколов. Природные прожилки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№6: мокрая резка обязательна, сухая резка запрещена. СИЗ: очки/щиток, наушники, респиратор FFP2+, перчатки, спецобувь. Ограждение зоны станка.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для твёрдых отходов.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станок. Распиловщик камня (Камнерез) управляет станком. Разнорабочий укладывает заготовки. Мастер цеха контролирует качество и размеры.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ВЫРАВНИВАНИЕ ТОЛЩИНЫ ВРУЧНУЮ НА</w:t>
      </w:r>
    </w:p>
    <w:p>
      <w:pPr>
        <w:spacing w:after="120" w:line="276" w:lineRule="auto"/>
        <w:jc w:val="both"/>
      </w:pPr>
      <w:r>
        <w:rPr>
          <w:sz w:val="24"/>
          <w:szCs w:val="24"/>
          <w:rFonts w:ascii="Times New Roman" w:cs="Times New Roman" w:eastAsia="Times New Roman" w:hAnsi="Times New Roman"/>
        </w:rPr>
        <w:t xml:space="preserve">ПОЛИРОВАЛЬНОМ СТАНКЕ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Выравнивание толщины прямоугольных заготовок до проектного значения 90 мм и достижение параллельности лицевой и тыльной плоскостей. ВНИМАНИЕ: SQC600-4D  НЕ ПРИМЕНЯЕТСЯ, так как толщина изделия 90 мм превышает его критический лимит. Калибровка выполняется вручную на полировальном станке ZLMS 2600 (радиус вылета 2600 мм, зона обработки 2600×900 мм) с применением ручных шлифовальных инструментов с абразивными сегментами.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заготовки 730×240 мм (с припуском) после раскроя, толщиной ~99—107 мм. Заготовки маркированы.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толщиной 98+1/-0 мм, параллельностью плоскостей не более 0,5 мм на 430 мм, плоскостностью опорной поверхности не более 1 мм на 430 мм. Поверхности — матово-шлифованные, пригодные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используется как рабочая платформа и позиционирующий механизм. Компрессор D316Y (рабочее давление 0,8—1,0 МПа) обеспечивает питание пневматических ручных шлифмашин.</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планшайбами, абразивные сегменты/диски нарастающей зернистости (от грубого к среднему). Измерительный инструмент: штангенциркуль, щупы, угольник, поверочная линейка.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Рабочая зона ZLMS 2600 очищается. Заготовка устанавливается на рабочий стол ZLMS 2600. Подача воды для смачивания зоны шлифовки обеспечивается. Промышленная вытяжка включена. Электрик проверяет заземление.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тыльной стороной вниз на ровную поверхность стола ZLMS 2600 с применением базирующих упоров. Устойчивость обеспечивается прижимными приспособлениями или резиновыми ковриками, исключающими смещение при ручной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измеряет фактическую толщину заготовки в 4 точках и определяет суммарный съём материала. Наладчик настраивает компрессор D316Y на рабочее давление согласно паспорту пневмоинструмента.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шлифует лицевую поверхность заготовки пневматической шлифмашиной с грубым абразивом (характерное зерно — для съёма основного припуска), выдерживая равномерный съём по всей площади и избегая занижения в центре или по краям. Через каждые 2—3 прохода выполняется измерение толщины в 4 точках штангенциркулем. Когда фактическая толщина приближается к 99—100 мм, переходят на абразив среднего зерна для достижения финального размера 90 мм. Мастер цеха выполняет проверочные измерения. При выявлении клиновидности заготовки (разница толщин в точках более 0,5 мм) выполняется локальная дошлифовка более толстой зоны. Все операции выполняются с увлажнением — подача воды обязательна.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98+1/-0 мм. Параллельность плоскостей: не более 0,5 мм. Плоскостность: не более 1 мм на 430 мм. Мастер цеха проверяет каждую заготовку. Результаты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(мокрая обработка — обязательна, сухая — запрещена), шум, вибрация пневмоинструмента. СИЗ: очки/щиток, наушники, респиратор FFP2+, антивибрационные перчатки, спецобувь. Промышленная вытяжка — включена.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с водой — в систему водоочистки, затем в контейнеры.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калибровку. Мастер цеха контролирует качество. Наладчик настраивает компрессор.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w:t>
      </w:r>
    </w:p>
    <w:p>
      <w:pPr>
        <w:spacing w:after="120" w:line="276" w:lineRule="auto"/>
        <w:jc w:val="both"/>
      </w:pPr>
      <w:r>
        <w:rPr>
          <w:sz w:val="24"/>
          <w:szCs w:val="24"/>
          <w:rFonts w:ascii="Times New Roman" w:cs="Times New Roman" w:eastAsia="Times New Roman" w:hAnsi="Times New Roman"/>
        </w:rPr>
        <w:t xml:space="preserve">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приёмочный контроль каждой заготовки после калибровки для подтверждения соответствия допускам по толщине и плоскостности перед выполнением радиусных операций. Цель — не допустить к следующей дорогостоящей операции заготовки с недопустимыми отклонениями.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с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 резервные) заготовок подтверждены как годные: толщина 98+1/-0 мм, параллельность ≤0,5 мм, плоскостность ≤1 мм. Маркировка обновлена с отметкой «КК-9 годна».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штангенциркуль, щупы, поверочная линейка, угольник.</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Заготовки укладываются на ровный контрольный стол или специальную плиту для обеспечения объективности измерений плоскостности.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лицевой поверхностью вниз укладывается на контрольную плиту. Выполняется проверка прилегания.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чертежу и карте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проверяет каждую заготовку: измеряет толщину в 4 точках, оценивает параллельность плоскостей по разнице показаний, укладывает на контрольную плиту и щупом определяет зазор (отклонение от плоскостности). Заготовки с отклонениями, превышающими допуск, возвращаются на повторную калибровку (Операция №9). Годные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параллельность ≤0,5 мм; плоскостность ≤1 мм/430 мм. Результаты вносятся в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СИЗ: перчатки, ботинки.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Шлам от предыдущих операций при необходимости смывается влажной ветошью.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помогает с позиционированием заготовок.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ШАБЛОНОВ И ОСНАСТКИ ПОД</w:t>
      </w:r>
    </w:p>
    <w:p>
      <w:pPr>
        <w:spacing w:after="120" w:line="276" w:lineRule="auto"/>
        <w:jc w:val="both"/>
      </w:pPr>
      <w:r>
        <w:rPr>
          <w:sz w:val="24"/>
          <w:szCs w:val="24"/>
          <w:rFonts w:ascii="Times New Roman" w:cs="Times New Roman" w:eastAsia="Times New Roman" w:hAnsi="Times New Roman"/>
        </w:rPr>
        <w:t xml:space="preserve">РАДИУСНЫЙ СЕГМЕНТ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или проверка шаблонов (темплейтов) радиусного контура R≥425 мм для контроля точности радиусной доводки, а также верификация разметочной и контрольной оснастки под данное изделие. Цель — обеспечить единый геометрический стандарт при ручной доводке 16 идентичных сегментов, критически важный для точности стыковки четырёх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Лист РД 8 с требованиями к геометрии сегмента, откалиброванные заготовки после Операции №10.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Изготовленный и проверенный шаблон радиусного контура R≥425 мм (из фанеры или металла), а также угловой контрольный шаблон для проверки стыковочных граней. Параметры шаблонов согласованы с листом РД 8.</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Мастерская/рабочий стол. Компрессор D316Y (при изготовлении шаблона из фанеры лобзиком). Шаблоны могут быть изготовлены вручную.</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Фанера или листовой металл для шаблонов, ручной инструмент, измерительный инструмент. СИЗ: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и наладчик станков с ЧПУ изучают лист РД 8 и уточняют точный радиус кривизны, угол сектора и характер стыковочных граней.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Шаблон изготавливается отдельно. Верификация шаблона выполняется прикладыванием к одной из отрезанных пробных заготовок.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Радиус шаблона R≥425 мм выставляется по листу РД 8. Шаблон проверяется циркулем или по эталонной дуге.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вычерчивает дугу R≥425 мм на листе фанеры по точным данным РД 8 и вырезает шаблон. Шаблон прикладывается к пробной заготовке и проверяется прилегание. При необходимости шаблон дорабатывается. Дополнительно изготавливается угловой шаблон для проверки стыковочных торцов (угол сектора сегмента). Мастер цеха проверяет и подписывает шаблоны.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Точность шаблона радиуса: отклонение дуги от теоретической не более 0,5 мм. Шаблон маркируется «ТК №8, R≥425, утверждён Мастер цеха, дата».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шаблонов. СИЗ: перчатки. При вырезании шаблонов электролобзиком — очки.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фанеры — в мусорные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изготавливает шаблоны. Мастер цеха проверяет и утверждает шаблоны.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РАДИУСНОГО КОНТУРА</w:t>
      </w:r>
    </w:p>
    <w:p>
      <w:pPr>
        <w:spacing w:after="120" w:line="276" w:lineRule="auto"/>
        <w:jc w:val="both"/>
      </w:pPr>
      <w:r>
        <w:rPr>
          <w:sz w:val="24"/>
          <w:szCs w:val="24"/>
          <w:rFonts w:ascii="Times New Roman" w:cs="Times New Roman" w:eastAsia="Times New Roman" w:hAnsi="Times New Roman"/>
        </w:rPr>
        <w:t xml:space="preserve">(ПРЯМОЛИНЕЙНЫЕ РЕЗЫ ПО SQC600-4D + ПРИПУСК)**</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Черновое формообразование криволинейного контура сегмента путём последовательных прямолинейных резов на SQC600-4D с аппроксимацией дуги R≥425 мм ломаной линией и оставлением технологического припуска 3—5 мм по контуру под ручную доводку. Прямолинейный характер реза SQC600-4D обусловлен конструкцией станка — непосредственный радиусный рез на нём невозможен. Цель — снять основной объём материала за рамками контура дуги быстрыми машинными резами для сокращения объёма трудоёмкой ручной обработки.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откалиброванные заготовки 730×240×90 мм после Операции №10, с нанесённой разметкой контура (дугой R≥425 мм) по шаблону.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 ломаная аппроксимация дуги с припуском 3—5 мм. Все резы прямолинейны. Технологический запас под ручную доводку сохранён равномерно по всей длине дуги.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90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 разметки контура, маркер для разметки.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диск, настройки, водоснабжение, заземление (электрик). По шаблону (Операция №11) на заготовке маркером намечаются линии прямолинейных резов, аппроксимирующих дугу с припуском 3—5 мм. Заготовка устанавливается на рабочий стол SQC600-4D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базируется по ровной стороне (прямой кромке прямоугольника). Каждая линия реза выставляется по упору или по разметке. После каждого реза заготовка переориентируется и фиксируется заново для следующего секущего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№8, корректируются при необходимости по паспорту и карте наладки для толщины реза 90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серию прямолинейных резов по намеченным линиям, снимая «ступени» от прямоугольника до ломаного приближения дуги. После каждого реза контролирует прямолинейность и соответствие размеченной линии. Разнорабочий удаляет отрезанные обломки с рабочего стола. Мастер цеха контролирует равномерность оставленного припуска по всей длине дуги: минимальный припуск не должен быть менее 3 мм, максимальный — не более 8 мм.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шаблоном равномерность припуска по контуру. Недостаточный припуск (\&lt;3 мм) на каком-либо участке — перевод заготовки в брак или переработку. Избыточный припуск — допустим, увеличивает объём ручной доводки.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операциям №6, 8. Мокрая резка обязательна. СИЗ полный комплект. Ограждение зоны станка.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и обрезки — в контейнеры для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станок. Распиловщик (Камнерез) выполняет резы. Разнорабочий убирает отходы.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ЗАГОТОВКИ ДЛЯ ДОВОДКИ РАДИУСА</w:t>
      </w:r>
    </w:p>
    <w:p>
      <w:pPr>
        <w:spacing w:after="120" w:line="276" w:lineRule="auto"/>
        <w:jc w:val="both"/>
      </w:pPr>
      <w:r>
        <w:rPr>
          <w:sz w:val="24"/>
          <w:szCs w:val="24"/>
          <w:rFonts w:ascii="Times New Roman" w:cs="Times New Roman" w:eastAsia="Times New Roman" w:hAnsi="Times New Roman"/>
        </w:rPr>
        <w:t xml:space="preserve">И КРОМКООБРАБОТКИ**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Переориентация заготовки на рабочем столе ZLMS 2600 для обеспечения удобного и безопасного доступа к торцевым граням и криволинейному контуру при последующей ручной доводке. Цель — правильно базировать заготовку для операций ручной обработки контура, торцов и поверхности.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радиусным контуром после Операции №12.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Заготовка установлена на рабочем столе ZLMS 2600 в оптимальном положении для доводки радиусного контура или торцевых граней, надёжно зафиксирована.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 в качестве рабочей платформы. Тельфер или ручная переноска (масса заготовки ~40 кг — допускается переноска вдвоём).</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Резиновые прокладки/коврики, прижимные приспособления, мягкие подкладки под лицевую поверхность. СИЗ: каска при работе с тельфером,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Рабочий стол ZLMS 2600 очищается, устанавливаются мягкие подкладки для защиты лицевой поверхности.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Разнорабочие (двое) переносят заготовку вручную или тельфером и устанавливают в нужное положение: для доводки радиусного контура — торцом к оператору, лицевой поверхностью вверх или в сторону. Фиксация — прижимными приспособлениями и упорами, исключающими сдвиг при ударной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Проверяется устойчивость заготовки.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переносит или перекладывает заготовку. Мастер цеха визуально проверяет правильность ориентации и надёжность фиксации перед началом следующей операции.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фиксации и ориентации. Лицевая поверхность и уже обработанные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заготовки ~40 кг — при ручной переноске двоими работниками соблюдается правило «одновременный подъём по команде». СИЗ: перчатки, ботинки. При использовании тельфера — допуск к ПС.</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Мокрая протирка поверхностей при необходимости.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переставляет и фиксирует заготовку. Мастер цеха проверяет правильность установки.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РУЧНАЯ ДОВОДКА РАДИУСНОГО КОНТУРА НА ZLMS 2600</w:t>
      </w:r>
    </w:p>
    <w:p>
      <w:pPr>
        <w:spacing w:after="120" w:line="276" w:lineRule="auto"/>
        <w:jc w:val="both"/>
      </w:pPr>
      <w:r>
        <w:rPr>
          <w:sz w:val="24"/>
          <w:szCs w:val="24"/>
          <w:rFonts w:ascii="Times New Roman" w:cs="Times New Roman" w:eastAsia="Times New Roman" w:hAnsi="Times New Roman"/>
        </w:rPr>
        <w:t xml:space="preserve">(ФОРМИРОВАНИЕ ДУГИ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доводка криволинейного контура заготовки до дуги R≥425 мм с применением пневматического и ручного шлифовального инструмента на рабочей платформе ZLMS 2600. Это ключевая и наиболее трудоёмкая операция по формообразованию, определяющая точность стыковки четырёх сегментов в кольцо. Цель — снять технологический припуск 3—5 мм по контуру, добиться плавной дуги без ступеней от предыдущих прямолинейных резов, с допуском по радиусу ±0,5 мм, и подготовить поверхность контура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(ломаная аппроксимация дуги, припуск 3—5 мм),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Криволинейный контур заготовки соответствует дуге R≥425 мм с допуском ±0,5 мм. Поверхность контура — без ступеней, плавная, шлифованная (зернистость — средняя, под последующую обработку). Контроль по шаблону (Операция №11) — зазор между шаблоном и поверхностью не более 0,5 мм.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(рабочее давление 0,8—1,0 МПа) для питания пневматических шлифмашин и зубил. Система водоочистки или локальное водоснабжение для мокрой шлифовки.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угловые шлифмашины, пневматические напильники, ручные абразивные брусы/сегменты разной зернистости (от грубого к среднему), шаблон радиуса R≥425 мм (изготовлен в Операции №11), поверочная линейка, щупы.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на заготовке. Пневматический инструмент проверяется на работоспособность, компрессор D316Y запущен и давление выведено на рабочий уровень. Подача воды обеспечена.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зафиксирована на ZLMS 2600 с Операции №13 с доступом к криволинейному контуру. При необходимости смены рабочей стороны — повторная перестановка по схеме Операции №13.</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 работы компрессора — по паспорту D316Y и паспорту пневматического инструмента. Последовательность зернистости абразивов: грубая → средняя. Контрольные измерения по шаблону выполняются через каждые 5—10 минут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начинает доводку с наиболее выступающих «ступеней» от прямолинейных резов, снимая материал равномерными проходами пневматической шлифмашиной поперёк контура. Периодически прикладывает шаблон радиуса к обрабатываемой поверхности и проверяет равномерность зазора по всей длине дуги. При обнаружении зоны с зазором более 1 мм — продолжает шлифовку этой зоны. При зазоре менее 0,5 мм — переходит к более мелкому абразиву и полировке контурной поверхности. Обработка ведётся с постоянным увлажнением. Мастер цеха выполняет промежуточные контрольные замеры шаблоном и щупом. КРИТИЧЕСКОЕ ТРЕБОВАНИЕ: на одной партии (4 сегмента одного кольца) радиус должен быть идентичен — после доводки каждые 4 сегмента «склонируются» в пробную сборку для проверки зазора стыков (выполняется в Операции №25). При выявлении несоответствия — продолжение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радиуса: ±0,5 мм. Контроль шаблоном: зазор ≤0,5 мм. Плавность контура без ступеней проверяется визуально и поверочным бруском.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(профилактика силикоза — мокрая обработка обязательна), шум, вибрация пневмоинструмента. СИЗ: очки/щиток, наушники, респиратор FFP2+, антивибрационные перчатки, спецобувь. Промышленная вытяжка работает непрерывно. Запрет сухой обработки.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доводку. Мастер цеха контролирует геометрию. Наладчик настраивает компрессор. Электрик — заземление ZLMS 2600.</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ТОРЦЕВЫХ СТЫКОВОЧНЫХ ГРАНЕЙ И</w:t>
      </w:r>
    </w:p>
    <w:p>
      <w:pPr>
        <w:spacing w:after="120" w:line="276" w:lineRule="auto"/>
        <w:jc w:val="both"/>
      </w:pPr>
      <w:r>
        <w:rPr>
          <w:sz w:val="24"/>
          <w:szCs w:val="24"/>
          <w:rFonts w:ascii="Times New Roman" w:cs="Times New Roman" w:eastAsia="Times New Roman" w:hAnsi="Times New Roman"/>
        </w:rPr>
        <w:t xml:space="preserve">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обработка торцевых (стыковочных) граней сегмента, по которым четыре сегмента примыкают друг к другу, образуя замкнутое кольцо. Цель — обеспечить плоскостность и угловую точность стыковочных граней, перпендикулярность их к опорной плоскости и соответствие углу сектора согласно листу РД 8, а также зачистку переходов между криволинейным контуром и торцами.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 радиусным контуром (Операция №14),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стыковочные грани — плоские (плоскостность ≤0,3 мм), перпендикулярные к опорной плоскости (отклонение ≤0,5 мм), угол сектора соответствует листу РД 8. Переходы между торцами и криволинейным контуром плавные, без ступеней.</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как рабочая платформа. Компрессор D316Y.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шлифмашины, абразивные сегменты нарастающей зернистости, угловой шаблон (из Операции №11), угольник, щупы.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Заготовка переориентируется для обеспечения доступа к торцевым граням. Шаблон угла сектора проверен и готов к применению.</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торцевой гранью вверх или в удобном для обработки положении.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по паспорту пневмоинструмента и компрессора D316Y. Давление воздуха — рабочее по паспорту.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торцевую грань пневматической шлифмашиной, контролируя плоскостность угольником и поверочной линейкой. Угол сектора проверяется угловым шаблоном. Переходные зоны между торцем и криволинейным контуром зачищаются ручными абразивными брусами до плавного сопряжения. Все операции — с увлажнением. При обнаружении отклонения угла — продолжение обработки «отстающей» грани. Мастер цеха выполняет промежуточный и финальный контроль угла и плоскостности.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Плоскостность торцевых граней: ≤0,3 мм. Перпендикулярность к опорной плоскости: ≤0,5 мм. Угол сектора: согласно листу РД 8 (ДОПУЩЕНИЕ: ±0,2°).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№14. 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торцев. Мастер цеха контролирует геометрию. Разнорабочий переставляет заготовки по мере необходимости.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ПОВЕРХНОСТЕЙ ПОСЛЕ ЧЕРНОВОЙ ОБРАБОТКИ,</w:t>
      </w:r>
    </w:p>
    <w:p>
      <w:pPr>
        <w:spacing w:after="120" w:line="276" w:lineRule="auto"/>
        <w:jc w:val="both"/>
      </w:pPr>
      <w:r>
        <w:rPr>
          <w:sz w:val="24"/>
          <w:szCs w:val="24"/>
          <w:rFonts w:ascii="Times New Roman" w:cs="Times New Roman" w:eastAsia="Times New Roman" w:hAnsi="Times New Roman"/>
        </w:rPr>
        <w:t xml:space="preserve">УСТРАНЕНИЕ 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Зачистка всех обработанных поверхностей заготовки от рисок предыдущих операций, устранение микросколов на кромках и переходах. Цель — подготовить поверхности к специальным декоративным операциям (рельефная матовая фактура, полировка торцев) без наличия посторонних дефектов от черновых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доведёнными контуром и торцами. Поверхности имеют риски от шлифовки, возможные микросколы на кромках.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рабочие поверхности зачищены от грубых рисок, микросколы на кромках устранены послойно. Поверхности готовы к финишной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 пневматический инструмент).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абразивными дисками, абразивные бруски, шлифовальная губка.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Подача воды обеспечена. Вытяжка включена. Поверхность заготовки осматривается для выявления мест с наибольшими рисками и сколами.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с доступом ко всем обрабатываемым поверхностям. Лицевая поверхность и защищённые зоны прикрыты мягкими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абразива: средняя/мелкая, по паспорту 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зачищает поверхности, начиная с наиболее грубых рисок и переходя к более тонкой обработке. Микросколы на кромках устраняются послойно ручным абразивным бруском, без углубления в тело камня. Мастер цеха указывает зоны доводки и после зачистки выполняет визуальный контроль: поверхность должна быть равномерной, без ступеней и видимых рисок от предыдущих операций.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отсутствие грубых рисок, устойчивость кромок. При наличии не устранённых сколов — продолжение зачистки или принятие решения о допустимости.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 Вытяжка работает непрерывно.</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 Сухая уборка пыли запрещена.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Мастер цеха осуществляет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РЕЛЬЕФНОЙ МАТОВОЙ ОБРАБОТКЕ (МАСКИРОВАНИЕ</w:t>
      </w:r>
    </w:p>
    <w:p>
      <w:pPr>
        <w:spacing w:after="120" w:line="276" w:lineRule="auto"/>
        <w:jc w:val="both"/>
      </w:pPr>
      <w:r>
        <w:rPr>
          <w:sz w:val="24"/>
          <w:szCs w:val="24"/>
          <w:rFonts w:ascii="Times New Roman" w:cs="Times New Roman" w:eastAsia="Times New Roman" w:hAnsi="Times New Roman"/>
        </w:rPr>
        <w:t xml:space="preserve">ЗОН ПОЛИРОВКИ 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Защитное маскирование торцевых граней (зон, подлежащих полировке) от загрязнения и повреждения в ходе создания рельефной матовой фактуры на лицевой поверхности. Цель — обеспечить чёткую границу между зоной рельефной матовой фактуры и зонами полировки торцев, исключить загрязнение шламом и механическое повреждение торцев ударными инструментами.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Зачищенные заготовки (Операция №16), готовые к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надёжно защищены защитным картоном или клейкой лентой. Лицевая поверхность открыта для обработки. Граница между зонами чёткая.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клейкая лента (малярная или специальная каменная), мягкий картон или поролоновые накладки.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Поверхности торцев сухие и чистые для надёжного прилегания защитной ленты.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рабочем столе ZLMS 2600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наклеивает защитную ленту по периметру торцевых граней, плотно прижимая к поверхности. Ширина защитного покрытия — не менее 10 мм от кромки (с запасом на возможное «расплёскивание» ударного воздействия). Мастер цеха проверяет качество маскировки: лента прилегает без пузырей и отслоений, граница чёткая.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мастером цеха. При недостаточном прилегании — переклейка ленты.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особых нет. СИЗ: перчатки.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Обрезки ленты и картона — в контейнеры для твёрдых бытовых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Мастер цеха проверяет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НАНЕСЕНИЕ РЕЛЬЕФНОЙ МАТОВОЙ ФАКТУРЫ НА ЛИЦЕВУЮ</w:t>
      </w:r>
    </w:p>
    <w:p>
      <w:pPr>
        <w:spacing w:after="120" w:line="276" w:lineRule="auto"/>
        <w:jc w:val="both"/>
      </w:pPr>
      <w:r>
        <w:rPr>
          <w:sz w:val="24"/>
          <w:szCs w:val="24"/>
          <w:rFonts w:ascii="Times New Roman" w:cs="Times New Roman" w:eastAsia="Times New Roman" w:hAnsi="Times New Roman"/>
        </w:rPr>
        <w:t xml:space="preserve">ПОВЕРХНОСТЬ (РУЧНОЙ ПНЕВМОИНСТРУМЕНТ НА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Создание рельефной матовой фактуры на лицевой (выпуклой) поверхности сегмента посредством ручной ударной обработки пневматическими зубилами и бучардами разной зернистости. ВАЖНО: данная фактура НЕ является стандартным бучардированием (равномерная клетчатая фактура бучарды) и НЕ является лощением. Это особая художественная текстурная обработка, при которой поверхности придаётся выразительный ненаправленный рельефный характер, воспроизводимый по эталонному образцу. Цель — обеспечить единообразную рельефную матовую фактуру на всех 16 сегментах партии в соответствии с согласованным эталонным образцом.</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замаскированными торцами (Операция №17), готовые к нанесению рельефной фактуры.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сегмента имеет равномерную рельефную матовую фактуру, соответствующую эталонному образцу. Глубина рельефа, характер текстуры, степень матовости — в пределах допустимых отклонений эталона. Границы с торцами чёткие, защитная лента сохранена.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используется как рабочая платформа с позиционированием заготовки. Компрессор D316Y (рабочее давление 0,8—1,0 МПа) обеспечивает питание пневматических ударных инструментов.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 (остроконечные и плоские) разной ширины, пневматические бучарды с различной зернистостью насечки (от крупной к мелкой — для регулировки характера рельефа), ручные зубила. Эталонный образец рельефной матовой фактуры (согласован с заказчиком). СИЗ: защитный щиток (обязателен — разлёт каменных осколков), наушники, респиратор FFP2+, кожаные перчатки, спецобувь. Промышленная вытяжка — включена.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предъявляет исполнителю эталонный образец рельефной матовой фактуры и устно/письменно уточняет требования к характеру текстуры. Компрессор D316Y запущен, давление выведено на рабочий уровень по паспорту. Промышленная вытяжка включена. На первой заготовке из партии выполняется пробный участок (≈50×50 мм) для сравнения с эталоном — работа продолжается только после одобрения пробного участка мастером цеха. Подача воды обеспечивается для периодического увлажнения зоны работы в целях подавления пыли.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лицевой поверхностью вверх на рабочем столе ZLMS 2600, фиксируется прижимами. Тыльная и торцевые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воздуха на пневмозубило/бучарду — по паспорту инструмента (обычно 0,5—0,7 МПа), устанавливается регулятором на компрессоре D316Y. Тип инструмента (острие зубила, бучарда крупная/средняя/мелкая) выбирается в зависимости от требуемого характера рельефа по эталону. Числовые режимы в ТК не приводятся — определяются опытным путём при пробном участке под контролем мастера цеха.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камня начинает формирование рельефа с пробного участка. Перемещая пневмозубило/бучарду по поверхности равномерными ударами, создаёт характерную текстуру, периодически сравнивая с эталоном. Направление ударов, частота, сила — регулируются в зависимости от текущего состояния поверхности и сравнения с эталоном. После одобрения пробного участка мастером цеха обработка продолжается по всей лицевой поверхности. Поверхность периодически обрызгивается водой для увлажнения и контроля реального вида фактуры (влажный мрамор даёт реалистичное представление о финальном виде). Защитная маскировочная лента проверяется на сохранность — при отслаивании немедленно подклеивается. При переходе к следующему сегменту того же кольцевого комплекта выполняется сравнение уже обработанного сегмента с новым — для обеспечения однородности в пределах кольца.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фактуру каждого сегмента сравнением с эталонным образцом: однородность характера рельефа, отсутствие необработанных зон, сохранность границ маскировки. Недопустимо: сквозное разрушение поверхностного слоя (значительные сколы, нарушающие целостность изделия). Природные прожилки и каверны мрамора, открывшиеся при ударной обработке, — норма, отбраковке не подлежат, но фиксируются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КРИТИЧЕСКИЕ ФАКТОРЫ РИСКА: разлёт каменных осколков при ударной обработке, абразивная пыль (несмотря на увлажнение — при ударной обработке пыль неизбежна), шум пневматического инструмента (100+ дБА). Обязательны: защитный щиток (закрытые очки недостаточны!), наушники/антифоны, респиратор FFP2+ (профилактика силикоза — мрамор содержит кальцит; при ударной обработке образуется тонкодисперсная пыль), кожаные перчатки, спецобувь с металлическим носком. Промышленная вытяжка работает непрерывно. Постороннее нахождение в зоне обработки запрещено. Периодическое увлажнение поверхности (распылитель или увлажнённая ветошь) — обязательно. Пожарная безопасность по ПП РФ №1479. Электробезопасность компрессора D316Y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Мраморная пыль и крошка — собирается влажной уборкой в контейнеры. Сдувание пыли сжатым воздухом без вытяжки — ЗАПРЕЩЕНО. Шлам из вытяжного зонта (при наличии)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выполняет нанесение рельефной фактуры под контролем мастера цеха. Мастер цеха предъявляет эталон, контролирует пробный участок и каждый готовый сегмент. Наладчик станков с ЧПУ настраивает компрессор и пневматический инструмент. Электрик — заземление компрессора.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РЕЛЬЕФНОЙ МАТОВОЙ</w:t>
      </w:r>
    </w:p>
    <w:p>
      <w:pPr>
        <w:spacing w:after="120" w:line="276" w:lineRule="auto"/>
        <w:jc w:val="both"/>
      </w:pPr>
      <w:r>
        <w:rPr>
          <w:sz w:val="24"/>
          <w:szCs w:val="24"/>
          <w:rFonts w:ascii="Times New Roman" w:cs="Times New Roman" w:eastAsia="Times New Roman" w:hAnsi="Times New Roman"/>
        </w:rPr>
        <w:t xml:space="preserve">ФАКТУРЫ**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Отдельная операция проверки качества рельефной матовой фактуры каждого сегмента в сравнении с эталонным образцом и требованиями листа РД 8. Цель — принять решение о соответствии фактуры требованиям или необходимости доводки (Операция №20).</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нанесения рельефной матовой фактуры (Операция №18).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Для каждого сегмента принято одно из решений: «соответствует эталону — допущен к следующей операции» или «требует доводки — направить на Операцию №20».</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равномерное. Эталонный образец.</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Эталонный образец, освещение переносное.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Сегменты очищаются от пыли влажной ветошью (не сухим сдуванием). Осмотр при естественном или рассеянном искусственном свете.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лицевой поверхностью вверх на подкладки.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лицевую поверхность каждого сегмента при хорошем освещении, сравнивает с эталоном: равномерность рельефа по площади, характер текстуры, отсутствие необработанных или избыточно обработанных (разрушенных) зон. Дополнительно сравниваются сегменты одного кольцевого комплекта между собой на однородность. Результаты заносятся в журнал с заключением по каждому сегменту.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Критерии соответствия: равномерность фактуры по эталону, отсутствие необработанных зон, отсутствие разрушенного поверхностного слоя.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Влажная очистка сегментов — без сдувания сухим воздухом.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протирки — в систему водоочистки.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принимает решения. Директор производства уведомляется при выявлении систематического отклонения.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РЕЛЬЕФНОЙ МАТОВОЙ ФАКТУРЫ (ВЫРАВНИВАНИЕ ЗОН,</w:t>
      </w:r>
    </w:p>
    <w:p>
      <w:pPr>
        <w:spacing w:after="120" w:line="276" w:lineRule="auto"/>
        <w:jc w:val="both"/>
      </w:pPr>
      <w:r>
        <w:rPr>
          <w:sz w:val="24"/>
          <w:szCs w:val="24"/>
          <w:rFonts w:ascii="Times New Roman" w:cs="Times New Roman" w:eastAsia="Times New Roman" w:hAnsi="Times New Roman"/>
        </w:rPr>
        <w:t xml:space="preserve">УСТРАНЕНИЕ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Устранение дефектов рельефной матовой фактуры, выявленных при контроле Операции №19: локальная доработка необработанных зон, выравнивание однородности рельефа, устранение резких границ-«переходов» между участками с разным характером текстуры. Цель — добиться соответствия фактуры эталонному образцу.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направленные на доводку по результатам Операции №19.</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Фактура сегмента соответствует эталонному образцу, все зоны обработаны равномерно, резкие переходы устранены.</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зубила/бучарды (те же, что в Операции №18), ручные зубила. СИЗ: 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отмечает мелом зоны, требующие доработки. Промышленная вытяжка включена. Подача воды обеспечена.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№18.</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локальную доработку отмеченных зон по указанию мастера цеха. После доводки выполняется повторный контроль по схеме Операции №19. Цикл «доводка → контроль» повторяется до полного соответствия эталону.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Аналогично Операции №19. После каждой доводки мастер цеха выполняет осмотр.</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№18.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ПОЛИРОВКЕ ТОРЦЕВЫХ ЧАСТЕЙ (АБРАЗИВЫ,</w:t>
      </w:r>
    </w:p>
    <w:p>
      <w:pPr>
        <w:spacing w:after="120" w:line="276" w:lineRule="auto"/>
        <w:jc w:val="both"/>
      </w:pPr>
      <w:r>
        <w:rPr>
          <w:sz w:val="24"/>
          <w:szCs w:val="24"/>
          <w:rFonts w:ascii="Times New Roman" w:cs="Times New Roman" w:eastAsia="Times New Roman" w:hAnsi="Times New Roman"/>
        </w:rPr>
        <w:t xml:space="preserve">НАСТРОЙКА, МАСКИРОВАНИЕ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Подготовительная операция: защита рельефной матовой лицевой поверхности сегментов от загрязнения при полировке торцев, а также подбор последовательности полировальных абразивов и настройка оборудования ZLMS 2600 для полировки плоских торцевых граней. Цель — обеспечить условия для качественной полировки торцев без повреждения уже выполненной рельефной фактуры.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принятой рельефной матовой фактурой (Операции №19—20). Защитная лента с торцев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Лицевые поверхности надёжно защищены. Оборудование ZLMS 2600 настроено на полировку плоских торцевых граней. Последовательность абразивов определена.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(зона обработки 2600×900 мм, радиус вылета 2600 мм).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лента или плёнка для лицевой поверхности, мягкие прокладки, полировальные абразивные сегменты нарастающей зернистости (от грубого до полировальных для мрамора).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Лицевая рельефная поверхность сегмента накрывается защитной плёнкой или мягким картоном, прикрепляется лентой. Наладчик подбирает последовательность абразивов для полировки мрамора Delikato light (по паспорту абразивов и рекомендациям производителя). Рабочая зона ZLMS 2600 проверяется на чистоту.</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доступной для обработки. Лицевая поверхность направлена вниз или в защищённую сторону.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устанавливает последовательность абразивных сегментов по паспорту ZLMS 2600 и карте наладки предприятия. Режимы шлифовки и полировки — по паспорту ZLMS 2600.</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лицевой поверхности. Наладчик проверяет наличие и исправность всех абразивов последовательности. Мастер цеха подтверждает готовность к полировке.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надёжность маскировки и готовность абразивной последовательности.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ботинки. При работе на ZLMS 2600 — следить за наличием ограждений.</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материалы от абразивов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и абразивную последовательность. Разнорабочий выполняет маскирование. Мастер цеха проверяет готовность.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ПОЛИРОВКА ТОРЦЕВЫХ (СТЫКОВОЧНЫХ) ГРАНЕЙ НА ZLMS</w:t>
      </w:r>
    </w:p>
    <w:p>
      <w:pPr>
        <w:spacing w:after="120" w:line="276" w:lineRule="auto"/>
        <w:jc w:val="both"/>
      </w:pPr>
      <w:r>
        <w:rPr>
          <w:sz w:val="24"/>
          <w:szCs w:val="24"/>
          <w:rFonts w:ascii="Times New Roman" w:cs="Times New Roman" w:eastAsia="Times New Roman" w:hAnsi="Times New Roman"/>
        </w:rPr>
        <w:t xml:space="preserve">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Полировка торцевых стыковочных граней сегментов до зеркального или высокоглянцевого уровня с применением полировальных головок и абразивной последовательности на ZLMS 2600. Полировка торцев обеспечивает плотное прилегание сегментов в кольце, точность стыка и эстетику видимого шва. Цель — достичь степени полировки, обеспечивающей минимальный шов при сборке кольца.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защищённой лицевой поверхностью, подготовленные в Операции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полированы до зеркального блеска (мрамор Delikato light — хорошо поддаётся полировке). Плоскостность торцев сохранена. Ширина полированной зоны соответствует требованиям листа РД 8. Лицевая рельефная поверхность не повреждена.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Система водоочистки для подачи воды при шлифовке/полировке.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Полировальные абразивные сегменты нарастающей зернистости (от 120 до 3000+/полировальный), полировальные пасты для мрамора. СИЗ: очки/щиток, наушники (при работе с шлифовальным инструментом),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наличие воды и работу системы водоочистки. Электрик проверяет заземление ZLMS 2600.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к полировальному инструменту. Лицевая поверхность защищена маскировкой (Операция №21). Фиксация —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перемещения головки, прижимное усилие и расход охлаждающей воды — по паспорту ZLMS 2600 и карте наладки для мрамора данного типа. Последовательность абразивов: согласно карте наладки. Параметры записываются наладчиком в карту.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ZLMS 2600, последовательно применяя абразивы нарастающей зернистости к торцевой грани: сначала снимаются риски от шлифовки, затем последовательно достигается всё более высокое зеркало. Разнорабочий подаёт сегменты на обработку и снимает после завершения. После полировки каждого торца мастер цеха проверяет степень полировки и плоскостность грани. По завершении полировки всех торцев одного сегмента — снимается маскировка лицевой поверхности и проверяется её сохранность.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блеск торцевых граней (визуально — зеркальное отражение), плоскостность (щуп ≤0,3 мм), отсутствие рисок от предыдущих операций. Сохранность рельефной матовой фактуры лицевой поверхности проверяется визуально.</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вращающиеся полировальные головки, шлам, шум. СИЗ: очки/щиток, наушники при шлифовке, респиратор FFP2+ (полировка мрамора с водой — пыль минимальна, но респиратор обязателен), перчатки, спецобувь.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Полировальные пасты — сбор в специальный контейнер.</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Распиловщик (Камнерез) управляет станком. Разнорабочий подаёт/снимает сегменты. Мастер цеха контролирует качество полировки и сохранность фактуры.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И ДОВОДКА ПОСЛЕ ПОЛИРОВКИ</w:t>
      </w:r>
    </w:p>
    <w:p>
      <w:pPr>
        <w:spacing w:after="120" w:line="276" w:lineRule="auto"/>
        <w:jc w:val="both"/>
      </w:pPr>
      <w:r>
        <w:rPr>
          <w:sz w:val="24"/>
          <w:szCs w:val="24"/>
          <w:rFonts w:ascii="Times New Roman" w:cs="Times New Roman" w:eastAsia="Times New Roman" w:hAnsi="Times New Roman"/>
        </w:rPr>
        <w:t xml:space="preserve">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Ручная доводка переходных зон между полированными торцами и рельефной матовой лицевой поверхностью, устранение возможных следов маскировки, формирование плавных фасок на кромках торцев в соответствии с листом РД 8. Цель — обеспечить эстетически завершённый вид сегмента и устранить все дефекты, оставшиеся после машинных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полированными торцами (Операция №22), маскировка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Переходные зоны плавные, без ступеней и следов ленты. Кромки торцев оформлены согласно листу РД 8. Изделие визуально завершено.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дисками, ручные абразивные бруски.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сегмента осматривается под хорошим освещением для выявления мест доводки. Мастер цеха отмечает зоны.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в удобном положении для доступа к переходным зонам.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мелкая/финишная.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вручную дорабатывает переходные зоны: устраняет следы маскировочной ленты на поверхности камня (при наличии), формирует плавные фаски на кромках торцев согласно листу РД 8. Все операции — с увлажнением. Мастер цеха выполняет финальный осмотр после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плавность переходов, отсутствие дефектов от маскировки. Сохранность рельефной фактуры лицевой поверхности.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И КОНСЕРВАЦИЯ К</w:t>
      </w:r>
    </w:p>
    <w:p>
      <w:pPr>
        <w:spacing w:after="120" w:line="276" w:lineRule="auto"/>
        <w:jc w:val="both"/>
      </w:pPr>
      <w:r>
        <w:rPr>
          <w:sz w:val="24"/>
          <w:szCs w:val="24"/>
          <w:rFonts w:ascii="Times New Roman" w:cs="Times New Roman" w:eastAsia="Times New Roman" w:hAnsi="Times New Roman"/>
        </w:rPr>
        <w:t xml:space="preserve">ОТГРУЗКЕ**</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Финишная очистка всех поверхностей сегментов от производственного шлама, пыли, следов смазочных материалов и временных защитных покрытий. Обеспыливание выполняется безопасными методами (влажная очистка, направленный обдув сжатым воздухом при работающей промышленной вытяжке) без нарушения требований профилактики силикоза. Цель — подготовить изделия к приёмочному контролю и упаковке в чистом и сухом состоянии.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Операции №23, с выполненными всеми декоративными операциями.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поверхности чистые, без следов шлама, пыли, масел. Изделия сухие. Рельефная фактура выразительно видна; полировка торцев — без пятен.</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с водопроводом, промышленная вытяжка (промышленная вытяжка или промышленная вытяжная система цеха). При обдуве пыли — компрессор D316Y с соблюдением требований промышленной вытяжки.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Мягкие щётки, чистые тряпки/губки, чистая вода. При необходимости — нейтральное моющее средство без кислот и щелочей (безопасное для мрамора). Сжатый воздух от компрессора D316Y для выдувания шлама из углублений рельефа — только при работающей вытяжке. СИЗ: очки/щиток (при обдуве сжатым воздухом), респиратор FFP2+ (при обдуве пыли), перчатки, спецобувь, влагостойкий фартук.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Промышленная вытяжка включена и проверена. Рабочее место подготовлено: чистая вода, мягкие инструменты, чистые подкладки для сухих изделий после мойки.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устанавливаются на рабочей поверхности с доступом к лицевой и боковым поверхностям.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при обдуве — минимально необходимое (по паспорту компрессора D316Y, снижается до безопасного для сдувания шлама без рассеивания пыли). Только при работающей вытяжке.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сегменты чистой водой, удаляя шлам мягкими щётками. Углубления рельефной фактуры промываются под давлением воды. Затем при работающей промышленной вытяжке сжатым воздухом выдуваются остатки шлама из труднодоступных зон рельефа. Полированные торцы протираются чистой влажной ветошью, затем сухой. Сегменты укладываются на чистые подкладки для просушки. После просушки мастер цеха выполняет финальный визуальный осмотр чистоты и качества поверхностей. При необходимости — нанесение защитного состава (импрегнатора) для мрамора согласно проектным требованиям (ДОПУЩЕНИЕ: требование нанесения импрегнатора определяется проектом; в ТК — как опция).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сегмент: отсутствие шлама, пятен, следов маскировки, равномерность рельефной фактуры, блеск торцев. При наличии загрязнений — повторная мойка.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обдуве сжатым воздухом: обязателен респиратор FFP2+, очки/щиток, работающая промышленная вытяжка. Сухое сдувание пыли без вытяжки — КАТЕГОРИЧЕСКИ ЗАПРЕЩЕНО (риск силикоза). Скользкий мокрый пол — противоскользящая обувь.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мойки — в систему водоочистки, не в канализацию напрямую. Осадок шлама — в контейнеры для твёрдых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мойку и обдув. Мастер цеха контролирует качество очистки и соблюдение требований безопасности.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РАДИУСА КРИВИЗНЫ И СТЫКОВОЧНЫХ</w:t>
      </w:r>
    </w:p>
    <w:p>
      <w:pPr>
        <w:spacing w:after="120" w:line="276" w:lineRule="auto"/>
        <w:jc w:val="both"/>
      </w:pPr>
      <w:r>
        <w:rPr>
          <w:sz w:val="24"/>
          <w:szCs w:val="24"/>
          <w:rFonts w:ascii="Times New Roman" w:cs="Times New Roman" w:eastAsia="Times New Roman" w:hAnsi="Times New Roman"/>
        </w:rPr>
        <w:t xml:space="preserve">ГРАНЕЙ (ФИНАЛЬНЫЙ ПРИЁМОЧНЫЙ КОНТРОЛЬ)**</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Финальный приёмочный контроль геометрических параметров каждого сегмента и пробная сборка кольца из четырёх сегментов для проверки стыковки. Цель — подтвердить соответствие изделий требованиям листа РД 8 и ГОСТ 23342-2012 по геометрии, и критически важную для монтажа точность стыковки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мойки и сушки (Операция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сегмент имеет заключение «годен» или «брак/доработка» по параметрам: толщина 98+1/-0 мм, габариты по описывающему прямоугольнику, радиус кривизны R≥425 мм (шаблон), плоскостность торцевых граней ≤0,3 мм, степень полировки торцев. Сборочная проверка 4 сегментов одного кольца: зазор в стыке ≤0,5 мм (по листу РД 8 или допуску заказчика).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Контрольный стол или поверочная плита. Измерительный инструмент.</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Штангенциркуль, рулетка, щупы, угольник, поверочная линейка, шаблон радиуса (из Операции №11).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Контрольный стол очищен. Шаблон радиуса проверен на сохранность. Для пробной сборки кольца подготовлено место: ровная поверхность, на которой 4 сегмента могут быть сложены в кольцо.</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поочерёдно укладываются на контрольный стол для измерений. Для сборочной проверки 4 сегмента складываются в кольцо на поверочной плите.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допускам.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измеряет каждый сегмент: толщину в 4 точках, длину и ширину описывающего прямоугольника, радиус по шаблону (зазор ≤0,5 мм), плоскостность и полировку торцев щупом. Затем 4 сегмента одного кольца складываются в кольцо на поверочной плите, щупом измеряются зазоры в стыках. При зазоре более допустимого — сегмент направляется на дополнительную доводку торцевых граней (Операция №15). Годные сегменты маркируются с указанием номера колонны и порядкового номера сегмента в кольце.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отклонение радиуса ≤0,5 мм по шаблону; плоскостность торцев ≤0,3 мм; зазор в стыке кольца ≤0,5 мм. При превышении допусков по геометрии — направление на доработку или перевод в брак.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Аккуратное обращение при сборке кольца.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финальный приёмочный контроль. Директор производства может быть привлечён для подтверждения годности при наличии спорных случаев.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ВИЗУАЛЬНЫЙ ПОДБОР СЕГМЕНТОВ ПО</w:t>
      </w:r>
    </w:p>
    <w:p>
      <w:pPr>
        <w:spacing w:after="120" w:line="276" w:lineRule="auto"/>
        <w:jc w:val="both"/>
      </w:pPr>
      <w:r>
        <w:rPr>
          <w:sz w:val="24"/>
          <w:szCs w:val="24"/>
          <w:rFonts w:ascii="Times New Roman" w:cs="Times New Roman" w:eastAsia="Times New Roman" w:hAnsi="Times New Roman"/>
        </w:rPr>
        <w:t xml:space="preserve">КОЛЬЦАМ И КОЛОННАМ**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Окончательная комплектация партии из 16 сегментов (4 комплекта по 4 сегмента на каждую из 4 колонн) с маркировкой принадлежности каждого сегмента к конкретной колонне и позиции в кольце. Дополнительный визуальный подбор по однородности оттенка и рисунка в пределах каждого комплекта. Цель — обеспечить монтажную готовность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Все 16 сегментов, прошедших приёмочный контроль (Операция №25), с предварительной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сформирована: 4 комплекта по 4 сегмента, каждый сегмент однозначно маркирован (номер колонны, номер сегмента в кольце). Однородность фактуры и оттенка в пределах каждого комплекта подтверждена визуально.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Рабочий стол/площадка. Хорошее освещение.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Маркер для камня (несмываемый), бирки, паспорт на изделие.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Все 16 сегментов выкладываются на чистую поверхность группами по 4 (по колоннам).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на чистые подкладки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4 сегмента каждого комплекта вместе при хорошем освещении, оценивая однородность рисунка и оттенка. При необходимости перераспределяет сегменты между комплектами для достижения максимальной однородности в пределах кольца. После окончательного определения состава комплектов выполняется маркировка: каждый сегмент подписывается (или навешивается бирка): «Колонна №\_\_, сегмент №\_\_ из 4, партия ТК №8». Данные фиксируются в документе комплектности.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однородность фактуры и оттенка в пределах одного кольца. Полнота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подбор и маркировку. Разнорабочий помогает с перекладыванием сегментов.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ИНДИВИДУАЛЬНОЙ ТАРЫ ДЛЯ РАДИУСНЫХ</w:t>
      </w:r>
    </w:p>
    <w:p>
      <w:pPr>
        <w:spacing w:after="120" w:line="276" w:lineRule="auto"/>
        <w:jc w:val="both"/>
      </w:pPr>
      <w:r>
        <w:rPr>
          <w:sz w:val="24"/>
          <w:szCs w:val="24"/>
          <w:rFonts w:ascii="Times New Roman" w:cs="Times New Roman" w:eastAsia="Times New Roman" w:hAnsi="Times New Roman"/>
        </w:rPr>
        <w:t xml:space="preserve">СЕГМЕНТОВ**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специальной упаковочной тары, учитывающей криволинейную форму сегментов и необходимость защиты рельефной матовой поверхности и полированных торцев от механических повреждений при транспортировке. Цель — обеспечить сохранность партии 16 сегментов при доставке к месту монтажа.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Требования к таре по ГОСТ 9480-2024 (или ГОСТ 23342-2012).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Деревянные ящики (4 комплекта по 4 сегмента или иная компоновка по решению мастера цеха) с внутренней мягкой обивкой, подогнанными по форме гнёздами для радиусных сегментов, с разделительными прокладками между сегментами. Тара соответствует ГОСТ 9480-2024 / ГОСТ 23342-2012.</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Плотничный инструмент, пила, дрель, степлер. Вспомогательный транспорт (УАЗ Pickup) для подвоза материалов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Доски, фанера, уголки, гвозди/саморезы, поролон, полиэтиленовая плёнка, мягкая ткань. СИЗ: перчатки, очки, спецобувь (при работе с деревом и инструментом).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компоновку: по одному, попарно или по 4 сегмента в одном ящике. Разнорабочий подготавливает материалы для изготовления тары.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Тара изготавливается на столярном верстаке или специальном рабочем месте.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Размеры ящика определяются размерами сегмента плюс зазор на прокладки (не менее 30 мм с каждой стороны).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изготавливает деревянный ящик, обивает внутренние поверхности мягким материалом (поролон, ткань), формирует гнёзда для каждого сегмента с учётом криволинейной формы. Разделительные прокладки между сегментами исключают контакт полированных торцев и рельефных поверхностей. Ящик проверяется на прочность.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достаточность мягкой прокладки, отсутствие острых выступов внутри ящика, прочность конструкции.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режущий инструмент при деревообработке, опилки. СИЗ: очки, перчатки, спецобувь. Правила по охране труда при работе с инструментом согласно приказу Минтруда №835н.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изготавливает тару под руководством мастера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w:t>
      </w:r>
    </w:p>
    <w:p>
      <w:pPr>
        <w:spacing w:after="120" w:line="276" w:lineRule="auto"/>
        <w:jc w:val="both"/>
      </w:pPr>
      <w:r>
        <w:rPr>
          <w:sz w:val="24"/>
          <w:szCs w:val="24"/>
          <w:rFonts w:ascii="Times New Roman" w:cs="Times New Roman" w:eastAsia="Times New Roman" w:hAnsi="Times New Roman"/>
        </w:rPr>
        <w:t xml:space="preserve">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Укладка 16 сегментов в изготовленную тару, надёжная фиксация от смещения, защита поверхностей и маркировка тары согласно ГОСТ 9480-2024 / ГОСТ 23342-2012. Цель — обеспечить транспортную безопасность изделий и однозначную идентификацию тары при доставке.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(Операция №26). Готовая тара (Операция №27).</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сегментов упакованы, зафиксированы в таре без возможности смещения. На таре нанесена маркировка согласно ГОСТ 9480-2024. Документация на партию вложена или прикреплена к таре.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или тельфер (при массе ящика с содержимым более допустимого для ручной переноски — тара с 4 сегментами ~150—160 кг). Автопогрузчик вилочный (складская техника, грузоподъёмность зависит от модели).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Крепёжная лента (стяжные ремни), поролоновые/картонные прокладки, полиэтиленовая плёнка, степлер, шурупы для крышки ящика, маркер, готовые этикетки. СИЗ: перчатки, ботинки, каска при работе с краном.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Тара проверяется на наличие острых выступов внутри. Прокладки расположены по дну и между сегментами.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в гнёзда тары строго по маркировке (номер колонны, позиция). Прокладки между сегментами установлены. После укладки сегменты дополнительно фиксируются поролоновыми вставками или картоном.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затяжки крепёжной ленты — по инструкции к ленте, без деформации тары.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укладывает сегменты в тару, устанавливает прокладки, закрепляет крышку ящика. Мастер цеха проверяет правильность укладки и фиксации. На тару наносится маркировка: наименование изделия, материал (мрамор Delikato light), размеры, номер партии, номер ящика, номера сегментов в ящике, указатели «Верх», «Не кантовать» при необходимости.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полноту партии (16 сегментов, 4 комплекта), отсутствие свободного перемещения сегментов внутри ящика, наличие и правильность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перемещении тары с сегментами (масса комплекта ~150—160 кг) — использование тельфера или крана с допущенным стропальщиком, приказ Ростехнадзора №461. СИЗ: каска, перчатки, ботинки с металлическим носком.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отходы (обрезки, плёнка)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укладку и фиксацию сегментов. Мастер цеха контролирует укладку и маркировку. Диспетчер проверяет сопроводительную документацию.</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730×240×90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90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90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объемное, п-образное, из монолитного блока с толщиной t=90, лощеной фактуры, с калибровкой и полировкой всех частей изделия: деталь 1 — основание пилястры, сложной конфигурации, с ручной доработкой поверхности: материал — мрамор delikato light; обработка поверхности — рельефная матовая; размеры 730х240х90мм; см. чертеж. 730×240×90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п-образное, из монолитного блока с толщиной t=90, лощеной фактуры, с калибровкой и полировкой всех частей изделия: деталь 1 — основание пилястры, сложной конфигурации, с ручной доработкой поверхности: материал — мрамор delikato light; обработка поверхности — рельефная матовая; размеры 730х240х90мм; см. чертеж. 730×240×90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рельефная матовая обработка.</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90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730×240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рельефной матовой обработке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Нанесение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ручной 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730×240×90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П-образное, из монолитного блока с толщиной t=90, лощеной фактуры, с калибровкой и полировкой всех частей изделия: деталь 1 — основание пилястры, сложной конфигурации, с ручной доработкой поверхности: Материал — мрамор Delikato light; обработка поверхности — рельефная матовая; размеры 730х240х90мм; см. чертеж. 730×240×90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2026-04-06T15:09:18.888Z</dcterms:created>
  <dcterms:modified xsi:type="dcterms:W3CDTF">2026-04-06T15:09:18.888Z</dcterms:modified>
</cp:coreProperties>
</file>

<file path=docProps/custom.xml><?xml version="1.0" encoding="utf-8"?>
<Properties xmlns="http://schemas.openxmlformats.org/officeDocument/2006/custom-properties" xmlns:vt="http://schemas.openxmlformats.org/officeDocument/2006/docPropsVTypes"/>
</file>