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контур с профилированной базой,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190х165хH590мм 190×165×590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48 шт. (~48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190×165×590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0,2×0,2×0,59×2700 ≈ 49,9 кг/плита, расчётно ~50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190×165×590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контур с профилированной базой,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190х165хh590мм), материал (мрамор Delikato light), размеры (190×165×590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190×165×590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190×165×590 мм осуществляется вручную (масса ~50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190×165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190×165×590 мм с достаточным технологическим припуском для всей партии объёмом 48 м² (~48 плит, площадь каждой 190×165 = 0,03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190×165×590 мм, мрамор Delikato light, лощение, фаски 5 мм по четырём сторонам, объём 48 м² (~48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~595—600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48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~600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(~595—600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~595—600 мм с припуском, необходимым для последующей калибровки до чистового размера 590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~595—600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(~595—600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~595—600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~595—600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(~595—600 мм). Раскрой выполняется на фрезерном ЧПУ/портале . Плита 190×165×590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~595—600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~600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590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~595—600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590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(590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590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48 заготовок имеют толщину 590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~52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48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590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190×165×590 мм: чистовой обрезке до размера 190×165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190×165×590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190×165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190×165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190×165 мм, затем нарезка фасок 5 мм. После завершения пробного реза наладчик снимает заготовку, выполняет измерение: размеры 190×165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190×165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190×165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190×165 мм на мостовом фрезерном ЧПУ/портале. Цель — получить плиту с точными геометрическими размерами 190×165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48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190×165×590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190×165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190×165×590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(590 мм) и относительно малая по размеру (190×165 мм, масса ~50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190×165×590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~50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190×165×590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190×165×590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48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190×165×590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190×165×590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190×165×590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190×165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190×165×590 мм из мрамора Delikato light — лощение по всей площади лицевой стороны (190×165 мм = 0,03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(48 плит, 48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48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190×165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190×165×590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190×165×590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190×165×590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48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190×165×590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48 м² (~48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190×165×590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48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~50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(590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48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48 м² (~48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190×165×590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48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190×165×590 мм (48 штук, площадь 48 м², масса нетто ~48 × ~50 кг = ~2395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48 плит 190×165×590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~2395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(48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(190×165×590 мм), количество (29 шт.), площадь (48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~50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48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(~50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~2395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190×165×590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590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590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контур с профилированной базой,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190х165хh590мм 190×165×590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контур с профилированной базой,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190х165хh590мм 190×165×590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190×165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190×165×590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балясины для внутренней отделки лестниц, сложной конфигурации по профилю (фигурный контур с профилированной базой,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190х165хH590мм 190×165×590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2026-04-06T15:02:46.134Z</dcterms:created>
  <dcterms:modified xsi:type="dcterms:W3CDTF">2026-04-06T15:02:46.134Z</dcterms:modified>
</cp:coreProperties>
</file>

<file path=docProps/custom.xml><?xml version="1.0" encoding="utf-8"?>
<Properties xmlns="http://schemas.openxmlformats.org/officeDocument/2006/custom-properties" xmlns:vt="http://schemas.openxmlformats.org/officeDocument/2006/docPropsVTypes"/>
</file>