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бучардирование, лощение; габаритные размеры 1300х355х50мм 1300×355×50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профильные канты по описанию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38 шт. (~38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1300×355×50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1,3×0,4×0,05×2700 ≈ 62,3 кг/плита, расчётно ~62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профильной формы с фигурными кантами. Конфигурация — профильное изделие с фигурными кантами.</w:t>
      </w:r>
    </w:p>
    <w:p>
      <w:pPr>
        <w:spacing w:after="120" w:line="276" w:lineRule="auto"/>
        <w:jc w:val="both"/>
      </w:pPr>
      <w:r>
        <w:rPr>
          <w:sz w:val="24"/>
          <w:szCs w:val="24"/>
          <w:rFonts w:ascii="Times New Roman" w:cs="Times New Roman" w:eastAsia="Times New Roman" w:hAnsi="Times New Roman"/>
        </w:rPr>
        <w:t xml:space="preserve">Габаритные размеры: 1300×355×50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бучардирование, лощение; габаритные размеры 1300х355х50мм), материал (мрамор Delikato light), размеры (1300×355×50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1300×355×50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1300×355×50 мм осуществляется вручную (масса ~62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1300×355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мрамора Delikato light размерами 3200×1500×1000 мм (объём ~4,8 м³, расчётная масса ~12 960 кг при плотности ~2700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мрамора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мрамора Delikato light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мрамора Delikato light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мрамора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мрамора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1300×355×50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50 мм, необходимо задать толщину реза слэба с учётом припуска на калибровку и шлифовку обеих пластей (ориентировочно ~54—58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1300×355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мрамора Delikato light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мрамора Delikato light 3200×1500×1000 мм на слэбы заданной толщины (~54—58 мм с учётом припуска на калибровку до 50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мрамора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мрамора толщиной ~54—58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мрамора;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Мрамор Delikato light — кальцитовый мрамор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мрамора Delikato light: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50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мрамора на прямоугольные заготовки размером ~1320×375 мм (с припуском на чистовое формообразование до 1300×355 мм) выполняется на мостовом станке SQC600-4D (макс. глубина реза 180 мм, диаметр диска 600 мм). Толщина слэба (~54—58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мрамора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~1320×375×55—58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58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ультратонких слэбов (~54—58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JC-1010</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50 мм с обеспечением параллельности пластей и плоскостности поверхностей выполняется на калибровальном станке JC-1010 (макс. ширина обработки 1000 мм, макс. высота — до 50 мм). Ширина заготовки ~320 мм \&lt;\&lt; 1000 мм, толщина ~54—58 мм \&lt;\&lt; 50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Заготовки ~1320×375×55—58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~1320×375×50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Калибровальный станок JC-1010.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50 мм, выбирает последовательность абразивов, настраивает скорость подачи и режимы прижима по паспорту JC-1010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ультратонких плит (финальная толщина 50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мрамора при толщине 50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JC-1010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ультратонких изделиях (50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1300×355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ультратонких заготовок (50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1300×355)</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1300×355 мм с точностью по ГОСТ 23342-2012 выполняется на мостовом станке SQC600-4D. Глубина реза (толщина заготовки 50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~1320×375×50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1300×355×50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50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1300×355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1300×355×50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50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1300×355×50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50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50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1300×355×50 мм из мрамора Delikato light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мрамора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1300×355 мм открыта и доступна для обработки пневмобучардой по всей площади, а все зоны, подлежащие лощению (боковые грани толщиной 50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(50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50 мм. Мрамор при такой толщине чрезвычайно хрупок. Бучардирование — ударная операция, и при 50 мм мрамора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1300×355×50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1300×355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мрамора;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50 мм и размерах 1300×355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мраморе Delikato light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мрамора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1300×355×50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мрамора).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50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мрамора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1300×355×50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1300×355×50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мрамора Delikato light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1300×355×50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50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мрамора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мрамора.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мрамора Delikato light.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ультратонкой толщины изделий (50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1300×355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1300×355×50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1300×355×50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355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50 мм &lt; 50 мм, ширина 355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бучардирование, лощение; габаритные размеры 1300х355х50мм 1300×355×50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бучардирование, лощение; габаритные размеры 1300х355х50мм 1300×355×50 мм из мрамора Delikato light.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50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1300×355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1300×355×50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бучардирование, лощение; габаритные размеры 1300х355х50мм 1300×355×50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2026-04-06T15:02:49.247Z</dcterms:created>
  <dcterms:modified xsi:type="dcterms:W3CDTF">2026-04-06T15:02:49.247Z</dcterms:modified>
</cp:coreProperties>
</file>

<file path=docProps/custom.xml><?xml version="1.0" encoding="utf-8"?>
<Properties xmlns="http://schemas.openxmlformats.org/officeDocument/2006/custom-properties" xmlns:vt="http://schemas.openxmlformats.org/officeDocument/2006/docPropsVTypes"/>
</file>