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04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 A R A Ž D I N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Paula Kokić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Ivan Pokec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Žana Zekić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F015E7">
        <w:rPr>
          <w:rFonts w:ascii="Arial" w:hAnsi="Arial" w:cs="Arial"/>
          <w:b/>
          <w:sz w:val="44"/>
          <w:szCs w:val="44"/>
        </w:rPr>
        <w:t>INDOOR TRACKING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 iz kolegija Anazliza i razvoj programa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4A2A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TEHNIČKA</w:t>
      </w:r>
      <w:r w:rsidR="00F015E7">
        <w:rPr>
          <w:rFonts w:ascii="Times New Roman" w:hAnsi="Times New Roman" w:cs="Times New Roman"/>
          <w:b/>
          <w:sz w:val="28"/>
          <w:szCs w:val="28"/>
        </w:rPr>
        <w:t xml:space="preserve"> DOKUMENTACIJA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>Mentor: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sz w:val="24"/>
          <w:szCs w:val="24"/>
        </w:rPr>
        <w:t>doc.dr.sc. Zlatko Stapić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Varaždin, studeni 2016.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786171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CE4" w:rsidRPr="00554235" w:rsidRDefault="00851CE4" w:rsidP="00554235">
          <w:pPr>
            <w:pStyle w:val="TOCHeading"/>
            <w:spacing w:before="0" w:after="240"/>
            <w:rPr>
              <w:rFonts w:ascii="Times New Roman" w:hAnsi="Times New Roman" w:cs="Times New Roman"/>
              <w:b/>
              <w:color w:val="auto"/>
            </w:rPr>
          </w:pPr>
          <w:r w:rsidRPr="00554235">
            <w:rPr>
              <w:rFonts w:ascii="Times New Roman" w:hAnsi="Times New Roman" w:cs="Times New Roman"/>
              <w:b/>
              <w:color w:val="auto"/>
            </w:rPr>
            <w:t>Sadržaj</w:t>
          </w:r>
        </w:p>
        <w:p w:rsidR="00B81EC3" w:rsidRDefault="009702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85154" w:history="1">
            <w:r w:rsidR="00B81EC3" w:rsidRPr="00480A0A">
              <w:rPr>
                <w:rStyle w:val="Hyperlink"/>
                <w:noProof/>
              </w:rPr>
              <w:t>1.</w:t>
            </w:r>
            <w:r w:rsidR="00B81EC3">
              <w:rPr>
                <w:rFonts w:eastAsiaTheme="minorEastAsia"/>
                <w:noProof/>
                <w:lang w:eastAsia="hr-HR"/>
              </w:rPr>
              <w:tab/>
            </w:r>
            <w:r w:rsidR="00B81EC3" w:rsidRPr="00480A0A">
              <w:rPr>
                <w:rStyle w:val="Hyperlink"/>
                <w:noProof/>
              </w:rPr>
              <w:t>Arhitektura aplikacije</w:t>
            </w:r>
            <w:r w:rsidR="00B81EC3">
              <w:rPr>
                <w:noProof/>
                <w:webHidden/>
              </w:rPr>
              <w:tab/>
            </w:r>
            <w:r w:rsidR="00B81EC3">
              <w:rPr>
                <w:noProof/>
                <w:webHidden/>
              </w:rPr>
              <w:fldChar w:fldCharType="begin"/>
            </w:r>
            <w:r w:rsidR="00B81EC3">
              <w:rPr>
                <w:noProof/>
                <w:webHidden/>
              </w:rPr>
              <w:instrText xml:space="preserve"> PAGEREF _Toc466485154 \h </w:instrText>
            </w:r>
            <w:r w:rsidR="00B81EC3">
              <w:rPr>
                <w:noProof/>
                <w:webHidden/>
              </w:rPr>
            </w:r>
            <w:r w:rsidR="00B81EC3">
              <w:rPr>
                <w:noProof/>
                <w:webHidden/>
              </w:rPr>
              <w:fldChar w:fldCharType="separate"/>
            </w:r>
            <w:r w:rsidR="00B81EC3">
              <w:rPr>
                <w:noProof/>
                <w:webHidden/>
              </w:rPr>
              <w:t>1</w:t>
            </w:r>
            <w:r w:rsidR="00B81EC3">
              <w:rPr>
                <w:noProof/>
                <w:webHidden/>
              </w:rPr>
              <w:fldChar w:fldCharType="end"/>
            </w:r>
          </w:hyperlink>
        </w:p>
        <w:p w:rsidR="00B81EC3" w:rsidRDefault="000F25C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6485155" w:history="1">
            <w:r w:rsidR="00B81EC3" w:rsidRPr="00480A0A">
              <w:rPr>
                <w:rStyle w:val="Hyperlink"/>
                <w:noProof/>
              </w:rPr>
              <w:t>2.</w:t>
            </w:r>
            <w:r w:rsidR="00B81EC3">
              <w:rPr>
                <w:rFonts w:eastAsiaTheme="minorEastAsia"/>
                <w:noProof/>
                <w:lang w:eastAsia="hr-HR"/>
              </w:rPr>
              <w:tab/>
            </w:r>
            <w:r w:rsidR="00B81EC3" w:rsidRPr="00480A0A">
              <w:rPr>
                <w:rStyle w:val="Hyperlink"/>
                <w:noProof/>
              </w:rPr>
              <w:t>Podatkovni model</w:t>
            </w:r>
            <w:r w:rsidR="00B81EC3">
              <w:rPr>
                <w:noProof/>
                <w:webHidden/>
              </w:rPr>
              <w:tab/>
            </w:r>
            <w:r w:rsidR="00B81EC3">
              <w:rPr>
                <w:noProof/>
                <w:webHidden/>
              </w:rPr>
              <w:fldChar w:fldCharType="begin"/>
            </w:r>
            <w:r w:rsidR="00B81EC3">
              <w:rPr>
                <w:noProof/>
                <w:webHidden/>
              </w:rPr>
              <w:instrText xml:space="preserve"> PAGEREF _Toc466485155 \h </w:instrText>
            </w:r>
            <w:r w:rsidR="00B81EC3">
              <w:rPr>
                <w:noProof/>
                <w:webHidden/>
              </w:rPr>
            </w:r>
            <w:r w:rsidR="00B81EC3">
              <w:rPr>
                <w:noProof/>
                <w:webHidden/>
              </w:rPr>
              <w:fldChar w:fldCharType="separate"/>
            </w:r>
            <w:r w:rsidR="00B81EC3">
              <w:rPr>
                <w:noProof/>
                <w:webHidden/>
              </w:rPr>
              <w:t>2</w:t>
            </w:r>
            <w:r w:rsidR="00B81EC3">
              <w:rPr>
                <w:noProof/>
                <w:webHidden/>
              </w:rPr>
              <w:fldChar w:fldCharType="end"/>
            </w:r>
          </w:hyperlink>
        </w:p>
        <w:p w:rsidR="00851CE4" w:rsidRDefault="0097025A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851CE4" w:rsidRDefault="00851CE4" w:rsidP="00851CE4">
      <w:pPr>
        <w:rPr>
          <w:b/>
          <w:sz w:val="28"/>
          <w:szCs w:val="28"/>
        </w:rPr>
        <w:sectPr w:rsidR="00851CE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51CE4" w:rsidRPr="00165A1F" w:rsidRDefault="00566830" w:rsidP="00554235">
      <w:pPr>
        <w:pStyle w:val="1Naslov"/>
        <w:outlineLvl w:val="0"/>
      </w:pPr>
      <w:bookmarkStart w:id="0" w:name="_Toc466485154"/>
      <w:r>
        <w:lastRenderedPageBreak/>
        <w:t>Arhitektura</w:t>
      </w:r>
      <w:r w:rsidR="00443759" w:rsidRPr="00165A1F">
        <w:t xml:space="preserve"> aplikacije</w:t>
      </w:r>
      <w:bookmarkEnd w:id="0"/>
    </w:p>
    <w:p w:rsidR="00165A1F" w:rsidRDefault="00E22AE2" w:rsidP="00E22AE2">
      <w:pPr>
        <w:pStyle w:val="Normalnitekst"/>
        <w:ind w:firstLine="708"/>
      </w:pPr>
      <w:r w:rsidRPr="00E22AE2">
        <w:t xml:space="preserve">Aplikaciju čine 4 modula: </w:t>
      </w:r>
      <w:r w:rsidR="005243B1">
        <w:t>App</w:t>
      </w:r>
      <w:r w:rsidR="007C7627">
        <w:t xml:space="preserve"> modul, </w:t>
      </w:r>
      <w:r w:rsidR="005243B1">
        <w:t>DbAccess</w:t>
      </w:r>
      <w:r w:rsidR="007C7627">
        <w:t xml:space="preserve"> modul, </w:t>
      </w:r>
      <w:r w:rsidRPr="00E22AE2">
        <w:t xml:space="preserve">BLE modul (eng. </w:t>
      </w:r>
      <w:r w:rsidRPr="005243B1">
        <w:rPr>
          <w:i/>
        </w:rPr>
        <w:t>Bluetooth Low Energy</w:t>
      </w:r>
      <w:r w:rsidR="007C7627">
        <w:t xml:space="preserve">) te Core modul. </w:t>
      </w:r>
      <w:r>
        <w:t>Slika 1. prikazuje navedenu arhitekturu te veze između modula.</w:t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110939A" wp14:editId="73FB33A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95575" cy="3075940"/>
            <wp:effectExtent l="0" t="0" r="0" b="0"/>
            <wp:wrapTight wrapText="bothSides">
              <wp:wrapPolygon edited="0">
                <wp:start x="0" y="0"/>
                <wp:lineTo x="0" y="21404"/>
                <wp:lineTo x="21371" y="21404"/>
                <wp:lineTo x="213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0BE87" wp14:editId="703A29F1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695575" cy="635"/>
                <wp:effectExtent l="0" t="0" r="9525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A9B" w:rsidRPr="00673A9B" w:rsidRDefault="00673A9B" w:rsidP="00673A9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13B2D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>. Arhitektura aplikacije - moduli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0B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5pt;width:212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AwMQIAAGsEAAAOAAAAZHJzL2Uyb0RvYy54bWysVFGP2jAMfp+0/xDlfRSYYB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T+afZ7M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" stroked="f">
                <v:textbox style="mso-fit-shape-to-text:t" inset="0,0,0,0">
                  <w:txbxContent>
                    <w:p w:rsidR="00673A9B" w:rsidRPr="00673A9B" w:rsidRDefault="00673A9B" w:rsidP="00673A9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13B2D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>. Arhitektura aplikacije - moduli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A9B" w:rsidRDefault="00673A9B" w:rsidP="00E22AE2">
      <w:pPr>
        <w:pStyle w:val="Normalnitekst"/>
        <w:ind w:firstLine="708"/>
      </w:pPr>
    </w:p>
    <w:p w:rsidR="00313B2D" w:rsidRDefault="007C7627" w:rsidP="00E22AE2">
      <w:pPr>
        <w:pStyle w:val="Normalnitekst"/>
        <w:ind w:firstLine="708"/>
      </w:pPr>
      <w:r>
        <w:t>App modul implementirat će korisničko sučelje te će služiti za prikaz podataka, koje dobiva od Core modula. Core modul implementira sva sučelja i klase potrebne za komuniciranje svih modula, tako da je on u vezi za svim modulima. BLE modul sadrži klase koje implementiraju algoritme za učitavanje ICD uređaja te algoritme za određivanje najbližeg ICD uređaja</w:t>
      </w:r>
      <w:r w:rsidR="00331862">
        <w:t xml:space="preserve">, odnosno određivanje korisničke lokacije. DbAccess modul sadrži web servis za pristupanje serverskoj MS SQL bazi podataka, budući da baza nije javna te se nalazi iza sigurnosne stijene (eng. </w:t>
      </w:r>
      <w:r w:rsidR="00331862" w:rsidRPr="00331862">
        <w:rPr>
          <w:i/>
        </w:rPr>
        <w:t>firewall</w:t>
      </w:r>
      <w:r w:rsidR="00331862">
        <w:t>) pa joj se ne može direktno pristupiti.</w:t>
      </w:r>
    </w:p>
    <w:p w:rsidR="00313B2D" w:rsidRDefault="00313B2D" w:rsidP="00E22AE2">
      <w:pPr>
        <w:pStyle w:val="Normalnitekst"/>
        <w:ind w:firstLine="708"/>
      </w:pPr>
    </w:p>
    <w:p w:rsidR="00313B2D" w:rsidRDefault="00313B2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313B2D" w:rsidRDefault="00313B2D" w:rsidP="00CC330A">
      <w:pPr>
        <w:pStyle w:val="1Naslov"/>
        <w:outlineLvl w:val="0"/>
      </w:pPr>
      <w:bookmarkStart w:id="1" w:name="_Toc466485155"/>
      <w:r>
        <w:lastRenderedPageBreak/>
        <w:t>Podatkovni model</w:t>
      </w:r>
      <w:bookmarkEnd w:id="1"/>
    </w:p>
    <w:p w:rsidR="00313B2D" w:rsidRDefault="00313B2D" w:rsidP="00754233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130861" wp14:editId="5B352430">
                <wp:simplePos x="0" y="0"/>
                <wp:positionH relativeFrom="margin">
                  <wp:align>right</wp:align>
                </wp:positionH>
                <wp:positionV relativeFrom="paragraph">
                  <wp:posOffset>2879090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00" y="19591"/>
                    <wp:lineTo x="215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B2D" w:rsidRPr="00313B2D" w:rsidRDefault="00313B2D" w:rsidP="00313B2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ERA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308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402.4pt;margin-top:226.7pt;width:453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5tMwIAAHIEAAAOAAAAZHJzL2Uyb0RvYy54bWysVFFv2jAQfp+0/2D5fQRYS6e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" stroked="f">
                <v:textbox style="mso-fit-shape-to-text:t" inset="0,0,0,0">
                  <w:txbxContent>
                    <w:p w:rsidR="00313B2D" w:rsidRPr="00313B2D" w:rsidRDefault="00313B2D" w:rsidP="00313B2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313B2D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ERA model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Na Slici 2. prikazan je podatkovni model (ERA dijagram) aplikacije. </w:t>
      </w:r>
    </w:p>
    <w:p w:rsidR="00313B2D" w:rsidRDefault="00321488" w:rsidP="00313B2D">
      <w:pPr>
        <w:pStyle w:val="Normalnitekst"/>
      </w:pPr>
      <w:r>
        <w:rPr>
          <w:noProof/>
          <w:lang w:eastAsia="hr-HR"/>
        </w:rPr>
        <w:drawing>
          <wp:anchor distT="0" distB="0" distL="114300" distR="114300" simplePos="0" relativeHeight="251661312" behindDoc="1" locked="0" layoutInCell="1" allowOverlap="1" wp14:anchorId="62A4B9C1" wp14:editId="64770584">
            <wp:simplePos x="0" y="0"/>
            <wp:positionH relativeFrom="margin">
              <wp:align>right</wp:align>
            </wp:positionH>
            <wp:positionV relativeFrom="page">
              <wp:posOffset>2041525</wp:posOffset>
            </wp:positionV>
            <wp:extent cx="5760720" cy="2117725"/>
            <wp:effectExtent l="0" t="0" r="0" b="0"/>
            <wp:wrapTight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4233">
        <w:tab/>
      </w:r>
      <w:r w:rsidR="00754233">
        <w:tab/>
      </w:r>
    </w:p>
    <w:p w:rsidR="00754233" w:rsidRDefault="00754233" w:rsidP="00B37786">
      <w:pPr>
        <w:pStyle w:val="Normalnitekst"/>
        <w:ind w:firstLine="708"/>
      </w:pPr>
      <w:r>
        <w:t xml:space="preserve">Tablica </w:t>
      </w:r>
      <w:r w:rsidR="00B37786">
        <w:t>k</w:t>
      </w:r>
      <w:r w:rsidRPr="00B37786">
        <w:rPr>
          <w:i/>
        </w:rPr>
        <w:t>orisnici</w:t>
      </w:r>
      <w:r>
        <w:t xml:space="preserve"> sadrži sve potrebne podatke o korisnicima aplikacije. </w:t>
      </w:r>
      <w:r w:rsidR="00B37C7A">
        <w:t>Kao primarni ključ koristit će se atribut</w:t>
      </w:r>
      <w:r w:rsidR="00321488">
        <w:t xml:space="preserve"> </w:t>
      </w:r>
      <w:r w:rsidR="00321488" w:rsidRPr="00321488">
        <w:rPr>
          <w:i/>
        </w:rPr>
        <w:t>kor_id</w:t>
      </w:r>
      <w:r w:rsidR="00321488">
        <w:t>, korisničko ime sprema se u atribut</w:t>
      </w:r>
      <w:r w:rsidR="00B37C7A">
        <w:t xml:space="preserve"> </w:t>
      </w:r>
      <w:r w:rsidR="00B37C7A" w:rsidRPr="00B37786">
        <w:rPr>
          <w:i/>
        </w:rPr>
        <w:t>kor_username</w:t>
      </w:r>
      <w:r w:rsidR="00B37C7A">
        <w:t xml:space="preserve">, a ostali atributi služe za općeniti opis pojedinog korisnika. </w:t>
      </w:r>
      <w:r w:rsidR="00B37C7A" w:rsidRPr="00B37786">
        <w:rPr>
          <w:i/>
        </w:rPr>
        <w:t>Kor_ime</w:t>
      </w:r>
      <w:r w:rsidR="00B37C7A">
        <w:t xml:space="preserve"> predstavlja ime i prezime korisnika, </w:t>
      </w:r>
      <w:r w:rsidR="00B37C7A" w:rsidRPr="00B37786">
        <w:rPr>
          <w:i/>
        </w:rPr>
        <w:t>kor_lozinka</w:t>
      </w:r>
      <w:r w:rsidR="00B37C7A">
        <w:t xml:space="preserve"> njegovu lozinku, </w:t>
      </w:r>
      <w:r w:rsidR="00B37C7A" w:rsidRPr="00B37786">
        <w:rPr>
          <w:i/>
        </w:rPr>
        <w:t>kor_tip</w:t>
      </w:r>
      <w:r w:rsidR="00B37C7A">
        <w:t xml:space="preserve"> predstavlja tip korisnika, </w:t>
      </w:r>
      <w:r w:rsidR="00B37C7A" w:rsidRPr="00321488">
        <w:rPr>
          <w:i/>
        </w:rPr>
        <w:t>kor_lokacija</w:t>
      </w:r>
      <w:r w:rsidR="00B37C7A">
        <w:t xml:space="preserve"> predstavlja korisnikovu primarnu lokaciju (njegovu radnu sobu). </w:t>
      </w:r>
    </w:p>
    <w:p w:rsidR="00B37C7A" w:rsidRDefault="00B37C7A" w:rsidP="00B37786">
      <w:pPr>
        <w:pStyle w:val="Normalnitekst"/>
        <w:ind w:firstLine="708"/>
      </w:pPr>
      <w:r>
        <w:t xml:space="preserve">Tablica </w:t>
      </w:r>
      <w:r w:rsidRPr="00B37786">
        <w:rPr>
          <w:i/>
        </w:rPr>
        <w:t>tip_korisnika</w:t>
      </w:r>
      <w:r>
        <w:t xml:space="preserve"> sadrži kategorije korisnika, za potrebe kategoriziranja korisnika (obični korisnik, šef odjela, direktor i sl.).</w:t>
      </w:r>
    </w:p>
    <w:p w:rsidR="00B37C7A" w:rsidRDefault="00B37C7A" w:rsidP="00B37786">
      <w:pPr>
        <w:pStyle w:val="Normalnitekst"/>
        <w:ind w:firstLine="708"/>
      </w:pPr>
      <w:r>
        <w:t xml:space="preserve">Tablica </w:t>
      </w:r>
      <w:r w:rsidRPr="00B37786">
        <w:rPr>
          <w:i/>
        </w:rPr>
        <w:t>lokacije</w:t>
      </w:r>
      <w:r>
        <w:t xml:space="preserve"> sadrži podatke o lokacijama (prostorijama) u zgradi. Primarni ključ je </w:t>
      </w:r>
      <w:r w:rsidRPr="00B37786">
        <w:rPr>
          <w:i/>
        </w:rPr>
        <w:t>lok_id</w:t>
      </w:r>
      <w:r>
        <w:t xml:space="preserve">, a svaku lokaciju dodatno opisuju sljedeći atributi: </w:t>
      </w:r>
      <w:r w:rsidRPr="00B37786">
        <w:rPr>
          <w:i/>
        </w:rPr>
        <w:t>lok_naziv</w:t>
      </w:r>
      <w:r>
        <w:t xml:space="preserve"> predstavlja naziv prostorije, </w:t>
      </w:r>
      <w:r w:rsidRPr="00B37786">
        <w:rPr>
          <w:i/>
        </w:rPr>
        <w:t>lok_opis</w:t>
      </w:r>
      <w:r>
        <w:t xml:space="preserve"> predstavlja njezin opis, </w:t>
      </w:r>
      <w:r w:rsidRPr="00B37786">
        <w:rPr>
          <w:i/>
        </w:rPr>
        <w:t>lok_ble_mac</w:t>
      </w:r>
      <w:r>
        <w:t xml:space="preserve"> predstavlja MAC adresu BLE uređaja koji je postavljen u toj prostoriji (i prema kojemu se zapr</w:t>
      </w:r>
      <w:r w:rsidR="00321488">
        <w:t>avo određuje položaj korisnika)</w:t>
      </w:r>
      <w:r w:rsidR="00B37786">
        <w:t xml:space="preserve"> i </w:t>
      </w:r>
      <w:r w:rsidR="00B37786" w:rsidRPr="00B37786">
        <w:rPr>
          <w:i/>
        </w:rPr>
        <w:t>lok_kategorija</w:t>
      </w:r>
      <w:r w:rsidR="00B37786">
        <w:t xml:space="preserve"> predstavlja vanjski ključ na kategoriju lokacije.</w:t>
      </w:r>
    </w:p>
    <w:p w:rsidR="00B37786" w:rsidRDefault="00B37786" w:rsidP="00B37786">
      <w:pPr>
        <w:pStyle w:val="Normalnitekst"/>
        <w:ind w:firstLine="708"/>
      </w:pPr>
      <w:r>
        <w:t xml:space="preserve">Tablica </w:t>
      </w:r>
      <w:r w:rsidRPr="00B37786">
        <w:rPr>
          <w:i/>
        </w:rPr>
        <w:t>kategorija_prostorija</w:t>
      </w:r>
      <w:r>
        <w:t xml:space="preserve"> sadrži nazive kategorija prema kojima su svrstane prostorije, radi lakše pretrage u aplikaciji.</w:t>
      </w:r>
    </w:p>
    <w:p w:rsidR="008934C5" w:rsidRDefault="008934C5" w:rsidP="00B37786">
      <w:pPr>
        <w:pStyle w:val="Normalnitekst"/>
        <w:ind w:firstLine="708"/>
      </w:pPr>
    </w:p>
    <w:p w:rsidR="008934C5" w:rsidRDefault="008934C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934C5" w:rsidRDefault="008934C5" w:rsidP="008934C5">
      <w:pPr>
        <w:pStyle w:val="1Naslov"/>
      </w:pPr>
      <w:r>
        <w:lastRenderedPageBreak/>
        <w:t>IndoorTracking Web API</w:t>
      </w:r>
    </w:p>
    <w:p w:rsidR="008934C5" w:rsidRDefault="008934C5" w:rsidP="008934C5">
      <w:pPr>
        <w:pStyle w:val="Normalnitekst"/>
      </w:pPr>
      <w:bookmarkStart w:id="2" w:name="_GoBack"/>
      <w:bookmarkEnd w:id="2"/>
    </w:p>
    <w:p w:rsidR="00CC330A" w:rsidRPr="00E22AE2" w:rsidRDefault="00CC330A" w:rsidP="00B37786">
      <w:pPr>
        <w:pStyle w:val="Normalnitekst"/>
        <w:ind w:firstLine="708"/>
      </w:pPr>
    </w:p>
    <w:sectPr w:rsidR="00CC330A" w:rsidRPr="00E22AE2" w:rsidSect="00851CE4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5C2" w:rsidRDefault="000F25C2" w:rsidP="00851CE4">
      <w:pPr>
        <w:spacing w:after="0" w:line="240" w:lineRule="auto"/>
      </w:pPr>
      <w:r>
        <w:separator/>
      </w:r>
    </w:p>
  </w:endnote>
  <w:endnote w:type="continuationSeparator" w:id="0">
    <w:p w:rsidR="000F25C2" w:rsidRDefault="000F25C2" w:rsidP="008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957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CE4" w:rsidRDefault="00851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4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51CE4" w:rsidRDefault="00851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5C2" w:rsidRDefault="000F25C2" w:rsidP="00851CE4">
      <w:pPr>
        <w:spacing w:after="0" w:line="240" w:lineRule="auto"/>
      </w:pPr>
      <w:r>
        <w:separator/>
      </w:r>
    </w:p>
  </w:footnote>
  <w:footnote w:type="continuationSeparator" w:id="0">
    <w:p w:rsidR="000F25C2" w:rsidRDefault="000F25C2" w:rsidP="0085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57842"/>
    <w:multiLevelType w:val="hybridMultilevel"/>
    <w:tmpl w:val="EB9C71E4"/>
    <w:lvl w:ilvl="0" w:tplc="CB74B5D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B7D89"/>
    <w:multiLevelType w:val="multilevel"/>
    <w:tmpl w:val="057E19AA"/>
    <w:lvl w:ilvl="0">
      <w:start w:val="1"/>
      <w:numFmt w:val="decimal"/>
      <w:pStyle w:val="1Naslov"/>
      <w:lvlText w:val="%1."/>
      <w:lvlJc w:val="left"/>
      <w:pPr>
        <w:ind w:left="360" w:hanging="360"/>
      </w:pPr>
    </w:lvl>
    <w:lvl w:ilvl="1">
      <w:start w:val="1"/>
      <w:numFmt w:val="decimal"/>
      <w:pStyle w:val="11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7"/>
    <w:rsid w:val="000F25C2"/>
    <w:rsid w:val="00165A1F"/>
    <w:rsid w:val="001D4C38"/>
    <w:rsid w:val="00313B2D"/>
    <w:rsid w:val="00321488"/>
    <w:rsid w:val="00331862"/>
    <w:rsid w:val="00443759"/>
    <w:rsid w:val="005243B1"/>
    <w:rsid w:val="00546DCE"/>
    <w:rsid w:val="00554235"/>
    <w:rsid w:val="00566830"/>
    <w:rsid w:val="00673A9B"/>
    <w:rsid w:val="00754233"/>
    <w:rsid w:val="007C7627"/>
    <w:rsid w:val="00851CE4"/>
    <w:rsid w:val="008934C5"/>
    <w:rsid w:val="008A67CB"/>
    <w:rsid w:val="0097025A"/>
    <w:rsid w:val="00B37786"/>
    <w:rsid w:val="00B37C7A"/>
    <w:rsid w:val="00B81EC3"/>
    <w:rsid w:val="00CC330A"/>
    <w:rsid w:val="00DC6B80"/>
    <w:rsid w:val="00E2043B"/>
    <w:rsid w:val="00E22AE2"/>
    <w:rsid w:val="00E728EB"/>
    <w:rsid w:val="00F015E7"/>
    <w:rsid w:val="00F04A2A"/>
    <w:rsid w:val="00F52B99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B208-FC91-4436-8398-F82934B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5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E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E4"/>
  </w:style>
  <w:style w:type="paragraph" w:styleId="Footer">
    <w:name w:val="footer"/>
    <w:basedOn w:val="Normal"/>
    <w:link w:val="Foot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E4"/>
  </w:style>
  <w:style w:type="paragraph" w:styleId="ListParagraph">
    <w:name w:val="List Paragraph"/>
    <w:basedOn w:val="Normal"/>
    <w:link w:val="ListParagraphChar"/>
    <w:uiPriority w:val="34"/>
    <w:qFormat/>
    <w:rsid w:val="00E728EB"/>
    <w:pPr>
      <w:ind w:left="720"/>
      <w:contextualSpacing/>
    </w:pPr>
  </w:style>
  <w:style w:type="paragraph" w:customStyle="1" w:styleId="1Naslov">
    <w:name w:val="1. Naslov"/>
    <w:basedOn w:val="ListParagraph"/>
    <w:link w:val="1NaslovChar"/>
    <w:qFormat/>
    <w:rsid w:val="00165A1F"/>
    <w:pPr>
      <w:numPr>
        <w:numId w:val="2"/>
      </w:numPr>
      <w:spacing w:after="240" w:line="360" w:lineRule="auto"/>
      <w:ind w:left="426" w:hanging="426"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11Podnaslov">
    <w:name w:val="1.1. Podnaslov"/>
    <w:basedOn w:val="1Naslov"/>
    <w:link w:val="11PodnaslovChar"/>
    <w:qFormat/>
    <w:rsid w:val="00165A1F"/>
    <w:pPr>
      <w:numPr>
        <w:ilvl w:val="1"/>
      </w:numPr>
      <w:spacing w:before="240" w:after="120"/>
      <w:ind w:left="425" w:hanging="431"/>
      <w:jc w:val="left"/>
    </w:pPr>
    <w:rPr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A1F"/>
  </w:style>
  <w:style w:type="character" w:customStyle="1" w:styleId="1NaslovChar">
    <w:name w:val="1. Naslov Char"/>
    <w:basedOn w:val="ListParagraphChar"/>
    <w:link w:val="1Naslov"/>
    <w:rsid w:val="00165A1F"/>
    <w:rPr>
      <w:rFonts w:ascii="Times New Roman" w:hAnsi="Times New Roman" w:cs="Times New Roman"/>
      <w:b/>
      <w:sz w:val="36"/>
      <w:szCs w:val="36"/>
    </w:rPr>
  </w:style>
  <w:style w:type="paragraph" w:customStyle="1" w:styleId="Normalnitekst">
    <w:name w:val="Normalni tekst"/>
    <w:basedOn w:val="1Naslov"/>
    <w:link w:val="NormalnitekstChar"/>
    <w:qFormat/>
    <w:rsid w:val="00E22AE2"/>
    <w:pPr>
      <w:numPr>
        <w:numId w:val="0"/>
      </w:numPr>
      <w:spacing w:after="120"/>
      <w:jc w:val="both"/>
    </w:pPr>
    <w:rPr>
      <w:b w:val="0"/>
      <w:sz w:val="24"/>
      <w:szCs w:val="24"/>
    </w:rPr>
  </w:style>
  <w:style w:type="character" w:customStyle="1" w:styleId="11PodnaslovChar">
    <w:name w:val="1.1. Podnaslov Char"/>
    <w:basedOn w:val="1NaslovChar"/>
    <w:link w:val="11Podnaslov"/>
    <w:rsid w:val="00165A1F"/>
    <w:rPr>
      <w:rFonts w:ascii="Times New Roman" w:hAnsi="Times New Roman" w:cs="Times New Roman"/>
      <w:b/>
      <w:sz w:val="32"/>
      <w:szCs w:val="32"/>
    </w:rPr>
  </w:style>
  <w:style w:type="character" w:customStyle="1" w:styleId="NormalnitekstChar">
    <w:name w:val="Normalni tekst Char"/>
    <w:basedOn w:val="1NaslovChar"/>
    <w:link w:val="Normalnitekst"/>
    <w:rsid w:val="00E22AE2"/>
    <w:rPr>
      <w:rFonts w:ascii="Times New Roman" w:hAnsi="Times New Roman" w:cs="Times New Roman"/>
      <w:b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3A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54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4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21B0F-1933-4860-B2F6-A2A9FA2D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Paula Kokic</cp:lastModifiedBy>
  <cp:revision>16</cp:revision>
  <dcterms:created xsi:type="dcterms:W3CDTF">2016-11-08T15:37:00Z</dcterms:created>
  <dcterms:modified xsi:type="dcterms:W3CDTF">2016-11-10T21:44:00Z</dcterms:modified>
</cp:coreProperties>
</file>