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UNIVERSIDAD TECNOLÓGICA DE PEREIRA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DE SISTEMAS Y COMPUTACIÓN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 FINAL (Factura e inventario)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Realizar un programa que permita realizar facturas dependiendo de un inventario.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  <w:t xml:space="preserve"> Entregar las estructuras para la factura y el inventario.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/>
              <w:drawing>
                <wp:inline distB="114300" distT="114300" distL="114300" distR="114300">
                  <wp:extent cx="6572250" cy="4813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81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El inventario debe tener los siguientes campos.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6125175" cy="44377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175" cy="4437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Especificaciones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Solo se puede vender productos que estén en el inventario.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 vendo 1 unidad  del  “producto 9” en el inventario la cantidad queda en 100.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 “producto 10” no se puede vender 3 artículos.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Sistema de menú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llenar y mostrar factura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Generar factura de venta (verificar, esta seguro)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Buscar factura por número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Posibilidad de 100 facturas  (ingresar 5 mínimo)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Listado de clientes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ingresar cliente domicilio cedula nombre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highlight w:val="green"/>
                <w:rtl w:val="0"/>
              </w:rPr>
              <w:t xml:space="preserve">Eliminar Cliente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Visualizar las facturas por código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Visualizar la factura de mayor valor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Modificar el inventario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Agregar producto (verificar que no este repetido por código)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Eliminar producto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Cambiar información de un producto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Listar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Buscar producto por su ID o Nombre (mostrar todos sus campos)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Por cada factura que sea generada, se actualice directamente el inventario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Proyecto Final </w:t>
      </w:r>
    </w:p>
    <w:tbl>
      <w:tblPr>
        <w:tblStyle w:val="Table2"/>
        <w:tblW w:w="10635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1. Definir la estructura factura e inventario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2. funciones firmas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3. Inventario  alcances del proyecto  (10 o más)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Larrahondo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Mejia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2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Henry Arturo Toro Arcila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Jorge Alejandro Giraldo Calvo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