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t>Разработка корпоративных распределенных webприложений с помощью технологии Enterprise Java Beans</w:t>
      </w:r>
    </w:p>
    <w:p w:rsidR="00857DEA" w:rsidRPr="00857DEA" w:rsidRDefault="00857DEA" w:rsidP="003A4D24">
      <w:pPr>
        <w:ind w:left="-270"/>
      </w:pPr>
    </w:p>
    <w:p w:rsidR="00857DEA" w:rsidRP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t>Электронная фондовая биржа</w:t>
      </w:r>
    </w:p>
    <w:p w:rsidR="00857DEA" w:rsidRDefault="00857DEA" w:rsidP="003A4D24">
      <w:pPr>
        <w:ind w:left="-270"/>
      </w:pPr>
      <w:r>
        <w:t>Вариант 6</w:t>
      </w:r>
    </w:p>
    <w:p w:rsidR="00EB0134" w:rsidRDefault="003A4D24" w:rsidP="00EB01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10076" wp14:editId="2D8B71B5">
                <wp:simplePos x="0" y="0"/>
                <wp:positionH relativeFrom="margin">
                  <wp:align>right</wp:align>
                </wp:positionH>
                <wp:positionV relativeFrom="paragraph">
                  <wp:posOffset>174413</wp:posOffset>
                </wp:positionV>
                <wp:extent cx="6115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6DC01" id="Straight Connector 4" o:spid="_x0000_s1026" style="position:absolute;flip:y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0.3pt,13.75pt" to="911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2FF06" wp14:editId="090E3CF5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6115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1BF8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1.9pt" to="911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EB0134" w:rsidRDefault="00EB0134" w:rsidP="00EB0134">
      <w:pPr>
        <w:pStyle w:val="Heading1"/>
        <w:ind w:left="-270"/>
      </w:pPr>
      <w:r>
        <w:t>Постановка задачи</w:t>
      </w:r>
    </w:p>
    <w:p w:rsidR="00EB0134" w:rsidRDefault="00857DEA" w:rsidP="00EB0134">
      <w:pPr>
        <w:ind w:left="-270" w:firstLine="630"/>
        <w:jc w:val="both"/>
      </w:pPr>
      <w:r w:rsidRPr="00857DEA">
        <w:t>Электронная фондовая биржа: торговля акциями компании X. Операции удаленного объекта: выставить лот на продажу по цене Pпр, сделать запрос на покупку по цене Pпок, получить список предложений, совершить сделку (продать или купить). Условия: выставить на продажу можно только по цене, ниже, чем уже заявлено; выставить запрос на покупку – только по цене, выше, чем уже заявлено. Сериализуемые объекты: предложение и сделка (тип, цена).</w:t>
      </w:r>
    </w:p>
    <w:p w:rsidR="00EB0134" w:rsidRDefault="00EB0134" w:rsidP="00EB0134">
      <w:pPr>
        <w:ind w:left="-270" w:firstLine="630"/>
        <w:jc w:val="both"/>
      </w:pPr>
    </w:p>
    <w:p w:rsidR="00EB0134" w:rsidRDefault="00EB0134" w:rsidP="00EB0134">
      <w:pPr>
        <w:pStyle w:val="Heading1"/>
        <w:ind w:left="-270"/>
      </w:pPr>
      <w:r>
        <w:t>Проектирование</w:t>
      </w:r>
    </w:p>
    <w:p w:rsidR="00EB0134" w:rsidRDefault="00EB0134" w:rsidP="00EB0134">
      <w:pPr>
        <w:pStyle w:val="Heading2"/>
      </w:pPr>
    </w:p>
    <w:p w:rsidR="00D25F03" w:rsidRDefault="00EB0134" w:rsidP="00D25F03">
      <w:pPr>
        <w:pStyle w:val="Heading2"/>
        <w:spacing w:after="240"/>
      </w:pPr>
      <w:r w:rsidRPr="00EB0134">
        <w:t>Варианты использования</w:t>
      </w:r>
    </w:p>
    <w:p w:rsidR="00D25F03" w:rsidRDefault="00D25F03" w:rsidP="00AC7B52">
      <w:pPr>
        <w:pStyle w:val="ListParagraph"/>
        <w:numPr>
          <w:ilvl w:val="0"/>
          <w:numId w:val="2"/>
        </w:numPr>
        <w:spacing w:after="240"/>
      </w:pPr>
      <w:r>
        <w:t>Редактировать пользователей;</w:t>
      </w:r>
    </w:p>
    <w:p w:rsidR="00D25F03" w:rsidRDefault="00D25F03" w:rsidP="00AC7B52">
      <w:pPr>
        <w:pStyle w:val="ListParagraph"/>
        <w:numPr>
          <w:ilvl w:val="0"/>
          <w:numId w:val="2"/>
        </w:numPr>
        <w:spacing w:after="240"/>
      </w:pPr>
      <w:r>
        <w:t xml:space="preserve">Редактировать акции </w:t>
      </w:r>
      <w:r>
        <w:t>(администратор);</w:t>
      </w:r>
    </w:p>
    <w:p w:rsidR="00D25F03" w:rsidRDefault="00D25F03" w:rsidP="00AC7B52">
      <w:pPr>
        <w:pStyle w:val="ListParagraph"/>
        <w:numPr>
          <w:ilvl w:val="0"/>
          <w:numId w:val="2"/>
        </w:numPr>
        <w:spacing w:after="240"/>
      </w:pPr>
      <w:r>
        <w:t>Редактировать количество акций пользователей (администратор);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Выставить акцию на продажу по некоторой цене;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Сделать запрос на покукпку по некоторой цене;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Отменить лот или предложение на покупку;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Получить список предложений;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Просмотреть конкретное предложение;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Совершить сделку (купить или продать акцию).</w:t>
      </w:r>
    </w:p>
    <w:p w:rsidR="00AC7B52" w:rsidRDefault="002169D6" w:rsidP="00AC7B52">
      <w:pPr>
        <w:pStyle w:val="Heading2"/>
      </w:pPr>
      <w:r>
        <w:t>Модель предметной области</w:t>
      </w:r>
    </w:p>
    <w:p w:rsidR="002169D6" w:rsidRDefault="003F2D70" w:rsidP="00AC3543">
      <w:pPr>
        <w:jc w:val="center"/>
      </w:pPr>
      <w:r w:rsidRPr="003F2D70">
        <w:rPr>
          <w:noProof/>
          <w:lang w:eastAsia="ru-RU"/>
        </w:rPr>
        <w:drawing>
          <wp:inline distT="0" distB="0" distL="0" distR="0">
            <wp:extent cx="4263655" cy="2574282"/>
            <wp:effectExtent l="0" t="0" r="3810" b="0"/>
            <wp:docPr id="7" name="Picture 7" descr="C:\Users\dagon\IdeaProjects\exchange\doc-part\exchange_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gon\IdeaProjects\exchange\doc-part\exchange_domain_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80" cy="260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52" w:rsidRPr="00D53737" w:rsidRDefault="00AC3543" w:rsidP="00AC3543">
      <w:pPr>
        <w:jc w:val="center"/>
      </w:pPr>
      <w:r>
        <w:t>Рисунок 1. Модель предметной области.</w:t>
      </w:r>
      <w:bookmarkStart w:id="0" w:name="_GoBack"/>
      <w:bookmarkEnd w:id="0"/>
    </w:p>
    <w:p w:rsidR="00AC3543" w:rsidRPr="003F2D70" w:rsidRDefault="00AC3543" w:rsidP="00AC3543">
      <w:pPr>
        <w:pStyle w:val="Heading2"/>
        <w:rPr>
          <w:lang w:val="en-US"/>
        </w:rPr>
      </w:pPr>
      <w:r>
        <w:lastRenderedPageBreak/>
        <w:t>Диаграмма классов</w:t>
      </w:r>
    </w:p>
    <w:p w:rsidR="00AC3543" w:rsidRPr="00AC3543" w:rsidRDefault="00AC3543" w:rsidP="00AC3543"/>
    <w:p w:rsidR="00AC7B52" w:rsidRPr="00AC7B52" w:rsidRDefault="00AC7B52" w:rsidP="00AC7B52"/>
    <w:sectPr w:rsidR="00AC7B52" w:rsidRPr="00AC7B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FBF"/>
    <w:multiLevelType w:val="hybridMultilevel"/>
    <w:tmpl w:val="92C2A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350FEE"/>
    <w:multiLevelType w:val="hybridMultilevel"/>
    <w:tmpl w:val="A882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A"/>
    <w:rsid w:val="002169D6"/>
    <w:rsid w:val="003A4D24"/>
    <w:rsid w:val="003F2D70"/>
    <w:rsid w:val="00857DEA"/>
    <w:rsid w:val="008E2027"/>
    <w:rsid w:val="00AC3543"/>
    <w:rsid w:val="00AC7B52"/>
    <w:rsid w:val="00CC7AAC"/>
    <w:rsid w:val="00D25F03"/>
    <w:rsid w:val="00D53737"/>
    <w:rsid w:val="00E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76C1-0F6D-42F2-ADFA-7568DC7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57D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DE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7DE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B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3</cp:revision>
  <dcterms:created xsi:type="dcterms:W3CDTF">2016-10-30T11:23:00Z</dcterms:created>
  <dcterms:modified xsi:type="dcterms:W3CDTF">2016-10-30T18:30:00Z</dcterms:modified>
</cp:coreProperties>
</file>