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78342" w14:textId="400DFD31" w:rsidR="003724F4" w:rsidRPr="00C24563" w:rsidRDefault="003724F4" w:rsidP="003724F4">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 xml:space="preserve">Rodrigo Rodriguez </w:t>
      </w:r>
    </w:p>
    <w:p w14:paraId="198361B5" w14:textId="5BEF56D4" w:rsidR="003724F4" w:rsidRPr="00C24563" w:rsidRDefault="003724F4" w:rsidP="003724F4">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0</w:t>
      </w:r>
      <w:r w:rsidR="000442A3" w:rsidRPr="00C24563">
        <w:rPr>
          <w:rFonts w:ascii="Aptos" w:eastAsia="Aptos" w:hAnsi="Aptos" w:cs="Aptos"/>
          <w:color w:val="000000" w:themeColor="text1"/>
          <w:sz w:val="24"/>
          <w:szCs w:val="24"/>
        </w:rPr>
        <w:t>7</w:t>
      </w:r>
      <w:r w:rsidRPr="00C24563">
        <w:rPr>
          <w:rFonts w:ascii="Aptos" w:eastAsia="Aptos" w:hAnsi="Aptos" w:cs="Aptos"/>
          <w:color w:val="000000" w:themeColor="text1"/>
          <w:sz w:val="24"/>
          <w:szCs w:val="24"/>
        </w:rPr>
        <w:t>/</w:t>
      </w:r>
      <w:r w:rsidR="000442A3" w:rsidRPr="00C24563">
        <w:rPr>
          <w:rFonts w:ascii="Aptos" w:eastAsia="Aptos" w:hAnsi="Aptos" w:cs="Aptos"/>
          <w:color w:val="000000" w:themeColor="text1"/>
          <w:sz w:val="24"/>
          <w:szCs w:val="24"/>
        </w:rPr>
        <w:t>06</w:t>
      </w:r>
      <w:r w:rsidRPr="00C24563">
        <w:rPr>
          <w:rFonts w:ascii="Aptos" w:eastAsia="Aptos" w:hAnsi="Aptos" w:cs="Aptos"/>
          <w:color w:val="000000" w:themeColor="text1"/>
          <w:sz w:val="24"/>
          <w:szCs w:val="24"/>
        </w:rPr>
        <w:t xml:space="preserve">/2024 </w:t>
      </w:r>
    </w:p>
    <w:p w14:paraId="6048116D" w14:textId="77777777" w:rsidR="003724F4" w:rsidRPr="00C24563" w:rsidRDefault="003724F4" w:rsidP="003724F4">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 xml:space="preserve">Applied Data Science </w:t>
      </w:r>
    </w:p>
    <w:p w14:paraId="47D17709" w14:textId="77777777" w:rsidR="003724F4" w:rsidRPr="00C24563" w:rsidRDefault="003724F4" w:rsidP="003724F4">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 xml:space="preserve">DSC680 (SUMMER) </w:t>
      </w:r>
    </w:p>
    <w:p w14:paraId="49D07873" w14:textId="77777777" w:rsidR="003724F4" w:rsidRPr="00C24563" w:rsidRDefault="003724F4" w:rsidP="003724F4">
      <w:pPr>
        <w:spacing w:line="480" w:lineRule="auto"/>
        <w:rPr>
          <w:rFonts w:ascii="Aptos" w:eastAsia="Aptos" w:hAnsi="Aptos" w:cs="Aptos"/>
          <w:color w:val="000000" w:themeColor="text1"/>
          <w:sz w:val="24"/>
          <w:szCs w:val="24"/>
        </w:rPr>
      </w:pPr>
    </w:p>
    <w:p w14:paraId="5DA9A7FF" w14:textId="6DE60FF5" w:rsidR="003724F4" w:rsidRPr="00C24563" w:rsidRDefault="003724F4" w:rsidP="003724F4">
      <w:pPr>
        <w:spacing w:line="480" w:lineRule="auto"/>
        <w:jc w:val="center"/>
        <w:rPr>
          <w:rFonts w:ascii="Aptos" w:eastAsia="Aptos" w:hAnsi="Aptos" w:cs="Aptos"/>
          <w:color w:val="000000" w:themeColor="text1"/>
          <w:sz w:val="24"/>
          <w:szCs w:val="24"/>
        </w:rPr>
      </w:pPr>
      <w:r w:rsidRPr="00C24563">
        <w:rPr>
          <w:rFonts w:ascii="Aptos" w:eastAsia="Aptos" w:hAnsi="Aptos" w:cs="Aptos"/>
          <w:color w:val="000000" w:themeColor="text1"/>
          <w:sz w:val="24"/>
          <w:szCs w:val="24"/>
        </w:rPr>
        <w:t>Milestone</w:t>
      </w:r>
      <w:r w:rsidR="00520C3F" w:rsidRPr="00C24563">
        <w:rPr>
          <w:rFonts w:ascii="Aptos" w:eastAsia="Aptos" w:hAnsi="Aptos" w:cs="Aptos"/>
          <w:color w:val="000000" w:themeColor="text1"/>
          <w:sz w:val="24"/>
          <w:szCs w:val="24"/>
        </w:rPr>
        <w:t>4</w:t>
      </w:r>
      <w:r w:rsidRPr="00C24563">
        <w:rPr>
          <w:rFonts w:ascii="Aptos" w:eastAsia="Aptos" w:hAnsi="Aptos" w:cs="Aptos"/>
          <w:color w:val="000000" w:themeColor="text1"/>
          <w:sz w:val="24"/>
          <w:szCs w:val="24"/>
        </w:rPr>
        <w:t xml:space="preserve">: </w:t>
      </w:r>
      <w:r w:rsidR="00D37460" w:rsidRPr="00C24563">
        <w:rPr>
          <w:rFonts w:ascii="Aptos" w:eastAsia="Aptos" w:hAnsi="Aptos" w:cs="Aptos"/>
          <w:color w:val="000000" w:themeColor="text1"/>
          <w:sz w:val="24"/>
          <w:szCs w:val="24"/>
        </w:rPr>
        <w:t>Whitepaper</w:t>
      </w:r>
      <w:r w:rsidRPr="00C24563">
        <w:rPr>
          <w:rFonts w:ascii="Aptos" w:eastAsia="Aptos" w:hAnsi="Aptos" w:cs="Aptos"/>
          <w:color w:val="000000" w:themeColor="text1"/>
          <w:sz w:val="24"/>
          <w:szCs w:val="24"/>
        </w:rPr>
        <w:t>:</w:t>
      </w:r>
    </w:p>
    <w:p w14:paraId="509EC1C5" w14:textId="60F08A63" w:rsidR="003724F4" w:rsidRPr="00C24563" w:rsidRDefault="003724F4" w:rsidP="003724F4">
      <w:pPr>
        <w:spacing w:line="480" w:lineRule="auto"/>
        <w:jc w:val="center"/>
        <w:rPr>
          <w:rFonts w:ascii="Aptos" w:eastAsia="Aptos" w:hAnsi="Aptos" w:cs="Aptos"/>
          <w:color w:val="000000" w:themeColor="text1"/>
          <w:sz w:val="24"/>
          <w:szCs w:val="24"/>
        </w:rPr>
      </w:pPr>
      <w:r w:rsidRPr="00C24563">
        <w:rPr>
          <w:rFonts w:ascii="Aptos" w:eastAsia="Aptos" w:hAnsi="Aptos" w:cs="Aptos"/>
          <w:color w:val="000000" w:themeColor="text1"/>
          <w:sz w:val="24"/>
          <w:szCs w:val="24"/>
        </w:rPr>
        <w:t xml:space="preserve"> Analyzing </w:t>
      </w:r>
      <w:r w:rsidR="00520C3F" w:rsidRPr="00C24563">
        <w:rPr>
          <w:rFonts w:ascii="Aptos" w:eastAsia="Aptos" w:hAnsi="Aptos" w:cs="Aptos"/>
          <w:color w:val="000000" w:themeColor="text1"/>
          <w:sz w:val="24"/>
          <w:szCs w:val="24"/>
        </w:rPr>
        <w:t>Marketing Lift of a Targeted Local Campaign</w:t>
      </w:r>
    </w:p>
    <w:p w14:paraId="0B267406" w14:textId="0D332D85" w:rsidR="00C57DC9" w:rsidRPr="00C24563" w:rsidRDefault="00A22373" w:rsidP="00AE609F">
      <w:pPr>
        <w:spacing w:line="240" w:lineRule="auto"/>
      </w:pPr>
      <w:r w:rsidRPr="00C24563">
        <w:rPr>
          <w:rFonts w:ascii="Aptos" w:eastAsia="Aptos" w:hAnsi="Aptos" w:cs="Aptos"/>
          <w:b/>
          <w:bCs/>
          <w:color w:val="000000" w:themeColor="text1"/>
          <w:sz w:val="24"/>
          <w:szCs w:val="24"/>
          <w:u w:val="single"/>
        </w:rPr>
        <w:t>Business Problem</w:t>
      </w:r>
    </w:p>
    <w:p w14:paraId="5D4A5811" w14:textId="2F94311F" w:rsidR="00306ECE" w:rsidRPr="00C24563" w:rsidRDefault="00306ECE" w:rsidP="00AE609F">
      <w:pPr>
        <w:spacing w:line="240" w:lineRule="auto"/>
        <w:ind w:firstLine="720"/>
        <w:rPr>
          <w:sz w:val="24"/>
          <w:szCs w:val="24"/>
        </w:rPr>
      </w:pPr>
      <w:r w:rsidRPr="00C24563">
        <w:rPr>
          <w:sz w:val="24"/>
          <w:szCs w:val="24"/>
        </w:rPr>
        <w:t xml:space="preserve">WM (Waste Management) is a Fortune </w:t>
      </w:r>
      <w:r w:rsidR="00DD3C7F" w:rsidRPr="00C24563">
        <w:rPr>
          <w:sz w:val="24"/>
          <w:szCs w:val="24"/>
        </w:rPr>
        <w:t>200</w:t>
      </w:r>
      <w:r w:rsidR="0028243C" w:rsidRPr="00C24563">
        <w:rPr>
          <w:sz w:val="24"/>
          <w:szCs w:val="24"/>
        </w:rPr>
        <w:t xml:space="preserve"> company that provides waste and recycling management services across the U.S. and Canada. </w:t>
      </w:r>
      <w:r w:rsidR="00153A91" w:rsidRPr="00C24563">
        <w:rPr>
          <w:sz w:val="24"/>
          <w:szCs w:val="24"/>
        </w:rPr>
        <w:t xml:space="preserve">Sales come in the form of new service </w:t>
      </w:r>
      <w:r w:rsidR="00D55209" w:rsidRPr="00C24563">
        <w:rPr>
          <w:sz w:val="24"/>
          <w:szCs w:val="24"/>
        </w:rPr>
        <w:t>contracts and</w:t>
      </w:r>
      <w:r w:rsidR="00153A91" w:rsidRPr="00C24563">
        <w:rPr>
          <w:sz w:val="24"/>
          <w:szCs w:val="24"/>
        </w:rPr>
        <w:t xml:space="preserve"> will be referred to as “orders” through the remainder of this project</w:t>
      </w:r>
      <w:r w:rsidR="00D55209" w:rsidRPr="00C24563">
        <w:rPr>
          <w:sz w:val="24"/>
          <w:szCs w:val="24"/>
        </w:rPr>
        <w:t xml:space="preserve">. </w:t>
      </w:r>
      <w:r w:rsidR="007E092F" w:rsidRPr="00C24563">
        <w:rPr>
          <w:sz w:val="24"/>
          <w:szCs w:val="24"/>
        </w:rPr>
        <w:t xml:space="preserve">The company has had a recent push to increase the number of </w:t>
      </w:r>
      <w:r w:rsidR="00873203" w:rsidRPr="00C24563">
        <w:rPr>
          <w:sz w:val="24"/>
          <w:szCs w:val="24"/>
        </w:rPr>
        <w:t xml:space="preserve">online orders. </w:t>
      </w:r>
      <w:r w:rsidR="00283B42" w:rsidRPr="00C24563">
        <w:rPr>
          <w:sz w:val="24"/>
          <w:szCs w:val="24"/>
        </w:rPr>
        <w:t xml:space="preserve">A recent marketing campaign has </w:t>
      </w:r>
      <w:r w:rsidR="00993222" w:rsidRPr="00C24563">
        <w:rPr>
          <w:sz w:val="24"/>
          <w:szCs w:val="24"/>
        </w:rPr>
        <w:t>been launched</w:t>
      </w:r>
      <w:r w:rsidR="00283B42" w:rsidRPr="00C24563">
        <w:rPr>
          <w:sz w:val="24"/>
          <w:szCs w:val="24"/>
        </w:rPr>
        <w:t xml:space="preserve"> </w:t>
      </w:r>
      <w:r w:rsidR="008D3CCA" w:rsidRPr="00C24563">
        <w:rPr>
          <w:sz w:val="24"/>
          <w:szCs w:val="24"/>
        </w:rPr>
        <w:t xml:space="preserve">with the goal of </w:t>
      </w:r>
      <w:r w:rsidR="00993222" w:rsidRPr="00C24563">
        <w:rPr>
          <w:sz w:val="24"/>
          <w:szCs w:val="24"/>
        </w:rPr>
        <w:t>increasing</w:t>
      </w:r>
      <w:r w:rsidR="008D3CCA" w:rsidRPr="00C24563">
        <w:rPr>
          <w:sz w:val="24"/>
          <w:szCs w:val="24"/>
        </w:rPr>
        <w:t xml:space="preserve"> online orders for a specific targeted area. </w:t>
      </w:r>
      <w:r w:rsidR="00993222" w:rsidRPr="00C24563">
        <w:rPr>
          <w:sz w:val="24"/>
          <w:szCs w:val="24"/>
        </w:rPr>
        <w:t>The marketing team now must report on the lift that advertising had o</w:t>
      </w:r>
      <w:r w:rsidR="00F80998" w:rsidRPr="00C24563">
        <w:rPr>
          <w:sz w:val="24"/>
          <w:szCs w:val="24"/>
        </w:rPr>
        <w:t>n</w:t>
      </w:r>
      <w:r w:rsidR="00993222" w:rsidRPr="00C24563">
        <w:rPr>
          <w:sz w:val="24"/>
          <w:szCs w:val="24"/>
        </w:rPr>
        <w:t xml:space="preserve"> online orders in the targeted area</w:t>
      </w:r>
      <w:r w:rsidR="00F80998" w:rsidRPr="00C24563">
        <w:rPr>
          <w:sz w:val="24"/>
          <w:szCs w:val="24"/>
        </w:rPr>
        <w:t xml:space="preserve">. </w:t>
      </w:r>
    </w:p>
    <w:p w14:paraId="1E1E45F0" w14:textId="4C4FC1F1" w:rsidR="00F80998" w:rsidRPr="00C24563" w:rsidRDefault="00011477" w:rsidP="00892F8C">
      <w:pPr>
        <w:spacing w:line="240" w:lineRule="auto"/>
        <w:ind w:firstLine="720"/>
        <w:rPr>
          <w:sz w:val="24"/>
          <w:szCs w:val="24"/>
        </w:rPr>
      </w:pPr>
      <w:r w:rsidRPr="00C24563">
        <w:rPr>
          <w:sz w:val="24"/>
          <w:szCs w:val="24"/>
        </w:rPr>
        <w:t>Identifying t</w:t>
      </w:r>
      <w:r w:rsidR="00BB3248" w:rsidRPr="00C24563">
        <w:rPr>
          <w:sz w:val="24"/>
          <w:szCs w:val="24"/>
        </w:rPr>
        <w:t xml:space="preserve">he </w:t>
      </w:r>
      <w:r w:rsidR="00BE28AF" w:rsidRPr="00C24563">
        <w:rPr>
          <w:sz w:val="24"/>
          <w:szCs w:val="24"/>
        </w:rPr>
        <w:t xml:space="preserve">effect that </w:t>
      </w:r>
      <w:r w:rsidR="00BB3248" w:rsidRPr="00C24563">
        <w:rPr>
          <w:sz w:val="24"/>
          <w:szCs w:val="24"/>
        </w:rPr>
        <w:t xml:space="preserve">advertising has </w:t>
      </w:r>
      <w:r w:rsidRPr="00C24563">
        <w:rPr>
          <w:sz w:val="24"/>
          <w:szCs w:val="24"/>
        </w:rPr>
        <w:t>on sales has been a problem that many companies have tackled.</w:t>
      </w:r>
      <w:r w:rsidR="00101F4F" w:rsidRPr="00C24563">
        <w:rPr>
          <w:sz w:val="24"/>
          <w:szCs w:val="24"/>
        </w:rPr>
        <w:t xml:space="preserve"> One approach is t</w:t>
      </w:r>
      <w:r w:rsidR="00BF0957" w:rsidRPr="00C24563">
        <w:rPr>
          <w:sz w:val="24"/>
          <w:szCs w:val="24"/>
        </w:rPr>
        <w:t xml:space="preserve">o establish a baseline of </w:t>
      </w:r>
      <w:r w:rsidR="00235C1C" w:rsidRPr="00C24563">
        <w:rPr>
          <w:sz w:val="24"/>
          <w:szCs w:val="24"/>
        </w:rPr>
        <w:t>the dependent variable</w:t>
      </w:r>
      <w:r w:rsidR="00CC5F0B" w:rsidRPr="00C24563">
        <w:rPr>
          <w:sz w:val="24"/>
          <w:szCs w:val="24"/>
        </w:rPr>
        <w:t xml:space="preserve"> via a modeling technique</w:t>
      </w:r>
      <w:r w:rsidR="008F4BA2" w:rsidRPr="00C24563">
        <w:rPr>
          <w:sz w:val="24"/>
          <w:szCs w:val="24"/>
        </w:rPr>
        <w:t xml:space="preserve"> (Shapiro &amp; </w:t>
      </w:r>
      <w:proofErr w:type="spellStart"/>
      <w:r w:rsidR="008F4BA2" w:rsidRPr="00C24563">
        <w:rPr>
          <w:sz w:val="24"/>
          <w:szCs w:val="24"/>
        </w:rPr>
        <w:t>Masand</w:t>
      </w:r>
      <w:proofErr w:type="spellEnd"/>
      <w:r w:rsidR="008F4BA2" w:rsidRPr="00C24563">
        <w:rPr>
          <w:sz w:val="24"/>
          <w:szCs w:val="24"/>
        </w:rPr>
        <w:t xml:space="preserve">, 1999). </w:t>
      </w:r>
      <w:r w:rsidR="00FB4FBB" w:rsidRPr="00C24563">
        <w:rPr>
          <w:sz w:val="24"/>
          <w:szCs w:val="24"/>
        </w:rPr>
        <w:t>Then actual data is compared to the baseline and the lift is calculated</w:t>
      </w:r>
      <w:r w:rsidR="00892F8C" w:rsidRPr="00C24563">
        <w:rPr>
          <w:sz w:val="24"/>
          <w:szCs w:val="24"/>
        </w:rPr>
        <w:t xml:space="preserve">. </w:t>
      </w:r>
      <w:r w:rsidR="008F4BA2" w:rsidRPr="00C24563">
        <w:rPr>
          <w:sz w:val="24"/>
          <w:szCs w:val="24"/>
        </w:rPr>
        <w:t>This is the approach that will be followed to solve t</w:t>
      </w:r>
      <w:r w:rsidR="009D378F" w:rsidRPr="00C24563">
        <w:rPr>
          <w:sz w:val="24"/>
          <w:szCs w:val="24"/>
        </w:rPr>
        <w:t xml:space="preserve">he question of </w:t>
      </w:r>
      <w:r w:rsidR="00892F8C" w:rsidRPr="00C24563">
        <w:rPr>
          <w:sz w:val="24"/>
          <w:szCs w:val="24"/>
        </w:rPr>
        <w:t>marketing’s</w:t>
      </w:r>
      <w:r w:rsidR="009D378F" w:rsidRPr="00C24563">
        <w:rPr>
          <w:sz w:val="24"/>
          <w:szCs w:val="24"/>
        </w:rPr>
        <w:t xml:space="preserve"> effect on orders. </w:t>
      </w:r>
      <w:r w:rsidR="001406FA" w:rsidRPr="00C24563">
        <w:rPr>
          <w:sz w:val="24"/>
          <w:szCs w:val="24"/>
        </w:rPr>
        <w:t xml:space="preserve">The effectiveness of this campaign will influence the possibility of similar types of campaigns launching in other targeted areas. </w:t>
      </w:r>
      <w:r w:rsidR="0038561D" w:rsidRPr="00C24563">
        <w:rPr>
          <w:sz w:val="24"/>
          <w:szCs w:val="24"/>
        </w:rPr>
        <w:t xml:space="preserve">The success of the campaign will ultimately be determined by </w:t>
      </w:r>
      <w:r w:rsidR="00A32EBA" w:rsidRPr="00C24563">
        <w:rPr>
          <w:sz w:val="24"/>
          <w:szCs w:val="24"/>
        </w:rPr>
        <w:t xml:space="preserve">order </w:t>
      </w:r>
      <w:r w:rsidR="0038561D" w:rsidRPr="00C24563">
        <w:rPr>
          <w:sz w:val="24"/>
          <w:szCs w:val="24"/>
        </w:rPr>
        <w:t>lift, and subsequently, return on investment</w:t>
      </w:r>
      <w:r w:rsidR="00A32EBA" w:rsidRPr="00C24563">
        <w:rPr>
          <w:sz w:val="24"/>
          <w:szCs w:val="24"/>
        </w:rPr>
        <w:t>.</w:t>
      </w:r>
    </w:p>
    <w:p w14:paraId="35114470" w14:textId="6A4868E9" w:rsidR="00AE609F" w:rsidRPr="00C24563" w:rsidRDefault="00AE609F" w:rsidP="002706A8">
      <w:pPr>
        <w:spacing w:line="240" w:lineRule="auto"/>
        <w:rPr>
          <w:rFonts w:ascii="Aptos" w:eastAsia="Aptos" w:hAnsi="Aptos" w:cs="Aptos"/>
          <w:b/>
          <w:bCs/>
          <w:color w:val="000000" w:themeColor="text1"/>
          <w:sz w:val="24"/>
          <w:szCs w:val="24"/>
          <w:u w:val="single"/>
        </w:rPr>
      </w:pPr>
      <w:r w:rsidRPr="00C24563">
        <w:rPr>
          <w:rFonts w:ascii="Aptos" w:eastAsia="Aptos" w:hAnsi="Aptos" w:cs="Aptos"/>
          <w:b/>
          <w:bCs/>
          <w:color w:val="000000" w:themeColor="text1"/>
          <w:sz w:val="24"/>
          <w:szCs w:val="24"/>
          <w:u w:val="single"/>
        </w:rPr>
        <w:t>Background and History</w:t>
      </w:r>
    </w:p>
    <w:p w14:paraId="0EB04F37" w14:textId="6789B75E" w:rsidR="00A32EBA" w:rsidRPr="00C24563" w:rsidRDefault="00A32EBA" w:rsidP="002706A8">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t xml:space="preserve">WM </w:t>
      </w:r>
      <w:r w:rsidR="00A829A7" w:rsidRPr="00C24563">
        <w:rPr>
          <w:rFonts w:ascii="Aptos" w:eastAsia="Aptos" w:hAnsi="Aptos" w:cs="Aptos"/>
          <w:color w:val="000000" w:themeColor="text1"/>
          <w:sz w:val="24"/>
          <w:szCs w:val="24"/>
        </w:rPr>
        <w:t>is the largest provider of waste services in North America</w:t>
      </w:r>
      <w:r w:rsidR="00284D85" w:rsidRPr="00C24563">
        <w:rPr>
          <w:rFonts w:ascii="Aptos" w:eastAsia="Aptos" w:hAnsi="Aptos" w:cs="Aptos"/>
          <w:color w:val="000000" w:themeColor="text1"/>
          <w:sz w:val="24"/>
          <w:szCs w:val="24"/>
        </w:rPr>
        <w:t xml:space="preserve">. They have historically had </w:t>
      </w:r>
      <w:r w:rsidR="00983CA9" w:rsidRPr="00C24563">
        <w:rPr>
          <w:rFonts w:ascii="Aptos" w:eastAsia="Aptos" w:hAnsi="Aptos" w:cs="Aptos"/>
          <w:color w:val="000000" w:themeColor="text1"/>
          <w:sz w:val="24"/>
          <w:szCs w:val="24"/>
        </w:rPr>
        <w:t>most of</w:t>
      </w:r>
      <w:r w:rsidR="00284D85" w:rsidRPr="00C24563">
        <w:rPr>
          <w:rFonts w:ascii="Aptos" w:eastAsia="Aptos" w:hAnsi="Aptos" w:cs="Aptos"/>
          <w:color w:val="000000" w:themeColor="text1"/>
          <w:sz w:val="24"/>
          <w:szCs w:val="24"/>
        </w:rPr>
        <w:t xml:space="preserve"> their order volume come through offline channels such as call-centers or </w:t>
      </w:r>
      <w:r w:rsidR="00983CA9" w:rsidRPr="00C24563">
        <w:rPr>
          <w:rFonts w:ascii="Aptos" w:eastAsia="Aptos" w:hAnsi="Aptos" w:cs="Aptos"/>
          <w:color w:val="000000" w:themeColor="text1"/>
          <w:sz w:val="24"/>
          <w:szCs w:val="24"/>
        </w:rPr>
        <w:t xml:space="preserve">local </w:t>
      </w:r>
      <w:r w:rsidR="00284D85" w:rsidRPr="00C24563">
        <w:rPr>
          <w:rFonts w:ascii="Aptos" w:eastAsia="Aptos" w:hAnsi="Aptos" w:cs="Aptos"/>
          <w:color w:val="000000" w:themeColor="text1"/>
          <w:sz w:val="24"/>
          <w:szCs w:val="24"/>
        </w:rPr>
        <w:t>sales agents</w:t>
      </w:r>
      <w:r w:rsidR="00983CA9" w:rsidRPr="00C24563">
        <w:rPr>
          <w:rFonts w:ascii="Aptos" w:eastAsia="Aptos" w:hAnsi="Aptos" w:cs="Aptos"/>
          <w:color w:val="000000" w:themeColor="text1"/>
          <w:sz w:val="24"/>
          <w:szCs w:val="24"/>
        </w:rPr>
        <w:t xml:space="preserve">. A recent push has been made by the company to increase the share of orders received through </w:t>
      </w:r>
      <w:r w:rsidR="00B072EC" w:rsidRPr="00C24563">
        <w:rPr>
          <w:rFonts w:ascii="Aptos" w:eastAsia="Aptos" w:hAnsi="Aptos" w:cs="Aptos"/>
          <w:color w:val="000000" w:themeColor="text1"/>
          <w:sz w:val="24"/>
          <w:szCs w:val="24"/>
        </w:rPr>
        <w:t xml:space="preserve">the online e-commerce channel. The online channel has a lower cost to serve which ultimately makes it a more desirable channel for </w:t>
      </w:r>
      <w:r w:rsidR="004937A6" w:rsidRPr="00C24563">
        <w:rPr>
          <w:rFonts w:ascii="Aptos" w:eastAsia="Aptos" w:hAnsi="Aptos" w:cs="Aptos"/>
          <w:color w:val="000000" w:themeColor="text1"/>
          <w:sz w:val="24"/>
          <w:szCs w:val="24"/>
        </w:rPr>
        <w:t xml:space="preserve">generating orders. </w:t>
      </w:r>
      <w:r w:rsidR="00EB5437" w:rsidRPr="00C24563">
        <w:rPr>
          <w:rFonts w:ascii="Aptos" w:eastAsia="Aptos" w:hAnsi="Aptos" w:cs="Aptos"/>
          <w:color w:val="000000" w:themeColor="text1"/>
          <w:sz w:val="24"/>
          <w:szCs w:val="24"/>
        </w:rPr>
        <w:t xml:space="preserve">The recent local marketing campaign focuses on increasing both offline and online orders. However, the dataset </w:t>
      </w:r>
      <w:r w:rsidR="00B06103" w:rsidRPr="00C24563">
        <w:rPr>
          <w:rFonts w:ascii="Aptos" w:eastAsia="Aptos" w:hAnsi="Aptos" w:cs="Aptos"/>
          <w:color w:val="000000" w:themeColor="text1"/>
          <w:sz w:val="24"/>
          <w:szCs w:val="24"/>
        </w:rPr>
        <w:t>that WM h</w:t>
      </w:r>
      <w:r w:rsidR="006F58B6" w:rsidRPr="00C24563">
        <w:rPr>
          <w:rFonts w:ascii="Aptos" w:eastAsia="Aptos" w:hAnsi="Aptos" w:cs="Aptos"/>
          <w:color w:val="000000" w:themeColor="text1"/>
          <w:sz w:val="24"/>
          <w:szCs w:val="24"/>
        </w:rPr>
        <w:t xml:space="preserve">as given permission to share for this project consists of only online orders. </w:t>
      </w:r>
      <w:r w:rsidR="0069183C" w:rsidRPr="00C24563">
        <w:rPr>
          <w:rFonts w:ascii="Aptos" w:eastAsia="Aptos" w:hAnsi="Aptos" w:cs="Aptos"/>
          <w:color w:val="000000" w:themeColor="text1"/>
          <w:sz w:val="24"/>
          <w:szCs w:val="24"/>
        </w:rPr>
        <w:t xml:space="preserve">Although the data is only for the online channel, the methods for calculating lift </w:t>
      </w:r>
      <w:r w:rsidR="000D72B4" w:rsidRPr="00C24563">
        <w:rPr>
          <w:rFonts w:ascii="Aptos" w:eastAsia="Aptos" w:hAnsi="Aptos" w:cs="Aptos"/>
          <w:color w:val="000000" w:themeColor="text1"/>
          <w:sz w:val="24"/>
          <w:szCs w:val="24"/>
        </w:rPr>
        <w:t>are</w:t>
      </w:r>
      <w:r w:rsidR="0069183C" w:rsidRPr="00C24563">
        <w:rPr>
          <w:rFonts w:ascii="Aptos" w:eastAsia="Aptos" w:hAnsi="Aptos" w:cs="Aptos"/>
          <w:color w:val="000000" w:themeColor="text1"/>
          <w:sz w:val="24"/>
          <w:szCs w:val="24"/>
        </w:rPr>
        <w:t xml:space="preserve"> the same regardless of sales channel. </w:t>
      </w:r>
      <w:r w:rsidR="002706A8" w:rsidRPr="00C24563">
        <w:rPr>
          <w:rFonts w:ascii="Aptos" w:eastAsia="Aptos" w:hAnsi="Aptos" w:cs="Aptos"/>
          <w:color w:val="000000" w:themeColor="text1"/>
          <w:sz w:val="24"/>
          <w:szCs w:val="24"/>
        </w:rPr>
        <w:tab/>
      </w:r>
    </w:p>
    <w:p w14:paraId="7903C047" w14:textId="77777777" w:rsidR="000D72B4" w:rsidRPr="00C24563" w:rsidRDefault="000D72B4" w:rsidP="00AD1A82">
      <w:pPr>
        <w:spacing w:line="240" w:lineRule="auto"/>
        <w:rPr>
          <w:sz w:val="24"/>
          <w:szCs w:val="24"/>
        </w:rPr>
      </w:pPr>
    </w:p>
    <w:p w14:paraId="7E147AB9" w14:textId="7AD8A23C" w:rsidR="000D72B4" w:rsidRPr="00C24563" w:rsidRDefault="000D72B4" w:rsidP="00AD1A82">
      <w:pPr>
        <w:spacing w:line="240" w:lineRule="auto"/>
        <w:rPr>
          <w:sz w:val="24"/>
          <w:szCs w:val="24"/>
        </w:rPr>
      </w:pPr>
      <w:r w:rsidRPr="00C24563">
        <w:rPr>
          <w:sz w:val="24"/>
          <w:szCs w:val="24"/>
        </w:rPr>
        <w:lastRenderedPageBreak/>
        <w:tab/>
      </w:r>
      <w:r w:rsidR="00F76D6C" w:rsidRPr="00C24563">
        <w:rPr>
          <w:sz w:val="24"/>
          <w:szCs w:val="24"/>
        </w:rPr>
        <w:t xml:space="preserve">Marketing strategies have historically been measured </w:t>
      </w:r>
      <w:r w:rsidR="00B557B1" w:rsidRPr="00C24563">
        <w:rPr>
          <w:sz w:val="24"/>
          <w:szCs w:val="24"/>
        </w:rPr>
        <w:t>without advanced analytics techniques (ML modeling).</w:t>
      </w:r>
      <w:r w:rsidR="004812FA" w:rsidRPr="00C24563">
        <w:rPr>
          <w:sz w:val="24"/>
          <w:szCs w:val="24"/>
        </w:rPr>
        <w:t xml:space="preserve"> Points of comparison have been temporal rather than analytical, meaning that year-over-year or month-over-month comparisons were used to gauge </w:t>
      </w:r>
      <w:r w:rsidR="00FA0476" w:rsidRPr="00C24563">
        <w:rPr>
          <w:sz w:val="24"/>
          <w:szCs w:val="24"/>
        </w:rPr>
        <w:t xml:space="preserve">marketing effectiveness. Although this approach may work directionally, </w:t>
      </w:r>
      <w:proofErr w:type="gramStart"/>
      <w:r w:rsidR="00FA0476" w:rsidRPr="00C24563">
        <w:rPr>
          <w:sz w:val="24"/>
          <w:szCs w:val="24"/>
        </w:rPr>
        <w:t>a ML</w:t>
      </w:r>
      <w:proofErr w:type="gramEnd"/>
      <w:r w:rsidR="00FA0476" w:rsidRPr="00C24563">
        <w:rPr>
          <w:sz w:val="24"/>
          <w:szCs w:val="24"/>
        </w:rPr>
        <w:t xml:space="preserve"> approach will provide more accurate points of comparison and will enable </w:t>
      </w:r>
      <w:r w:rsidR="00B560BD" w:rsidRPr="00C24563">
        <w:rPr>
          <w:sz w:val="24"/>
          <w:szCs w:val="24"/>
        </w:rPr>
        <w:t>higher precision decision making.</w:t>
      </w:r>
    </w:p>
    <w:p w14:paraId="4BE10BFB" w14:textId="54732F70" w:rsidR="004046CA" w:rsidRPr="00C24563" w:rsidRDefault="004046CA" w:rsidP="004046CA">
      <w:pPr>
        <w:spacing w:line="240" w:lineRule="auto"/>
        <w:rPr>
          <w:rFonts w:ascii="Aptos" w:eastAsia="Aptos" w:hAnsi="Aptos" w:cs="Aptos"/>
          <w:b/>
          <w:bCs/>
          <w:color w:val="000000" w:themeColor="text1"/>
          <w:sz w:val="24"/>
          <w:szCs w:val="24"/>
          <w:u w:val="single"/>
        </w:rPr>
      </w:pPr>
      <w:r w:rsidRPr="00C24563">
        <w:rPr>
          <w:rFonts w:ascii="Aptos" w:eastAsia="Aptos" w:hAnsi="Aptos" w:cs="Aptos"/>
          <w:b/>
          <w:bCs/>
          <w:color w:val="000000" w:themeColor="text1"/>
          <w:sz w:val="24"/>
          <w:szCs w:val="24"/>
          <w:u w:val="single"/>
        </w:rPr>
        <w:t xml:space="preserve">Data </w:t>
      </w:r>
      <w:r w:rsidR="00F94CD5" w:rsidRPr="00C24563">
        <w:rPr>
          <w:rFonts w:ascii="Aptos" w:eastAsia="Aptos" w:hAnsi="Aptos" w:cs="Aptos"/>
          <w:b/>
          <w:bCs/>
          <w:color w:val="000000" w:themeColor="text1"/>
          <w:sz w:val="24"/>
          <w:szCs w:val="24"/>
          <w:u w:val="single"/>
        </w:rPr>
        <w:t>Explanation</w:t>
      </w:r>
    </w:p>
    <w:p w14:paraId="0CB0AB75" w14:textId="43601B5C" w:rsidR="00A777CD" w:rsidRPr="00C24563" w:rsidRDefault="00056BCF" w:rsidP="007E3F7F">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r>
      <w:r w:rsidR="003B6D8B" w:rsidRPr="00C24563">
        <w:rPr>
          <w:rFonts w:ascii="Aptos" w:eastAsia="Aptos" w:hAnsi="Aptos" w:cs="Aptos"/>
          <w:color w:val="000000" w:themeColor="text1"/>
          <w:sz w:val="24"/>
          <w:szCs w:val="24"/>
        </w:rPr>
        <w:t xml:space="preserve">The data that is available for this project is a simple time-series data. There are no </w:t>
      </w:r>
      <w:r w:rsidR="00913AB6" w:rsidRPr="00C24563">
        <w:rPr>
          <w:rFonts w:ascii="Aptos" w:eastAsia="Aptos" w:hAnsi="Aptos" w:cs="Aptos"/>
          <w:color w:val="000000" w:themeColor="text1"/>
          <w:sz w:val="24"/>
          <w:szCs w:val="24"/>
        </w:rPr>
        <w:t>exogenous variables</w:t>
      </w:r>
      <w:r w:rsidR="00A350EE" w:rsidRPr="00C24563">
        <w:rPr>
          <w:rFonts w:ascii="Aptos" w:eastAsia="Aptos" w:hAnsi="Aptos" w:cs="Aptos"/>
          <w:color w:val="000000" w:themeColor="text1"/>
          <w:sz w:val="24"/>
          <w:szCs w:val="24"/>
        </w:rPr>
        <w:t xml:space="preserve">. </w:t>
      </w:r>
      <w:r w:rsidR="00CE4174" w:rsidRPr="00C24563">
        <w:rPr>
          <w:rFonts w:ascii="Aptos" w:eastAsia="Aptos" w:hAnsi="Aptos" w:cs="Aptos"/>
          <w:color w:val="000000" w:themeColor="text1"/>
          <w:sz w:val="24"/>
          <w:szCs w:val="24"/>
        </w:rPr>
        <w:t xml:space="preserve">While there are features that count order by line of business, the only inputs that the model will use </w:t>
      </w:r>
      <w:r w:rsidR="00281607" w:rsidRPr="00C24563">
        <w:rPr>
          <w:rFonts w:ascii="Aptos" w:eastAsia="Aptos" w:hAnsi="Aptos" w:cs="Aptos"/>
          <w:color w:val="000000" w:themeColor="text1"/>
          <w:sz w:val="24"/>
          <w:szCs w:val="24"/>
        </w:rPr>
        <w:t>are</w:t>
      </w:r>
      <w:r w:rsidR="00CE4174" w:rsidRPr="00C24563">
        <w:rPr>
          <w:rFonts w:ascii="Aptos" w:eastAsia="Aptos" w:hAnsi="Aptos" w:cs="Aptos"/>
          <w:color w:val="000000" w:themeColor="text1"/>
          <w:sz w:val="24"/>
          <w:szCs w:val="24"/>
        </w:rPr>
        <w:t xml:space="preserve"> the date variable ‘VISIT_START_WEEK’</w:t>
      </w:r>
      <w:r w:rsidR="006A072F" w:rsidRPr="00C24563">
        <w:rPr>
          <w:rFonts w:ascii="Aptos" w:eastAsia="Aptos" w:hAnsi="Aptos" w:cs="Aptos"/>
          <w:color w:val="000000" w:themeColor="text1"/>
          <w:sz w:val="24"/>
          <w:szCs w:val="24"/>
        </w:rPr>
        <w:t xml:space="preserve"> and the order variable ‘IS_ORDER_CONFIRM_IND_SUM’. </w:t>
      </w:r>
      <w:r w:rsidR="00467F8A" w:rsidRPr="00C24563">
        <w:rPr>
          <w:rFonts w:ascii="Aptos" w:eastAsia="Aptos" w:hAnsi="Aptos" w:cs="Aptos"/>
          <w:color w:val="000000" w:themeColor="text1"/>
          <w:sz w:val="24"/>
          <w:szCs w:val="24"/>
        </w:rPr>
        <w:t>Figure</w:t>
      </w:r>
      <w:r w:rsidR="00983804" w:rsidRPr="00C24563">
        <w:rPr>
          <w:rFonts w:ascii="Aptos" w:eastAsia="Aptos" w:hAnsi="Aptos" w:cs="Aptos"/>
          <w:color w:val="000000" w:themeColor="text1"/>
          <w:sz w:val="24"/>
          <w:szCs w:val="24"/>
        </w:rPr>
        <w:t xml:space="preserve"> (1) shows the variables and data types available in the dataset.</w:t>
      </w:r>
      <w:r w:rsidR="004F2D58" w:rsidRPr="00C24563">
        <w:rPr>
          <w:rFonts w:ascii="Aptos" w:eastAsia="Aptos" w:hAnsi="Aptos" w:cs="Aptos"/>
          <w:color w:val="000000" w:themeColor="text1"/>
          <w:sz w:val="24"/>
          <w:szCs w:val="24"/>
        </w:rPr>
        <w:t xml:space="preserve"> The data </w:t>
      </w:r>
      <w:r w:rsidR="00EE554A" w:rsidRPr="00C24563">
        <w:rPr>
          <w:rFonts w:ascii="Aptos" w:eastAsia="Aptos" w:hAnsi="Aptos" w:cs="Aptos"/>
          <w:color w:val="000000" w:themeColor="text1"/>
          <w:sz w:val="24"/>
          <w:szCs w:val="24"/>
        </w:rPr>
        <w:t xml:space="preserve">contains </w:t>
      </w:r>
      <w:r w:rsidR="007E3F91" w:rsidRPr="00C24563">
        <w:rPr>
          <w:rFonts w:ascii="Aptos" w:eastAsia="Aptos" w:hAnsi="Aptos" w:cs="Aptos"/>
          <w:color w:val="000000" w:themeColor="text1"/>
          <w:sz w:val="24"/>
          <w:szCs w:val="24"/>
        </w:rPr>
        <w:t>robust</w:t>
      </w:r>
      <w:r w:rsidR="00EE554A" w:rsidRPr="00C24563">
        <w:rPr>
          <w:rFonts w:ascii="Aptos" w:eastAsia="Aptos" w:hAnsi="Aptos" w:cs="Aptos"/>
          <w:color w:val="000000" w:themeColor="text1"/>
          <w:sz w:val="24"/>
          <w:szCs w:val="24"/>
        </w:rPr>
        <w:t xml:space="preserve"> historical order </w:t>
      </w:r>
      <w:r w:rsidR="0083118A" w:rsidRPr="00C24563">
        <w:rPr>
          <w:rFonts w:ascii="Aptos" w:eastAsia="Aptos" w:hAnsi="Aptos" w:cs="Aptos"/>
          <w:color w:val="000000" w:themeColor="text1"/>
          <w:sz w:val="24"/>
          <w:szCs w:val="24"/>
        </w:rPr>
        <w:t xml:space="preserve">records for the last three years ranging </w:t>
      </w:r>
      <w:r w:rsidR="00EE554A" w:rsidRPr="00C24563">
        <w:rPr>
          <w:rFonts w:ascii="Aptos" w:eastAsia="Aptos" w:hAnsi="Aptos" w:cs="Aptos"/>
          <w:color w:val="000000" w:themeColor="text1"/>
          <w:sz w:val="24"/>
          <w:szCs w:val="24"/>
        </w:rPr>
        <w:t>from May 2021 to May 2024</w:t>
      </w:r>
      <w:r w:rsidR="0083118A" w:rsidRPr="00C24563">
        <w:rPr>
          <w:rFonts w:ascii="Aptos" w:eastAsia="Aptos" w:hAnsi="Aptos" w:cs="Aptos"/>
          <w:color w:val="000000" w:themeColor="text1"/>
          <w:sz w:val="24"/>
          <w:szCs w:val="24"/>
        </w:rPr>
        <w:t>.</w:t>
      </w:r>
    </w:p>
    <w:p w14:paraId="7826FC2F" w14:textId="1ED365F8" w:rsidR="00C250E3" w:rsidRPr="00C24563" w:rsidRDefault="00EA3889" w:rsidP="00EA3889">
      <w:pPr>
        <w:spacing w:line="240" w:lineRule="auto"/>
        <w:rPr>
          <w:sz w:val="24"/>
          <w:szCs w:val="24"/>
        </w:rPr>
      </w:pPr>
      <w:r w:rsidRPr="00C24563">
        <w:rPr>
          <w:sz w:val="24"/>
          <w:szCs w:val="24"/>
        </w:rPr>
        <w:t xml:space="preserve">       </w:t>
      </w:r>
      <w:r w:rsidRPr="00C24563">
        <w:rPr>
          <w:noProof/>
          <w:sz w:val="24"/>
          <w:szCs w:val="24"/>
        </w:rPr>
        <w:drawing>
          <wp:inline distT="0" distB="0" distL="0" distR="0" wp14:anchorId="667E776F" wp14:editId="222EEF6D">
            <wp:extent cx="2546430" cy="1000806"/>
            <wp:effectExtent l="0" t="0" r="6350" b="8890"/>
            <wp:docPr id="2438659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65957" name="Picture 1" descr="A screenshot of a computer program&#10;&#10;Description automatically generated"/>
                    <pic:cNvPicPr/>
                  </pic:nvPicPr>
                  <pic:blipFill>
                    <a:blip r:embed="rId5"/>
                    <a:stretch>
                      <a:fillRect/>
                    </a:stretch>
                  </pic:blipFill>
                  <pic:spPr>
                    <a:xfrm>
                      <a:off x="0" y="0"/>
                      <a:ext cx="2564969" cy="1008092"/>
                    </a:xfrm>
                    <a:prstGeom prst="rect">
                      <a:avLst/>
                    </a:prstGeom>
                  </pic:spPr>
                </pic:pic>
              </a:graphicData>
            </a:graphic>
          </wp:inline>
        </w:drawing>
      </w:r>
    </w:p>
    <w:p w14:paraId="3BB4C4AC" w14:textId="3F00CBE0" w:rsidR="005554F7" w:rsidRPr="00C24563" w:rsidRDefault="00467F8A" w:rsidP="005821E6">
      <w:pPr>
        <w:spacing w:line="240" w:lineRule="auto"/>
        <w:ind w:left="360"/>
        <w:rPr>
          <w:i/>
          <w:iCs/>
          <w:sz w:val="24"/>
          <w:szCs w:val="24"/>
        </w:rPr>
      </w:pPr>
      <w:r w:rsidRPr="00C24563">
        <w:rPr>
          <w:i/>
          <w:iCs/>
          <w:sz w:val="24"/>
          <w:szCs w:val="24"/>
        </w:rPr>
        <w:t>Figure</w:t>
      </w:r>
      <w:r w:rsidR="005554F7" w:rsidRPr="00C24563">
        <w:rPr>
          <w:i/>
          <w:iCs/>
          <w:sz w:val="24"/>
          <w:szCs w:val="24"/>
        </w:rPr>
        <w:t xml:space="preserve"> (1)</w:t>
      </w:r>
    </w:p>
    <w:p w14:paraId="1A2E0A22" w14:textId="3E06000A" w:rsidR="00F647EE" w:rsidRPr="00C24563" w:rsidRDefault="00C575BA" w:rsidP="007B0BF3">
      <w:pPr>
        <w:spacing w:line="240" w:lineRule="auto"/>
        <w:rPr>
          <w:rFonts w:ascii="Aptos" w:eastAsia="Aptos" w:hAnsi="Aptos" w:cs="Aptos"/>
          <w:b/>
          <w:bCs/>
          <w:color w:val="000000" w:themeColor="text1"/>
          <w:sz w:val="24"/>
          <w:szCs w:val="24"/>
          <w:u w:val="single"/>
        </w:rPr>
      </w:pPr>
      <w:r w:rsidRPr="00C24563">
        <w:rPr>
          <w:rFonts w:ascii="Aptos" w:eastAsia="Aptos" w:hAnsi="Aptos" w:cs="Aptos"/>
          <w:b/>
          <w:bCs/>
          <w:color w:val="000000" w:themeColor="text1"/>
          <w:sz w:val="24"/>
          <w:szCs w:val="24"/>
          <w:u w:val="single"/>
        </w:rPr>
        <w:t>Data Prep/Cleaning</w:t>
      </w:r>
    </w:p>
    <w:p w14:paraId="61A905FB" w14:textId="1D242CA6" w:rsidR="006B5F7F" w:rsidRPr="00C24563" w:rsidRDefault="006D5599" w:rsidP="007B0BF3">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t xml:space="preserve">The data was obtained from internal WM systems and was pulled, plus transformed, in a Snowflake SQL environment. The transformation done was the aggregation of daily records to weekly records. </w:t>
      </w:r>
      <w:r w:rsidR="003C5996" w:rsidRPr="00C24563">
        <w:rPr>
          <w:rFonts w:ascii="Aptos" w:eastAsia="Aptos" w:hAnsi="Aptos" w:cs="Aptos"/>
          <w:color w:val="000000" w:themeColor="text1"/>
          <w:sz w:val="24"/>
          <w:szCs w:val="24"/>
        </w:rPr>
        <w:t>Based on domain knowledge, it is known that se</w:t>
      </w:r>
      <w:r w:rsidR="009B59FD" w:rsidRPr="00C24563">
        <w:rPr>
          <w:rFonts w:ascii="Aptos" w:eastAsia="Aptos" w:hAnsi="Aptos" w:cs="Aptos"/>
          <w:color w:val="000000" w:themeColor="text1"/>
          <w:sz w:val="24"/>
          <w:szCs w:val="24"/>
        </w:rPr>
        <w:t>asonality is present at the daily level</w:t>
      </w:r>
      <w:r w:rsidR="004C1AD7" w:rsidRPr="00C24563">
        <w:rPr>
          <w:rFonts w:ascii="Aptos" w:eastAsia="Aptos" w:hAnsi="Aptos" w:cs="Aptos"/>
          <w:color w:val="000000" w:themeColor="text1"/>
          <w:sz w:val="24"/>
          <w:szCs w:val="24"/>
        </w:rPr>
        <w:t xml:space="preserve"> with weekends having low sales volume and Monday’s having large sales volume. Aggregating to weekly level removes the daily seasonality</w:t>
      </w:r>
      <w:r w:rsidR="00715C60" w:rsidRPr="00C24563">
        <w:rPr>
          <w:rFonts w:ascii="Aptos" w:eastAsia="Aptos" w:hAnsi="Aptos" w:cs="Aptos"/>
          <w:color w:val="000000" w:themeColor="text1"/>
          <w:sz w:val="24"/>
          <w:szCs w:val="24"/>
        </w:rPr>
        <w:t xml:space="preserve"> from the data.</w:t>
      </w:r>
      <w:r w:rsidR="00DE1BD0" w:rsidRPr="00C24563">
        <w:rPr>
          <w:rFonts w:ascii="Aptos" w:eastAsia="Aptos" w:hAnsi="Aptos" w:cs="Aptos"/>
          <w:color w:val="000000" w:themeColor="text1"/>
          <w:sz w:val="24"/>
          <w:szCs w:val="24"/>
        </w:rPr>
        <w:t xml:space="preserve"> As for other data preparation, the only other tasks were to change the date variable to datetime datatype and set as index for the data frame.</w:t>
      </w:r>
      <w:r w:rsidR="002D7F4F" w:rsidRPr="00C24563">
        <w:rPr>
          <w:rFonts w:ascii="Aptos" w:eastAsia="Aptos" w:hAnsi="Aptos" w:cs="Aptos"/>
          <w:color w:val="000000" w:themeColor="text1"/>
          <w:sz w:val="24"/>
          <w:szCs w:val="24"/>
        </w:rPr>
        <w:tab/>
      </w:r>
    </w:p>
    <w:p w14:paraId="3851AFF6" w14:textId="063A3900" w:rsidR="004C7EF6" w:rsidRPr="00C24563" w:rsidRDefault="004C7EF6" w:rsidP="004C7EF6">
      <w:pPr>
        <w:spacing w:line="240" w:lineRule="auto"/>
        <w:rPr>
          <w:rFonts w:ascii="Aptos" w:eastAsia="Aptos" w:hAnsi="Aptos" w:cs="Aptos"/>
          <w:b/>
          <w:bCs/>
          <w:color w:val="000000" w:themeColor="text1"/>
          <w:sz w:val="24"/>
          <w:szCs w:val="24"/>
          <w:u w:val="single"/>
        </w:rPr>
      </w:pPr>
      <w:r w:rsidRPr="00C24563">
        <w:rPr>
          <w:rFonts w:ascii="Aptos" w:eastAsia="Aptos" w:hAnsi="Aptos" w:cs="Aptos"/>
          <w:b/>
          <w:bCs/>
          <w:color w:val="000000" w:themeColor="text1"/>
          <w:sz w:val="24"/>
          <w:szCs w:val="24"/>
          <w:u w:val="single"/>
        </w:rPr>
        <w:t>Methods</w:t>
      </w:r>
    </w:p>
    <w:p w14:paraId="44E1279D" w14:textId="58B226A6" w:rsidR="004E5959" w:rsidRPr="00C24563" w:rsidRDefault="00D176EE" w:rsidP="004C7EF6">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r>
      <w:r w:rsidR="00AC0FFC" w:rsidRPr="00C24563">
        <w:rPr>
          <w:rFonts w:ascii="Aptos" w:eastAsia="Aptos" w:hAnsi="Aptos" w:cs="Aptos"/>
          <w:color w:val="000000" w:themeColor="text1"/>
          <w:sz w:val="24"/>
          <w:szCs w:val="24"/>
        </w:rPr>
        <w:t xml:space="preserve">The lack of exogenous </w:t>
      </w:r>
      <w:r w:rsidR="00CF7B04" w:rsidRPr="00C24563">
        <w:rPr>
          <w:rFonts w:ascii="Aptos" w:eastAsia="Aptos" w:hAnsi="Aptos" w:cs="Aptos"/>
          <w:color w:val="000000" w:themeColor="text1"/>
          <w:sz w:val="24"/>
          <w:szCs w:val="24"/>
        </w:rPr>
        <w:t xml:space="preserve">variables </w:t>
      </w:r>
      <w:r w:rsidR="007B030B" w:rsidRPr="00C24563">
        <w:rPr>
          <w:rFonts w:ascii="Aptos" w:eastAsia="Aptos" w:hAnsi="Aptos" w:cs="Aptos"/>
          <w:color w:val="000000" w:themeColor="text1"/>
          <w:sz w:val="24"/>
          <w:szCs w:val="24"/>
        </w:rPr>
        <w:t xml:space="preserve">narrowed the focus of initial EDA to </w:t>
      </w:r>
      <w:r w:rsidR="00B05E2E" w:rsidRPr="00C24563">
        <w:rPr>
          <w:rFonts w:ascii="Aptos" w:eastAsia="Aptos" w:hAnsi="Aptos" w:cs="Aptos"/>
          <w:color w:val="000000" w:themeColor="text1"/>
          <w:sz w:val="24"/>
          <w:szCs w:val="24"/>
        </w:rPr>
        <w:t>plotting the time-series data</w:t>
      </w:r>
      <w:r w:rsidR="00B24049" w:rsidRPr="00C24563">
        <w:rPr>
          <w:rFonts w:ascii="Aptos" w:eastAsia="Aptos" w:hAnsi="Aptos" w:cs="Aptos"/>
          <w:color w:val="000000" w:themeColor="text1"/>
          <w:sz w:val="24"/>
          <w:szCs w:val="24"/>
        </w:rPr>
        <w:t>. A seasonal component was observed when plotting the data</w:t>
      </w:r>
      <w:r w:rsidR="002B27B3" w:rsidRPr="00C24563">
        <w:rPr>
          <w:rFonts w:ascii="Aptos" w:eastAsia="Aptos" w:hAnsi="Aptos" w:cs="Aptos"/>
          <w:color w:val="000000" w:themeColor="text1"/>
          <w:sz w:val="24"/>
          <w:szCs w:val="24"/>
        </w:rPr>
        <w:t xml:space="preserve">. As highlighted in Figure (2) there are yearly seasonal cycles of large spikes in order volumes starting in Spring and </w:t>
      </w:r>
      <w:r w:rsidR="00E507AE" w:rsidRPr="00C24563">
        <w:rPr>
          <w:rFonts w:ascii="Aptos" w:eastAsia="Aptos" w:hAnsi="Aptos" w:cs="Aptos"/>
          <w:color w:val="000000" w:themeColor="text1"/>
          <w:sz w:val="24"/>
          <w:szCs w:val="24"/>
        </w:rPr>
        <w:t>winding down in Summer followed by drops in order volumes in late Fall and Winter.</w:t>
      </w:r>
      <w:r w:rsidR="009A09CA" w:rsidRPr="00C24563">
        <w:rPr>
          <w:rFonts w:ascii="Aptos" w:eastAsia="Aptos" w:hAnsi="Aptos" w:cs="Aptos"/>
          <w:color w:val="000000" w:themeColor="text1"/>
          <w:sz w:val="24"/>
          <w:szCs w:val="24"/>
        </w:rPr>
        <w:t xml:space="preserve"> This seasonality </w:t>
      </w:r>
      <w:r w:rsidR="002E6EE4" w:rsidRPr="00C24563">
        <w:rPr>
          <w:rFonts w:ascii="Aptos" w:eastAsia="Aptos" w:hAnsi="Aptos" w:cs="Aptos"/>
          <w:color w:val="000000" w:themeColor="text1"/>
          <w:sz w:val="24"/>
          <w:szCs w:val="24"/>
        </w:rPr>
        <w:t>follows</w:t>
      </w:r>
      <w:r w:rsidR="009A09CA" w:rsidRPr="00C24563">
        <w:rPr>
          <w:rFonts w:ascii="Aptos" w:eastAsia="Aptos" w:hAnsi="Aptos" w:cs="Aptos"/>
          <w:color w:val="000000" w:themeColor="text1"/>
          <w:sz w:val="24"/>
          <w:szCs w:val="24"/>
        </w:rPr>
        <w:t xml:space="preserve"> a normal industry sales cycle.</w:t>
      </w:r>
    </w:p>
    <w:p w14:paraId="6217EAC5" w14:textId="4A6C9ECF" w:rsidR="0020325F" w:rsidRPr="00C24563" w:rsidRDefault="002E6EE4" w:rsidP="004C7EF6">
      <w:pPr>
        <w:spacing w:line="240" w:lineRule="auto"/>
        <w:rPr>
          <w:rFonts w:ascii="Aptos" w:eastAsia="Aptos" w:hAnsi="Aptos" w:cs="Aptos"/>
          <w:color w:val="000000" w:themeColor="text1"/>
          <w:sz w:val="24"/>
          <w:szCs w:val="24"/>
        </w:rPr>
      </w:pPr>
      <w:r w:rsidRPr="00C24563">
        <w:rPr>
          <w:rFonts w:ascii="Aptos" w:eastAsia="Aptos" w:hAnsi="Aptos" w:cs="Aptos"/>
          <w:noProof/>
          <w:color w:val="000000" w:themeColor="text1"/>
          <w:sz w:val="24"/>
          <w:szCs w:val="24"/>
        </w:rPr>
        <w:lastRenderedPageBreak/>
        <w:drawing>
          <wp:inline distT="0" distB="0" distL="0" distR="0" wp14:anchorId="44153634" wp14:editId="69BAE1AD">
            <wp:extent cx="5943600" cy="3060065"/>
            <wp:effectExtent l="0" t="0" r="0" b="6985"/>
            <wp:docPr id="31451589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15896" name="Picture 1" descr="A graph with lines and numbers&#10;&#10;Description automatically generated"/>
                    <pic:cNvPicPr/>
                  </pic:nvPicPr>
                  <pic:blipFill>
                    <a:blip r:embed="rId6"/>
                    <a:stretch>
                      <a:fillRect/>
                    </a:stretch>
                  </pic:blipFill>
                  <pic:spPr>
                    <a:xfrm>
                      <a:off x="0" y="0"/>
                      <a:ext cx="5943600" cy="3060065"/>
                    </a:xfrm>
                    <a:prstGeom prst="rect">
                      <a:avLst/>
                    </a:prstGeom>
                  </pic:spPr>
                </pic:pic>
              </a:graphicData>
            </a:graphic>
          </wp:inline>
        </w:drawing>
      </w:r>
    </w:p>
    <w:p w14:paraId="1E01F169" w14:textId="3AD6550E" w:rsidR="0020325F" w:rsidRPr="00C24563" w:rsidRDefault="0020325F" w:rsidP="004C7EF6">
      <w:pPr>
        <w:spacing w:line="240" w:lineRule="auto"/>
        <w:rPr>
          <w:rFonts w:ascii="Aptos" w:eastAsia="Aptos" w:hAnsi="Aptos" w:cs="Aptos"/>
          <w:i/>
          <w:iCs/>
          <w:color w:val="000000" w:themeColor="text1"/>
          <w:sz w:val="24"/>
          <w:szCs w:val="24"/>
        </w:rPr>
      </w:pPr>
      <w:r w:rsidRPr="00C24563">
        <w:rPr>
          <w:rFonts w:ascii="Aptos" w:eastAsia="Aptos" w:hAnsi="Aptos" w:cs="Aptos"/>
          <w:i/>
          <w:iCs/>
          <w:color w:val="000000" w:themeColor="text1"/>
          <w:sz w:val="24"/>
          <w:szCs w:val="24"/>
        </w:rPr>
        <w:t>Figure (2)</w:t>
      </w:r>
    </w:p>
    <w:p w14:paraId="1398FA9B" w14:textId="3785EDBC" w:rsidR="0017398D" w:rsidRPr="00C24563" w:rsidRDefault="008A2F96" w:rsidP="004C7EF6">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r>
      <w:r w:rsidR="00616F69" w:rsidRPr="00C24563">
        <w:rPr>
          <w:rFonts w:ascii="Aptos" w:eastAsia="Aptos" w:hAnsi="Aptos" w:cs="Aptos"/>
          <w:color w:val="000000" w:themeColor="text1"/>
          <w:sz w:val="24"/>
          <w:szCs w:val="24"/>
        </w:rPr>
        <w:t>With</w:t>
      </w:r>
      <w:r w:rsidR="00493894" w:rsidRPr="00C24563">
        <w:rPr>
          <w:rFonts w:ascii="Aptos" w:eastAsia="Aptos" w:hAnsi="Aptos" w:cs="Aptos"/>
          <w:color w:val="000000" w:themeColor="text1"/>
          <w:sz w:val="24"/>
          <w:szCs w:val="24"/>
        </w:rPr>
        <w:t xml:space="preserve"> the presence of seasonality in a 52-week cycle confirmed </w:t>
      </w:r>
      <w:r w:rsidR="00616F69" w:rsidRPr="00C24563">
        <w:rPr>
          <w:rFonts w:ascii="Aptos" w:eastAsia="Aptos" w:hAnsi="Aptos" w:cs="Aptos"/>
          <w:color w:val="000000" w:themeColor="text1"/>
          <w:sz w:val="24"/>
          <w:szCs w:val="24"/>
        </w:rPr>
        <w:t>during EDA</w:t>
      </w:r>
      <w:r w:rsidR="00EB7151" w:rsidRPr="00C24563">
        <w:rPr>
          <w:rFonts w:ascii="Aptos" w:eastAsia="Aptos" w:hAnsi="Aptos" w:cs="Aptos"/>
          <w:color w:val="000000" w:themeColor="text1"/>
          <w:sz w:val="24"/>
          <w:szCs w:val="24"/>
        </w:rPr>
        <w:t xml:space="preserve">, a SARIMA model was chosen as the primary model to test. For additional </w:t>
      </w:r>
      <w:r w:rsidR="00501957" w:rsidRPr="00C24563">
        <w:rPr>
          <w:rFonts w:ascii="Aptos" w:eastAsia="Aptos" w:hAnsi="Aptos" w:cs="Aptos"/>
          <w:color w:val="000000" w:themeColor="text1"/>
          <w:sz w:val="24"/>
          <w:szCs w:val="24"/>
        </w:rPr>
        <w:t xml:space="preserve">comparison models an ARIMA and Exponential Smoothing model will also be tested. An ARIMA model will most </w:t>
      </w:r>
      <w:r w:rsidR="00D2428C" w:rsidRPr="00C24563">
        <w:rPr>
          <w:rFonts w:ascii="Aptos" w:eastAsia="Aptos" w:hAnsi="Aptos" w:cs="Aptos"/>
          <w:color w:val="000000" w:themeColor="text1"/>
          <w:sz w:val="24"/>
          <w:szCs w:val="24"/>
        </w:rPr>
        <w:t xml:space="preserve">likely not perform well due to the lack of accounting for </w:t>
      </w:r>
      <w:r w:rsidR="00B84B37" w:rsidRPr="00C24563">
        <w:rPr>
          <w:rFonts w:ascii="Aptos" w:eastAsia="Aptos" w:hAnsi="Aptos" w:cs="Aptos"/>
          <w:color w:val="000000" w:themeColor="text1"/>
          <w:sz w:val="24"/>
          <w:szCs w:val="24"/>
        </w:rPr>
        <w:t>seasonality,</w:t>
      </w:r>
      <w:r w:rsidR="00D2428C" w:rsidRPr="00C24563">
        <w:rPr>
          <w:rFonts w:ascii="Aptos" w:eastAsia="Aptos" w:hAnsi="Aptos" w:cs="Aptos"/>
          <w:color w:val="000000" w:themeColor="text1"/>
          <w:sz w:val="24"/>
          <w:szCs w:val="24"/>
        </w:rPr>
        <w:t xml:space="preserve"> </w:t>
      </w:r>
      <w:r w:rsidR="00551342" w:rsidRPr="00C24563">
        <w:rPr>
          <w:rFonts w:ascii="Aptos" w:eastAsia="Aptos" w:hAnsi="Aptos" w:cs="Aptos"/>
          <w:color w:val="000000" w:themeColor="text1"/>
          <w:sz w:val="24"/>
          <w:szCs w:val="24"/>
        </w:rPr>
        <w:t>but it would still be interesting to observe what happens when trying to ft an ARIMA model.</w:t>
      </w:r>
      <w:r w:rsidR="00DD6E16" w:rsidRPr="00C24563">
        <w:rPr>
          <w:rFonts w:ascii="Aptos" w:eastAsia="Aptos" w:hAnsi="Aptos" w:cs="Aptos"/>
          <w:color w:val="000000" w:themeColor="text1"/>
          <w:sz w:val="24"/>
          <w:szCs w:val="24"/>
        </w:rPr>
        <w:t xml:space="preserve"> </w:t>
      </w:r>
      <w:r w:rsidR="00441A6E" w:rsidRPr="00C24563">
        <w:rPr>
          <w:rFonts w:ascii="Aptos" w:eastAsia="Aptos" w:hAnsi="Aptos" w:cs="Aptos"/>
          <w:color w:val="000000" w:themeColor="text1"/>
          <w:sz w:val="24"/>
          <w:szCs w:val="24"/>
        </w:rPr>
        <w:t>Aside from seasonality, w</w:t>
      </w:r>
      <w:r w:rsidR="00DD6E16" w:rsidRPr="00C24563">
        <w:rPr>
          <w:rFonts w:ascii="Aptos" w:eastAsia="Aptos" w:hAnsi="Aptos" w:cs="Aptos"/>
          <w:color w:val="000000" w:themeColor="text1"/>
          <w:sz w:val="24"/>
          <w:szCs w:val="24"/>
        </w:rPr>
        <w:t xml:space="preserve">eekly fluctuations can be observed </w:t>
      </w:r>
      <w:r w:rsidR="00441A6E" w:rsidRPr="00C24563">
        <w:rPr>
          <w:rFonts w:ascii="Aptos" w:eastAsia="Aptos" w:hAnsi="Aptos" w:cs="Aptos"/>
          <w:color w:val="000000" w:themeColor="text1"/>
          <w:sz w:val="24"/>
          <w:szCs w:val="24"/>
        </w:rPr>
        <w:t xml:space="preserve">throughout the year. It is possible that these fluctuations may be caused by external factors that </w:t>
      </w:r>
      <w:r w:rsidR="00E45CB3" w:rsidRPr="00C24563">
        <w:rPr>
          <w:rFonts w:ascii="Aptos" w:eastAsia="Aptos" w:hAnsi="Aptos" w:cs="Aptos"/>
          <w:color w:val="000000" w:themeColor="text1"/>
          <w:sz w:val="24"/>
          <w:szCs w:val="24"/>
        </w:rPr>
        <w:t xml:space="preserve">we cannot account for in this project. Our solution to mitigate the influence of </w:t>
      </w:r>
      <w:r w:rsidR="00B81334" w:rsidRPr="00C24563">
        <w:rPr>
          <w:rFonts w:ascii="Aptos" w:eastAsia="Aptos" w:hAnsi="Aptos" w:cs="Aptos"/>
          <w:color w:val="000000" w:themeColor="text1"/>
          <w:sz w:val="24"/>
          <w:szCs w:val="24"/>
        </w:rPr>
        <w:t>external factors is to feed a robust three-year dataset to the model to train and learn trends that may be influencing</w:t>
      </w:r>
      <w:r w:rsidR="003A3BF6" w:rsidRPr="00C24563">
        <w:rPr>
          <w:rFonts w:ascii="Aptos" w:eastAsia="Aptos" w:hAnsi="Aptos" w:cs="Aptos"/>
          <w:color w:val="000000" w:themeColor="text1"/>
          <w:sz w:val="24"/>
          <w:szCs w:val="24"/>
        </w:rPr>
        <w:t xml:space="preserve"> </w:t>
      </w:r>
      <w:r w:rsidR="002C284F" w:rsidRPr="00C24563">
        <w:rPr>
          <w:rFonts w:ascii="Aptos" w:eastAsia="Aptos" w:hAnsi="Aptos" w:cs="Aptos"/>
          <w:color w:val="000000" w:themeColor="text1"/>
          <w:sz w:val="24"/>
          <w:szCs w:val="24"/>
        </w:rPr>
        <w:t xml:space="preserve">these fluctuations. Lastly, descriptive statistics revealed </w:t>
      </w:r>
      <w:r w:rsidR="00F84A09" w:rsidRPr="00C24563">
        <w:rPr>
          <w:rFonts w:ascii="Aptos" w:eastAsia="Aptos" w:hAnsi="Aptos" w:cs="Aptos"/>
          <w:color w:val="000000" w:themeColor="text1"/>
          <w:sz w:val="24"/>
          <w:szCs w:val="24"/>
        </w:rPr>
        <w:t xml:space="preserve">a total of 157 weekly records, a mean </w:t>
      </w:r>
      <w:r w:rsidR="0068443D" w:rsidRPr="00C24563">
        <w:rPr>
          <w:rFonts w:ascii="Aptos" w:eastAsia="Aptos" w:hAnsi="Aptos" w:cs="Aptos"/>
          <w:color w:val="000000" w:themeColor="text1"/>
          <w:sz w:val="24"/>
          <w:szCs w:val="24"/>
        </w:rPr>
        <w:t xml:space="preserve">weekly </w:t>
      </w:r>
      <w:r w:rsidR="00F84A09" w:rsidRPr="00C24563">
        <w:rPr>
          <w:rFonts w:ascii="Aptos" w:eastAsia="Aptos" w:hAnsi="Aptos" w:cs="Aptos"/>
          <w:color w:val="000000" w:themeColor="text1"/>
          <w:sz w:val="24"/>
          <w:szCs w:val="24"/>
        </w:rPr>
        <w:t>order volume of 22</w:t>
      </w:r>
      <w:r w:rsidR="0068443D" w:rsidRPr="00C24563">
        <w:rPr>
          <w:rFonts w:ascii="Aptos" w:eastAsia="Aptos" w:hAnsi="Aptos" w:cs="Aptos"/>
          <w:color w:val="000000" w:themeColor="text1"/>
          <w:sz w:val="24"/>
          <w:szCs w:val="24"/>
        </w:rPr>
        <w:t>, and a weekly order standard deviation of 8.</w:t>
      </w:r>
      <w:r w:rsidR="00265B58" w:rsidRPr="00C24563">
        <w:rPr>
          <w:rFonts w:ascii="Aptos" w:eastAsia="Aptos" w:hAnsi="Aptos" w:cs="Aptos"/>
          <w:color w:val="000000" w:themeColor="text1"/>
          <w:sz w:val="24"/>
          <w:szCs w:val="24"/>
        </w:rPr>
        <w:t>3.</w:t>
      </w:r>
    </w:p>
    <w:p w14:paraId="3A13CB3B" w14:textId="2F80538D" w:rsidR="004C7EF6" w:rsidRPr="00C24563" w:rsidRDefault="004C7EF6" w:rsidP="004C7EF6">
      <w:pPr>
        <w:spacing w:line="240" w:lineRule="auto"/>
        <w:rPr>
          <w:rFonts w:ascii="Aptos" w:eastAsia="Aptos" w:hAnsi="Aptos" w:cs="Aptos"/>
          <w:b/>
          <w:bCs/>
          <w:color w:val="000000" w:themeColor="text1"/>
          <w:sz w:val="24"/>
          <w:szCs w:val="24"/>
          <w:u w:val="single"/>
        </w:rPr>
      </w:pPr>
      <w:r w:rsidRPr="00C24563">
        <w:rPr>
          <w:rFonts w:ascii="Aptos" w:eastAsia="Aptos" w:hAnsi="Aptos" w:cs="Aptos"/>
          <w:b/>
          <w:bCs/>
          <w:color w:val="000000" w:themeColor="text1"/>
          <w:sz w:val="24"/>
          <w:szCs w:val="24"/>
          <w:u w:val="single"/>
        </w:rPr>
        <w:t>Analysis</w:t>
      </w:r>
    </w:p>
    <w:p w14:paraId="3074848B" w14:textId="2A521F39" w:rsidR="00121292" w:rsidRPr="00C24563" w:rsidRDefault="00074662" w:rsidP="0079170C">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r>
      <w:r w:rsidR="00C7375C" w:rsidRPr="00C24563">
        <w:rPr>
          <w:rFonts w:ascii="Aptos" w:eastAsia="Aptos" w:hAnsi="Aptos" w:cs="Aptos"/>
          <w:color w:val="000000" w:themeColor="text1"/>
          <w:sz w:val="24"/>
          <w:szCs w:val="24"/>
        </w:rPr>
        <w:t xml:space="preserve">The training and test sets were split using </w:t>
      </w:r>
      <w:r w:rsidR="008F4225" w:rsidRPr="00C24563">
        <w:rPr>
          <w:rFonts w:ascii="Aptos" w:eastAsia="Aptos" w:hAnsi="Aptos" w:cs="Aptos"/>
          <w:color w:val="000000" w:themeColor="text1"/>
          <w:sz w:val="24"/>
          <w:szCs w:val="24"/>
        </w:rPr>
        <w:t>a manually listed date.</w:t>
      </w:r>
      <w:r w:rsidR="00A07AC1" w:rsidRPr="00C24563">
        <w:rPr>
          <w:rFonts w:ascii="Aptos" w:eastAsia="Aptos" w:hAnsi="Aptos" w:cs="Aptos"/>
          <w:color w:val="000000" w:themeColor="text1"/>
          <w:sz w:val="24"/>
          <w:szCs w:val="24"/>
        </w:rPr>
        <w:t xml:space="preserve"> Test dates range from </w:t>
      </w:r>
      <w:r w:rsidR="00FA31ED" w:rsidRPr="00C24563">
        <w:rPr>
          <w:rFonts w:ascii="Aptos" w:eastAsia="Aptos" w:hAnsi="Aptos" w:cs="Aptos"/>
          <w:color w:val="000000" w:themeColor="text1"/>
          <w:sz w:val="24"/>
          <w:szCs w:val="24"/>
        </w:rPr>
        <w:t>2/12/24 to 5/27/24.</w:t>
      </w:r>
      <w:r w:rsidR="008F4225" w:rsidRPr="00C24563">
        <w:rPr>
          <w:rFonts w:ascii="Aptos" w:eastAsia="Aptos" w:hAnsi="Aptos" w:cs="Aptos"/>
          <w:color w:val="000000" w:themeColor="text1"/>
          <w:sz w:val="24"/>
          <w:szCs w:val="24"/>
        </w:rPr>
        <w:t xml:space="preserve"> The dates specified ensured a 90/10 training and test split. </w:t>
      </w:r>
      <w:r w:rsidR="005211EC" w:rsidRPr="00C24563">
        <w:rPr>
          <w:rFonts w:ascii="Aptos" w:eastAsia="Aptos" w:hAnsi="Aptos" w:cs="Aptos"/>
          <w:color w:val="000000" w:themeColor="text1"/>
          <w:sz w:val="24"/>
          <w:szCs w:val="24"/>
        </w:rPr>
        <w:t xml:space="preserve">A 90/10 split was used to feed as much data to the model as possible so the model can </w:t>
      </w:r>
      <w:r w:rsidR="00076F4C" w:rsidRPr="00C24563">
        <w:rPr>
          <w:rFonts w:ascii="Aptos" w:eastAsia="Aptos" w:hAnsi="Aptos" w:cs="Aptos"/>
          <w:color w:val="000000" w:themeColor="text1"/>
          <w:sz w:val="24"/>
          <w:szCs w:val="24"/>
        </w:rPr>
        <w:t xml:space="preserve">better </w:t>
      </w:r>
      <w:r w:rsidR="005211EC" w:rsidRPr="00C24563">
        <w:rPr>
          <w:rFonts w:ascii="Aptos" w:eastAsia="Aptos" w:hAnsi="Aptos" w:cs="Aptos"/>
          <w:color w:val="000000" w:themeColor="text1"/>
          <w:sz w:val="24"/>
          <w:szCs w:val="24"/>
        </w:rPr>
        <w:t>learn the seasonality</w:t>
      </w:r>
      <w:r w:rsidR="00076F4C" w:rsidRPr="00C24563">
        <w:rPr>
          <w:rFonts w:ascii="Aptos" w:eastAsia="Aptos" w:hAnsi="Aptos" w:cs="Aptos"/>
          <w:color w:val="000000" w:themeColor="text1"/>
          <w:sz w:val="24"/>
          <w:szCs w:val="24"/>
        </w:rPr>
        <w:t xml:space="preserve"> present. Additionally, the marketing campaign began </w:t>
      </w:r>
      <w:r w:rsidR="008F2BFD" w:rsidRPr="00C24563">
        <w:rPr>
          <w:rFonts w:ascii="Aptos" w:eastAsia="Aptos" w:hAnsi="Aptos" w:cs="Aptos"/>
          <w:color w:val="000000" w:themeColor="text1"/>
          <w:sz w:val="24"/>
          <w:szCs w:val="24"/>
        </w:rPr>
        <w:t xml:space="preserve">on the week of 4/15/24 and thus, </w:t>
      </w:r>
      <w:r w:rsidR="00587196" w:rsidRPr="00C24563">
        <w:rPr>
          <w:rFonts w:ascii="Aptos" w:eastAsia="Aptos" w:hAnsi="Aptos" w:cs="Aptos"/>
          <w:color w:val="000000" w:themeColor="text1"/>
          <w:sz w:val="24"/>
          <w:szCs w:val="24"/>
        </w:rPr>
        <w:t xml:space="preserve">the test </w:t>
      </w:r>
      <w:r w:rsidR="00814539" w:rsidRPr="00C24563">
        <w:rPr>
          <w:rFonts w:ascii="Aptos" w:eastAsia="Aptos" w:hAnsi="Aptos" w:cs="Aptos"/>
          <w:color w:val="000000" w:themeColor="text1"/>
          <w:sz w:val="24"/>
          <w:szCs w:val="24"/>
        </w:rPr>
        <w:t>period</w:t>
      </w:r>
      <w:r w:rsidR="00587196" w:rsidRPr="00C24563">
        <w:rPr>
          <w:rFonts w:ascii="Aptos" w:eastAsia="Aptos" w:hAnsi="Aptos" w:cs="Aptos"/>
          <w:color w:val="000000" w:themeColor="text1"/>
          <w:sz w:val="24"/>
          <w:szCs w:val="24"/>
        </w:rPr>
        <w:t xml:space="preserve"> partially </w:t>
      </w:r>
      <w:r w:rsidR="00814539" w:rsidRPr="00C24563">
        <w:rPr>
          <w:rFonts w:ascii="Aptos" w:eastAsia="Aptos" w:hAnsi="Aptos" w:cs="Aptos"/>
          <w:color w:val="000000" w:themeColor="text1"/>
          <w:sz w:val="24"/>
          <w:szCs w:val="24"/>
        </w:rPr>
        <w:t>included the presence of advertising. This</w:t>
      </w:r>
      <w:r w:rsidR="0012109D" w:rsidRPr="00C24563">
        <w:rPr>
          <w:rFonts w:ascii="Aptos" w:eastAsia="Aptos" w:hAnsi="Aptos" w:cs="Aptos"/>
          <w:color w:val="000000" w:themeColor="text1"/>
          <w:sz w:val="24"/>
          <w:szCs w:val="24"/>
        </w:rPr>
        <w:t xml:space="preserve"> fact</w:t>
      </w:r>
      <w:r w:rsidR="00991505" w:rsidRPr="00C24563">
        <w:rPr>
          <w:rFonts w:ascii="Aptos" w:eastAsia="Aptos" w:hAnsi="Aptos" w:cs="Aptos"/>
          <w:color w:val="000000" w:themeColor="text1"/>
          <w:sz w:val="24"/>
          <w:szCs w:val="24"/>
        </w:rPr>
        <w:t xml:space="preserve"> will</w:t>
      </w:r>
      <w:r w:rsidR="0012109D" w:rsidRPr="00C24563">
        <w:rPr>
          <w:rFonts w:ascii="Aptos" w:eastAsia="Aptos" w:hAnsi="Aptos" w:cs="Aptos"/>
          <w:color w:val="000000" w:themeColor="text1"/>
          <w:sz w:val="24"/>
          <w:szCs w:val="24"/>
        </w:rPr>
        <w:t xml:space="preserve"> </w:t>
      </w:r>
      <w:r w:rsidR="00FA31ED" w:rsidRPr="00C24563">
        <w:rPr>
          <w:rFonts w:ascii="Aptos" w:eastAsia="Aptos" w:hAnsi="Aptos" w:cs="Aptos"/>
          <w:color w:val="000000" w:themeColor="text1"/>
          <w:sz w:val="24"/>
          <w:szCs w:val="24"/>
        </w:rPr>
        <w:t>result</w:t>
      </w:r>
      <w:r w:rsidR="0012109D" w:rsidRPr="00C24563">
        <w:rPr>
          <w:rFonts w:ascii="Aptos" w:eastAsia="Aptos" w:hAnsi="Aptos" w:cs="Aptos"/>
          <w:color w:val="000000" w:themeColor="text1"/>
          <w:sz w:val="24"/>
          <w:szCs w:val="24"/>
        </w:rPr>
        <w:t xml:space="preserve"> in the performance metrics </w:t>
      </w:r>
      <w:r w:rsidR="00991505" w:rsidRPr="00C24563">
        <w:rPr>
          <w:rFonts w:ascii="Aptos" w:eastAsia="Aptos" w:hAnsi="Aptos" w:cs="Aptos"/>
          <w:color w:val="000000" w:themeColor="text1"/>
          <w:sz w:val="24"/>
          <w:szCs w:val="24"/>
        </w:rPr>
        <w:t xml:space="preserve">having </w:t>
      </w:r>
      <w:r w:rsidR="0012109D" w:rsidRPr="00C24563">
        <w:rPr>
          <w:rFonts w:ascii="Aptos" w:eastAsia="Aptos" w:hAnsi="Aptos" w:cs="Aptos"/>
          <w:color w:val="000000" w:themeColor="text1"/>
          <w:sz w:val="24"/>
          <w:szCs w:val="24"/>
        </w:rPr>
        <w:t xml:space="preserve">to be evaluated with </w:t>
      </w:r>
      <w:r w:rsidR="00991505" w:rsidRPr="00C24563">
        <w:rPr>
          <w:rFonts w:ascii="Aptos" w:eastAsia="Aptos" w:hAnsi="Aptos" w:cs="Aptos"/>
          <w:color w:val="000000" w:themeColor="text1"/>
          <w:sz w:val="24"/>
          <w:szCs w:val="24"/>
        </w:rPr>
        <w:t xml:space="preserve">this </w:t>
      </w:r>
      <w:r w:rsidR="0012109D" w:rsidRPr="00C24563">
        <w:rPr>
          <w:rFonts w:ascii="Aptos" w:eastAsia="Aptos" w:hAnsi="Aptos" w:cs="Aptos"/>
          <w:color w:val="000000" w:themeColor="text1"/>
          <w:sz w:val="24"/>
          <w:szCs w:val="24"/>
        </w:rPr>
        <w:t>contextual</w:t>
      </w:r>
      <w:r w:rsidR="00991505" w:rsidRPr="00C24563">
        <w:rPr>
          <w:rFonts w:ascii="Aptos" w:eastAsia="Aptos" w:hAnsi="Aptos" w:cs="Aptos"/>
          <w:color w:val="000000" w:themeColor="text1"/>
          <w:sz w:val="24"/>
          <w:szCs w:val="24"/>
        </w:rPr>
        <w:t xml:space="preserve"> information in mind. </w:t>
      </w:r>
    </w:p>
    <w:p w14:paraId="46D039F7" w14:textId="77777777" w:rsidR="00B51122" w:rsidRDefault="00CE279A" w:rsidP="0079170C">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t xml:space="preserve">An ARIMA, </w:t>
      </w:r>
      <w:r w:rsidR="003C0EA5" w:rsidRPr="00C24563">
        <w:rPr>
          <w:rFonts w:ascii="Aptos" w:eastAsia="Aptos" w:hAnsi="Aptos" w:cs="Aptos"/>
          <w:color w:val="000000" w:themeColor="text1"/>
          <w:sz w:val="24"/>
          <w:szCs w:val="24"/>
        </w:rPr>
        <w:t xml:space="preserve">Exponential Smoothing, and SARIMA models were fitted on the training dataset. </w:t>
      </w:r>
      <w:r w:rsidR="00FF3109" w:rsidRPr="00C24563">
        <w:rPr>
          <w:rFonts w:ascii="Aptos" w:eastAsia="Aptos" w:hAnsi="Aptos" w:cs="Aptos"/>
          <w:color w:val="000000" w:themeColor="text1"/>
          <w:sz w:val="24"/>
          <w:szCs w:val="24"/>
        </w:rPr>
        <w:t xml:space="preserve">Since the SARIMA model was the primary model for this project, a grid search was performed to </w:t>
      </w:r>
      <w:r w:rsidR="005E5D9A" w:rsidRPr="00C24563">
        <w:rPr>
          <w:rFonts w:ascii="Aptos" w:eastAsia="Aptos" w:hAnsi="Aptos" w:cs="Aptos"/>
          <w:color w:val="000000" w:themeColor="text1"/>
          <w:sz w:val="24"/>
          <w:szCs w:val="24"/>
        </w:rPr>
        <w:t>identify the optimal</w:t>
      </w:r>
      <w:r w:rsidR="000E4C6B" w:rsidRPr="00C24563">
        <w:rPr>
          <w:rFonts w:ascii="Aptos" w:eastAsia="Aptos" w:hAnsi="Aptos" w:cs="Aptos"/>
          <w:color w:val="000000" w:themeColor="text1"/>
          <w:sz w:val="24"/>
          <w:szCs w:val="24"/>
        </w:rPr>
        <w:t xml:space="preserve"> set of</w:t>
      </w:r>
      <w:r w:rsidR="005E5D9A" w:rsidRPr="00C24563">
        <w:rPr>
          <w:rFonts w:ascii="Aptos" w:eastAsia="Aptos" w:hAnsi="Aptos" w:cs="Aptos"/>
          <w:color w:val="000000" w:themeColor="text1"/>
          <w:sz w:val="24"/>
          <w:szCs w:val="24"/>
        </w:rPr>
        <w:t xml:space="preserve"> hyperparameters</w:t>
      </w:r>
      <w:r w:rsidR="000E4C6B" w:rsidRPr="00C24563">
        <w:rPr>
          <w:rFonts w:ascii="Aptos" w:eastAsia="Aptos" w:hAnsi="Aptos" w:cs="Aptos"/>
          <w:color w:val="000000" w:themeColor="text1"/>
          <w:sz w:val="24"/>
          <w:szCs w:val="24"/>
        </w:rPr>
        <w:t xml:space="preserve"> that balanced model complexity and performance. This ultimately helps prevent the model from becoming too complex and overfitting the training data.</w:t>
      </w:r>
      <w:r w:rsidR="00635B41" w:rsidRPr="00C24563">
        <w:rPr>
          <w:rFonts w:ascii="Aptos" w:eastAsia="Aptos" w:hAnsi="Aptos" w:cs="Aptos"/>
          <w:color w:val="000000" w:themeColor="text1"/>
          <w:sz w:val="24"/>
          <w:szCs w:val="24"/>
        </w:rPr>
        <w:t xml:space="preserve"> List (1) shows the performance metrics for each model and </w:t>
      </w:r>
      <w:r w:rsidR="00635B41" w:rsidRPr="00C24563">
        <w:rPr>
          <w:rFonts w:ascii="Aptos" w:eastAsia="Aptos" w:hAnsi="Aptos" w:cs="Aptos"/>
          <w:color w:val="000000" w:themeColor="text1"/>
          <w:sz w:val="24"/>
          <w:szCs w:val="24"/>
        </w:rPr>
        <w:lastRenderedPageBreak/>
        <w:t>Figure</w:t>
      </w:r>
      <w:r w:rsidR="00EB675E" w:rsidRPr="00C24563">
        <w:rPr>
          <w:rFonts w:ascii="Aptos" w:eastAsia="Aptos" w:hAnsi="Aptos" w:cs="Aptos"/>
          <w:color w:val="000000" w:themeColor="text1"/>
          <w:sz w:val="24"/>
          <w:szCs w:val="24"/>
        </w:rPr>
        <w:t>s (3), (4)</w:t>
      </w:r>
      <w:r w:rsidR="00575FD0" w:rsidRPr="00C24563">
        <w:rPr>
          <w:rFonts w:ascii="Aptos" w:eastAsia="Aptos" w:hAnsi="Aptos" w:cs="Aptos"/>
          <w:color w:val="000000" w:themeColor="text1"/>
          <w:sz w:val="24"/>
          <w:szCs w:val="24"/>
        </w:rPr>
        <w:t xml:space="preserve"> and (5)</w:t>
      </w:r>
      <w:r w:rsidR="00EB675E" w:rsidRPr="00C24563">
        <w:rPr>
          <w:rFonts w:ascii="Aptos" w:eastAsia="Aptos" w:hAnsi="Aptos" w:cs="Aptos"/>
          <w:color w:val="000000" w:themeColor="text1"/>
          <w:sz w:val="24"/>
          <w:szCs w:val="24"/>
        </w:rPr>
        <w:t xml:space="preserve"> show the plots of the </w:t>
      </w:r>
      <w:r w:rsidR="00575FD0" w:rsidRPr="00C24563">
        <w:rPr>
          <w:rFonts w:ascii="Aptos" w:eastAsia="Aptos" w:hAnsi="Aptos" w:cs="Aptos"/>
          <w:color w:val="000000" w:themeColor="text1"/>
          <w:sz w:val="24"/>
          <w:szCs w:val="24"/>
        </w:rPr>
        <w:t xml:space="preserve">ARIMA, </w:t>
      </w:r>
      <w:r w:rsidR="00EB675E" w:rsidRPr="00C24563">
        <w:rPr>
          <w:rFonts w:ascii="Aptos" w:eastAsia="Aptos" w:hAnsi="Aptos" w:cs="Aptos"/>
          <w:color w:val="000000" w:themeColor="text1"/>
          <w:sz w:val="24"/>
          <w:szCs w:val="24"/>
        </w:rPr>
        <w:t>Exponential Smoothing</w:t>
      </w:r>
      <w:r w:rsidR="00575FD0" w:rsidRPr="00C24563">
        <w:rPr>
          <w:rFonts w:ascii="Aptos" w:eastAsia="Aptos" w:hAnsi="Aptos" w:cs="Aptos"/>
          <w:color w:val="000000" w:themeColor="text1"/>
          <w:sz w:val="24"/>
          <w:szCs w:val="24"/>
        </w:rPr>
        <w:t>,</w:t>
      </w:r>
      <w:r w:rsidR="00EB675E" w:rsidRPr="00C24563">
        <w:rPr>
          <w:rFonts w:ascii="Aptos" w:eastAsia="Aptos" w:hAnsi="Aptos" w:cs="Aptos"/>
          <w:color w:val="000000" w:themeColor="text1"/>
          <w:sz w:val="24"/>
          <w:szCs w:val="24"/>
        </w:rPr>
        <w:t xml:space="preserve"> and SARIMA predictions.</w:t>
      </w:r>
      <w:r w:rsidR="006A733A" w:rsidRPr="00C24563">
        <w:rPr>
          <w:rFonts w:ascii="Aptos" w:eastAsia="Aptos" w:hAnsi="Aptos" w:cs="Aptos"/>
          <w:color w:val="000000" w:themeColor="text1"/>
          <w:sz w:val="24"/>
          <w:szCs w:val="24"/>
        </w:rPr>
        <w:t xml:space="preserve"> </w:t>
      </w:r>
    </w:p>
    <w:p w14:paraId="420418DA" w14:textId="77777777" w:rsidR="008465F5" w:rsidRDefault="00347A80" w:rsidP="008465F5">
      <w:pPr>
        <w:spacing w:line="240" w:lineRule="auto"/>
        <w:ind w:firstLine="720"/>
        <w:rPr>
          <w:rFonts w:ascii="Aptos" w:eastAsia="Aptos" w:hAnsi="Aptos" w:cs="Aptos"/>
          <w:color w:val="000000" w:themeColor="text1"/>
          <w:sz w:val="24"/>
          <w:szCs w:val="24"/>
        </w:rPr>
      </w:pPr>
      <w:r w:rsidRPr="00C24563">
        <w:rPr>
          <w:rFonts w:ascii="Aptos" w:eastAsia="Aptos" w:hAnsi="Aptos" w:cs="Aptos"/>
          <w:color w:val="000000" w:themeColor="text1"/>
          <w:sz w:val="24"/>
          <w:szCs w:val="24"/>
        </w:rPr>
        <w:t>As expected, we can quickly</w:t>
      </w:r>
      <w:r w:rsidR="00B14DAC" w:rsidRPr="00C24563">
        <w:rPr>
          <w:rFonts w:ascii="Aptos" w:eastAsia="Aptos" w:hAnsi="Aptos" w:cs="Aptos"/>
          <w:color w:val="000000" w:themeColor="text1"/>
          <w:sz w:val="24"/>
          <w:szCs w:val="24"/>
        </w:rPr>
        <w:t xml:space="preserve"> rule out the ARIMA model. The lack of a seasonal component </w:t>
      </w:r>
      <w:r w:rsidR="0044456F" w:rsidRPr="00C24563">
        <w:rPr>
          <w:rFonts w:ascii="Aptos" w:eastAsia="Aptos" w:hAnsi="Aptos" w:cs="Aptos"/>
          <w:color w:val="000000" w:themeColor="text1"/>
          <w:sz w:val="24"/>
          <w:szCs w:val="24"/>
        </w:rPr>
        <w:t xml:space="preserve">restricts the model </w:t>
      </w:r>
      <w:r w:rsidR="008F6935" w:rsidRPr="00C24563">
        <w:rPr>
          <w:rFonts w:ascii="Aptos" w:eastAsia="Aptos" w:hAnsi="Aptos" w:cs="Aptos"/>
          <w:color w:val="000000" w:themeColor="text1"/>
          <w:sz w:val="24"/>
          <w:szCs w:val="24"/>
        </w:rPr>
        <w:t>to only observing</w:t>
      </w:r>
      <w:r w:rsidR="0044456F" w:rsidRPr="00C24563">
        <w:rPr>
          <w:rFonts w:ascii="Aptos" w:eastAsia="Aptos" w:hAnsi="Aptos" w:cs="Aptos"/>
          <w:color w:val="000000" w:themeColor="text1"/>
          <w:sz w:val="24"/>
          <w:szCs w:val="24"/>
        </w:rPr>
        <w:t xml:space="preserve"> the most recent order trend when making predictions, resulting in a large </w:t>
      </w:r>
      <w:r w:rsidR="001930EF" w:rsidRPr="00C24563">
        <w:rPr>
          <w:rFonts w:ascii="Aptos" w:eastAsia="Aptos" w:hAnsi="Aptos" w:cs="Aptos"/>
          <w:color w:val="000000" w:themeColor="text1"/>
          <w:sz w:val="24"/>
          <w:szCs w:val="24"/>
        </w:rPr>
        <w:t>mean square error (</w:t>
      </w:r>
      <w:r w:rsidR="005B2C73" w:rsidRPr="00C24563">
        <w:rPr>
          <w:rFonts w:ascii="Aptos" w:eastAsia="Aptos" w:hAnsi="Aptos" w:cs="Aptos"/>
          <w:color w:val="000000" w:themeColor="text1"/>
          <w:sz w:val="24"/>
          <w:szCs w:val="24"/>
        </w:rPr>
        <w:t>MSE</w:t>
      </w:r>
      <w:r w:rsidR="001930EF" w:rsidRPr="00C24563">
        <w:rPr>
          <w:rFonts w:ascii="Aptos" w:eastAsia="Aptos" w:hAnsi="Aptos" w:cs="Aptos"/>
          <w:color w:val="000000" w:themeColor="text1"/>
          <w:sz w:val="24"/>
          <w:szCs w:val="24"/>
        </w:rPr>
        <w:t>)</w:t>
      </w:r>
      <w:r w:rsidR="005B2C73" w:rsidRPr="00C24563">
        <w:rPr>
          <w:rFonts w:ascii="Aptos" w:eastAsia="Aptos" w:hAnsi="Aptos" w:cs="Aptos"/>
          <w:color w:val="000000" w:themeColor="text1"/>
          <w:sz w:val="24"/>
          <w:szCs w:val="24"/>
        </w:rPr>
        <w:t>.</w:t>
      </w:r>
      <w:r w:rsidR="0044456F" w:rsidRPr="00C24563">
        <w:rPr>
          <w:rFonts w:ascii="Aptos" w:eastAsia="Aptos" w:hAnsi="Aptos" w:cs="Aptos"/>
          <w:color w:val="000000" w:themeColor="text1"/>
          <w:sz w:val="24"/>
          <w:szCs w:val="24"/>
        </w:rPr>
        <w:t xml:space="preserve"> </w:t>
      </w:r>
      <w:proofErr w:type="gramStart"/>
      <w:r w:rsidR="001930EF" w:rsidRPr="00C24563">
        <w:rPr>
          <w:rFonts w:ascii="Aptos" w:eastAsia="Aptos" w:hAnsi="Aptos" w:cs="Aptos"/>
          <w:color w:val="000000" w:themeColor="text1"/>
          <w:sz w:val="24"/>
          <w:szCs w:val="24"/>
        </w:rPr>
        <w:t>Since MSE</w:t>
      </w:r>
      <w:proofErr w:type="gramEnd"/>
      <w:r w:rsidR="002841AB" w:rsidRPr="00C24563">
        <w:rPr>
          <w:rFonts w:ascii="Aptos" w:eastAsia="Aptos" w:hAnsi="Aptos" w:cs="Aptos"/>
          <w:color w:val="000000" w:themeColor="text1"/>
          <w:sz w:val="24"/>
          <w:szCs w:val="24"/>
        </w:rPr>
        <w:t xml:space="preserve"> penalizes larger errors more significantly than smaller ones, when comparing multiple </w:t>
      </w:r>
      <w:r w:rsidR="005A617A" w:rsidRPr="00C24563">
        <w:rPr>
          <w:rFonts w:ascii="Aptos" w:eastAsia="Aptos" w:hAnsi="Aptos" w:cs="Aptos"/>
          <w:color w:val="000000" w:themeColor="text1"/>
          <w:sz w:val="24"/>
          <w:szCs w:val="24"/>
        </w:rPr>
        <w:t>models,</w:t>
      </w:r>
      <w:r w:rsidR="002841AB" w:rsidRPr="00C24563">
        <w:rPr>
          <w:rFonts w:ascii="Aptos" w:eastAsia="Aptos" w:hAnsi="Aptos" w:cs="Aptos"/>
          <w:color w:val="000000" w:themeColor="text1"/>
          <w:sz w:val="24"/>
          <w:szCs w:val="24"/>
        </w:rPr>
        <w:t xml:space="preserve"> the model with the lower MSE is generally considered more accurate (Pratt, McCabe, Cortes-Jimenez, &amp; Blake, 2010).</w:t>
      </w:r>
      <w:r w:rsidR="00B51122">
        <w:rPr>
          <w:rFonts w:ascii="Aptos" w:eastAsia="Aptos" w:hAnsi="Aptos" w:cs="Aptos"/>
          <w:color w:val="000000" w:themeColor="text1"/>
          <w:sz w:val="24"/>
          <w:szCs w:val="24"/>
        </w:rPr>
        <w:t xml:space="preserve"> </w:t>
      </w:r>
    </w:p>
    <w:p w14:paraId="7D4CAAE1" w14:textId="2A7412DB" w:rsidR="005A617A" w:rsidRPr="00C24563" w:rsidRDefault="005A617A" w:rsidP="008465F5">
      <w:pPr>
        <w:spacing w:line="240" w:lineRule="auto"/>
        <w:ind w:firstLine="720"/>
        <w:rPr>
          <w:rFonts w:ascii="Aptos" w:eastAsia="Aptos" w:hAnsi="Aptos" w:cs="Aptos"/>
          <w:color w:val="000000" w:themeColor="text1"/>
          <w:sz w:val="24"/>
          <w:szCs w:val="24"/>
        </w:rPr>
      </w:pPr>
      <w:r w:rsidRPr="00C24563">
        <w:rPr>
          <w:rFonts w:ascii="Aptos" w:eastAsia="Aptos" w:hAnsi="Aptos" w:cs="Aptos"/>
          <w:color w:val="000000" w:themeColor="text1"/>
          <w:sz w:val="24"/>
          <w:szCs w:val="24"/>
        </w:rPr>
        <w:t xml:space="preserve">The performance metrics and plot of both the Exponential Smoothing and SARIMA models </w:t>
      </w:r>
      <w:r w:rsidR="00EA650C" w:rsidRPr="00C24563">
        <w:rPr>
          <w:rFonts w:ascii="Aptos" w:eastAsia="Aptos" w:hAnsi="Aptos" w:cs="Aptos"/>
          <w:color w:val="000000" w:themeColor="text1"/>
          <w:sz w:val="24"/>
          <w:szCs w:val="24"/>
        </w:rPr>
        <w:t>appear to</w:t>
      </w:r>
      <w:r w:rsidR="00912477" w:rsidRPr="00C24563">
        <w:rPr>
          <w:rFonts w:ascii="Aptos" w:eastAsia="Aptos" w:hAnsi="Aptos" w:cs="Aptos"/>
          <w:color w:val="000000" w:themeColor="text1"/>
          <w:sz w:val="24"/>
          <w:szCs w:val="24"/>
        </w:rPr>
        <w:t xml:space="preserve"> both</w:t>
      </w:r>
      <w:r w:rsidR="00EA650C" w:rsidRPr="00C24563">
        <w:rPr>
          <w:rFonts w:ascii="Aptos" w:eastAsia="Aptos" w:hAnsi="Aptos" w:cs="Aptos"/>
          <w:color w:val="000000" w:themeColor="text1"/>
          <w:sz w:val="24"/>
          <w:szCs w:val="24"/>
        </w:rPr>
        <w:t xml:space="preserve"> be a good fit</w:t>
      </w:r>
      <w:r w:rsidR="00912477" w:rsidRPr="00C24563">
        <w:rPr>
          <w:rFonts w:ascii="Aptos" w:eastAsia="Aptos" w:hAnsi="Aptos" w:cs="Aptos"/>
          <w:color w:val="000000" w:themeColor="text1"/>
          <w:sz w:val="24"/>
          <w:szCs w:val="24"/>
        </w:rPr>
        <w:t xml:space="preserve"> at first glance</w:t>
      </w:r>
      <w:r w:rsidR="00EA650C" w:rsidRPr="00C24563">
        <w:rPr>
          <w:rFonts w:ascii="Aptos" w:eastAsia="Aptos" w:hAnsi="Aptos" w:cs="Aptos"/>
          <w:color w:val="000000" w:themeColor="text1"/>
          <w:sz w:val="24"/>
          <w:szCs w:val="24"/>
        </w:rPr>
        <w:t>. However, one model is</w:t>
      </w:r>
      <w:r w:rsidR="00912477" w:rsidRPr="00C24563">
        <w:rPr>
          <w:rFonts w:ascii="Aptos" w:eastAsia="Aptos" w:hAnsi="Aptos" w:cs="Aptos"/>
          <w:color w:val="000000" w:themeColor="text1"/>
          <w:sz w:val="24"/>
          <w:szCs w:val="24"/>
        </w:rPr>
        <w:t xml:space="preserve"> clearly superior </w:t>
      </w:r>
      <w:r w:rsidR="00C26626" w:rsidRPr="00C24563">
        <w:rPr>
          <w:rFonts w:ascii="Aptos" w:eastAsia="Aptos" w:hAnsi="Aptos" w:cs="Aptos"/>
          <w:color w:val="000000" w:themeColor="text1"/>
          <w:sz w:val="24"/>
          <w:szCs w:val="24"/>
        </w:rPr>
        <w:t xml:space="preserve">when </w:t>
      </w:r>
      <w:r w:rsidR="000E17C3" w:rsidRPr="00C24563">
        <w:rPr>
          <w:rFonts w:ascii="Aptos" w:eastAsia="Aptos" w:hAnsi="Aptos" w:cs="Aptos"/>
          <w:color w:val="000000" w:themeColor="text1"/>
          <w:sz w:val="24"/>
          <w:szCs w:val="24"/>
        </w:rPr>
        <w:t>considering</w:t>
      </w:r>
      <w:r w:rsidR="00C26626" w:rsidRPr="00C24563">
        <w:rPr>
          <w:rFonts w:ascii="Aptos" w:eastAsia="Aptos" w:hAnsi="Aptos" w:cs="Aptos"/>
          <w:color w:val="000000" w:themeColor="text1"/>
          <w:sz w:val="24"/>
          <w:szCs w:val="24"/>
        </w:rPr>
        <w:t xml:space="preserve"> the fact of advertising being present in the test period.</w:t>
      </w:r>
    </w:p>
    <w:p w14:paraId="530F6B74" w14:textId="07EBBA39" w:rsidR="00650AA2" w:rsidRPr="00C24563" w:rsidRDefault="00F87E50" w:rsidP="00650AA2">
      <w:pPr>
        <w:spacing w:line="240" w:lineRule="auto"/>
      </w:pPr>
      <w:r>
        <w:t>1</w:t>
      </w:r>
      <w:r w:rsidR="00C24563" w:rsidRPr="00C24563">
        <w:t>)</w:t>
      </w:r>
      <w:r w:rsidR="00650AA2" w:rsidRPr="00C24563">
        <w:tab/>
        <w:t>ARIMA MAE - 15.47</w:t>
      </w:r>
    </w:p>
    <w:p w14:paraId="640C12AF" w14:textId="0BF69407" w:rsidR="00650AA2" w:rsidRPr="00C24563" w:rsidRDefault="00650AA2" w:rsidP="00650AA2">
      <w:pPr>
        <w:spacing w:line="240" w:lineRule="auto"/>
      </w:pPr>
      <w:r w:rsidRPr="00C24563">
        <w:tab/>
        <w:t>ARIMA MSE - 289.83</w:t>
      </w:r>
    </w:p>
    <w:p w14:paraId="3E35B5EA" w14:textId="2237EC4A" w:rsidR="00650AA2" w:rsidRPr="00C24563" w:rsidRDefault="00F87E50" w:rsidP="00650AA2">
      <w:pPr>
        <w:spacing w:line="240" w:lineRule="auto"/>
      </w:pPr>
      <w:r>
        <w:t>2</w:t>
      </w:r>
      <w:r w:rsidR="00C24563" w:rsidRPr="00C24563">
        <w:t>)</w:t>
      </w:r>
      <w:r w:rsidR="00650AA2" w:rsidRPr="00C24563">
        <w:tab/>
        <w:t>Exponential Smoothing MAE - 4.86</w:t>
      </w:r>
    </w:p>
    <w:p w14:paraId="2D90B2E4" w14:textId="53903AD3" w:rsidR="00650AA2" w:rsidRPr="00C24563" w:rsidRDefault="00650AA2" w:rsidP="00650AA2">
      <w:pPr>
        <w:spacing w:line="240" w:lineRule="auto"/>
      </w:pPr>
      <w:r w:rsidRPr="00C24563">
        <w:tab/>
        <w:t>Exponential Smoothing MSE - 27.7</w:t>
      </w:r>
    </w:p>
    <w:p w14:paraId="232BA959" w14:textId="36078749" w:rsidR="00650AA2" w:rsidRPr="00C24563" w:rsidRDefault="00F87E50" w:rsidP="00650AA2">
      <w:pPr>
        <w:spacing w:line="240" w:lineRule="auto"/>
      </w:pPr>
      <w:r>
        <w:t>3</w:t>
      </w:r>
      <w:r w:rsidR="00C24563" w:rsidRPr="00C24563">
        <w:t>)</w:t>
      </w:r>
      <w:r w:rsidR="00650AA2" w:rsidRPr="00C24563">
        <w:tab/>
        <w:t>SARIMA MAE - 25.11</w:t>
      </w:r>
    </w:p>
    <w:p w14:paraId="2DC11AA8" w14:textId="7540063D" w:rsidR="00BB0BCE" w:rsidRPr="00C24563" w:rsidRDefault="00650AA2" w:rsidP="0079170C">
      <w:pPr>
        <w:spacing w:line="240" w:lineRule="auto"/>
      </w:pPr>
      <w:r w:rsidRPr="00C24563">
        <w:tab/>
        <w:t>SARIMA MSE - 4.1</w:t>
      </w:r>
    </w:p>
    <w:p w14:paraId="7DBACB50" w14:textId="4E67A25B" w:rsidR="00BB0BCE" w:rsidRPr="00C24563" w:rsidRDefault="00BB0BCE" w:rsidP="0079170C">
      <w:pPr>
        <w:spacing w:line="240" w:lineRule="auto"/>
        <w:rPr>
          <w:i/>
          <w:iCs/>
        </w:rPr>
      </w:pPr>
      <w:r w:rsidRPr="00C24563">
        <w:rPr>
          <w:i/>
          <w:iCs/>
        </w:rPr>
        <w:t>List (</w:t>
      </w:r>
      <w:r w:rsidR="00635B41" w:rsidRPr="00C24563">
        <w:rPr>
          <w:i/>
          <w:iCs/>
        </w:rPr>
        <w:t>1</w:t>
      </w:r>
      <w:r w:rsidRPr="00C24563">
        <w:rPr>
          <w:i/>
          <w:iCs/>
        </w:rPr>
        <w:t>)</w:t>
      </w:r>
    </w:p>
    <w:p w14:paraId="7324F7E8" w14:textId="64286BC2" w:rsidR="00BB0BCE" w:rsidRPr="00C24563" w:rsidRDefault="00BB0BCE" w:rsidP="0079170C">
      <w:pPr>
        <w:spacing w:line="240" w:lineRule="auto"/>
      </w:pPr>
      <w:r w:rsidRPr="00C24563">
        <w:rPr>
          <w:noProof/>
        </w:rPr>
        <w:drawing>
          <wp:inline distT="0" distB="0" distL="0" distR="0" wp14:anchorId="27A69318" wp14:editId="38943839">
            <wp:extent cx="6056661" cy="3273201"/>
            <wp:effectExtent l="0" t="0" r="1270" b="3810"/>
            <wp:docPr id="1029745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591" name="Picture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56661" cy="3273201"/>
                    </a:xfrm>
                    <a:prstGeom prst="rect">
                      <a:avLst/>
                    </a:prstGeom>
                    <a:noFill/>
                    <a:ln>
                      <a:noFill/>
                    </a:ln>
                  </pic:spPr>
                </pic:pic>
              </a:graphicData>
            </a:graphic>
          </wp:inline>
        </w:drawing>
      </w:r>
    </w:p>
    <w:p w14:paraId="2D968464" w14:textId="77062BCC" w:rsidR="00BB0BCE" w:rsidRPr="00C24563" w:rsidRDefault="00BB0BCE" w:rsidP="0079170C">
      <w:pPr>
        <w:spacing w:line="240" w:lineRule="auto"/>
        <w:rPr>
          <w:i/>
          <w:iCs/>
        </w:rPr>
      </w:pPr>
      <w:r w:rsidRPr="00C24563">
        <w:rPr>
          <w:i/>
          <w:iCs/>
        </w:rPr>
        <w:t>Figure (</w:t>
      </w:r>
      <w:r w:rsidR="00EA47F9" w:rsidRPr="00C24563">
        <w:rPr>
          <w:i/>
          <w:iCs/>
        </w:rPr>
        <w:t>3</w:t>
      </w:r>
      <w:r w:rsidRPr="00C24563">
        <w:rPr>
          <w:i/>
          <w:iCs/>
        </w:rPr>
        <w:t>)</w:t>
      </w:r>
    </w:p>
    <w:p w14:paraId="78162851" w14:textId="77777777" w:rsidR="00BB0BCE" w:rsidRPr="00C24563" w:rsidRDefault="00BB0BCE" w:rsidP="0079170C">
      <w:pPr>
        <w:spacing w:line="240" w:lineRule="auto"/>
      </w:pPr>
      <w:r w:rsidRPr="00C24563">
        <w:rPr>
          <w:noProof/>
        </w:rPr>
        <w:lastRenderedPageBreak/>
        <w:drawing>
          <wp:inline distT="0" distB="0" distL="0" distR="0" wp14:anchorId="1B9CA7AB" wp14:editId="0A582AD2">
            <wp:extent cx="5879876" cy="3187700"/>
            <wp:effectExtent l="0" t="0" r="6985" b="0"/>
            <wp:docPr id="21394519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1930" name="Picture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79876" cy="3187700"/>
                    </a:xfrm>
                    <a:prstGeom prst="rect">
                      <a:avLst/>
                    </a:prstGeom>
                    <a:noFill/>
                    <a:ln>
                      <a:noFill/>
                    </a:ln>
                  </pic:spPr>
                </pic:pic>
              </a:graphicData>
            </a:graphic>
          </wp:inline>
        </w:drawing>
      </w:r>
      <w:r w:rsidRPr="00C24563">
        <w:t xml:space="preserve"> </w:t>
      </w:r>
    </w:p>
    <w:p w14:paraId="388B6B30" w14:textId="695E8E99" w:rsidR="00BB0BCE" w:rsidRPr="00C24563" w:rsidRDefault="00BB0BCE" w:rsidP="0079170C">
      <w:pPr>
        <w:spacing w:line="240" w:lineRule="auto"/>
        <w:rPr>
          <w:i/>
          <w:iCs/>
        </w:rPr>
      </w:pPr>
      <w:r w:rsidRPr="00C24563">
        <w:rPr>
          <w:i/>
          <w:iCs/>
        </w:rPr>
        <w:t>Figure (</w:t>
      </w:r>
      <w:r w:rsidR="00EA47F9" w:rsidRPr="00C24563">
        <w:rPr>
          <w:i/>
          <w:iCs/>
        </w:rPr>
        <w:t>4</w:t>
      </w:r>
      <w:r w:rsidRPr="00C24563">
        <w:rPr>
          <w:i/>
          <w:iCs/>
        </w:rPr>
        <w:t>)</w:t>
      </w:r>
    </w:p>
    <w:p w14:paraId="437C9F9E" w14:textId="36D5863C" w:rsidR="00C11489" w:rsidRPr="00C24563" w:rsidRDefault="00BB0BCE" w:rsidP="0079170C">
      <w:pPr>
        <w:spacing w:line="240" w:lineRule="auto"/>
        <w:rPr>
          <w:rFonts w:ascii="Aptos" w:eastAsia="Aptos" w:hAnsi="Aptos" w:cs="Aptos"/>
          <w:color w:val="000000" w:themeColor="text1"/>
          <w:sz w:val="24"/>
          <w:szCs w:val="24"/>
        </w:rPr>
      </w:pPr>
      <w:r w:rsidRPr="00C24563">
        <w:rPr>
          <w:noProof/>
        </w:rPr>
        <w:drawing>
          <wp:inline distT="0" distB="0" distL="0" distR="0" wp14:anchorId="6E0CD632" wp14:editId="1C306133">
            <wp:extent cx="5898452" cy="3187700"/>
            <wp:effectExtent l="0" t="0" r="7620" b="0"/>
            <wp:docPr id="5240019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01934"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98452" cy="3187700"/>
                    </a:xfrm>
                    <a:prstGeom prst="rect">
                      <a:avLst/>
                    </a:prstGeom>
                    <a:noFill/>
                    <a:ln>
                      <a:noFill/>
                    </a:ln>
                  </pic:spPr>
                </pic:pic>
              </a:graphicData>
            </a:graphic>
          </wp:inline>
        </w:drawing>
      </w:r>
    </w:p>
    <w:p w14:paraId="36A76936" w14:textId="68D74090" w:rsidR="00784ACB" w:rsidRPr="00C24563" w:rsidRDefault="00BB0BCE" w:rsidP="0079170C">
      <w:pPr>
        <w:spacing w:line="240" w:lineRule="auto"/>
        <w:rPr>
          <w:rFonts w:ascii="Aptos" w:eastAsia="Aptos" w:hAnsi="Aptos" w:cs="Aptos"/>
          <w:i/>
          <w:iCs/>
          <w:color w:val="000000" w:themeColor="text1"/>
          <w:sz w:val="24"/>
          <w:szCs w:val="24"/>
        </w:rPr>
      </w:pPr>
      <w:r w:rsidRPr="00C24563">
        <w:rPr>
          <w:rFonts w:ascii="Aptos" w:eastAsia="Aptos" w:hAnsi="Aptos" w:cs="Aptos"/>
          <w:i/>
          <w:iCs/>
          <w:color w:val="000000" w:themeColor="text1"/>
          <w:sz w:val="24"/>
          <w:szCs w:val="24"/>
        </w:rPr>
        <w:t>Figure (</w:t>
      </w:r>
      <w:r w:rsidR="000442A3" w:rsidRPr="00C24563">
        <w:rPr>
          <w:rFonts w:ascii="Aptos" w:eastAsia="Aptos" w:hAnsi="Aptos" w:cs="Aptos"/>
          <w:i/>
          <w:iCs/>
          <w:color w:val="000000" w:themeColor="text1"/>
          <w:sz w:val="24"/>
          <w:szCs w:val="24"/>
        </w:rPr>
        <w:t>5</w:t>
      </w:r>
      <w:r w:rsidRPr="00C24563">
        <w:rPr>
          <w:rFonts w:ascii="Aptos" w:eastAsia="Aptos" w:hAnsi="Aptos" w:cs="Aptos"/>
          <w:i/>
          <w:iCs/>
          <w:color w:val="000000" w:themeColor="text1"/>
          <w:sz w:val="24"/>
          <w:szCs w:val="24"/>
        </w:rPr>
        <w:t>)</w:t>
      </w:r>
      <w:r w:rsidR="00784ACB" w:rsidRPr="00C24563">
        <w:rPr>
          <w:rFonts w:ascii="Aptos" w:eastAsia="Aptos" w:hAnsi="Aptos" w:cs="Aptos"/>
          <w:color w:val="000000" w:themeColor="text1"/>
          <w:sz w:val="24"/>
          <w:szCs w:val="24"/>
        </w:rPr>
        <w:tab/>
      </w:r>
    </w:p>
    <w:p w14:paraId="5620D0AC" w14:textId="71AF847F" w:rsidR="004C7EF6" w:rsidRPr="00C24563" w:rsidRDefault="004C7EF6" w:rsidP="004C7EF6">
      <w:pPr>
        <w:spacing w:line="240" w:lineRule="auto"/>
        <w:rPr>
          <w:rFonts w:ascii="Aptos" w:eastAsia="Aptos" w:hAnsi="Aptos" w:cs="Aptos"/>
          <w:b/>
          <w:bCs/>
          <w:color w:val="000000" w:themeColor="text1"/>
          <w:sz w:val="24"/>
          <w:szCs w:val="24"/>
          <w:u w:val="single"/>
        </w:rPr>
      </w:pPr>
      <w:r w:rsidRPr="0001350E">
        <w:rPr>
          <w:rFonts w:ascii="Aptos" w:eastAsia="Aptos" w:hAnsi="Aptos" w:cs="Aptos"/>
          <w:b/>
          <w:bCs/>
          <w:color w:val="000000" w:themeColor="text1"/>
          <w:sz w:val="24"/>
          <w:szCs w:val="24"/>
          <w:u w:val="single"/>
        </w:rPr>
        <w:t>Conclusion</w:t>
      </w:r>
    </w:p>
    <w:p w14:paraId="2862A40A" w14:textId="346D9434" w:rsidR="00F40E64" w:rsidRDefault="00F40E64"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As mentioned, at first glance both the Exponential Smoothing and SARIMA models appear to be a good fit. </w:t>
      </w:r>
      <w:r w:rsidR="00A1408E">
        <w:rPr>
          <w:rFonts w:ascii="Aptos" w:eastAsia="Aptos" w:hAnsi="Aptos" w:cs="Aptos"/>
          <w:color w:val="000000" w:themeColor="text1"/>
          <w:sz w:val="24"/>
          <w:szCs w:val="24"/>
        </w:rPr>
        <w:t xml:space="preserve">The Exponential Smoothing model has the lowest mean absolute error (MAE) </w:t>
      </w:r>
      <w:r w:rsidR="00F63D23">
        <w:rPr>
          <w:rFonts w:ascii="Aptos" w:eastAsia="Aptos" w:hAnsi="Aptos" w:cs="Aptos"/>
          <w:color w:val="000000" w:themeColor="text1"/>
          <w:sz w:val="24"/>
          <w:szCs w:val="24"/>
        </w:rPr>
        <w:t>4.</w:t>
      </w:r>
      <w:r w:rsidR="00A669AD">
        <w:rPr>
          <w:rFonts w:ascii="Aptos" w:eastAsia="Aptos" w:hAnsi="Aptos" w:cs="Aptos"/>
          <w:color w:val="000000" w:themeColor="text1"/>
          <w:sz w:val="24"/>
          <w:szCs w:val="24"/>
        </w:rPr>
        <w:t>9</w:t>
      </w:r>
      <w:r w:rsidR="00F63D23">
        <w:rPr>
          <w:rFonts w:ascii="Aptos" w:eastAsia="Aptos" w:hAnsi="Aptos" w:cs="Aptos"/>
          <w:color w:val="000000" w:themeColor="text1"/>
          <w:sz w:val="24"/>
          <w:szCs w:val="24"/>
        </w:rPr>
        <w:t>, meaning that the predictions were the closest to real test data. However, the key metric to observe is MSE</w:t>
      </w:r>
      <w:r w:rsidR="00D7140C">
        <w:rPr>
          <w:rFonts w:ascii="Aptos" w:eastAsia="Aptos" w:hAnsi="Aptos" w:cs="Aptos"/>
          <w:color w:val="000000" w:themeColor="text1"/>
          <w:sz w:val="24"/>
          <w:szCs w:val="24"/>
        </w:rPr>
        <w:t xml:space="preserve"> since it measures the overall stability of the model and is </w:t>
      </w:r>
      <w:r w:rsidR="00D7140C">
        <w:rPr>
          <w:rFonts w:ascii="Aptos" w:eastAsia="Aptos" w:hAnsi="Aptos" w:cs="Aptos"/>
          <w:color w:val="000000" w:themeColor="text1"/>
          <w:sz w:val="24"/>
          <w:szCs w:val="24"/>
        </w:rPr>
        <w:lastRenderedPageBreak/>
        <w:t>highly sensitive to errors. The SARIMA model</w:t>
      </w:r>
      <w:r w:rsidR="00A669AD">
        <w:rPr>
          <w:rFonts w:ascii="Aptos" w:eastAsia="Aptos" w:hAnsi="Aptos" w:cs="Aptos"/>
          <w:color w:val="000000" w:themeColor="text1"/>
          <w:sz w:val="24"/>
          <w:szCs w:val="24"/>
        </w:rPr>
        <w:t xml:space="preserve"> had the lowest MSE</w:t>
      </w:r>
      <w:r w:rsidR="00B360A1">
        <w:rPr>
          <w:rFonts w:ascii="Aptos" w:eastAsia="Aptos" w:hAnsi="Aptos" w:cs="Aptos"/>
          <w:color w:val="000000" w:themeColor="text1"/>
          <w:sz w:val="24"/>
          <w:szCs w:val="24"/>
        </w:rPr>
        <w:t xml:space="preserve"> at 4.1 and a moderately high </w:t>
      </w:r>
      <w:r w:rsidR="00D303EE">
        <w:rPr>
          <w:rFonts w:ascii="Aptos" w:eastAsia="Aptos" w:hAnsi="Aptos" w:cs="Aptos"/>
          <w:color w:val="000000" w:themeColor="text1"/>
          <w:sz w:val="24"/>
          <w:szCs w:val="24"/>
        </w:rPr>
        <w:t xml:space="preserve">25.1 MAE. </w:t>
      </w:r>
    </w:p>
    <w:p w14:paraId="7F2535E7" w14:textId="785ECD2C" w:rsidR="00D303EE" w:rsidRDefault="00D303EE"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BB1ED0">
        <w:rPr>
          <w:rFonts w:ascii="Aptos" w:eastAsia="Aptos" w:hAnsi="Aptos" w:cs="Aptos"/>
          <w:color w:val="000000" w:themeColor="text1"/>
          <w:sz w:val="24"/>
          <w:szCs w:val="24"/>
        </w:rPr>
        <w:t>Since</w:t>
      </w:r>
      <w:r>
        <w:rPr>
          <w:rFonts w:ascii="Aptos" w:eastAsia="Aptos" w:hAnsi="Aptos" w:cs="Aptos"/>
          <w:color w:val="000000" w:themeColor="text1"/>
          <w:sz w:val="24"/>
          <w:szCs w:val="24"/>
        </w:rPr>
        <w:t xml:space="preserve"> advertising partially ran during the test period,</w:t>
      </w:r>
      <w:r w:rsidR="005F1976">
        <w:rPr>
          <w:rFonts w:ascii="Aptos" w:eastAsia="Aptos" w:hAnsi="Aptos" w:cs="Aptos"/>
          <w:color w:val="000000" w:themeColor="text1"/>
          <w:sz w:val="24"/>
          <w:szCs w:val="24"/>
        </w:rPr>
        <w:t xml:space="preserve"> then a higher MAE and low MSE for the SARIMA model contextually make sense. The SARIMA</w:t>
      </w:r>
      <w:r w:rsidR="00470D00">
        <w:rPr>
          <w:rFonts w:ascii="Aptos" w:eastAsia="Aptos" w:hAnsi="Aptos" w:cs="Aptos"/>
          <w:color w:val="000000" w:themeColor="text1"/>
          <w:sz w:val="24"/>
          <w:szCs w:val="24"/>
        </w:rPr>
        <w:t xml:space="preserve">’s lower MSE </w:t>
      </w:r>
      <w:r w:rsidR="00BB1ED0">
        <w:rPr>
          <w:rFonts w:ascii="Aptos" w:eastAsia="Aptos" w:hAnsi="Aptos" w:cs="Aptos"/>
          <w:color w:val="000000" w:themeColor="text1"/>
          <w:sz w:val="24"/>
          <w:szCs w:val="24"/>
        </w:rPr>
        <w:t>indicates</w:t>
      </w:r>
      <w:r w:rsidR="00470D00">
        <w:rPr>
          <w:rFonts w:ascii="Aptos" w:eastAsia="Aptos" w:hAnsi="Aptos" w:cs="Aptos"/>
          <w:color w:val="000000" w:themeColor="text1"/>
          <w:sz w:val="24"/>
          <w:szCs w:val="24"/>
        </w:rPr>
        <w:t xml:space="preserve"> that the model is generally </w:t>
      </w:r>
      <w:r w:rsidR="00BB1ED0">
        <w:rPr>
          <w:rFonts w:ascii="Aptos" w:eastAsia="Aptos" w:hAnsi="Aptos" w:cs="Aptos"/>
          <w:color w:val="000000" w:themeColor="text1"/>
          <w:sz w:val="24"/>
          <w:szCs w:val="24"/>
        </w:rPr>
        <w:t>stable,</w:t>
      </w:r>
      <w:r w:rsidR="00470D00">
        <w:rPr>
          <w:rFonts w:ascii="Aptos" w:eastAsia="Aptos" w:hAnsi="Aptos" w:cs="Aptos"/>
          <w:color w:val="000000" w:themeColor="text1"/>
          <w:sz w:val="24"/>
          <w:szCs w:val="24"/>
        </w:rPr>
        <w:t xml:space="preserve"> and the higher MAE</w:t>
      </w:r>
      <w:r w:rsidR="00966434">
        <w:rPr>
          <w:rFonts w:ascii="Aptos" w:eastAsia="Aptos" w:hAnsi="Aptos" w:cs="Aptos"/>
          <w:color w:val="000000" w:themeColor="text1"/>
          <w:sz w:val="24"/>
          <w:szCs w:val="24"/>
        </w:rPr>
        <w:t xml:space="preserve"> is likely to</w:t>
      </w:r>
      <w:r w:rsidR="00470D00">
        <w:rPr>
          <w:rFonts w:ascii="Aptos" w:eastAsia="Aptos" w:hAnsi="Aptos" w:cs="Aptos"/>
          <w:color w:val="000000" w:themeColor="text1"/>
          <w:sz w:val="24"/>
          <w:szCs w:val="24"/>
        </w:rPr>
        <w:t xml:space="preserve"> occur because of the effect </w:t>
      </w:r>
      <w:r w:rsidR="00966434">
        <w:rPr>
          <w:rFonts w:ascii="Aptos" w:eastAsia="Aptos" w:hAnsi="Aptos" w:cs="Aptos"/>
          <w:color w:val="000000" w:themeColor="text1"/>
          <w:sz w:val="24"/>
          <w:szCs w:val="24"/>
        </w:rPr>
        <w:t>of advertising on orders.</w:t>
      </w:r>
      <w:r w:rsidR="00E90115">
        <w:rPr>
          <w:rFonts w:ascii="Aptos" w:eastAsia="Aptos" w:hAnsi="Aptos" w:cs="Aptos"/>
          <w:color w:val="000000" w:themeColor="text1"/>
          <w:sz w:val="24"/>
          <w:szCs w:val="24"/>
        </w:rPr>
        <w:t xml:space="preserve"> With this context in mind, we can now better evaluate the performance metrics for the Exponential Smoothing model. A low MAE and high MSE indicate that the model is overestimating orders</w:t>
      </w:r>
      <w:r w:rsidR="009B6205">
        <w:rPr>
          <w:rFonts w:ascii="Aptos" w:eastAsia="Aptos" w:hAnsi="Aptos" w:cs="Aptos"/>
          <w:color w:val="000000" w:themeColor="text1"/>
          <w:sz w:val="24"/>
          <w:szCs w:val="24"/>
        </w:rPr>
        <w:t xml:space="preserve">. It is important to note that the Exponential Smoothing model did not have hyper parameters tuned. If </w:t>
      </w:r>
      <w:r w:rsidR="00322072">
        <w:rPr>
          <w:rFonts w:ascii="Aptos" w:eastAsia="Aptos" w:hAnsi="Aptos" w:cs="Aptos"/>
          <w:color w:val="000000" w:themeColor="text1"/>
          <w:sz w:val="24"/>
          <w:szCs w:val="24"/>
        </w:rPr>
        <w:t xml:space="preserve">hyper parameters were to be </w:t>
      </w:r>
      <w:r w:rsidR="00B62EF5">
        <w:rPr>
          <w:rFonts w:ascii="Aptos" w:eastAsia="Aptos" w:hAnsi="Aptos" w:cs="Aptos"/>
          <w:color w:val="000000" w:themeColor="text1"/>
          <w:sz w:val="24"/>
          <w:szCs w:val="24"/>
        </w:rPr>
        <w:t>tuned,</w:t>
      </w:r>
      <w:r w:rsidR="00322072">
        <w:rPr>
          <w:rFonts w:ascii="Aptos" w:eastAsia="Aptos" w:hAnsi="Aptos" w:cs="Aptos"/>
          <w:color w:val="000000" w:themeColor="text1"/>
          <w:sz w:val="24"/>
          <w:szCs w:val="24"/>
        </w:rPr>
        <w:t xml:space="preserve"> then it is possible that the performance improves. However as is, the SARIMA model is the better performing model to establish a baseline of estimated orders</w:t>
      </w:r>
      <w:r w:rsidR="00B62EF5">
        <w:rPr>
          <w:rFonts w:ascii="Aptos" w:eastAsia="Aptos" w:hAnsi="Aptos" w:cs="Aptos"/>
          <w:color w:val="000000" w:themeColor="text1"/>
          <w:sz w:val="24"/>
          <w:szCs w:val="24"/>
        </w:rPr>
        <w:t xml:space="preserve"> without advertising.</w:t>
      </w:r>
    </w:p>
    <w:p w14:paraId="293A4576" w14:textId="4E95EB31" w:rsidR="00DA38B1" w:rsidRDefault="00DA38B1"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Pr="00DA38B1">
        <w:rPr>
          <w:rFonts w:ascii="Aptos" w:eastAsia="Aptos" w:hAnsi="Aptos" w:cs="Aptos"/>
          <w:color w:val="000000" w:themeColor="text1"/>
          <w:sz w:val="24"/>
          <w:szCs w:val="24"/>
        </w:rPr>
        <w:t>Using the SARIMA model’s predictions as a baseline we can compare the predicted orders against actual orders to calculate lift (advertising campaign’s effect on orders). The campaign started on the week of 4/15/24, from the weeks of 4/15/24 to 5/27/26, we can estimate that the campaign generated 31 incremental orders</w:t>
      </w:r>
      <w:r w:rsidR="009A7A3F">
        <w:rPr>
          <w:rFonts w:ascii="Aptos" w:eastAsia="Aptos" w:hAnsi="Aptos" w:cs="Aptos"/>
          <w:color w:val="000000" w:themeColor="text1"/>
          <w:sz w:val="24"/>
          <w:szCs w:val="24"/>
        </w:rPr>
        <w:t>, as seen on Figure (6).</w:t>
      </w:r>
    </w:p>
    <w:p w14:paraId="50484D75" w14:textId="36934DF3" w:rsidR="001505A8" w:rsidRDefault="001505A8" w:rsidP="004C7EF6">
      <w:pPr>
        <w:spacing w:line="240" w:lineRule="auto"/>
        <w:rPr>
          <w:rFonts w:ascii="Aptos" w:eastAsia="Aptos" w:hAnsi="Aptos" w:cs="Aptos"/>
          <w:color w:val="000000" w:themeColor="text1"/>
          <w:sz w:val="24"/>
          <w:szCs w:val="24"/>
        </w:rPr>
      </w:pPr>
      <w:r w:rsidRPr="001505A8">
        <w:rPr>
          <w:noProof/>
        </w:rPr>
        <w:drawing>
          <wp:inline distT="0" distB="0" distL="0" distR="0" wp14:anchorId="42E6EEFE" wp14:editId="1B556869">
            <wp:extent cx="2696845" cy="1718945"/>
            <wp:effectExtent l="0" t="0" r="8255" b="0"/>
            <wp:docPr id="164518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1718945"/>
                    </a:xfrm>
                    <a:prstGeom prst="rect">
                      <a:avLst/>
                    </a:prstGeom>
                    <a:noFill/>
                    <a:ln>
                      <a:noFill/>
                    </a:ln>
                  </pic:spPr>
                </pic:pic>
              </a:graphicData>
            </a:graphic>
          </wp:inline>
        </w:drawing>
      </w:r>
    </w:p>
    <w:p w14:paraId="29A62252" w14:textId="0F14328B" w:rsidR="00D32521" w:rsidRPr="00D32521" w:rsidRDefault="00D32521" w:rsidP="004C7EF6">
      <w:pPr>
        <w:spacing w:line="240" w:lineRule="auto"/>
        <w:rPr>
          <w:rFonts w:ascii="Aptos" w:eastAsia="Aptos" w:hAnsi="Aptos" w:cs="Aptos"/>
          <w:i/>
          <w:iCs/>
          <w:color w:val="000000" w:themeColor="text1"/>
          <w:sz w:val="24"/>
          <w:szCs w:val="24"/>
        </w:rPr>
      </w:pPr>
      <w:r>
        <w:rPr>
          <w:rFonts w:ascii="Aptos" w:eastAsia="Aptos" w:hAnsi="Aptos" w:cs="Aptos"/>
          <w:i/>
          <w:iCs/>
          <w:color w:val="000000" w:themeColor="text1"/>
          <w:sz w:val="24"/>
          <w:szCs w:val="24"/>
        </w:rPr>
        <w:t>Figure (6)</w:t>
      </w:r>
    </w:p>
    <w:p w14:paraId="32204A1E" w14:textId="1B1C967F" w:rsidR="00385473" w:rsidRPr="00C24563" w:rsidRDefault="00385473" w:rsidP="00385473">
      <w:pPr>
        <w:spacing w:line="240" w:lineRule="auto"/>
        <w:rPr>
          <w:rFonts w:ascii="Aptos" w:eastAsia="Aptos" w:hAnsi="Aptos" w:cs="Aptos"/>
          <w:b/>
          <w:bCs/>
          <w:color w:val="000000" w:themeColor="text1"/>
          <w:sz w:val="24"/>
          <w:szCs w:val="24"/>
          <w:u w:val="single"/>
        </w:rPr>
      </w:pPr>
      <w:r w:rsidRPr="00094BA3">
        <w:rPr>
          <w:rFonts w:ascii="Aptos" w:eastAsia="Aptos" w:hAnsi="Aptos" w:cs="Aptos"/>
          <w:b/>
          <w:bCs/>
          <w:color w:val="000000" w:themeColor="text1"/>
          <w:sz w:val="24"/>
          <w:szCs w:val="24"/>
          <w:u w:val="single"/>
        </w:rPr>
        <w:t>Assumptions</w:t>
      </w:r>
    </w:p>
    <w:p w14:paraId="7CC3A0E7" w14:textId="741C0A84" w:rsidR="007F1B6B" w:rsidRPr="00C24563" w:rsidRDefault="00236CA5" w:rsidP="00385473">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7E14F4">
        <w:rPr>
          <w:rFonts w:ascii="Aptos" w:eastAsia="Aptos" w:hAnsi="Aptos" w:cs="Aptos"/>
          <w:color w:val="000000" w:themeColor="text1"/>
          <w:sz w:val="24"/>
          <w:szCs w:val="24"/>
        </w:rPr>
        <w:t xml:space="preserve">Since this is real </w:t>
      </w:r>
      <w:r w:rsidR="00331EE6">
        <w:rPr>
          <w:rFonts w:ascii="Aptos" w:eastAsia="Aptos" w:hAnsi="Aptos" w:cs="Aptos"/>
          <w:color w:val="000000" w:themeColor="text1"/>
          <w:sz w:val="24"/>
          <w:szCs w:val="24"/>
        </w:rPr>
        <w:t xml:space="preserve">field </w:t>
      </w:r>
      <w:r w:rsidR="007E14F4">
        <w:rPr>
          <w:rFonts w:ascii="Aptos" w:eastAsia="Aptos" w:hAnsi="Aptos" w:cs="Aptos"/>
          <w:color w:val="000000" w:themeColor="text1"/>
          <w:sz w:val="24"/>
          <w:szCs w:val="24"/>
        </w:rPr>
        <w:t xml:space="preserve">data </w:t>
      </w:r>
      <w:r w:rsidR="00331EE6">
        <w:rPr>
          <w:rFonts w:ascii="Aptos" w:eastAsia="Aptos" w:hAnsi="Aptos" w:cs="Aptos"/>
          <w:color w:val="000000" w:themeColor="text1"/>
          <w:sz w:val="24"/>
          <w:szCs w:val="24"/>
        </w:rPr>
        <w:t xml:space="preserve">and </w:t>
      </w:r>
      <w:r w:rsidR="007E14F4">
        <w:rPr>
          <w:rFonts w:ascii="Aptos" w:eastAsia="Aptos" w:hAnsi="Aptos" w:cs="Aptos"/>
          <w:color w:val="000000" w:themeColor="text1"/>
          <w:sz w:val="24"/>
          <w:szCs w:val="24"/>
        </w:rPr>
        <w:t xml:space="preserve">not obtained in a controlled environment, </w:t>
      </w:r>
      <w:r w:rsidR="006A16FC">
        <w:rPr>
          <w:rFonts w:ascii="Aptos" w:eastAsia="Aptos" w:hAnsi="Aptos" w:cs="Aptos"/>
          <w:color w:val="000000" w:themeColor="text1"/>
          <w:sz w:val="24"/>
          <w:szCs w:val="24"/>
        </w:rPr>
        <w:t xml:space="preserve">we </w:t>
      </w:r>
      <w:r w:rsidR="005F2FD4">
        <w:rPr>
          <w:rFonts w:ascii="Aptos" w:eastAsia="Aptos" w:hAnsi="Aptos" w:cs="Aptos"/>
          <w:color w:val="000000" w:themeColor="text1"/>
          <w:sz w:val="24"/>
          <w:szCs w:val="24"/>
        </w:rPr>
        <w:t>must</w:t>
      </w:r>
      <w:r w:rsidR="007E14F4">
        <w:rPr>
          <w:rFonts w:ascii="Aptos" w:eastAsia="Aptos" w:hAnsi="Aptos" w:cs="Aptos"/>
          <w:color w:val="000000" w:themeColor="text1"/>
          <w:sz w:val="24"/>
          <w:szCs w:val="24"/>
        </w:rPr>
        <w:t xml:space="preserve"> </w:t>
      </w:r>
      <w:r w:rsidR="00797459">
        <w:rPr>
          <w:rFonts w:ascii="Aptos" w:eastAsia="Aptos" w:hAnsi="Aptos" w:cs="Aptos"/>
          <w:color w:val="000000" w:themeColor="text1"/>
          <w:sz w:val="24"/>
          <w:szCs w:val="24"/>
        </w:rPr>
        <w:t>assume</w:t>
      </w:r>
      <w:r w:rsidR="006A16FC">
        <w:rPr>
          <w:rFonts w:ascii="Aptos" w:eastAsia="Aptos" w:hAnsi="Aptos" w:cs="Aptos"/>
          <w:color w:val="000000" w:themeColor="text1"/>
          <w:sz w:val="24"/>
          <w:szCs w:val="24"/>
        </w:rPr>
        <w:t xml:space="preserve"> that advertising </w:t>
      </w:r>
      <w:proofErr w:type="gramStart"/>
      <w:r w:rsidR="006A16FC">
        <w:rPr>
          <w:rFonts w:ascii="Aptos" w:eastAsia="Aptos" w:hAnsi="Aptos" w:cs="Aptos"/>
          <w:color w:val="000000" w:themeColor="text1"/>
          <w:sz w:val="24"/>
          <w:szCs w:val="24"/>
        </w:rPr>
        <w:t xml:space="preserve">has </w:t>
      </w:r>
      <w:r w:rsidR="00797459">
        <w:rPr>
          <w:rFonts w:ascii="Aptos" w:eastAsia="Aptos" w:hAnsi="Aptos" w:cs="Aptos"/>
          <w:color w:val="000000" w:themeColor="text1"/>
          <w:sz w:val="24"/>
          <w:szCs w:val="24"/>
        </w:rPr>
        <w:t>an</w:t>
      </w:r>
      <w:r w:rsidR="006A16FC">
        <w:rPr>
          <w:rFonts w:ascii="Aptos" w:eastAsia="Aptos" w:hAnsi="Aptos" w:cs="Aptos"/>
          <w:color w:val="000000" w:themeColor="text1"/>
          <w:sz w:val="24"/>
          <w:szCs w:val="24"/>
        </w:rPr>
        <w:t xml:space="preserve"> effect on</w:t>
      </w:r>
      <w:proofErr w:type="gramEnd"/>
      <w:r w:rsidR="006A16FC">
        <w:rPr>
          <w:rFonts w:ascii="Aptos" w:eastAsia="Aptos" w:hAnsi="Aptos" w:cs="Aptos"/>
          <w:color w:val="000000" w:themeColor="text1"/>
          <w:sz w:val="24"/>
          <w:szCs w:val="24"/>
        </w:rPr>
        <w:t xml:space="preserve"> orders</w:t>
      </w:r>
      <w:r w:rsidR="00703576">
        <w:rPr>
          <w:rFonts w:ascii="Aptos" w:eastAsia="Aptos" w:hAnsi="Aptos" w:cs="Aptos"/>
          <w:color w:val="000000" w:themeColor="text1"/>
          <w:sz w:val="24"/>
          <w:szCs w:val="24"/>
        </w:rPr>
        <w:t xml:space="preserve"> and that no other external factors (such as competition) are affecting the performance of the model during the test period.</w:t>
      </w:r>
      <w:r w:rsidR="00797459">
        <w:rPr>
          <w:rFonts w:ascii="Aptos" w:eastAsia="Aptos" w:hAnsi="Aptos" w:cs="Aptos"/>
          <w:color w:val="000000" w:themeColor="text1"/>
          <w:sz w:val="24"/>
          <w:szCs w:val="24"/>
        </w:rPr>
        <w:t xml:space="preserve"> </w:t>
      </w:r>
      <w:r w:rsidR="005F2FD4">
        <w:rPr>
          <w:rFonts w:ascii="Aptos" w:eastAsia="Aptos" w:hAnsi="Aptos" w:cs="Aptos"/>
          <w:color w:val="000000" w:themeColor="text1"/>
          <w:sz w:val="24"/>
          <w:szCs w:val="24"/>
        </w:rPr>
        <w:t xml:space="preserve">With these assumptions the project can show </w:t>
      </w:r>
      <w:r w:rsidR="00643343">
        <w:rPr>
          <w:rFonts w:ascii="Aptos" w:eastAsia="Aptos" w:hAnsi="Aptos" w:cs="Aptos"/>
          <w:color w:val="000000" w:themeColor="text1"/>
          <w:sz w:val="24"/>
          <w:szCs w:val="24"/>
        </w:rPr>
        <w:t>advertising’s effect on orders by comparing predicted orders and actual orders during the test period.</w:t>
      </w:r>
    </w:p>
    <w:p w14:paraId="02FD407F" w14:textId="143726FF" w:rsidR="007F1B6B" w:rsidRPr="00C24563" w:rsidRDefault="007F1B6B" w:rsidP="007F1B6B">
      <w:pPr>
        <w:spacing w:line="240" w:lineRule="auto"/>
        <w:rPr>
          <w:rFonts w:ascii="Aptos" w:eastAsia="Aptos" w:hAnsi="Aptos" w:cs="Aptos"/>
          <w:b/>
          <w:bCs/>
          <w:color w:val="000000" w:themeColor="text1"/>
          <w:sz w:val="24"/>
          <w:szCs w:val="24"/>
          <w:u w:val="single"/>
        </w:rPr>
      </w:pPr>
      <w:r w:rsidRPr="00DE700B">
        <w:rPr>
          <w:rFonts w:ascii="Aptos" w:eastAsia="Aptos" w:hAnsi="Aptos" w:cs="Aptos"/>
          <w:b/>
          <w:bCs/>
          <w:color w:val="000000" w:themeColor="text1"/>
          <w:sz w:val="24"/>
          <w:szCs w:val="24"/>
          <w:u w:val="single"/>
        </w:rPr>
        <w:t>Limitations</w:t>
      </w:r>
    </w:p>
    <w:p w14:paraId="28562397" w14:textId="3AAF4C0D" w:rsidR="00B55D4E" w:rsidRDefault="00B55D4E" w:rsidP="007F1B6B">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196362">
        <w:rPr>
          <w:rFonts w:ascii="Aptos" w:eastAsia="Aptos" w:hAnsi="Aptos" w:cs="Aptos"/>
          <w:color w:val="000000" w:themeColor="text1"/>
          <w:sz w:val="24"/>
          <w:szCs w:val="24"/>
        </w:rPr>
        <w:t xml:space="preserve">The main limitation of the dataset is the exclusion of exogenous </w:t>
      </w:r>
      <w:r w:rsidR="003C1FFE">
        <w:rPr>
          <w:rFonts w:ascii="Aptos" w:eastAsia="Aptos" w:hAnsi="Aptos" w:cs="Aptos"/>
          <w:color w:val="000000" w:themeColor="text1"/>
          <w:sz w:val="24"/>
          <w:szCs w:val="24"/>
        </w:rPr>
        <w:t>variables related to the marketing campaign.</w:t>
      </w:r>
      <w:r w:rsidR="006C5396">
        <w:rPr>
          <w:rFonts w:ascii="Aptos" w:eastAsia="Aptos" w:hAnsi="Aptos" w:cs="Aptos"/>
          <w:color w:val="000000" w:themeColor="text1"/>
          <w:sz w:val="24"/>
          <w:szCs w:val="24"/>
        </w:rPr>
        <w:t xml:space="preserve"> If these variables were </w:t>
      </w:r>
      <w:r w:rsidR="00DE700B">
        <w:rPr>
          <w:rFonts w:ascii="Aptos" w:eastAsia="Aptos" w:hAnsi="Aptos" w:cs="Aptos"/>
          <w:color w:val="000000" w:themeColor="text1"/>
          <w:sz w:val="24"/>
          <w:szCs w:val="24"/>
        </w:rPr>
        <w:t>available,</w:t>
      </w:r>
      <w:r w:rsidR="006C5396">
        <w:rPr>
          <w:rFonts w:ascii="Aptos" w:eastAsia="Aptos" w:hAnsi="Aptos" w:cs="Aptos"/>
          <w:color w:val="000000" w:themeColor="text1"/>
          <w:sz w:val="24"/>
          <w:szCs w:val="24"/>
        </w:rPr>
        <w:t xml:space="preserve"> then a SARIMAX could have been used to </w:t>
      </w:r>
      <w:r w:rsidR="000E7853">
        <w:rPr>
          <w:rFonts w:ascii="Aptos" w:eastAsia="Aptos" w:hAnsi="Aptos" w:cs="Aptos"/>
          <w:color w:val="000000" w:themeColor="text1"/>
          <w:sz w:val="24"/>
          <w:szCs w:val="24"/>
        </w:rPr>
        <w:t xml:space="preserve">leverage these predictors and possibly further improve performance. </w:t>
      </w:r>
      <w:r w:rsidR="007F1B6B" w:rsidRPr="00C24563">
        <w:rPr>
          <w:rFonts w:ascii="Aptos" w:eastAsia="Aptos" w:hAnsi="Aptos" w:cs="Aptos"/>
          <w:color w:val="000000" w:themeColor="text1"/>
          <w:sz w:val="24"/>
          <w:szCs w:val="24"/>
        </w:rPr>
        <w:tab/>
      </w:r>
    </w:p>
    <w:p w14:paraId="34BFEF57" w14:textId="7D6CB14C" w:rsidR="00F4458C" w:rsidRPr="00C24563" w:rsidRDefault="00F4458C" w:rsidP="00F4458C">
      <w:pPr>
        <w:spacing w:line="240" w:lineRule="auto"/>
        <w:rPr>
          <w:rFonts w:ascii="Aptos" w:eastAsia="Aptos" w:hAnsi="Aptos" w:cs="Aptos"/>
          <w:b/>
          <w:bCs/>
          <w:color w:val="000000" w:themeColor="text1"/>
          <w:sz w:val="24"/>
          <w:szCs w:val="24"/>
          <w:u w:val="single"/>
        </w:rPr>
      </w:pPr>
      <w:r w:rsidRPr="00A23911">
        <w:rPr>
          <w:rFonts w:ascii="Aptos" w:eastAsia="Aptos" w:hAnsi="Aptos" w:cs="Aptos"/>
          <w:b/>
          <w:bCs/>
          <w:color w:val="000000" w:themeColor="text1"/>
          <w:sz w:val="24"/>
          <w:szCs w:val="24"/>
          <w:u w:val="single"/>
        </w:rPr>
        <w:t>Challenges</w:t>
      </w:r>
    </w:p>
    <w:p w14:paraId="5518E784" w14:textId="0476B645" w:rsidR="00DE700B" w:rsidRDefault="00DE700B" w:rsidP="00F4458C">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lastRenderedPageBreak/>
        <w:tab/>
      </w:r>
      <w:r w:rsidR="00EE5B77">
        <w:rPr>
          <w:rFonts w:ascii="Aptos" w:eastAsia="Aptos" w:hAnsi="Aptos" w:cs="Aptos"/>
          <w:color w:val="000000" w:themeColor="text1"/>
          <w:sz w:val="24"/>
          <w:szCs w:val="24"/>
        </w:rPr>
        <w:t xml:space="preserve">The primary </w:t>
      </w:r>
      <w:r w:rsidR="00E34D13">
        <w:rPr>
          <w:rFonts w:ascii="Aptos" w:eastAsia="Aptos" w:hAnsi="Aptos" w:cs="Aptos"/>
          <w:color w:val="000000" w:themeColor="text1"/>
          <w:sz w:val="24"/>
          <w:szCs w:val="24"/>
        </w:rPr>
        <w:t>challenges included the presence of advertising in the test period and lack of exogenous marketing variables in the dataset.</w:t>
      </w:r>
      <w:r w:rsidR="009B4C9D">
        <w:rPr>
          <w:rFonts w:ascii="Aptos" w:eastAsia="Aptos" w:hAnsi="Aptos" w:cs="Aptos"/>
          <w:color w:val="000000" w:themeColor="text1"/>
          <w:sz w:val="24"/>
          <w:szCs w:val="24"/>
        </w:rPr>
        <w:t xml:space="preserve"> As previously mentioned, the addition of exogenous marketing variables would open the opportunity to test a SARIMAX model</w:t>
      </w:r>
      <w:r w:rsidR="001203C2">
        <w:rPr>
          <w:rFonts w:ascii="Aptos" w:eastAsia="Aptos" w:hAnsi="Aptos" w:cs="Aptos"/>
          <w:color w:val="000000" w:themeColor="text1"/>
          <w:sz w:val="24"/>
          <w:szCs w:val="24"/>
        </w:rPr>
        <w:t xml:space="preserve">. </w:t>
      </w:r>
      <w:r w:rsidR="001844FB">
        <w:rPr>
          <w:rFonts w:ascii="Aptos" w:eastAsia="Aptos" w:hAnsi="Aptos" w:cs="Aptos"/>
          <w:color w:val="000000" w:themeColor="text1"/>
          <w:sz w:val="24"/>
          <w:szCs w:val="24"/>
        </w:rPr>
        <w:t>Also,</w:t>
      </w:r>
      <w:r w:rsidR="001203C2">
        <w:rPr>
          <w:rFonts w:ascii="Aptos" w:eastAsia="Aptos" w:hAnsi="Aptos" w:cs="Aptos"/>
          <w:color w:val="000000" w:themeColor="text1"/>
          <w:sz w:val="24"/>
          <w:szCs w:val="24"/>
        </w:rPr>
        <w:t xml:space="preserve"> the presence of advertising during the test period </w:t>
      </w:r>
      <w:r w:rsidR="001844FB">
        <w:rPr>
          <w:rFonts w:ascii="Aptos" w:eastAsia="Aptos" w:hAnsi="Aptos" w:cs="Aptos"/>
          <w:color w:val="000000" w:themeColor="text1"/>
          <w:sz w:val="24"/>
          <w:szCs w:val="24"/>
        </w:rPr>
        <w:t>makes</w:t>
      </w:r>
      <w:r w:rsidR="001203C2">
        <w:rPr>
          <w:rFonts w:ascii="Aptos" w:eastAsia="Aptos" w:hAnsi="Aptos" w:cs="Aptos"/>
          <w:color w:val="000000" w:themeColor="text1"/>
          <w:sz w:val="24"/>
          <w:szCs w:val="24"/>
        </w:rPr>
        <w:t xml:space="preserve"> the evaluation of performance metrics more challenging. Metrics cannot be taken at face value and must be evaluated with th</w:t>
      </w:r>
      <w:r w:rsidR="001844FB">
        <w:rPr>
          <w:rFonts w:ascii="Aptos" w:eastAsia="Aptos" w:hAnsi="Aptos" w:cs="Aptos"/>
          <w:color w:val="000000" w:themeColor="text1"/>
          <w:sz w:val="24"/>
          <w:szCs w:val="24"/>
        </w:rPr>
        <w:t>e context of the advertising present in the training period in mind.</w:t>
      </w:r>
    </w:p>
    <w:p w14:paraId="47A7559A" w14:textId="667ED928" w:rsidR="004A7C38" w:rsidRPr="00C24563" w:rsidRDefault="004A7C38" w:rsidP="004A7C38">
      <w:pPr>
        <w:spacing w:line="240" w:lineRule="auto"/>
        <w:rPr>
          <w:rFonts w:ascii="Aptos" w:eastAsia="Aptos" w:hAnsi="Aptos" w:cs="Aptos"/>
          <w:b/>
          <w:bCs/>
          <w:color w:val="000000" w:themeColor="text1"/>
          <w:sz w:val="24"/>
          <w:szCs w:val="24"/>
          <w:u w:val="single"/>
        </w:rPr>
      </w:pPr>
      <w:r w:rsidRPr="005356C8">
        <w:rPr>
          <w:rFonts w:ascii="Aptos" w:eastAsia="Aptos" w:hAnsi="Aptos" w:cs="Aptos"/>
          <w:b/>
          <w:bCs/>
          <w:color w:val="000000" w:themeColor="text1"/>
          <w:sz w:val="24"/>
          <w:szCs w:val="24"/>
          <w:u w:val="single"/>
        </w:rPr>
        <w:t>Future Uses / Additional Applications</w:t>
      </w:r>
    </w:p>
    <w:p w14:paraId="722C7F4F" w14:textId="5A8D4997" w:rsidR="00E109FE" w:rsidRDefault="00E109FE" w:rsidP="004A7C38">
      <w:pPr>
        <w:spacing w:line="240" w:lineRule="auto"/>
        <w:rPr>
          <w:sz w:val="24"/>
          <w:szCs w:val="24"/>
        </w:rPr>
      </w:pPr>
      <w:r>
        <w:rPr>
          <w:rFonts w:ascii="Aptos" w:eastAsia="Aptos" w:hAnsi="Aptos" w:cs="Aptos"/>
          <w:color w:val="000000" w:themeColor="text1"/>
          <w:sz w:val="24"/>
          <w:szCs w:val="24"/>
        </w:rPr>
        <w:tab/>
        <w:t xml:space="preserve">The marketing team has expressed interest in potentially launching similar campaigns in other locally targeted areas. This </w:t>
      </w:r>
      <w:r w:rsidR="002A7499">
        <w:rPr>
          <w:rFonts w:ascii="Aptos" w:eastAsia="Aptos" w:hAnsi="Aptos" w:cs="Aptos"/>
          <w:color w:val="000000" w:themeColor="text1"/>
          <w:sz w:val="24"/>
          <w:szCs w:val="24"/>
        </w:rPr>
        <w:t xml:space="preserve">creates the opportunity to scale this analysis to future </w:t>
      </w:r>
      <w:r w:rsidR="00E644BC">
        <w:rPr>
          <w:rFonts w:ascii="Aptos" w:eastAsia="Aptos" w:hAnsi="Aptos" w:cs="Aptos"/>
          <w:color w:val="000000" w:themeColor="text1"/>
          <w:sz w:val="24"/>
          <w:szCs w:val="24"/>
        </w:rPr>
        <w:t xml:space="preserve">local </w:t>
      </w:r>
      <w:r w:rsidR="002A7499">
        <w:rPr>
          <w:rFonts w:ascii="Aptos" w:eastAsia="Aptos" w:hAnsi="Aptos" w:cs="Aptos"/>
          <w:color w:val="000000" w:themeColor="text1"/>
          <w:sz w:val="24"/>
          <w:szCs w:val="24"/>
        </w:rPr>
        <w:t xml:space="preserve">campaigns, or to </w:t>
      </w:r>
      <w:r w:rsidR="00E644BC">
        <w:rPr>
          <w:rFonts w:ascii="Aptos" w:eastAsia="Aptos" w:hAnsi="Aptos" w:cs="Aptos"/>
          <w:color w:val="000000" w:themeColor="text1"/>
          <w:sz w:val="24"/>
          <w:szCs w:val="24"/>
        </w:rPr>
        <w:t xml:space="preserve">similar </w:t>
      </w:r>
      <w:r w:rsidR="009F258B">
        <w:rPr>
          <w:rFonts w:ascii="Aptos" w:eastAsia="Aptos" w:hAnsi="Aptos" w:cs="Aptos"/>
          <w:color w:val="000000" w:themeColor="text1"/>
          <w:sz w:val="24"/>
          <w:szCs w:val="24"/>
        </w:rPr>
        <w:t xml:space="preserve">types of </w:t>
      </w:r>
      <w:r w:rsidR="00E644BC">
        <w:rPr>
          <w:rFonts w:ascii="Aptos" w:eastAsia="Aptos" w:hAnsi="Aptos" w:cs="Aptos"/>
          <w:color w:val="000000" w:themeColor="text1"/>
          <w:sz w:val="24"/>
          <w:szCs w:val="24"/>
        </w:rPr>
        <w:t>campaigns</w:t>
      </w:r>
      <w:r w:rsidR="009F258B">
        <w:rPr>
          <w:rFonts w:ascii="Aptos" w:eastAsia="Aptos" w:hAnsi="Aptos" w:cs="Aptos"/>
          <w:color w:val="000000" w:themeColor="text1"/>
          <w:sz w:val="24"/>
          <w:szCs w:val="24"/>
        </w:rPr>
        <w:t xml:space="preserve">. </w:t>
      </w:r>
      <w:r w:rsidR="007918F3">
        <w:rPr>
          <w:rFonts w:ascii="Aptos" w:eastAsia="Aptos" w:hAnsi="Aptos" w:cs="Aptos"/>
          <w:color w:val="000000" w:themeColor="text1"/>
          <w:sz w:val="24"/>
          <w:szCs w:val="24"/>
        </w:rPr>
        <w:t xml:space="preserve">This approach could be used to establish a baseline for other metrics besides orders. For example, </w:t>
      </w:r>
      <w:r w:rsidR="007A12F6">
        <w:rPr>
          <w:rFonts w:ascii="Aptos" w:eastAsia="Aptos" w:hAnsi="Aptos" w:cs="Aptos"/>
          <w:color w:val="000000" w:themeColor="text1"/>
          <w:sz w:val="24"/>
          <w:szCs w:val="24"/>
        </w:rPr>
        <w:t xml:space="preserve">the study conducted by Shapiro &amp; </w:t>
      </w:r>
      <w:proofErr w:type="spellStart"/>
      <w:r w:rsidR="007A12F6">
        <w:rPr>
          <w:rFonts w:ascii="Aptos" w:eastAsia="Aptos" w:hAnsi="Aptos" w:cs="Aptos"/>
          <w:color w:val="000000" w:themeColor="text1"/>
          <w:sz w:val="24"/>
          <w:szCs w:val="24"/>
        </w:rPr>
        <w:t>Masand</w:t>
      </w:r>
      <w:proofErr w:type="spellEnd"/>
      <w:r w:rsidR="007A12F6">
        <w:rPr>
          <w:rFonts w:ascii="Aptos" w:eastAsia="Aptos" w:hAnsi="Aptos" w:cs="Aptos"/>
          <w:color w:val="000000" w:themeColor="text1"/>
          <w:sz w:val="24"/>
          <w:szCs w:val="24"/>
        </w:rPr>
        <w:t xml:space="preserve"> used a similar modeling approach to establish a baseline of </w:t>
      </w:r>
      <w:r w:rsidR="0024346B">
        <w:rPr>
          <w:rFonts w:ascii="Aptos" w:eastAsia="Aptos" w:hAnsi="Aptos" w:cs="Aptos"/>
          <w:color w:val="000000" w:themeColor="text1"/>
          <w:sz w:val="24"/>
          <w:szCs w:val="24"/>
        </w:rPr>
        <w:t xml:space="preserve">estimated </w:t>
      </w:r>
      <w:r w:rsidR="007A12F6">
        <w:rPr>
          <w:rFonts w:ascii="Aptos" w:eastAsia="Aptos" w:hAnsi="Aptos" w:cs="Aptos"/>
          <w:color w:val="000000" w:themeColor="text1"/>
          <w:sz w:val="24"/>
          <w:szCs w:val="24"/>
        </w:rPr>
        <w:t xml:space="preserve">website visits </w:t>
      </w:r>
      <w:r w:rsidR="0024346B">
        <w:rPr>
          <w:rFonts w:ascii="Aptos" w:eastAsia="Aptos" w:hAnsi="Aptos" w:cs="Aptos"/>
          <w:color w:val="000000" w:themeColor="text1"/>
          <w:sz w:val="24"/>
          <w:szCs w:val="24"/>
        </w:rPr>
        <w:t xml:space="preserve">without advertising and comparing the estimated visits to actual visits </w:t>
      </w:r>
      <w:r w:rsidR="00C52BB1">
        <w:rPr>
          <w:rFonts w:ascii="Aptos" w:eastAsia="Aptos" w:hAnsi="Aptos" w:cs="Aptos"/>
          <w:color w:val="000000" w:themeColor="text1"/>
          <w:sz w:val="24"/>
          <w:szCs w:val="24"/>
        </w:rPr>
        <w:t>in the presence of advertising</w:t>
      </w:r>
      <w:r w:rsidR="00A96D6E">
        <w:rPr>
          <w:rFonts w:ascii="Aptos" w:eastAsia="Aptos" w:hAnsi="Aptos" w:cs="Aptos"/>
          <w:color w:val="000000" w:themeColor="text1"/>
          <w:sz w:val="24"/>
          <w:szCs w:val="24"/>
        </w:rPr>
        <w:t xml:space="preserve"> </w:t>
      </w:r>
      <w:r w:rsidR="00A96D6E" w:rsidRPr="00C24563">
        <w:rPr>
          <w:sz w:val="24"/>
          <w:szCs w:val="24"/>
        </w:rPr>
        <w:t xml:space="preserve">(Shapiro &amp; </w:t>
      </w:r>
      <w:proofErr w:type="spellStart"/>
      <w:r w:rsidR="00A96D6E" w:rsidRPr="00C24563">
        <w:rPr>
          <w:sz w:val="24"/>
          <w:szCs w:val="24"/>
        </w:rPr>
        <w:t>Masand</w:t>
      </w:r>
      <w:proofErr w:type="spellEnd"/>
      <w:r w:rsidR="00A96D6E" w:rsidRPr="00C24563">
        <w:rPr>
          <w:sz w:val="24"/>
          <w:szCs w:val="24"/>
        </w:rPr>
        <w:t>, 1999).</w:t>
      </w:r>
    </w:p>
    <w:p w14:paraId="28054570" w14:textId="48CF0D67" w:rsidR="00424C76" w:rsidRDefault="00424C76" w:rsidP="004A7C38">
      <w:pPr>
        <w:spacing w:line="240" w:lineRule="auto"/>
        <w:rPr>
          <w:sz w:val="24"/>
          <w:szCs w:val="24"/>
        </w:rPr>
      </w:pPr>
      <w:r>
        <w:rPr>
          <w:sz w:val="24"/>
          <w:szCs w:val="24"/>
        </w:rPr>
        <w:tab/>
        <w:t xml:space="preserve">Lastly </w:t>
      </w:r>
      <w:r w:rsidR="000B7783">
        <w:rPr>
          <w:sz w:val="24"/>
          <w:szCs w:val="24"/>
        </w:rPr>
        <w:t xml:space="preserve">a future application that can stem from this analysis is to create </w:t>
      </w:r>
      <w:r w:rsidR="00585C69">
        <w:rPr>
          <w:sz w:val="24"/>
          <w:szCs w:val="24"/>
        </w:rPr>
        <w:t>cumulative gain charts</w:t>
      </w:r>
      <w:r w:rsidR="00A5683F">
        <w:rPr>
          <w:sz w:val="24"/>
          <w:szCs w:val="24"/>
        </w:rPr>
        <w:t xml:space="preserve"> to visualize the lift curve. </w:t>
      </w:r>
      <w:r w:rsidR="00582F1D">
        <w:rPr>
          <w:sz w:val="24"/>
          <w:szCs w:val="24"/>
        </w:rPr>
        <w:t>Gain charts were not used in this analysis due to the low volume of c</w:t>
      </w:r>
      <w:r w:rsidR="0011617E">
        <w:rPr>
          <w:sz w:val="24"/>
          <w:szCs w:val="24"/>
        </w:rPr>
        <w:t>ampaign weeks currently available. However, w</w:t>
      </w:r>
      <w:r w:rsidR="00A5683F">
        <w:rPr>
          <w:sz w:val="24"/>
          <w:szCs w:val="24"/>
        </w:rPr>
        <w:t>ith</w:t>
      </w:r>
      <w:r w:rsidR="004031D7">
        <w:rPr>
          <w:sz w:val="24"/>
          <w:szCs w:val="24"/>
        </w:rPr>
        <w:t xml:space="preserve"> additional weeks of advertising campaign data, a cum</w:t>
      </w:r>
      <w:r w:rsidR="00D10ACB">
        <w:rPr>
          <w:sz w:val="24"/>
          <w:szCs w:val="24"/>
        </w:rPr>
        <w:t>ulative gain chart could be created</w:t>
      </w:r>
      <w:r w:rsidR="0011617E">
        <w:rPr>
          <w:sz w:val="24"/>
          <w:szCs w:val="24"/>
        </w:rPr>
        <w:t xml:space="preserve"> </w:t>
      </w:r>
      <w:r w:rsidR="00C2468A">
        <w:rPr>
          <w:sz w:val="24"/>
          <w:szCs w:val="24"/>
        </w:rPr>
        <w:t xml:space="preserve">similarly to the one shown in Figure (6) </w:t>
      </w:r>
      <w:r w:rsidR="00BB428C">
        <w:rPr>
          <w:sz w:val="24"/>
          <w:szCs w:val="24"/>
        </w:rPr>
        <w:t>(</w:t>
      </w:r>
      <w:r w:rsidR="00BB428C" w:rsidRPr="00BB428C">
        <w:rPr>
          <w:sz w:val="24"/>
          <w:szCs w:val="24"/>
        </w:rPr>
        <w:t>Jaffery</w:t>
      </w:r>
      <w:r w:rsidR="00BB428C">
        <w:rPr>
          <w:sz w:val="24"/>
          <w:szCs w:val="24"/>
        </w:rPr>
        <w:t xml:space="preserve"> &amp; Liu, 2009.)</w:t>
      </w:r>
    </w:p>
    <w:p w14:paraId="61C20B1F" w14:textId="6FCCA9F4" w:rsidR="00BB428C" w:rsidRDefault="005356C8" w:rsidP="004A7C38">
      <w:pPr>
        <w:spacing w:line="240" w:lineRule="auto"/>
        <w:rPr>
          <w:sz w:val="24"/>
          <w:szCs w:val="24"/>
        </w:rPr>
      </w:pPr>
      <w:r w:rsidRPr="005356C8">
        <w:rPr>
          <w:noProof/>
          <w:sz w:val="24"/>
          <w:szCs w:val="24"/>
        </w:rPr>
        <w:drawing>
          <wp:inline distT="0" distB="0" distL="0" distR="0" wp14:anchorId="19A0E00B" wp14:editId="14D3AD4A">
            <wp:extent cx="4667901" cy="3210373"/>
            <wp:effectExtent l="0" t="0" r="0" b="9525"/>
            <wp:docPr id="17970766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7664" name="Picture 1" descr="A graph with red and blue lines&#10;&#10;Description automatically generated"/>
                    <pic:cNvPicPr/>
                  </pic:nvPicPr>
                  <pic:blipFill>
                    <a:blip r:embed="rId11"/>
                    <a:stretch>
                      <a:fillRect/>
                    </a:stretch>
                  </pic:blipFill>
                  <pic:spPr>
                    <a:xfrm>
                      <a:off x="0" y="0"/>
                      <a:ext cx="4667901" cy="3210373"/>
                    </a:xfrm>
                    <a:prstGeom prst="rect">
                      <a:avLst/>
                    </a:prstGeom>
                  </pic:spPr>
                </pic:pic>
              </a:graphicData>
            </a:graphic>
          </wp:inline>
        </w:drawing>
      </w:r>
    </w:p>
    <w:p w14:paraId="2DD21BAA" w14:textId="43CCEB14" w:rsidR="005356C8" w:rsidRPr="005356C8" w:rsidRDefault="005356C8" w:rsidP="004A7C38">
      <w:pPr>
        <w:spacing w:line="240" w:lineRule="auto"/>
        <w:rPr>
          <w:i/>
          <w:iCs/>
          <w:sz w:val="24"/>
          <w:szCs w:val="24"/>
        </w:rPr>
      </w:pPr>
      <w:r>
        <w:rPr>
          <w:i/>
          <w:iCs/>
          <w:sz w:val="24"/>
          <w:szCs w:val="24"/>
        </w:rPr>
        <w:t>Figure 6</w:t>
      </w:r>
    </w:p>
    <w:p w14:paraId="45E78F21" w14:textId="5144AB3C" w:rsidR="004A7C38" w:rsidRPr="00C24563" w:rsidRDefault="004A7C38" w:rsidP="004A7C38">
      <w:pPr>
        <w:spacing w:line="240" w:lineRule="auto"/>
        <w:rPr>
          <w:rFonts w:ascii="Aptos" w:eastAsia="Aptos" w:hAnsi="Aptos" w:cs="Aptos"/>
          <w:b/>
          <w:bCs/>
          <w:color w:val="000000" w:themeColor="text1"/>
          <w:sz w:val="24"/>
          <w:szCs w:val="24"/>
          <w:u w:val="single"/>
        </w:rPr>
      </w:pPr>
      <w:r w:rsidRPr="00E109FE">
        <w:rPr>
          <w:rFonts w:ascii="Aptos" w:eastAsia="Aptos" w:hAnsi="Aptos" w:cs="Aptos"/>
          <w:b/>
          <w:bCs/>
          <w:color w:val="000000" w:themeColor="text1"/>
          <w:sz w:val="24"/>
          <w:szCs w:val="24"/>
          <w:u w:val="single"/>
        </w:rPr>
        <w:t>Recommendations</w:t>
      </w:r>
    </w:p>
    <w:p w14:paraId="186CA5DB" w14:textId="07B367A7" w:rsidR="00636DF7" w:rsidRDefault="00636DF7" w:rsidP="004A7C3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My recommendation is to move forward with using the SARIMA model to establish a baseline for estimated orders without advertising</w:t>
      </w:r>
      <w:r w:rsidR="00E60112">
        <w:rPr>
          <w:rFonts w:ascii="Aptos" w:eastAsia="Aptos" w:hAnsi="Aptos" w:cs="Aptos"/>
          <w:color w:val="000000" w:themeColor="text1"/>
          <w:sz w:val="24"/>
          <w:szCs w:val="24"/>
        </w:rPr>
        <w:t xml:space="preserve">. </w:t>
      </w:r>
      <w:r w:rsidR="000C1819">
        <w:rPr>
          <w:rFonts w:ascii="Aptos" w:eastAsia="Aptos" w:hAnsi="Aptos" w:cs="Aptos"/>
          <w:color w:val="000000" w:themeColor="text1"/>
          <w:sz w:val="24"/>
          <w:szCs w:val="24"/>
        </w:rPr>
        <w:t>Secondly,</w:t>
      </w:r>
      <w:r w:rsidR="00E60112">
        <w:rPr>
          <w:rFonts w:ascii="Aptos" w:eastAsia="Aptos" w:hAnsi="Aptos" w:cs="Aptos"/>
          <w:color w:val="000000" w:themeColor="text1"/>
          <w:sz w:val="24"/>
          <w:szCs w:val="24"/>
        </w:rPr>
        <w:t xml:space="preserve"> I would recommend </w:t>
      </w:r>
      <w:r w:rsidR="000C1819">
        <w:rPr>
          <w:rFonts w:ascii="Aptos" w:eastAsia="Aptos" w:hAnsi="Aptos" w:cs="Aptos"/>
          <w:color w:val="000000" w:themeColor="text1"/>
          <w:sz w:val="24"/>
          <w:szCs w:val="24"/>
        </w:rPr>
        <w:t>solving</w:t>
      </w:r>
      <w:r w:rsidR="00E60112">
        <w:rPr>
          <w:rFonts w:ascii="Aptos" w:eastAsia="Aptos" w:hAnsi="Aptos" w:cs="Aptos"/>
          <w:color w:val="000000" w:themeColor="text1"/>
          <w:sz w:val="24"/>
          <w:szCs w:val="24"/>
        </w:rPr>
        <w:t xml:space="preserve"> </w:t>
      </w:r>
      <w:r w:rsidR="00E60112">
        <w:rPr>
          <w:rFonts w:ascii="Aptos" w:eastAsia="Aptos" w:hAnsi="Aptos" w:cs="Aptos"/>
          <w:color w:val="000000" w:themeColor="text1"/>
          <w:sz w:val="24"/>
          <w:szCs w:val="24"/>
        </w:rPr>
        <w:lastRenderedPageBreak/>
        <w:t>the issues detailed in the challenges section.</w:t>
      </w:r>
      <w:r w:rsidR="002C5D51">
        <w:rPr>
          <w:rFonts w:ascii="Aptos" w:eastAsia="Aptos" w:hAnsi="Aptos" w:cs="Aptos"/>
          <w:color w:val="000000" w:themeColor="text1"/>
          <w:sz w:val="24"/>
          <w:szCs w:val="24"/>
        </w:rPr>
        <w:t xml:space="preserve"> Moving </w:t>
      </w:r>
      <w:r w:rsidR="000C1819">
        <w:rPr>
          <w:rFonts w:ascii="Aptos" w:eastAsia="Aptos" w:hAnsi="Aptos" w:cs="Aptos"/>
          <w:color w:val="000000" w:themeColor="text1"/>
          <w:sz w:val="24"/>
          <w:szCs w:val="24"/>
        </w:rPr>
        <w:t>forward, the training data should only include normal circumstances to better understand model performance.</w:t>
      </w:r>
      <w:r w:rsidR="00B0136D">
        <w:rPr>
          <w:rFonts w:ascii="Aptos" w:eastAsia="Aptos" w:hAnsi="Aptos" w:cs="Aptos"/>
          <w:color w:val="000000" w:themeColor="text1"/>
          <w:sz w:val="24"/>
          <w:szCs w:val="24"/>
        </w:rPr>
        <w:t xml:space="preserve"> </w:t>
      </w:r>
      <w:r w:rsidR="00E64778">
        <w:rPr>
          <w:rFonts w:ascii="Aptos" w:eastAsia="Aptos" w:hAnsi="Aptos" w:cs="Aptos"/>
          <w:color w:val="000000" w:themeColor="text1"/>
          <w:sz w:val="24"/>
          <w:szCs w:val="24"/>
        </w:rPr>
        <w:t xml:space="preserve">Future predictions should not predict orders too far out. A SARIMA model utilizes the </w:t>
      </w:r>
      <w:r w:rsidR="003A0557">
        <w:rPr>
          <w:rFonts w:ascii="Aptos" w:eastAsia="Aptos" w:hAnsi="Aptos" w:cs="Aptos"/>
          <w:color w:val="000000" w:themeColor="text1"/>
          <w:sz w:val="24"/>
          <w:szCs w:val="24"/>
        </w:rPr>
        <w:t xml:space="preserve">previous period’s predictions to predict the next period. For this </w:t>
      </w:r>
      <w:r w:rsidR="00FA12ED">
        <w:rPr>
          <w:rFonts w:ascii="Aptos" w:eastAsia="Aptos" w:hAnsi="Aptos" w:cs="Aptos"/>
          <w:color w:val="000000" w:themeColor="text1"/>
          <w:sz w:val="24"/>
          <w:szCs w:val="24"/>
        </w:rPr>
        <w:t>reason,</w:t>
      </w:r>
      <w:r w:rsidR="003A0557">
        <w:rPr>
          <w:rFonts w:ascii="Aptos" w:eastAsia="Aptos" w:hAnsi="Aptos" w:cs="Aptos"/>
          <w:color w:val="000000" w:themeColor="text1"/>
          <w:sz w:val="24"/>
          <w:szCs w:val="24"/>
        </w:rPr>
        <w:t xml:space="preserve"> </w:t>
      </w:r>
      <w:r w:rsidR="00FA12ED">
        <w:rPr>
          <w:rFonts w:ascii="Aptos" w:eastAsia="Aptos" w:hAnsi="Aptos" w:cs="Aptos"/>
          <w:color w:val="000000" w:themeColor="text1"/>
          <w:sz w:val="24"/>
          <w:szCs w:val="24"/>
        </w:rPr>
        <w:t xml:space="preserve">errors exponentially grow the farther out you try to predict. This </w:t>
      </w:r>
      <w:r w:rsidR="005D6238">
        <w:rPr>
          <w:rFonts w:ascii="Aptos" w:eastAsia="Aptos" w:hAnsi="Aptos" w:cs="Aptos"/>
          <w:color w:val="000000" w:themeColor="text1"/>
          <w:sz w:val="24"/>
          <w:szCs w:val="24"/>
        </w:rPr>
        <w:t xml:space="preserve">effect limits the time range that predictions can be made. Predictions should be done </w:t>
      </w:r>
      <w:r w:rsidR="00ED48F1">
        <w:rPr>
          <w:rFonts w:ascii="Aptos" w:eastAsia="Aptos" w:hAnsi="Aptos" w:cs="Aptos"/>
          <w:color w:val="000000" w:themeColor="text1"/>
          <w:sz w:val="24"/>
          <w:szCs w:val="24"/>
        </w:rPr>
        <w:t>for a few time periods only to minimize error.</w:t>
      </w:r>
      <w:r w:rsidR="00F17C1C">
        <w:rPr>
          <w:rFonts w:ascii="Aptos" w:eastAsia="Aptos" w:hAnsi="Aptos" w:cs="Aptos"/>
          <w:color w:val="000000" w:themeColor="text1"/>
          <w:sz w:val="24"/>
          <w:szCs w:val="24"/>
        </w:rPr>
        <w:t xml:space="preserve"> Lastly, if possible, I would include </w:t>
      </w:r>
      <w:r w:rsidR="00A91CFD">
        <w:rPr>
          <w:rFonts w:ascii="Aptos" w:eastAsia="Aptos" w:hAnsi="Aptos" w:cs="Aptos"/>
          <w:color w:val="000000" w:themeColor="text1"/>
          <w:sz w:val="24"/>
          <w:szCs w:val="24"/>
        </w:rPr>
        <w:t xml:space="preserve">marketing variables in the dataset to leverage a SARIMAX model. </w:t>
      </w:r>
      <w:r w:rsidR="00AC4DF9" w:rsidRPr="00C24563">
        <w:rPr>
          <w:rFonts w:ascii="Aptos" w:eastAsia="Aptos" w:hAnsi="Aptos" w:cs="Aptos"/>
          <w:color w:val="000000" w:themeColor="text1"/>
          <w:sz w:val="24"/>
          <w:szCs w:val="24"/>
        </w:rPr>
        <w:tab/>
      </w:r>
    </w:p>
    <w:p w14:paraId="4607FE4F" w14:textId="73E6A8C6" w:rsidR="004A7C38" w:rsidRPr="00C24563" w:rsidRDefault="004A7C38" w:rsidP="004A7C38">
      <w:pPr>
        <w:spacing w:line="240" w:lineRule="auto"/>
        <w:rPr>
          <w:rFonts w:ascii="Aptos" w:eastAsia="Aptos" w:hAnsi="Aptos" w:cs="Aptos"/>
          <w:b/>
          <w:bCs/>
          <w:color w:val="000000" w:themeColor="text1"/>
          <w:sz w:val="24"/>
          <w:szCs w:val="24"/>
          <w:u w:val="single"/>
        </w:rPr>
      </w:pPr>
      <w:r w:rsidRPr="00B44B34">
        <w:rPr>
          <w:rFonts w:ascii="Aptos" w:eastAsia="Aptos" w:hAnsi="Aptos" w:cs="Aptos"/>
          <w:b/>
          <w:bCs/>
          <w:color w:val="000000" w:themeColor="text1"/>
          <w:sz w:val="24"/>
          <w:szCs w:val="24"/>
          <w:u w:val="single"/>
        </w:rPr>
        <w:t>Implementation Plan</w:t>
      </w:r>
    </w:p>
    <w:p w14:paraId="46F57E86" w14:textId="007ECA4A" w:rsidR="00D353F9" w:rsidRDefault="00E27086" w:rsidP="004A7C38">
      <w:pPr>
        <w:spacing w:line="240" w:lineRule="auto"/>
        <w:rPr>
          <w:rFonts w:ascii="Aptos" w:eastAsia="Aptos" w:hAnsi="Aptos" w:cs="Aptos"/>
          <w:color w:val="000000" w:themeColor="text1"/>
          <w:sz w:val="24"/>
          <w:szCs w:val="24"/>
        </w:rPr>
      </w:pPr>
      <w:r w:rsidRPr="00C24563">
        <w:rPr>
          <w:rFonts w:ascii="Aptos" w:eastAsia="Aptos" w:hAnsi="Aptos" w:cs="Aptos"/>
          <w:color w:val="000000" w:themeColor="text1"/>
          <w:sz w:val="24"/>
          <w:szCs w:val="24"/>
        </w:rPr>
        <w:tab/>
        <w:t xml:space="preserve">Before implementing I would advise that the improvements laid out in the recommendations section be made. Afterwards, </w:t>
      </w:r>
      <w:r w:rsidR="00D353F9">
        <w:rPr>
          <w:rFonts w:ascii="Aptos" w:eastAsia="Aptos" w:hAnsi="Aptos" w:cs="Aptos"/>
          <w:color w:val="000000" w:themeColor="text1"/>
          <w:sz w:val="24"/>
          <w:szCs w:val="24"/>
        </w:rPr>
        <w:t xml:space="preserve">a continuous feed of new data is required to be fed to the model. </w:t>
      </w:r>
      <w:r w:rsidR="002B46C9">
        <w:rPr>
          <w:rFonts w:ascii="Aptos" w:eastAsia="Aptos" w:hAnsi="Aptos" w:cs="Aptos"/>
          <w:color w:val="000000" w:themeColor="text1"/>
          <w:sz w:val="24"/>
          <w:szCs w:val="24"/>
        </w:rPr>
        <w:t xml:space="preserve">This ensures that the model is continuously adjusting to any changing trends in order volume. The SQL script used to pull and </w:t>
      </w:r>
      <w:r w:rsidR="00F52948">
        <w:rPr>
          <w:rFonts w:ascii="Aptos" w:eastAsia="Aptos" w:hAnsi="Aptos" w:cs="Aptos"/>
          <w:color w:val="000000" w:themeColor="text1"/>
          <w:sz w:val="24"/>
          <w:szCs w:val="24"/>
        </w:rPr>
        <w:t>transform</w:t>
      </w:r>
      <w:r w:rsidR="002B46C9">
        <w:rPr>
          <w:rFonts w:ascii="Aptos" w:eastAsia="Aptos" w:hAnsi="Aptos" w:cs="Aptos"/>
          <w:color w:val="000000" w:themeColor="text1"/>
          <w:sz w:val="24"/>
          <w:szCs w:val="24"/>
        </w:rPr>
        <w:t xml:space="preserve"> the data is written in a way that the only change needed to scale is the update the list of targeted zips. </w:t>
      </w:r>
      <w:r w:rsidR="00F52948">
        <w:rPr>
          <w:rFonts w:ascii="Aptos" w:eastAsia="Aptos" w:hAnsi="Aptos" w:cs="Aptos"/>
          <w:color w:val="000000" w:themeColor="text1"/>
          <w:sz w:val="24"/>
          <w:szCs w:val="24"/>
        </w:rPr>
        <w:t xml:space="preserve">With the SQL script written for scalability, the datasets will be produced in an identical format to the dataset used for this project. The model code could then also be scaled </w:t>
      </w:r>
      <w:r w:rsidR="008A2685">
        <w:rPr>
          <w:rFonts w:ascii="Aptos" w:eastAsia="Aptos" w:hAnsi="Aptos" w:cs="Aptos"/>
          <w:color w:val="000000" w:themeColor="text1"/>
          <w:sz w:val="24"/>
          <w:szCs w:val="24"/>
        </w:rPr>
        <w:t xml:space="preserve">with data for other regions, further speeding the data prep/cleaning/ and modeling phase. </w:t>
      </w:r>
      <w:r w:rsidR="00B44B34">
        <w:rPr>
          <w:rFonts w:ascii="Aptos" w:eastAsia="Aptos" w:hAnsi="Aptos" w:cs="Aptos"/>
          <w:color w:val="000000" w:themeColor="text1"/>
          <w:sz w:val="24"/>
          <w:szCs w:val="24"/>
        </w:rPr>
        <w:t>At that point data quality checks would need to be created to ensure that the scaled data flow and modeling process does break at any point in the pipeline.</w:t>
      </w:r>
    </w:p>
    <w:p w14:paraId="71D4B2B5" w14:textId="4E7104D4" w:rsidR="004A7C38" w:rsidRPr="00C24563" w:rsidRDefault="004A7C38" w:rsidP="004A7C38">
      <w:pPr>
        <w:spacing w:line="240" w:lineRule="auto"/>
        <w:rPr>
          <w:rFonts w:ascii="Aptos" w:eastAsia="Aptos" w:hAnsi="Aptos" w:cs="Aptos"/>
          <w:b/>
          <w:bCs/>
          <w:color w:val="000000" w:themeColor="text1"/>
          <w:sz w:val="24"/>
          <w:szCs w:val="24"/>
          <w:u w:val="single"/>
        </w:rPr>
      </w:pPr>
      <w:r w:rsidRPr="003405C9">
        <w:rPr>
          <w:rFonts w:ascii="Aptos" w:eastAsia="Aptos" w:hAnsi="Aptos" w:cs="Aptos"/>
          <w:b/>
          <w:bCs/>
          <w:color w:val="000000" w:themeColor="text1"/>
          <w:sz w:val="24"/>
          <w:szCs w:val="24"/>
          <w:u w:val="single"/>
        </w:rPr>
        <w:t>Ethical Assessment</w:t>
      </w:r>
    </w:p>
    <w:p w14:paraId="7419B870" w14:textId="59AEFC38" w:rsidR="006B1394" w:rsidRPr="00C24563" w:rsidRDefault="001B1620" w:rsidP="003405C9">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The datasets contain no personal identifiable information</w:t>
      </w:r>
      <w:r w:rsidR="008140AC">
        <w:rPr>
          <w:rFonts w:ascii="Aptos" w:eastAsia="Aptos" w:hAnsi="Aptos" w:cs="Aptos"/>
          <w:color w:val="000000" w:themeColor="text1"/>
          <w:sz w:val="24"/>
          <w:szCs w:val="24"/>
        </w:rPr>
        <w:t xml:space="preserve"> and data can be considered field data not obtained in a controlled environment</w:t>
      </w:r>
      <w:r>
        <w:rPr>
          <w:rFonts w:ascii="Aptos" w:eastAsia="Aptos" w:hAnsi="Aptos" w:cs="Aptos"/>
          <w:color w:val="000000" w:themeColor="text1"/>
          <w:sz w:val="24"/>
          <w:szCs w:val="24"/>
        </w:rPr>
        <w:t>.</w:t>
      </w:r>
      <w:r w:rsidR="008A3092">
        <w:rPr>
          <w:rFonts w:ascii="Aptos" w:eastAsia="Aptos" w:hAnsi="Aptos" w:cs="Aptos"/>
          <w:color w:val="000000" w:themeColor="text1"/>
          <w:sz w:val="24"/>
          <w:szCs w:val="24"/>
        </w:rPr>
        <w:t xml:space="preserve"> The model’s limitations and assumptions must be clearly communicated to the stakeholders</w:t>
      </w:r>
      <w:r w:rsidR="008140AC">
        <w:rPr>
          <w:rFonts w:ascii="Aptos" w:eastAsia="Aptos" w:hAnsi="Aptos" w:cs="Aptos"/>
          <w:color w:val="000000" w:themeColor="text1"/>
          <w:sz w:val="24"/>
          <w:szCs w:val="24"/>
        </w:rPr>
        <w:t xml:space="preserve"> to </w:t>
      </w:r>
      <w:r w:rsidR="004F1345">
        <w:rPr>
          <w:rFonts w:ascii="Aptos" w:eastAsia="Aptos" w:hAnsi="Aptos" w:cs="Aptos"/>
          <w:color w:val="000000" w:themeColor="text1"/>
          <w:sz w:val="24"/>
          <w:szCs w:val="24"/>
        </w:rPr>
        <w:t xml:space="preserve">establish realistic expectations and </w:t>
      </w:r>
      <w:r w:rsidR="008140AC">
        <w:rPr>
          <w:rFonts w:ascii="Aptos" w:eastAsia="Aptos" w:hAnsi="Aptos" w:cs="Aptos"/>
          <w:color w:val="000000" w:themeColor="text1"/>
          <w:sz w:val="24"/>
          <w:szCs w:val="24"/>
        </w:rPr>
        <w:t xml:space="preserve">avoid any </w:t>
      </w:r>
      <w:r w:rsidR="003249DB">
        <w:rPr>
          <w:rFonts w:ascii="Aptos" w:eastAsia="Aptos" w:hAnsi="Aptos" w:cs="Aptos"/>
          <w:color w:val="000000" w:themeColor="text1"/>
          <w:sz w:val="24"/>
          <w:szCs w:val="24"/>
        </w:rPr>
        <w:t>misunderstanding</w:t>
      </w:r>
      <w:r w:rsidR="003405C9">
        <w:rPr>
          <w:rFonts w:ascii="Aptos" w:eastAsia="Aptos" w:hAnsi="Aptos" w:cs="Aptos"/>
          <w:color w:val="000000" w:themeColor="text1"/>
          <w:sz w:val="24"/>
          <w:szCs w:val="24"/>
        </w:rPr>
        <w:t xml:space="preserve">. Additionally, any business decision made from the results of the model should be </w:t>
      </w:r>
      <w:proofErr w:type="gramStart"/>
      <w:r w:rsidR="003405C9">
        <w:rPr>
          <w:rFonts w:ascii="Aptos" w:eastAsia="Aptos" w:hAnsi="Aptos" w:cs="Aptos"/>
          <w:color w:val="000000" w:themeColor="text1"/>
          <w:sz w:val="24"/>
          <w:szCs w:val="24"/>
        </w:rPr>
        <w:t>done</w:t>
      </w:r>
      <w:proofErr w:type="gramEnd"/>
      <w:r w:rsidR="003405C9">
        <w:rPr>
          <w:rFonts w:ascii="Aptos" w:eastAsia="Aptos" w:hAnsi="Aptos" w:cs="Aptos"/>
          <w:color w:val="000000" w:themeColor="text1"/>
          <w:sz w:val="24"/>
          <w:szCs w:val="24"/>
        </w:rPr>
        <w:t xml:space="preserve"> so ethically and not exploit customers or lead to unfair business practices.</w:t>
      </w:r>
    </w:p>
    <w:p w14:paraId="1B08DE6F" w14:textId="43D86EEF" w:rsidR="004A7C38" w:rsidRPr="00C24563" w:rsidRDefault="004A7C38" w:rsidP="004A7C38">
      <w:pPr>
        <w:spacing w:line="240" w:lineRule="auto"/>
        <w:rPr>
          <w:rFonts w:ascii="Aptos" w:eastAsia="Aptos" w:hAnsi="Aptos" w:cs="Aptos"/>
          <w:b/>
          <w:bCs/>
          <w:color w:val="000000" w:themeColor="text1"/>
          <w:sz w:val="24"/>
          <w:szCs w:val="24"/>
          <w:u w:val="single"/>
        </w:rPr>
      </w:pPr>
      <w:r w:rsidRPr="00B44B34">
        <w:rPr>
          <w:rFonts w:ascii="Aptos" w:eastAsia="Aptos" w:hAnsi="Aptos" w:cs="Aptos"/>
          <w:b/>
          <w:bCs/>
          <w:color w:val="000000" w:themeColor="text1"/>
          <w:sz w:val="24"/>
          <w:szCs w:val="24"/>
          <w:u w:val="single"/>
        </w:rPr>
        <w:t>Sources</w:t>
      </w:r>
    </w:p>
    <w:p w14:paraId="6DE2E3E9" w14:textId="77777777" w:rsidR="00A67020" w:rsidRPr="00C24563" w:rsidRDefault="00A67020" w:rsidP="00A67020">
      <w:pPr>
        <w:spacing w:after="0" w:line="240" w:lineRule="auto"/>
        <w:ind w:firstLine="720"/>
        <w:rPr>
          <w:rFonts w:ascii="Times New Roman" w:eastAsia="Times New Roman" w:hAnsi="Times New Roman" w:cs="Times New Roman"/>
          <w:kern w:val="0"/>
          <w:sz w:val="24"/>
          <w:szCs w:val="24"/>
          <w14:ligatures w14:val="none"/>
        </w:rPr>
      </w:pPr>
      <w:r w:rsidRPr="00C24563">
        <w:rPr>
          <w:rFonts w:ascii="Times New Roman" w:eastAsia="Times New Roman" w:hAnsi="Times New Roman" w:cs="Times New Roman"/>
          <w:kern w:val="0"/>
          <w:sz w:val="24"/>
          <w:szCs w:val="24"/>
          <w14:ligatures w14:val="none"/>
        </w:rPr>
        <w:t xml:space="preserve">Shapiro, G. P., &amp; </w:t>
      </w:r>
      <w:proofErr w:type="spellStart"/>
      <w:r w:rsidRPr="00C24563">
        <w:rPr>
          <w:rFonts w:ascii="Times New Roman" w:eastAsia="Times New Roman" w:hAnsi="Times New Roman" w:cs="Times New Roman"/>
          <w:kern w:val="0"/>
          <w:sz w:val="24"/>
          <w:szCs w:val="24"/>
          <w14:ligatures w14:val="none"/>
        </w:rPr>
        <w:t>Masand</w:t>
      </w:r>
      <w:proofErr w:type="spellEnd"/>
      <w:r w:rsidRPr="00C24563">
        <w:rPr>
          <w:rFonts w:ascii="Times New Roman" w:eastAsia="Times New Roman" w:hAnsi="Times New Roman" w:cs="Times New Roman"/>
          <w:kern w:val="0"/>
          <w:sz w:val="24"/>
          <w:szCs w:val="24"/>
          <w14:ligatures w14:val="none"/>
        </w:rPr>
        <w:t xml:space="preserve">, B. (1999). Estimating Campaign Benefits and Modeling Lift. </w:t>
      </w:r>
      <w:r w:rsidRPr="00C24563">
        <w:rPr>
          <w:rFonts w:ascii="Times New Roman" w:eastAsia="Times New Roman" w:hAnsi="Times New Roman" w:cs="Times New Roman"/>
          <w:i/>
          <w:iCs/>
          <w:kern w:val="0"/>
          <w:sz w:val="24"/>
          <w:szCs w:val="24"/>
          <w14:ligatures w14:val="none"/>
        </w:rPr>
        <w:t>KDD99: The First Annual International Conference on Knowledge Discovery in Data</w:t>
      </w:r>
      <w:r w:rsidRPr="00C24563">
        <w:rPr>
          <w:rFonts w:ascii="Times New Roman" w:eastAsia="Times New Roman" w:hAnsi="Times New Roman" w:cs="Times New Roman"/>
          <w:kern w:val="0"/>
          <w:sz w:val="24"/>
          <w:szCs w:val="24"/>
          <w14:ligatures w14:val="none"/>
        </w:rPr>
        <w:t>, 185-193. https://dl.acm.org/doi/10.1145/312129.312225</w:t>
      </w:r>
    </w:p>
    <w:p w14:paraId="344E4F0A" w14:textId="77777777" w:rsidR="00A67020" w:rsidRPr="00C24563" w:rsidRDefault="00A67020" w:rsidP="00A67020">
      <w:pPr>
        <w:spacing w:after="0" w:line="240" w:lineRule="auto"/>
        <w:rPr>
          <w:rFonts w:ascii="Times New Roman" w:eastAsia="Times New Roman" w:hAnsi="Times New Roman" w:cs="Times New Roman"/>
          <w:kern w:val="0"/>
          <w:sz w:val="24"/>
          <w:szCs w:val="24"/>
          <w14:ligatures w14:val="none"/>
        </w:rPr>
      </w:pPr>
    </w:p>
    <w:p w14:paraId="3B3B13F7" w14:textId="77777777" w:rsidR="00A67020" w:rsidRPr="00C24563" w:rsidRDefault="00A67020" w:rsidP="00A67020">
      <w:pPr>
        <w:ind w:firstLine="720"/>
        <w:rPr>
          <w:rFonts w:ascii="Times New Roman" w:eastAsia="Times New Roman" w:hAnsi="Times New Roman" w:cs="Times New Roman"/>
          <w:kern w:val="0"/>
          <w:sz w:val="24"/>
          <w:szCs w:val="24"/>
          <w14:ligatures w14:val="none"/>
        </w:rPr>
      </w:pPr>
      <w:r w:rsidRPr="00C24563">
        <w:rPr>
          <w:rFonts w:ascii="Times New Roman" w:eastAsia="Times New Roman" w:hAnsi="Times New Roman" w:cs="Times New Roman"/>
          <w:kern w:val="0"/>
          <w:sz w:val="24"/>
          <w:szCs w:val="24"/>
          <w14:ligatures w14:val="none"/>
        </w:rPr>
        <w:t xml:space="preserve">Jaffery, T., &amp; Liu, S. X. (2009, March). </w:t>
      </w:r>
      <w:r w:rsidRPr="00C24563">
        <w:rPr>
          <w:rFonts w:ascii="Times New Roman" w:eastAsia="Times New Roman" w:hAnsi="Times New Roman" w:cs="Times New Roman"/>
          <w:i/>
          <w:iCs/>
          <w:kern w:val="0"/>
          <w:sz w:val="24"/>
          <w:szCs w:val="24"/>
          <w14:ligatures w14:val="none"/>
        </w:rPr>
        <w:t>Measuring campaign performance by using cumulative gain and lift chart</w:t>
      </w:r>
      <w:r w:rsidRPr="00C24563">
        <w:rPr>
          <w:rFonts w:ascii="Times New Roman" w:eastAsia="Times New Roman" w:hAnsi="Times New Roman" w:cs="Times New Roman"/>
          <w:kern w:val="0"/>
          <w:sz w:val="24"/>
          <w:szCs w:val="24"/>
          <w14:ligatures w14:val="none"/>
        </w:rPr>
        <w:t>. In SAS Global Forum (Vol. 19). https://scsug.org/SCSUGProceedings/2008/papers/app/Tariq_Jaffery_and_Shirle_%20Liu.pdf</w:t>
      </w:r>
    </w:p>
    <w:p w14:paraId="6479C2B2" w14:textId="77777777" w:rsidR="00A67020" w:rsidRPr="00C24563" w:rsidRDefault="00A67020" w:rsidP="00A67020">
      <w:pPr>
        <w:ind w:firstLine="720"/>
        <w:rPr>
          <w:rFonts w:ascii="Times New Roman" w:eastAsia="Times New Roman" w:hAnsi="Times New Roman" w:cs="Times New Roman"/>
          <w:kern w:val="0"/>
          <w:sz w:val="24"/>
          <w:szCs w:val="24"/>
          <w14:ligatures w14:val="none"/>
        </w:rPr>
      </w:pPr>
      <w:r w:rsidRPr="00B0136D">
        <w:rPr>
          <w:rFonts w:ascii="Times New Roman" w:eastAsia="Times New Roman" w:hAnsi="Times New Roman" w:cs="Times New Roman"/>
          <w:kern w:val="0"/>
          <w:sz w:val="24"/>
          <w:szCs w:val="24"/>
          <w:lang w:val="es-MX"/>
          <w14:ligatures w14:val="none"/>
        </w:rPr>
        <w:t>Pratt, S., McCabe, S., Cortes-</w:t>
      </w:r>
      <w:proofErr w:type="spellStart"/>
      <w:r w:rsidRPr="00B0136D">
        <w:rPr>
          <w:rFonts w:ascii="Times New Roman" w:eastAsia="Times New Roman" w:hAnsi="Times New Roman" w:cs="Times New Roman"/>
          <w:kern w:val="0"/>
          <w:sz w:val="24"/>
          <w:szCs w:val="24"/>
          <w:lang w:val="es-MX"/>
          <w14:ligatures w14:val="none"/>
        </w:rPr>
        <w:t>Jimenez</w:t>
      </w:r>
      <w:proofErr w:type="spellEnd"/>
      <w:r w:rsidRPr="00B0136D">
        <w:rPr>
          <w:rFonts w:ascii="Times New Roman" w:eastAsia="Times New Roman" w:hAnsi="Times New Roman" w:cs="Times New Roman"/>
          <w:kern w:val="0"/>
          <w:sz w:val="24"/>
          <w:szCs w:val="24"/>
          <w:lang w:val="es-MX"/>
          <w14:ligatures w14:val="none"/>
        </w:rPr>
        <w:t xml:space="preserve">, I., &amp; Blake, A. (2010). </w:t>
      </w:r>
      <w:r w:rsidRPr="00C24563">
        <w:rPr>
          <w:rFonts w:ascii="Times New Roman" w:eastAsia="Times New Roman" w:hAnsi="Times New Roman" w:cs="Times New Roman"/>
          <w:i/>
          <w:iCs/>
          <w:kern w:val="0"/>
          <w:sz w:val="24"/>
          <w:szCs w:val="24"/>
          <w14:ligatures w14:val="none"/>
        </w:rPr>
        <w:t>Measuring the Effectiveness of Destination Marketing Campaigns: Comparative Analysis of Conversion Studies</w:t>
      </w:r>
      <w:r w:rsidRPr="00C24563">
        <w:rPr>
          <w:rFonts w:ascii="Times New Roman" w:eastAsia="Times New Roman" w:hAnsi="Times New Roman" w:cs="Times New Roman"/>
          <w:kern w:val="0"/>
          <w:sz w:val="24"/>
          <w:szCs w:val="24"/>
          <w14:ligatures w14:val="none"/>
        </w:rPr>
        <w:t>. Journal of Travel Research, 49(2), 179-190. https://doi.org/10.1177/0047287509336471</w:t>
      </w:r>
    </w:p>
    <w:p w14:paraId="343BE194" w14:textId="5DF71B4D" w:rsidR="00A169D0" w:rsidRDefault="00A169D0" w:rsidP="00864CE4">
      <w:pPr>
        <w:pStyle w:val="NormalWeb"/>
      </w:pPr>
    </w:p>
    <w:sectPr w:rsidR="00A1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992"/>
    <w:multiLevelType w:val="multilevel"/>
    <w:tmpl w:val="1A4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17E71"/>
    <w:multiLevelType w:val="hybridMultilevel"/>
    <w:tmpl w:val="358C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E3530"/>
    <w:multiLevelType w:val="multilevel"/>
    <w:tmpl w:val="53DCA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66875"/>
    <w:multiLevelType w:val="multilevel"/>
    <w:tmpl w:val="2B780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AC177D"/>
    <w:multiLevelType w:val="multilevel"/>
    <w:tmpl w:val="B3065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906576">
    <w:abstractNumId w:val="0"/>
  </w:num>
  <w:num w:numId="2" w16cid:durableId="2090272078">
    <w:abstractNumId w:val="3"/>
  </w:num>
  <w:num w:numId="3" w16cid:durableId="618680643">
    <w:abstractNumId w:val="4"/>
  </w:num>
  <w:num w:numId="4" w16cid:durableId="1520850045">
    <w:abstractNumId w:val="2"/>
  </w:num>
  <w:num w:numId="5" w16cid:durableId="20358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EF"/>
    <w:rsid w:val="00002DA8"/>
    <w:rsid w:val="00011477"/>
    <w:rsid w:val="0001350E"/>
    <w:rsid w:val="00015F1D"/>
    <w:rsid w:val="000223A0"/>
    <w:rsid w:val="0002324D"/>
    <w:rsid w:val="000235B2"/>
    <w:rsid w:val="00035223"/>
    <w:rsid w:val="000412FE"/>
    <w:rsid w:val="000442A3"/>
    <w:rsid w:val="00056887"/>
    <w:rsid w:val="00056BCF"/>
    <w:rsid w:val="000611E1"/>
    <w:rsid w:val="000652F3"/>
    <w:rsid w:val="00074662"/>
    <w:rsid w:val="00076F4C"/>
    <w:rsid w:val="00081025"/>
    <w:rsid w:val="00086FD0"/>
    <w:rsid w:val="00090012"/>
    <w:rsid w:val="00094BA3"/>
    <w:rsid w:val="000A2FB9"/>
    <w:rsid w:val="000A358A"/>
    <w:rsid w:val="000A397D"/>
    <w:rsid w:val="000A6A6A"/>
    <w:rsid w:val="000B005A"/>
    <w:rsid w:val="000B053A"/>
    <w:rsid w:val="000B090E"/>
    <w:rsid w:val="000B2880"/>
    <w:rsid w:val="000B74A3"/>
    <w:rsid w:val="000B7783"/>
    <w:rsid w:val="000C03EF"/>
    <w:rsid w:val="000C1819"/>
    <w:rsid w:val="000C7342"/>
    <w:rsid w:val="000D3F42"/>
    <w:rsid w:val="000D72B4"/>
    <w:rsid w:val="000E17C3"/>
    <w:rsid w:val="000E4C6B"/>
    <w:rsid w:val="000E6DB5"/>
    <w:rsid w:val="000E7853"/>
    <w:rsid w:val="000F01E3"/>
    <w:rsid w:val="000F1715"/>
    <w:rsid w:val="000F46A0"/>
    <w:rsid w:val="00101F4F"/>
    <w:rsid w:val="001135ED"/>
    <w:rsid w:val="00114BC5"/>
    <w:rsid w:val="0011617E"/>
    <w:rsid w:val="00116DE7"/>
    <w:rsid w:val="001203C2"/>
    <w:rsid w:val="0012109D"/>
    <w:rsid w:val="00121292"/>
    <w:rsid w:val="001406FA"/>
    <w:rsid w:val="00141E05"/>
    <w:rsid w:val="00143970"/>
    <w:rsid w:val="001505A8"/>
    <w:rsid w:val="00153A91"/>
    <w:rsid w:val="0015513B"/>
    <w:rsid w:val="001630D1"/>
    <w:rsid w:val="0016399C"/>
    <w:rsid w:val="0017262C"/>
    <w:rsid w:val="0017398D"/>
    <w:rsid w:val="00175EB7"/>
    <w:rsid w:val="00181922"/>
    <w:rsid w:val="001844FB"/>
    <w:rsid w:val="00192F16"/>
    <w:rsid w:val="001930EF"/>
    <w:rsid w:val="00194486"/>
    <w:rsid w:val="00196362"/>
    <w:rsid w:val="001A026A"/>
    <w:rsid w:val="001B1620"/>
    <w:rsid w:val="001B5E8D"/>
    <w:rsid w:val="001B5FB5"/>
    <w:rsid w:val="001B69ED"/>
    <w:rsid w:val="001C0E94"/>
    <w:rsid w:val="001D4F4B"/>
    <w:rsid w:val="001E330B"/>
    <w:rsid w:val="001F1CB2"/>
    <w:rsid w:val="001F3AC5"/>
    <w:rsid w:val="001F710A"/>
    <w:rsid w:val="002009EE"/>
    <w:rsid w:val="0020325F"/>
    <w:rsid w:val="002048F3"/>
    <w:rsid w:val="00207AEA"/>
    <w:rsid w:val="002329CE"/>
    <w:rsid w:val="00234C98"/>
    <w:rsid w:val="00235C1C"/>
    <w:rsid w:val="00236CA5"/>
    <w:rsid w:val="00240EE2"/>
    <w:rsid w:val="0024346B"/>
    <w:rsid w:val="0024531D"/>
    <w:rsid w:val="00246C46"/>
    <w:rsid w:val="00264262"/>
    <w:rsid w:val="00265B58"/>
    <w:rsid w:val="002706A8"/>
    <w:rsid w:val="00281607"/>
    <w:rsid w:val="0028243C"/>
    <w:rsid w:val="00283B42"/>
    <w:rsid w:val="002841AB"/>
    <w:rsid w:val="00284D85"/>
    <w:rsid w:val="002A7499"/>
    <w:rsid w:val="002B27B3"/>
    <w:rsid w:val="002B46C9"/>
    <w:rsid w:val="002C12D9"/>
    <w:rsid w:val="002C284F"/>
    <w:rsid w:val="002C5D51"/>
    <w:rsid w:val="002C72A9"/>
    <w:rsid w:val="002D0A16"/>
    <w:rsid w:val="002D7F4F"/>
    <w:rsid w:val="002E1ACE"/>
    <w:rsid w:val="002E559A"/>
    <w:rsid w:val="002E6EE4"/>
    <w:rsid w:val="002F43F1"/>
    <w:rsid w:val="003018EF"/>
    <w:rsid w:val="00306ECE"/>
    <w:rsid w:val="0031079A"/>
    <w:rsid w:val="00317370"/>
    <w:rsid w:val="00317EB3"/>
    <w:rsid w:val="00322072"/>
    <w:rsid w:val="003249DB"/>
    <w:rsid w:val="00331EE6"/>
    <w:rsid w:val="003336DA"/>
    <w:rsid w:val="00337F68"/>
    <w:rsid w:val="003405C9"/>
    <w:rsid w:val="003438B8"/>
    <w:rsid w:val="00345144"/>
    <w:rsid w:val="00347A80"/>
    <w:rsid w:val="00370AF1"/>
    <w:rsid w:val="003724F4"/>
    <w:rsid w:val="00384BF2"/>
    <w:rsid w:val="00385473"/>
    <w:rsid w:val="0038561D"/>
    <w:rsid w:val="003919DE"/>
    <w:rsid w:val="003924EA"/>
    <w:rsid w:val="003A0557"/>
    <w:rsid w:val="003A197D"/>
    <w:rsid w:val="003A1F80"/>
    <w:rsid w:val="003A3BF6"/>
    <w:rsid w:val="003B5877"/>
    <w:rsid w:val="003B6D8B"/>
    <w:rsid w:val="003B7EBF"/>
    <w:rsid w:val="003C0EA5"/>
    <w:rsid w:val="003C1FFE"/>
    <w:rsid w:val="003C4A9C"/>
    <w:rsid w:val="003C4B11"/>
    <w:rsid w:val="003C5996"/>
    <w:rsid w:val="003E610F"/>
    <w:rsid w:val="003E613F"/>
    <w:rsid w:val="003E7FD4"/>
    <w:rsid w:val="004031D7"/>
    <w:rsid w:val="004046CA"/>
    <w:rsid w:val="00405671"/>
    <w:rsid w:val="00405D42"/>
    <w:rsid w:val="004168F6"/>
    <w:rsid w:val="004170F7"/>
    <w:rsid w:val="00424C76"/>
    <w:rsid w:val="00426A5B"/>
    <w:rsid w:val="00441A6E"/>
    <w:rsid w:val="0044456F"/>
    <w:rsid w:val="00463B1F"/>
    <w:rsid w:val="0046705E"/>
    <w:rsid w:val="00467F8A"/>
    <w:rsid w:val="00470D00"/>
    <w:rsid w:val="00481099"/>
    <w:rsid w:val="004812FA"/>
    <w:rsid w:val="00483B69"/>
    <w:rsid w:val="00484933"/>
    <w:rsid w:val="00484CA7"/>
    <w:rsid w:val="00484F30"/>
    <w:rsid w:val="004937A6"/>
    <w:rsid w:val="00493894"/>
    <w:rsid w:val="0049442D"/>
    <w:rsid w:val="004A11ED"/>
    <w:rsid w:val="004A5040"/>
    <w:rsid w:val="004A7C38"/>
    <w:rsid w:val="004C1AD7"/>
    <w:rsid w:val="004C2B5E"/>
    <w:rsid w:val="004C7EF6"/>
    <w:rsid w:val="004D297D"/>
    <w:rsid w:val="004E33E3"/>
    <w:rsid w:val="004E5959"/>
    <w:rsid w:val="004F0718"/>
    <w:rsid w:val="004F1345"/>
    <w:rsid w:val="004F2D58"/>
    <w:rsid w:val="00501957"/>
    <w:rsid w:val="00504D44"/>
    <w:rsid w:val="005074D9"/>
    <w:rsid w:val="005118A4"/>
    <w:rsid w:val="00512253"/>
    <w:rsid w:val="00514F09"/>
    <w:rsid w:val="0051741E"/>
    <w:rsid w:val="00520C3F"/>
    <w:rsid w:val="005211EC"/>
    <w:rsid w:val="005222FC"/>
    <w:rsid w:val="005356C8"/>
    <w:rsid w:val="005413CC"/>
    <w:rsid w:val="00547C74"/>
    <w:rsid w:val="00551342"/>
    <w:rsid w:val="00553746"/>
    <w:rsid w:val="00553FE4"/>
    <w:rsid w:val="005554F7"/>
    <w:rsid w:val="00557425"/>
    <w:rsid w:val="0056095E"/>
    <w:rsid w:val="00573469"/>
    <w:rsid w:val="00575FD0"/>
    <w:rsid w:val="00580621"/>
    <w:rsid w:val="005821E6"/>
    <w:rsid w:val="00582F1D"/>
    <w:rsid w:val="00583894"/>
    <w:rsid w:val="0058462B"/>
    <w:rsid w:val="00585C69"/>
    <w:rsid w:val="00587196"/>
    <w:rsid w:val="0059380F"/>
    <w:rsid w:val="00595AA6"/>
    <w:rsid w:val="00596323"/>
    <w:rsid w:val="00596F4A"/>
    <w:rsid w:val="005A2F1E"/>
    <w:rsid w:val="005A3763"/>
    <w:rsid w:val="005A617A"/>
    <w:rsid w:val="005B2C73"/>
    <w:rsid w:val="005B3EEC"/>
    <w:rsid w:val="005C5266"/>
    <w:rsid w:val="005C6C03"/>
    <w:rsid w:val="005D27DA"/>
    <w:rsid w:val="005D36B2"/>
    <w:rsid w:val="005D6238"/>
    <w:rsid w:val="005E5D9A"/>
    <w:rsid w:val="005F1976"/>
    <w:rsid w:val="005F2FD4"/>
    <w:rsid w:val="005F6A20"/>
    <w:rsid w:val="00601E2F"/>
    <w:rsid w:val="00603AFC"/>
    <w:rsid w:val="00611629"/>
    <w:rsid w:val="00616F69"/>
    <w:rsid w:val="00624665"/>
    <w:rsid w:val="00625616"/>
    <w:rsid w:val="00625729"/>
    <w:rsid w:val="00635B41"/>
    <w:rsid w:val="00636DF7"/>
    <w:rsid w:val="00643343"/>
    <w:rsid w:val="00650AA2"/>
    <w:rsid w:val="00650CEE"/>
    <w:rsid w:val="0065176C"/>
    <w:rsid w:val="00675CAA"/>
    <w:rsid w:val="0068443D"/>
    <w:rsid w:val="00686A41"/>
    <w:rsid w:val="0069183C"/>
    <w:rsid w:val="00697837"/>
    <w:rsid w:val="006A072F"/>
    <w:rsid w:val="006A0AFD"/>
    <w:rsid w:val="006A16FC"/>
    <w:rsid w:val="006A2140"/>
    <w:rsid w:val="006A2CBB"/>
    <w:rsid w:val="006A68EC"/>
    <w:rsid w:val="006A733A"/>
    <w:rsid w:val="006B1394"/>
    <w:rsid w:val="006B5F7F"/>
    <w:rsid w:val="006C5396"/>
    <w:rsid w:val="006D5599"/>
    <w:rsid w:val="006D76A1"/>
    <w:rsid w:val="006E6569"/>
    <w:rsid w:val="006F04B8"/>
    <w:rsid w:val="006F10B3"/>
    <w:rsid w:val="006F1B0B"/>
    <w:rsid w:val="006F58B6"/>
    <w:rsid w:val="007001A8"/>
    <w:rsid w:val="00700647"/>
    <w:rsid w:val="00703576"/>
    <w:rsid w:val="007117C7"/>
    <w:rsid w:val="00715C60"/>
    <w:rsid w:val="00730D30"/>
    <w:rsid w:val="007317CF"/>
    <w:rsid w:val="0073361E"/>
    <w:rsid w:val="00740DD7"/>
    <w:rsid w:val="00745867"/>
    <w:rsid w:val="00747709"/>
    <w:rsid w:val="00747ABB"/>
    <w:rsid w:val="0076125B"/>
    <w:rsid w:val="0076470A"/>
    <w:rsid w:val="007672AA"/>
    <w:rsid w:val="00771EDD"/>
    <w:rsid w:val="00784ACB"/>
    <w:rsid w:val="0079170C"/>
    <w:rsid w:val="007918F3"/>
    <w:rsid w:val="0079702A"/>
    <w:rsid w:val="00797459"/>
    <w:rsid w:val="007A12F6"/>
    <w:rsid w:val="007A2157"/>
    <w:rsid w:val="007A4F2A"/>
    <w:rsid w:val="007A7A35"/>
    <w:rsid w:val="007B030B"/>
    <w:rsid w:val="007B0BF3"/>
    <w:rsid w:val="007B0D18"/>
    <w:rsid w:val="007C3BBF"/>
    <w:rsid w:val="007D19A6"/>
    <w:rsid w:val="007D6087"/>
    <w:rsid w:val="007E092F"/>
    <w:rsid w:val="007E14F4"/>
    <w:rsid w:val="007E3F7F"/>
    <w:rsid w:val="007E3F91"/>
    <w:rsid w:val="007F1B6B"/>
    <w:rsid w:val="007F62B6"/>
    <w:rsid w:val="007F7E1C"/>
    <w:rsid w:val="00800740"/>
    <w:rsid w:val="008140AC"/>
    <w:rsid w:val="00814539"/>
    <w:rsid w:val="00822691"/>
    <w:rsid w:val="00830469"/>
    <w:rsid w:val="0083118A"/>
    <w:rsid w:val="008417C9"/>
    <w:rsid w:val="00842128"/>
    <w:rsid w:val="008465F5"/>
    <w:rsid w:val="00854D58"/>
    <w:rsid w:val="00860A23"/>
    <w:rsid w:val="008615C8"/>
    <w:rsid w:val="00863EE3"/>
    <w:rsid w:val="00864CE4"/>
    <w:rsid w:val="00871ABF"/>
    <w:rsid w:val="00873203"/>
    <w:rsid w:val="0087679D"/>
    <w:rsid w:val="00881D14"/>
    <w:rsid w:val="008861EB"/>
    <w:rsid w:val="00891331"/>
    <w:rsid w:val="00892F8C"/>
    <w:rsid w:val="008A2685"/>
    <w:rsid w:val="008A2F96"/>
    <w:rsid w:val="008A3092"/>
    <w:rsid w:val="008A313E"/>
    <w:rsid w:val="008A522D"/>
    <w:rsid w:val="008A77E0"/>
    <w:rsid w:val="008C2184"/>
    <w:rsid w:val="008C531B"/>
    <w:rsid w:val="008D0DC5"/>
    <w:rsid w:val="008D2F65"/>
    <w:rsid w:val="008D3CCA"/>
    <w:rsid w:val="008D4FB5"/>
    <w:rsid w:val="008D6F42"/>
    <w:rsid w:val="008F0ED7"/>
    <w:rsid w:val="008F2BFD"/>
    <w:rsid w:val="008F4225"/>
    <w:rsid w:val="008F4BA2"/>
    <w:rsid w:val="008F6935"/>
    <w:rsid w:val="0090043F"/>
    <w:rsid w:val="00900E0A"/>
    <w:rsid w:val="00902F70"/>
    <w:rsid w:val="00904D82"/>
    <w:rsid w:val="00912477"/>
    <w:rsid w:val="00913AB6"/>
    <w:rsid w:val="00914637"/>
    <w:rsid w:val="00917A4E"/>
    <w:rsid w:val="00941798"/>
    <w:rsid w:val="00960BCF"/>
    <w:rsid w:val="00966434"/>
    <w:rsid w:val="00966CD5"/>
    <w:rsid w:val="009803F6"/>
    <w:rsid w:val="00982B09"/>
    <w:rsid w:val="00983804"/>
    <w:rsid w:val="00983CA9"/>
    <w:rsid w:val="00984D81"/>
    <w:rsid w:val="00990032"/>
    <w:rsid w:val="00991505"/>
    <w:rsid w:val="00993222"/>
    <w:rsid w:val="009A0097"/>
    <w:rsid w:val="009A09CA"/>
    <w:rsid w:val="009A0B6A"/>
    <w:rsid w:val="009A1A7A"/>
    <w:rsid w:val="009A7A3F"/>
    <w:rsid w:val="009B2320"/>
    <w:rsid w:val="009B259B"/>
    <w:rsid w:val="009B4C9D"/>
    <w:rsid w:val="009B4EF5"/>
    <w:rsid w:val="009B59FD"/>
    <w:rsid w:val="009B6205"/>
    <w:rsid w:val="009B6723"/>
    <w:rsid w:val="009D378F"/>
    <w:rsid w:val="009E0314"/>
    <w:rsid w:val="009E6E7C"/>
    <w:rsid w:val="009E776F"/>
    <w:rsid w:val="009F0182"/>
    <w:rsid w:val="009F2582"/>
    <w:rsid w:val="009F258B"/>
    <w:rsid w:val="00A03BD6"/>
    <w:rsid w:val="00A0458C"/>
    <w:rsid w:val="00A06660"/>
    <w:rsid w:val="00A07AC1"/>
    <w:rsid w:val="00A1408E"/>
    <w:rsid w:val="00A169D0"/>
    <w:rsid w:val="00A2075D"/>
    <w:rsid w:val="00A20936"/>
    <w:rsid w:val="00A22373"/>
    <w:rsid w:val="00A236B1"/>
    <w:rsid w:val="00A238B4"/>
    <w:rsid w:val="00A23911"/>
    <w:rsid w:val="00A23A73"/>
    <w:rsid w:val="00A25383"/>
    <w:rsid w:val="00A32EBA"/>
    <w:rsid w:val="00A350EE"/>
    <w:rsid w:val="00A4534C"/>
    <w:rsid w:val="00A45BB6"/>
    <w:rsid w:val="00A46912"/>
    <w:rsid w:val="00A5683F"/>
    <w:rsid w:val="00A621B7"/>
    <w:rsid w:val="00A669AD"/>
    <w:rsid w:val="00A67020"/>
    <w:rsid w:val="00A709B7"/>
    <w:rsid w:val="00A777CD"/>
    <w:rsid w:val="00A77EE6"/>
    <w:rsid w:val="00A829A7"/>
    <w:rsid w:val="00A83503"/>
    <w:rsid w:val="00A91CFD"/>
    <w:rsid w:val="00A935AA"/>
    <w:rsid w:val="00A96D6E"/>
    <w:rsid w:val="00A970BB"/>
    <w:rsid w:val="00AA1A14"/>
    <w:rsid w:val="00AB3F36"/>
    <w:rsid w:val="00AC0FFC"/>
    <w:rsid w:val="00AC4DF9"/>
    <w:rsid w:val="00AC50DD"/>
    <w:rsid w:val="00AC6ED9"/>
    <w:rsid w:val="00AC6FDF"/>
    <w:rsid w:val="00AD1A82"/>
    <w:rsid w:val="00AD1D45"/>
    <w:rsid w:val="00AE0020"/>
    <w:rsid w:val="00AE280E"/>
    <w:rsid w:val="00AE58A5"/>
    <w:rsid w:val="00AE609F"/>
    <w:rsid w:val="00AF01C6"/>
    <w:rsid w:val="00B0136D"/>
    <w:rsid w:val="00B01DA7"/>
    <w:rsid w:val="00B040D2"/>
    <w:rsid w:val="00B05E2E"/>
    <w:rsid w:val="00B06103"/>
    <w:rsid w:val="00B072EC"/>
    <w:rsid w:val="00B14DAC"/>
    <w:rsid w:val="00B2155B"/>
    <w:rsid w:val="00B227AF"/>
    <w:rsid w:val="00B24049"/>
    <w:rsid w:val="00B26ABE"/>
    <w:rsid w:val="00B360A1"/>
    <w:rsid w:val="00B36446"/>
    <w:rsid w:val="00B36AE3"/>
    <w:rsid w:val="00B44B34"/>
    <w:rsid w:val="00B51122"/>
    <w:rsid w:val="00B557B1"/>
    <w:rsid w:val="00B55D4E"/>
    <w:rsid w:val="00B560BD"/>
    <w:rsid w:val="00B62EF5"/>
    <w:rsid w:val="00B81334"/>
    <w:rsid w:val="00B815D3"/>
    <w:rsid w:val="00B829E2"/>
    <w:rsid w:val="00B84B37"/>
    <w:rsid w:val="00B85B3E"/>
    <w:rsid w:val="00B952A9"/>
    <w:rsid w:val="00BB05E5"/>
    <w:rsid w:val="00BB0BCE"/>
    <w:rsid w:val="00BB1ED0"/>
    <w:rsid w:val="00BB3248"/>
    <w:rsid w:val="00BB3944"/>
    <w:rsid w:val="00BB428C"/>
    <w:rsid w:val="00BB5CF5"/>
    <w:rsid w:val="00BB754A"/>
    <w:rsid w:val="00BC2D73"/>
    <w:rsid w:val="00BC74AA"/>
    <w:rsid w:val="00BD7EA9"/>
    <w:rsid w:val="00BE28AF"/>
    <w:rsid w:val="00BE36B2"/>
    <w:rsid w:val="00BF0957"/>
    <w:rsid w:val="00BF19D8"/>
    <w:rsid w:val="00C03D86"/>
    <w:rsid w:val="00C106DE"/>
    <w:rsid w:val="00C10791"/>
    <w:rsid w:val="00C11489"/>
    <w:rsid w:val="00C12895"/>
    <w:rsid w:val="00C24563"/>
    <w:rsid w:val="00C2468A"/>
    <w:rsid w:val="00C250E3"/>
    <w:rsid w:val="00C26626"/>
    <w:rsid w:val="00C52BB1"/>
    <w:rsid w:val="00C575BA"/>
    <w:rsid w:val="00C57DC9"/>
    <w:rsid w:val="00C6435A"/>
    <w:rsid w:val="00C65969"/>
    <w:rsid w:val="00C7375C"/>
    <w:rsid w:val="00C772CE"/>
    <w:rsid w:val="00C77A14"/>
    <w:rsid w:val="00C83C91"/>
    <w:rsid w:val="00C91C42"/>
    <w:rsid w:val="00C95377"/>
    <w:rsid w:val="00C97B93"/>
    <w:rsid w:val="00CA63FC"/>
    <w:rsid w:val="00CB06F7"/>
    <w:rsid w:val="00CB39EC"/>
    <w:rsid w:val="00CC5F0B"/>
    <w:rsid w:val="00CD2F1F"/>
    <w:rsid w:val="00CE279A"/>
    <w:rsid w:val="00CE3521"/>
    <w:rsid w:val="00CE3779"/>
    <w:rsid w:val="00CE3DC3"/>
    <w:rsid w:val="00CE4174"/>
    <w:rsid w:val="00CE6D70"/>
    <w:rsid w:val="00CE7020"/>
    <w:rsid w:val="00CF7B04"/>
    <w:rsid w:val="00D07229"/>
    <w:rsid w:val="00D10ACB"/>
    <w:rsid w:val="00D12755"/>
    <w:rsid w:val="00D12C39"/>
    <w:rsid w:val="00D176EE"/>
    <w:rsid w:val="00D2428C"/>
    <w:rsid w:val="00D24319"/>
    <w:rsid w:val="00D24766"/>
    <w:rsid w:val="00D303EE"/>
    <w:rsid w:val="00D32521"/>
    <w:rsid w:val="00D353F9"/>
    <w:rsid w:val="00D37460"/>
    <w:rsid w:val="00D378C9"/>
    <w:rsid w:val="00D51CB8"/>
    <w:rsid w:val="00D55209"/>
    <w:rsid w:val="00D60319"/>
    <w:rsid w:val="00D63648"/>
    <w:rsid w:val="00D706F6"/>
    <w:rsid w:val="00D7140C"/>
    <w:rsid w:val="00D729D3"/>
    <w:rsid w:val="00D7551A"/>
    <w:rsid w:val="00D759C9"/>
    <w:rsid w:val="00D94E21"/>
    <w:rsid w:val="00DA38B1"/>
    <w:rsid w:val="00DD3C7F"/>
    <w:rsid w:val="00DD6E16"/>
    <w:rsid w:val="00DE1BD0"/>
    <w:rsid w:val="00DE46E7"/>
    <w:rsid w:val="00DE700B"/>
    <w:rsid w:val="00DF41F1"/>
    <w:rsid w:val="00DF5465"/>
    <w:rsid w:val="00E0122B"/>
    <w:rsid w:val="00E0796F"/>
    <w:rsid w:val="00E109FE"/>
    <w:rsid w:val="00E25FD1"/>
    <w:rsid w:val="00E27086"/>
    <w:rsid w:val="00E34D13"/>
    <w:rsid w:val="00E3761F"/>
    <w:rsid w:val="00E40DF0"/>
    <w:rsid w:val="00E45CB3"/>
    <w:rsid w:val="00E507AE"/>
    <w:rsid w:val="00E54C00"/>
    <w:rsid w:val="00E60112"/>
    <w:rsid w:val="00E644BC"/>
    <w:rsid w:val="00E64778"/>
    <w:rsid w:val="00E71BD5"/>
    <w:rsid w:val="00E73642"/>
    <w:rsid w:val="00E81601"/>
    <w:rsid w:val="00E871CA"/>
    <w:rsid w:val="00E90115"/>
    <w:rsid w:val="00E96459"/>
    <w:rsid w:val="00E9719C"/>
    <w:rsid w:val="00E9782B"/>
    <w:rsid w:val="00EA3889"/>
    <w:rsid w:val="00EA47F9"/>
    <w:rsid w:val="00EA650C"/>
    <w:rsid w:val="00EB059F"/>
    <w:rsid w:val="00EB5437"/>
    <w:rsid w:val="00EB675E"/>
    <w:rsid w:val="00EB7151"/>
    <w:rsid w:val="00EC4876"/>
    <w:rsid w:val="00EC708D"/>
    <w:rsid w:val="00EC7E24"/>
    <w:rsid w:val="00ED097C"/>
    <w:rsid w:val="00ED48F1"/>
    <w:rsid w:val="00ED6351"/>
    <w:rsid w:val="00EE3309"/>
    <w:rsid w:val="00EE4FC5"/>
    <w:rsid w:val="00EE554A"/>
    <w:rsid w:val="00EE5B77"/>
    <w:rsid w:val="00F17C1C"/>
    <w:rsid w:val="00F26F3E"/>
    <w:rsid w:val="00F30FF6"/>
    <w:rsid w:val="00F34403"/>
    <w:rsid w:val="00F37263"/>
    <w:rsid w:val="00F40E64"/>
    <w:rsid w:val="00F4458C"/>
    <w:rsid w:val="00F449C4"/>
    <w:rsid w:val="00F470E7"/>
    <w:rsid w:val="00F52948"/>
    <w:rsid w:val="00F5460A"/>
    <w:rsid w:val="00F63D23"/>
    <w:rsid w:val="00F647EE"/>
    <w:rsid w:val="00F67F6C"/>
    <w:rsid w:val="00F76D6C"/>
    <w:rsid w:val="00F80998"/>
    <w:rsid w:val="00F84A09"/>
    <w:rsid w:val="00F87E50"/>
    <w:rsid w:val="00F94CD5"/>
    <w:rsid w:val="00FA0476"/>
    <w:rsid w:val="00FA12ED"/>
    <w:rsid w:val="00FA31ED"/>
    <w:rsid w:val="00FB19EC"/>
    <w:rsid w:val="00FB4FBB"/>
    <w:rsid w:val="00FB7235"/>
    <w:rsid w:val="00FD2D2F"/>
    <w:rsid w:val="00FE2F1F"/>
    <w:rsid w:val="00FE5698"/>
    <w:rsid w:val="00FE6831"/>
    <w:rsid w:val="00FF3109"/>
    <w:rsid w:val="00FF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43B1"/>
  <w15:chartTrackingRefBased/>
  <w15:docId w15:val="{F54F2B20-93BC-48ED-B943-C2815F61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8EF"/>
    <w:rPr>
      <w:rFonts w:eastAsiaTheme="majorEastAsia" w:cstheme="majorBidi"/>
      <w:color w:val="272727" w:themeColor="text1" w:themeTint="D8"/>
    </w:rPr>
  </w:style>
  <w:style w:type="paragraph" w:styleId="Title">
    <w:name w:val="Title"/>
    <w:basedOn w:val="Normal"/>
    <w:next w:val="Normal"/>
    <w:link w:val="TitleChar"/>
    <w:uiPriority w:val="10"/>
    <w:qFormat/>
    <w:rsid w:val="0030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8EF"/>
    <w:pPr>
      <w:spacing w:before="160"/>
      <w:jc w:val="center"/>
    </w:pPr>
    <w:rPr>
      <w:i/>
      <w:iCs/>
      <w:color w:val="404040" w:themeColor="text1" w:themeTint="BF"/>
    </w:rPr>
  </w:style>
  <w:style w:type="character" w:customStyle="1" w:styleId="QuoteChar">
    <w:name w:val="Quote Char"/>
    <w:basedOn w:val="DefaultParagraphFont"/>
    <w:link w:val="Quote"/>
    <w:uiPriority w:val="29"/>
    <w:rsid w:val="003018EF"/>
    <w:rPr>
      <w:i/>
      <w:iCs/>
      <w:color w:val="404040" w:themeColor="text1" w:themeTint="BF"/>
    </w:rPr>
  </w:style>
  <w:style w:type="paragraph" w:styleId="ListParagraph">
    <w:name w:val="List Paragraph"/>
    <w:basedOn w:val="Normal"/>
    <w:uiPriority w:val="34"/>
    <w:qFormat/>
    <w:rsid w:val="003018EF"/>
    <w:pPr>
      <w:ind w:left="720"/>
      <w:contextualSpacing/>
    </w:pPr>
  </w:style>
  <w:style w:type="character" w:styleId="IntenseEmphasis">
    <w:name w:val="Intense Emphasis"/>
    <w:basedOn w:val="DefaultParagraphFont"/>
    <w:uiPriority w:val="21"/>
    <w:qFormat/>
    <w:rsid w:val="003018EF"/>
    <w:rPr>
      <w:i/>
      <w:iCs/>
      <w:color w:val="0F4761" w:themeColor="accent1" w:themeShade="BF"/>
    </w:rPr>
  </w:style>
  <w:style w:type="paragraph" w:styleId="IntenseQuote">
    <w:name w:val="Intense Quote"/>
    <w:basedOn w:val="Normal"/>
    <w:next w:val="Normal"/>
    <w:link w:val="IntenseQuoteChar"/>
    <w:uiPriority w:val="30"/>
    <w:qFormat/>
    <w:rsid w:val="0030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8EF"/>
    <w:rPr>
      <w:i/>
      <w:iCs/>
      <w:color w:val="0F4761" w:themeColor="accent1" w:themeShade="BF"/>
    </w:rPr>
  </w:style>
  <w:style w:type="character" w:styleId="IntenseReference">
    <w:name w:val="Intense Reference"/>
    <w:basedOn w:val="DefaultParagraphFont"/>
    <w:uiPriority w:val="32"/>
    <w:qFormat/>
    <w:rsid w:val="003018EF"/>
    <w:rPr>
      <w:b/>
      <w:bCs/>
      <w:smallCaps/>
      <w:color w:val="0F4761" w:themeColor="accent1" w:themeShade="BF"/>
      <w:spacing w:val="5"/>
    </w:rPr>
  </w:style>
  <w:style w:type="character" w:styleId="Strong">
    <w:name w:val="Strong"/>
    <w:basedOn w:val="DefaultParagraphFont"/>
    <w:uiPriority w:val="22"/>
    <w:qFormat/>
    <w:rsid w:val="00A169D0"/>
    <w:rPr>
      <w:b/>
      <w:bCs/>
    </w:rPr>
  </w:style>
  <w:style w:type="paragraph" w:styleId="NormalWeb">
    <w:name w:val="Normal (Web)"/>
    <w:basedOn w:val="Normal"/>
    <w:uiPriority w:val="99"/>
    <w:unhideWhenUsed/>
    <w:rsid w:val="00F647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stylesgno2wrpf">
    <w:name w:val="citationstyles_gno2wrpf"/>
    <w:basedOn w:val="DefaultParagraphFont"/>
    <w:rsid w:val="003E610F"/>
  </w:style>
  <w:style w:type="character" w:styleId="Emphasis">
    <w:name w:val="Emphasis"/>
    <w:basedOn w:val="DefaultParagraphFont"/>
    <w:uiPriority w:val="20"/>
    <w:qFormat/>
    <w:rsid w:val="003E6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7943">
      <w:bodyDiv w:val="1"/>
      <w:marLeft w:val="0"/>
      <w:marRight w:val="0"/>
      <w:marTop w:val="0"/>
      <w:marBottom w:val="0"/>
      <w:divBdr>
        <w:top w:val="none" w:sz="0" w:space="0" w:color="auto"/>
        <w:left w:val="none" w:sz="0" w:space="0" w:color="auto"/>
        <w:bottom w:val="none" w:sz="0" w:space="0" w:color="auto"/>
        <w:right w:val="none" w:sz="0" w:space="0" w:color="auto"/>
      </w:divBdr>
    </w:div>
    <w:div w:id="429009605">
      <w:bodyDiv w:val="1"/>
      <w:marLeft w:val="0"/>
      <w:marRight w:val="0"/>
      <w:marTop w:val="0"/>
      <w:marBottom w:val="0"/>
      <w:divBdr>
        <w:top w:val="none" w:sz="0" w:space="0" w:color="auto"/>
        <w:left w:val="none" w:sz="0" w:space="0" w:color="auto"/>
        <w:bottom w:val="none" w:sz="0" w:space="0" w:color="auto"/>
        <w:right w:val="none" w:sz="0" w:space="0" w:color="auto"/>
      </w:divBdr>
      <w:divsChild>
        <w:div w:id="2145081577">
          <w:marLeft w:val="0"/>
          <w:marRight w:val="0"/>
          <w:marTop w:val="0"/>
          <w:marBottom w:val="0"/>
          <w:divBdr>
            <w:top w:val="none" w:sz="0" w:space="0" w:color="auto"/>
            <w:left w:val="none" w:sz="0" w:space="0" w:color="auto"/>
            <w:bottom w:val="none" w:sz="0" w:space="0" w:color="auto"/>
            <w:right w:val="none" w:sz="0" w:space="0" w:color="auto"/>
          </w:divBdr>
          <w:divsChild>
            <w:div w:id="685329740">
              <w:marLeft w:val="0"/>
              <w:marRight w:val="0"/>
              <w:marTop w:val="0"/>
              <w:marBottom w:val="0"/>
              <w:divBdr>
                <w:top w:val="none" w:sz="0" w:space="0" w:color="auto"/>
                <w:left w:val="none" w:sz="0" w:space="0" w:color="auto"/>
                <w:bottom w:val="none" w:sz="0" w:space="0" w:color="auto"/>
                <w:right w:val="none" w:sz="0" w:space="0" w:color="auto"/>
              </w:divBdr>
              <w:divsChild>
                <w:div w:id="541789933">
                  <w:marLeft w:val="0"/>
                  <w:marRight w:val="0"/>
                  <w:marTop w:val="0"/>
                  <w:marBottom w:val="0"/>
                  <w:divBdr>
                    <w:top w:val="none" w:sz="0" w:space="0" w:color="auto"/>
                    <w:left w:val="none" w:sz="0" w:space="0" w:color="auto"/>
                    <w:bottom w:val="none" w:sz="0" w:space="0" w:color="auto"/>
                    <w:right w:val="none" w:sz="0" w:space="0" w:color="auto"/>
                  </w:divBdr>
                  <w:divsChild>
                    <w:div w:id="1465389098">
                      <w:marLeft w:val="0"/>
                      <w:marRight w:val="0"/>
                      <w:marTop w:val="0"/>
                      <w:marBottom w:val="0"/>
                      <w:divBdr>
                        <w:top w:val="none" w:sz="0" w:space="0" w:color="auto"/>
                        <w:left w:val="none" w:sz="0" w:space="0" w:color="auto"/>
                        <w:bottom w:val="none" w:sz="0" w:space="0" w:color="auto"/>
                        <w:right w:val="none" w:sz="0" w:space="0" w:color="auto"/>
                      </w:divBdr>
                      <w:divsChild>
                        <w:div w:id="1288318588">
                          <w:marLeft w:val="0"/>
                          <w:marRight w:val="0"/>
                          <w:marTop w:val="0"/>
                          <w:marBottom w:val="0"/>
                          <w:divBdr>
                            <w:top w:val="none" w:sz="0" w:space="0" w:color="auto"/>
                            <w:left w:val="none" w:sz="0" w:space="0" w:color="auto"/>
                            <w:bottom w:val="none" w:sz="0" w:space="0" w:color="auto"/>
                            <w:right w:val="none" w:sz="0" w:space="0" w:color="auto"/>
                          </w:divBdr>
                          <w:divsChild>
                            <w:div w:id="1314093904">
                              <w:marLeft w:val="0"/>
                              <w:marRight w:val="0"/>
                              <w:marTop w:val="0"/>
                              <w:marBottom w:val="0"/>
                              <w:divBdr>
                                <w:top w:val="none" w:sz="0" w:space="0" w:color="auto"/>
                                <w:left w:val="none" w:sz="0" w:space="0" w:color="auto"/>
                                <w:bottom w:val="none" w:sz="0" w:space="0" w:color="auto"/>
                                <w:right w:val="none" w:sz="0" w:space="0" w:color="auto"/>
                              </w:divBdr>
                              <w:divsChild>
                                <w:div w:id="403798704">
                                  <w:marLeft w:val="0"/>
                                  <w:marRight w:val="0"/>
                                  <w:marTop w:val="0"/>
                                  <w:marBottom w:val="0"/>
                                  <w:divBdr>
                                    <w:top w:val="none" w:sz="0" w:space="0" w:color="auto"/>
                                    <w:left w:val="none" w:sz="0" w:space="0" w:color="auto"/>
                                    <w:bottom w:val="none" w:sz="0" w:space="0" w:color="auto"/>
                                    <w:right w:val="none" w:sz="0" w:space="0" w:color="auto"/>
                                  </w:divBdr>
                                  <w:divsChild>
                                    <w:div w:id="297228291">
                                      <w:marLeft w:val="0"/>
                                      <w:marRight w:val="0"/>
                                      <w:marTop w:val="0"/>
                                      <w:marBottom w:val="0"/>
                                      <w:divBdr>
                                        <w:top w:val="none" w:sz="0" w:space="0" w:color="auto"/>
                                        <w:left w:val="none" w:sz="0" w:space="0" w:color="auto"/>
                                        <w:bottom w:val="none" w:sz="0" w:space="0" w:color="auto"/>
                                        <w:right w:val="none" w:sz="0" w:space="0" w:color="auto"/>
                                      </w:divBdr>
                                      <w:divsChild>
                                        <w:div w:id="1874421759">
                                          <w:marLeft w:val="0"/>
                                          <w:marRight w:val="0"/>
                                          <w:marTop w:val="0"/>
                                          <w:marBottom w:val="0"/>
                                          <w:divBdr>
                                            <w:top w:val="none" w:sz="0" w:space="0" w:color="auto"/>
                                            <w:left w:val="none" w:sz="0" w:space="0" w:color="auto"/>
                                            <w:bottom w:val="none" w:sz="0" w:space="0" w:color="auto"/>
                                            <w:right w:val="none" w:sz="0" w:space="0" w:color="auto"/>
                                          </w:divBdr>
                                          <w:divsChild>
                                            <w:div w:id="845241950">
                                              <w:marLeft w:val="0"/>
                                              <w:marRight w:val="0"/>
                                              <w:marTop w:val="0"/>
                                              <w:marBottom w:val="0"/>
                                              <w:divBdr>
                                                <w:top w:val="none" w:sz="0" w:space="0" w:color="auto"/>
                                                <w:left w:val="none" w:sz="0" w:space="0" w:color="auto"/>
                                                <w:bottom w:val="none" w:sz="0" w:space="0" w:color="auto"/>
                                                <w:right w:val="none" w:sz="0" w:space="0" w:color="auto"/>
                                              </w:divBdr>
                                              <w:divsChild>
                                                <w:div w:id="16239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296">
                                          <w:marLeft w:val="0"/>
                                          <w:marRight w:val="0"/>
                                          <w:marTop w:val="0"/>
                                          <w:marBottom w:val="0"/>
                                          <w:divBdr>
                                            <w:top w:val="none" w:sz="0" w:space="0" w:color="auto"/>
                                            <w:left w:val="none" w:sz="0" w:space="0" w:color="auto"/>
                                            <w:bottom w:val="none" w:sz="0" w:space="0" w:color="auto"/>
                                            <w:right w:val="none" w:sz="0" w:space="0" w:color="auto"/>
                                          </w:divBdr>
                                          <w:divsChild>
                                            <w:div w:id="12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39649">
          <w:marLeft w:val="0"/>
          <w:marRight w:val="0"/>
          <w:marTop w:val="0"/>
          <w:marBottom w:val="0"/>
          <w:divBdr>
            <w:top w:val="none" w:sz="0" w:space="0" w:color="auto"/>
            <w:left w:val="none" w:sz="0" w:space="0" w:color="auto"/>
            <w:bottom w:val="none" w:sz="0" w:space="0" w:color="auto"/>
            <w:right w:val="none" w:sz="0" w:space="0" w:color="auto"/>
          </w:divBdr>
          <w:divsChild>
            <w:div w:id="2073695564">
              <w:marLeft w:val="0"/>
              <w:marRight w:val="0"/>
              <w:marTop w:val="0"/>
              <w:marBottom w:val="0"/>
              <w:divBdr>
                <w:top w:val="none" w:sz="0" w:space="0" w:color="auto"/>
                <w:left w:val="none" w:sz="0" w:space="0" w:color="auto"/>
                <w:bottom w:val="none" w:sz="0" w:space="0" w:color="auto"/>
                <w:right w:val="none" w:sz="0" w:space="0" w:color="auto"/>
              </w:divBdr>
              <w:divsChild>
                <w:div w:id="1736857359">
                  <w:marLeft w:val="0"/>
                  <w:marRight w:val="0"/>
                  <w:marTop w:val="0"/>
                  <w:marBottom w:val="0"/>
                  <w:divBdr>
                    <w:top w:val="none" w:sz="0" w:space="0" w:color="auto"/>
                    <w:left w:val="none" w:sz="0" w:space="0" w:color="auto"/>
                    <w:bottom w:val="none" w:sz="0" w:space="0" w:color="auto"/>
                    <w:right w:val="none" w:sz="0" w:space="0" w:color="auto"/>
                  </w:divBdr>
                  <w:divsChild>
                    <w:div w:id="398478444">
                      <w:marLeft w:val="0"/>
                      <w:marRight w:val="0"/>
                      <w:marTop w:val="0"/>
                      <w:marBottom w:val="0"/>
                      <w:divBdr>
                        <w:top w:val="none" w:sz="0" w:space="0" w:color="auto"/>
                        <w:left w:val="none" w:sz="0" w:space="0" w:color="auto"/>
                        <w:bottom w:val="none" w:sz="0" w:space="0" w:color="auto"/>
                        <w:right w:val="none" w:sz="0" w:space="0" w:color="auto"/>
                      </w:divBdr>
                      <w:divsChild>
                        <w:div w:id="1184706741">
                          <w:marLeft w:val="0"/>
                          <w:marRight w:val="0"/>
                          <w:marTop w:val="0"/>
                          <w:marBottom w:val="0"/>
                          <w:divBdr>
                            <w:top w:val="none" w:sz="0" w:space="0" w:color="auto"/>
                            <w:left w:val="none" w:sz="0" w:space="0" w:color="auto"/>
                            <w:bottom w:val="none" w:sz="0" w:space="0" w:color="auto"/>
                            <w:right w:val="none" w:sz="0" w:space="0" w:color="auto"/>
                          </w:divBdr>
                          <w:divsChild>
                            <w:div w:id="852649963">
                              <w:marLeft w:val="0"/>
                              <w:marRight w:val="0"/>
                              <w:marTop w:val="0"/>
                              <w:marBottom w:val="0"/>
                              <w:divBdr>
                                <w:top w:val="none" w:sz="0" w:space="0" w:color="auto"/>
                                <w:left w:val="none" w:sz="0" w:space="0" w:color="auto"/>
                                <w:bottom w:val="none" w:sz="0" w:space="0" w:color="auto"/>
                                <w:right w:val="none" w:sz="0" w:space="0" w:color="auto"/>
                              </w:divBdr>
                              <w:divsChild>
                                <w:div w:id="1220441788">
                                  <w:marLeft w:val="0"/>
                                  <w:marRight w:val="0"/>
                                  <w:marTop w:val="0"/>
                                  <w:marBottom w:val="0"/>
                                  <w:divBdr>
                                    <w:top w:val="none" w:sz="0" w:space="0" w:color="auto"/>
                                    <w:left w:val="none" w:sz="0" w:space="0" w:color="auto"/>
                                    <w:bottom w:val="none" w:sz="0" w:space="0" w:color="auto"/>
                                    <w:right w:val="none" w:sz="0" w:space="0" w:color="auto"/>
                                  </w:divBdr>
                                  <w:divsChild>
                                    <w:div w:id="1850487596">
                                      <w:marLeft w:val="0"/>
                                      <w:marRight w:val="0"/>
                                      <w:marTop w:val="0"/>
                                      <w:marBottom w:val="0"/>
                                      <w:divBdr>
                                        <w:top w:val="none" w:sz="0" w:space="0" w:color="auto"/>
                                        <w:left w:val="none" w:sz="0" w:space="0" w:color="auto"/>
                                        <w:bottom w:val="none" w:sz="0" w:space="0" w:color="auto"/>
                                        <w:right w:val="none" w:sz="0" w:space="0" w:color="auto"/>
                                      </w:divBdr>
                                      <w:divsChild>
                                        <w:div w:id="21421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22278">
                      <w:marLeft w:val="0"/>
                      <w:marRight w:val="0"/>
                      <w:marTop w:val="0"/>
                      <w:marBottom w:val="0"/>
                      <w:divBdr>
                        <w:top w:val="none" w:sz="0" w:space="0" w:color="auto"/>
                        <w:left w:val="none" w:sz="0" w:space="0" w:color="auto"/>
                        <w:bottom w:val="none" w:sz="0" w:space="0" w:color="auto"/>
                        <w:right w:val="none" w:sz="0" w:space="0" w:color="auto"/>
                      </w:divBdr>
                      <w:divsChild>
                        <w:div w:id="1744330835">
                          <w:marLeft w:val="0"/>
                          <w:marRight w:val="0"/>
                          <w:marTop w:val="0"/>
                          <w:marBottom w:val="0"/>
                          <w:divBdr>
                            <w:top w:val="none" w:sz="0" w:space="0" w:color="auto"/>
                            <w:left w:val="none" w:sz="0" w:space="0" w:color="auto"/>
                            <w:bottom w:val="none" w:sz="0" w:space="0" w:color="auto"/>
                            <w:right w:val="none" w:sz="0" w:space="0" w:color="auto"/>
                          </w:divBdr>
                          <w:divsChild>
                            <w:div w:id="1728452188">
                              <w:marLeft w:val="0"/>
                              <w:marRight w:val="0"/>
                              <w:marTop w:val="0"/>
                              <w:marBottom w:val="0"/>
                              <w:divBdr>
                                <w:top w:val="none" w:sz="0" w:space="0" w:color="auto"/>
                                <w:left w:val="none" w:sz="0" w:space="0" w:color="auto"/>
                                <w:bottom w:val="none" w:sz="0" w:space="0" w:color="auto"/>
                                <w:right w:val="none" w:sz="0" w:space="0" w:color="auto"/>
                              </w:divBdr>
                              <w:divsChild>
                                <w:div w:id="342050934">
                                  <w:marLeft w:val="0"/>
                                  <w:marRight w:val="0"/>
                                  <w:marTop w:val="0"/>
                                  <w:marBottom w:val="0"/>
                                  <w:divBdr>
                                    <w:top w:val="none" w:sz="0" w:space="0" w:color="auto"/>
                                    <w:left w:val="none" w:sz="0" w:space="0" w:color="auto"/>
                                    <w:bottom w:val="none" w:sz="0" w:space="0" w:color="auto"/>
                                    <w:right w:val="none" w:sz="0" w:space="0" w:color="auto"/>
                                  </w:divBdr>
                                  <w:divsChild>
                                    <w:div w:id="510685349">
                                      <w:marLeft w:val="0"/>
                                      <w:marRight w:val="0"/>
                                      <w:marTop w:val="0"/>
                                      <w:marBottom w:val="0"/>
                                      <w:divBdr>
                                        <w:top w:val="none" w:sz="0" w:space="0" w:color="auto"/>
                                        <w:left w:val="none" w:sz="0" w:space="0" w:color="auto"/>
                                        <w:bottom w:val="none" w:sz="0" w:space="0" w:color="auto"/>
                                        <w:right w:val="none" w:sz="0" w:space="0" w:color="auto"/>
                                      </w:divBdr>
                                      <w:divsChild>
                                        <w:div w:id="94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75756">
      <w:bodyDiv w:val="1"/>
      <w:marLeft w:val="0"/>
      <w:marRight w:val="0"/>
      <w:marTop w:val="0"/>
      <w:marBottom w:val="0"/>
      <w:divBdr>
        <w:top w:val="none" w:sz="0" w:space="0" w:color="auto"/>
        <w:left w:val="none" w:sz="0" w:space="0" w:color="auto"/>
        <w:bottom w:val="none" w:sz="0" w:space="0" w:color="auto"/>
        <w:right w:val="none" w:sz="0" w:space="0" w:color="auto"/>
      </w:divBdr>
    </w:div>
    <w:div w:id="993989989">
      <w:bodyDiv w:val="1"/>
      <w:marLeft w:val="0"/>
      <w:marRight w:val="0"/>
      <w:marTop w:val="0"/>
      <w:marBottom w:val="0"/>
      <w:divBdr>
        <w:top w:val="none" w:sz="0" w:space="0" w:color="auto"/>
        <w:left w:val="none" w:sz="0" w:space="0" w:color="auto"/>
        <w:bottom w:val="none" w:sz="0" w:space="0" w:color="auto"/>
        <w:right w:val="none" w:sz="0" w:space="0" w:color="auto"/>
      </w:divBdr>
    </w:div>
    <w:div w:id="1044407249">
      <w:bodyDiv w:val="1"/>
      <w:marLeft w:val="0"/>
      <w:marRight w:val="0"/>
      <w:marTop w:val="0"/>
      <w:marBottom w:val="0"/>
      <w:divBdr>
        <w:top w:val="none" w:sz="0" w:space="0" w:color="auto"/>
        <w:left w:val="none" w:sz="0" w:space="0" w:color="auto"/>
        <w:bottom w:val="none" w:sz="0" w:space="0" w:color="auto"/>
        <w:right w:val="none" w:sz="0" w:space="0" w:color="auto"/>
      </w:divBdr>
    </w:div>
    <w:div w:id="1079641853">
      <w:bodyDiv w:val="1"/>
      <w:marLeft w:val="0"/>
      <w:marRight w:val="0"/>
      <w:marTop w:val="0"/>
      <w:marBottom w:val="0"/>
      <w:divBdr>
        <w:top w:val="none" w:sz="0" w:space="0" w:color="auto"/>
        <w:left w:val="none" w:sz="0" w:space="0" w:color="auto"/>
        <w:bottom w:val="none" w:sz="0" w:space="0" w:color="auto"/>
        <w:right w:val="none" w:sz="0" w:space="0" w:color="auto"/>
      </w:divBdr>
      <w:divsChild>
        <w:div w:id="276261635">
          <w:marLeft w:val="0"/>
          <w:marRight w:val="0"/>
          <w:marTop w:val="0"/>
          <w:marBottom w:val="240"/>
          <w:divBdr>
            <w:top w:val="none" w:sz="0" w:space="0" w:color="auto"/>
            <w:left w:val="none" w:sz="0" w:space="0" w:color="auto"/>
            <w:bottom w:val="none" w:sz="0" w:space="0" w:color="auto"/>
            <w:right w:val="none" w:sz="0" w:space="0" w:color="auto"/>
          </w:divBdr>
        </w:div>
        <w:div w:id="1798330393">
          <w:marLeft w:val="0"/>
          <w:marRight w:val="0"/>
          <w:marTop w:val="0"/>
          <w:marBottom w:val="240"/>
          <w:divBdr>
            <w:top w:val="none" w:sz="0" w:space="0" w:color="auto"/>
            <w:left w:val="none" w:sz="0" w:space="0" w:color="auto"/>
            <w:bottom w:val="none" w:sz="0" w:space="0" w:color="auto"/>
            <w:right w:val="none" w:sz="0" w:space="0" w:color="auto"/>
          </w:divBdr>
        </w:div>
      </w:divsChild>
    </w:div>
    <w:div w:id="1404912326">
      <w:bodyDiv w:val="1"/>
      <w:marLeft w:val="0"/>
      <w:marRight w:val="0"/>
      <w:marTop w:val="0"/>
      <w:marBottom w:val="0"/>
      <w:divBdr>
        <w:top w:val="none" w:sz="0" w:space="0" w:color="auto"/>
        <w:left w:val="none" w:sz="0" w:space="0" w:color="auto"/>
        <w:bottom w:val="none" w:sz="0" w:space="0" w:color="auto"/>
        <w:right w:val="none" w:sz="0" w:space="0" w:color="auto"/>
      </w:divBdr>
    </w:div>
    <w:div w:id="1883401591">
      <w:bodyDiv w:val="1"/>
      <w:marLeft w:val="0"/>
      <w:marRight w:val="0"/>
      <w:marTop w:val="0"/>
      <w:marBottom w:val="0"/>
      <w:divBdr>
        <w:top w:val="none" w:sz="0" w:space="0" w:color="auto"/>
        <w:left w:val="none" w:sz="0" w:space="0" w:color="auto"/>
        <w:bottom w:val="none" w:sz="0" w:space="0" w:color="auto"/>
        <w:right w:val="none" w:sz="0" w:space="0" w:color="auto"/>
      </w:divBdr>
    </w:div>
    <w:div w:id="21112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5793</TotalTime>
  <Pages>8</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591</cp:revision>
  <dcterms:created xsi:type="dcterms:W3CDTF">2024-06-02T02:03:00Z</dcterms:created>
  <dcterms:modified xsi:type="dcterms:W3CDTF">2024-07-17T01:50:00Z</dcterms:modified>
</cp:coreProperties>
</file>