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DC78D" w14:textId="5AAD4748" w:rsidR="00557B60" w:rsidRPr="0053493A" w:rsidRDefault="00722F99" w:rsidP="00557B6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K-Means Clustering for Sports Teams Budgets</w:t>
      </w:r>
    </w:p>
    <w:p w14:paraId="175D768B" w14:textId="77777777"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Project Overview</w:t>
      </w:r>
    </w:p>
    <w:p w14:paraId="1211BEEA" w14:textId="314D7DA7" w:rsidR="00557B60" w:rsidRDefault="00557B60" w:rsidP="00557B60">
      <w:pPr>
        <w:spacing w:before="100" w:beforeAutospacing="1" w:after="100" w:afterAutospacing="1" w:line="240" w:lineRule="auto"/>
        <w:outlineLvl w:val="1"/>
        <w:rPr>
          <w:rFonts w:ascii="Times New Roman" w:eastAsia="Times New Roman" w:hAnsi="Times New Roman" w:cs="Times New Roman"/>
          <w:kern w:val="0"/>
          <w:sz w:val="24"/>
          <w:szCs w:val="24"/>
          <w14:ligatures w14:val="none"/>
        </w:rPr>
      </w:pPr>
      <w:r w:rsidRPr="00557B60">
        <w:rPr>
          <w:rFonts w:ascii="Times New Roman" w:eastAsia="Times New Roman" w:hAnsi="Times New Roman" w:cs="Times New Roman"/>
          <w:kern w:val="0"/>
          <w:sz w:val="24"/>
          <w:szCs w:val="24"/>
          <w14:ligatures w14:val="none"/>
        </w:rPr>
        <w:t>In sports there has always existed the saying that money buys championships. The idea here is that teams with higher budgets get more wins, and thus eventually championships. I wanted to test that saying by seeing if teams with similar budgets perform similarly in terms of wins.</w:t>
      </w:r>
      <w:r w:rsidR="00D0798C">
        <w:rPr>
          <w:rFonts w:ascii="Times New Roman" w:eastAsia="Times New Roman" w:hAnsi="Times New Roman" w:cs="Times New Roman"/>
          <w:kern w:val="0"/>
          <w:sz w:val="24"/>
          <w:szCs w:val="24"/>
          <w14:ligatures w14:val="none"/>
        </w:rPr>
        <w:t xml:space="preserve"> This analysis will be done in Microsoft Excel to demonstrate the technical understanding of what is occurring in a K-Means clustering algorithm. </w:t>
      </w:r>
    </w:p>
    <w:p w14:paraId="54B5BE70" w14:textId="4DD5CE4E"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Table of Contents</w:t>
      </w:r>
    </w:p>
    <w:p w14:paraId="5B57A108" w14:textId="77777777" w:rsidR="00557B60" w:rsidRPr="00D0798C" w:rsidRDefault="0000000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w:anchor="introduction" w:history="1">
        <w:r w:rsidR="00557B60" w:rsidRPr="00D0798C">
          <w:rPr>
            <w:rFonts w:ascii="Times New Roman" w:eastAsia="Times New Roman" w:hAnsi="Times New Roman" w:cs="Times New Roman"/>
            <w:kern w:val="0"/>
            <w:sz w:val="24"/>
            <w:szCs w:val="24"/>
            <w14:ligatures w14:val="none"/>
          </w:rPr>
          <w:t>Introduction</w:t>
        </w:r>
      </w:hyperlink>
    </w:p>
    <w:p w14:paraId="114C3561" w14:textId="2361BED8" w:rsidR="00D0798C" w:rsidRPr="00D0798C" w:rsidRDefault="00D0798C" w:rsidP="00D079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Plotting</w:t>
      </w:r>
    </w:p>
    <w:p w14:paraId="60F48FBC" w14:textId="31FE7E8B" w:rsidR="00D0798C" w:rsidRPr="00D0798C" w:rsidRDefault="00D0798C" w:rsidP="00D079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Initialize and Iterate</w:t>
      </w:r>
    </w:p>
    <w:p w14:paraId="1AFE248E" w14:textId="6DA2F91D" w:rsidR="00D0798C" w:rsidRPr="00D0798C" w:rsidRDefault="00D0798C" w:rsidP="00D0798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Conclusion</w:t>
      </w:r>
    </w:p>
    <w:p w14:paraId="4BC9A1A6" w14:textId="40F50911" w:rsidR="00557B60" w:rsidRPr="00D0798C" w:rsidRDefault="00557B6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Installation</w:t>
      </w:r>
    </w:p>
    <w:p w14:paraId="114B2CCF" w14:textId="0AEEAAAA" w:rsidR="00557B60" w:rsidRPr="00D0798C" w:rsidRDefault="00557B6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Project Structure</w:t>
      </w:r>
    </w:p>
    <w:p w14:paraId="0C02A9F7" w14:textId="5AA8D809" w:rsidR="00557B60" w:rsidRPr="00D0798C" w:rsidRDefault="00557B60" w:rsidP="00557B6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Contact</w:t>
      </w:r>
    </w:p>
    <w:p w14:paraId="5D3F1503" w14:textId="77777777"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Introduction</w:t>
      </w:r>
    </w:p>
    <w:p w14:paraId="4AFD4C09" w14:textId="77777777" w:rsidR="00557B60" w:rsidRDefault="00557B60" w:rsidP="00557B60">
      <w:pPr>
        <w:spacing w:after="0" w:line="240" w:lineRule="auto"/>
        <w:ind w:firstLine="720"/>
        <w:rPr>
          <w:rFonts w:ascii="Times New Roman" w:hAnsi="Times New Roman" w:cs="Times New Roman"/>
          <w:sz w:val="24"/>
          <w:szCs w:val="24"/>
        </w:rPr>
      </w:pPr>
      <w:bookmarkStart w:id="0" w:name="_Hlk172132057"/>
      <w:r w:rsidRPr="00212FB5">
        <w:rPr>
          <w:rFonts w:ascii="Times New Roman" w:hAnsi="Times New Roman" w:cs="Times New Roman"/>
          <w:sz w:val="24"/>
          <w:szCs w:val="24"/>
        </w:rPr>
        <w:t xml:space="preserve">To get started with this analysis we utilize the dataset below. This dataset shows </w:t>
      </w:r>
      <w:r>
        <w:rPr>
          <w:rFonts w:ascii="Times New Roman" w:hAnsi="Times New Roman" w:cs="Times New Roman"/>
          <w:sz w:val="24"/>
          <w:szCs w:val="24"/>
        </w:rPr>
        <w:t xml:space="preserve">player payroll and season wins for </w:t>
      </w:r>
      <w:r w:rsidRPr="00212FB5">
        <w:rPr>
          <w:rFonts w:ascii="Times New Roman" w:hAnsi="Times New Roman" w:cs="Times New Roman"/>
          <w:sz w:val="24"/>
          <w:szCs w:val="24"/>
        </w:rPr>
        <w:t>all teams in the Liga MX Soccer League</w:t>
      </w:r>
      <w:r>
        <w:rPr>
          <w:rFonts w:ascii="Times New Roman" w:hAnsi="Times New Roman" w:cs="Times New Roman"/>
          <w:sz w:val="24"/>
          <w:szCs w:val="24"/>
        </w:rPr>
        <w:t xml:space="preserve"> for the 22-23 season.</w:t>
      </w:r>
      <w:r w:rsidRPr="00212FB5">
        <w:rPr>
          <w:rFonts w:ascii="Times New Roman" w:hAnsi="Times New Roman" w:cs="Times New Roman"/>
          <w:sz w:val="24"/>
          <w:szCs w:val="24"/>
        </w:rPr>
        <w:t xml:space="preserve"> </w:t>
      </w:r>
    </w:p>
    <w:p w14:paraId="60198039" w14:textId="77777777" w:rsidR="00557B60" w:rsidRPr="000C0144" w:rsidRDefault="00557B60" w:rsidP="00557B60">
      <w:pPr>
        <w:spacing w:after="0" w:line="240" w:lineRule="auto"/>
        <w:ind w:firstLine="720"/>
        <w:rPr>
          <w:rFonts w:ascii="Times New Roman" w:hAnsi="Times New Roman" w:cs="Times New Roman"/>
          <w:sz w:val="24"/>
          <w:szCs w:val="24"/>
        </w:rPr>
      </w:pPr>
    </w:p>
    <w:tbl>
      <w:tblPr>
        <w:tblW w:w="3760" w:type="dxa"/>
        <w:jc w:val="center"/>
        <w:tblLook w:val="04A0" w:firstRow="1" w:lastRow="0" w:firstColumn="1" w:lastColumn="0" w:noHBand="0" w:noVBand="1"/>
      </w:tblPr>
      <w:tblGrid>
        <w:gridCol w:w="1020"/>
        <w:gridCol w:w="1500"/>
        <w:gridCol w:w="1240"/>
      </w:tblGrid>
      <w:tr w:rsidR="00557B60" w:rsidRPr="0016681C" w14:paraId="3E0B929D" w14:textId="77777777" w:rsidTr="00E74D4C">
        <w:trPr>
          <w:trHeight w:val="318"/>
          <w:jc w:val="center"/>
        </w:trPr>
        <w:tc>
          <w:tcPr>
            <w:tcW w:w="10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5AC79D" w14:textId="77777777" w:rsidR="00557B60" w:rsidRPr="0016681C" w:rsidRDefault="00557B60" w:rsidP="00E74D4C">
            <w:pPr>
              <w:spacing w:after="0" w:line="240" w:lineRule="auto"/>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Team ID</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14:paraId="1FA8C3C7" w14:textId="77777777" w:rsidR="00557B60" w:rsidRPr="0016681C" w:rsidRDefault="00557B60" w:rsidP="00E74D4C">
            <w:pPr>
              <w:spacing w:after="0" w:line="240" w:lineRule="auto"/>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Player Payroll</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286B78F2" w14:textId="77777777" w:rsidR="00557B60" w:rsidRPr="0016681C" w:rsidRDefault="00557B60" w:rsidP="00E74D4C">
            <w:pPr>
              <w:spacing w:after="0" w:line="240" w:lineRule="auto"/>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Season Wins</w:t>
            </w:r>
          </w:p>
        </w:tc>
      </w:tr>
      <w:tr w:rsidR="00557B60" w:rsidRPr="0016681C" w14:paraId="09F9C835"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D045B70"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w:t>
            </w:r>
          </w:p>
        </w:tc>
        <w:tc>
          <w:tcPr>
            <w:tcW w:w="1500" w:type="dxa"/>
            <w:tcBorders>
              <w:top w:val="nil"/>
              <w:left w:val="nil"/>
              <w:bottom w:val="single" w:sz="4" w:space="0" w:color="auto"/>
              <w:right w:val="single" w:sz="4" w:space="0" w:color="auto"/>
            </w:tcBorders>
            <w:shd w:val="clear" w:color="auto" w:fill="auto"/>
            <w:noWrap/>
            <w:vAlign w:val="bottom"/>
            <w:hideMark/>
          </w:tcPr>
          <w:p w14:paraId="0B34BFB1"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$20,430,000</w:t>
            </w:r>
          </w:p>
        </w:tc>
        <w:tc>
          <w:tcPr>
            <w:tcW w:w="1240" w:type="dxa"/>
            <w:tcBorders>
              <w:top w:val="nil"/>
              <w:left w:val="nil"/>
              <w:bottom w:val="single" w:sz="4" w:space="0" w:color="auto"/>
              <w:right w:val="single" w:sz="4" w:space="0" w:color="auto"/>
            </w:tcBorders>
            <w:shd w:val="clear" w:color="auto" w:fill="auto"/>
            <w:noWrap/>
            <w:vAlign w:val="bottom"/>
            <w:hideMark/>
          </w:tcPr>
          <w:p w14:paraId="01AAA147"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16</w:t>
            </w:r>
          </w:p>
        </w:tc>
      </w:tr>
      <w:tr w:rsidR="00557B60" w:rsidRPr="0016681C" w14:paraId="72520704"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E826190"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2</w:t>
            </w:r>
          </w:p>
        </w:tc>
        <w:tc>
          <w:tcPr>
            <w:tcW w:w="1500" w:type="dxa"/>
            <w:tcBorders>
              <w:top w:val="nil"/>
              <w:left w:val="nil"/>
              <w:bottom w:val="single" w:sz="4" w:space="0" w:color="auto"/>
              <w:right w:val="single" w:sz="4" w:space="0" w:color="auto"/>
            </w:tcBorders>
            <w:shd w:val="clear" w:color="auto" w:fill="auto"/>
            <w:noWrap/>
            <w:vAlign w:val="bottom"/>
            <w:hideMark/>
          </w:tcPr>
          <w:p w14:paraId="7AE5A6A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$18,220,000</w:t>
            </w:r>
          </w:p>
        </w:tc>
        <w:tc>
          <w:tcPr>
            <w:tcW w:w="1240" w:type="dxa"/>
            <w:tcBorders>
              <w:top w:val="nil"/>
              <w:left w:val="nil"/>
              <w:bottom w:val="single" w:sz="4" w:space="0" w:color="auto"/>
              <w:right w:val="single" w:sz="4" w:space="0" w:color="auto"/>
            </w:tcBorders>
            <w:shd w:val="clear" w:color="auto" w:fill="auto"/>
            <w:noWrap/>
            <w:vAlign w:val="bottom"/>
            <w:hideMark/>
          </w:tcPr>
          <w:p w14:paraId="5736F496"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22</w:t>
            </w:r>
          </w:p>
        </w:tc>
      </w:tr>
      <w:tr w:rsidR="00557B60" w:rsidRPr="0016681C" w14:paraId="0CFBF75A"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FE40D3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3</w:t>
            </w:r>
          </w:p>
        </w:tc>
        <w:tc>
          <w:tcPr>
            <w:tcW w:w="1500" w:type="dxa"/>
            <w:tcBorders>
              <w:top w:val="nil"/>
              <w:left w:val="nil"/>
              <w:bottom w:val="single" w:sz="4" w:space="0" w:color="auto"/>
              <w:right w:val="single" w:sz="4" w:space="0" w:color="auto"/>
            </w:tcBorders>
            <w:shd w:val="clear" w:color="auto" w:fill="auto"/>
            <w:noWrap/>
            <w:vAlign w:val="bottom"/>
            <w:hideMark/>
          </w:tcPr>
          <w:p w14:paraId="7ADB5B5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$17,330,000</w:t>
            </w:r>
          </w:p>
        </w:tc>
        <w:tc>
          <w:tcPr>
            <w:tcW w:w="1240" w:type="dxa"/>
            <w:tcBorders>
              <w:top w:val="nil"/>
              <w:left w:val="nil"/>
              <w:bottom w:val="single" w:sz="4" w:space="0" w:color="auto"/>
              <w:right w:val="single" w:sz="4" w:space="0" w:color="auto"/>
            </w:tcBorders>
            <w:shd w:val="clear" w:color="auto" w:fill="auto"/>
            <w:noWrap/>
            <w:vAlign w:val="bottom"/>
            <w:hideMark/>
          </w:tcPr>
          <w:p w14:paraId="4C4BA4BE"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15</w:t>
            </w:r>
          </w:p>
        </w:tc>
      </w:tr>
      <w:tr w:rsidR="00557B60" w:rsidRPr="0016681C" w14:paraId="4837C94D"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94CE18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4</w:t>
            </w:r>
          </w:p>
        </w:tc>
        <w:tc>
          <w:tcPr>
            <w:tcW w:w="1500" w:type="dxa"/>
            <w:tcBorders>
              <w:top w:val="nil"/>
              <w:left w:val="nil"/>
              <w:bottom w:val="single" w:sz="4" w:space="0" w:color="auto"/>
              <w:right w:val="single" w:sz="4" w:space="0" w:color="auto"/>
            </w:tcBorders>
            <w:shd w:val="clear" w:color="auto" w:fill="auto"/>
            <w:noWrap/>
            <w:vAlign w:val="bottom"/>
            <w:hideMark/>
          </w:tcPr>
          <w:p w14:paraId="5573F957"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$12,610,000</w:t>
            </w:r>
          </w:p>
        </w:tc>
        <w:tc>
          <w:tcPr>
            <w:tcW w:w="1240" w:type="dxa"/>
            <w:tcBorders>
              <w:top w:val="nil"/>
              <w:left w:val="nil"/>
              <w:bottom w:val="single" w:sz="4" w:space="0" w:color="auto"/>
              <w:right w:val="single" w:sz="4" w:space="0" w:color="auto"/>
            </w:tcBorders>
            <w:shd w:val="clear" w:color="auto" w:fill="auto"/>
            <w:noWrap/>
            <w:vAlign w:val="bottom"/>
            <w:hideMark/>
          </w:tcPr>
          <w:p w14:paraId="5D315286"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12</w:t>
            </w:r>
          </w:p>
        </w:tc>
      </w:tr>
      <w:tr w:rsidR="00557B60" w:rsidRPr="0016681C" w14:paraId="18EBE8F0"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F327B06"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5</w:t>
            </w:r>
          </w:p>
        </w:tc>
        <w:tc>
          <w:tcPr>
            <w:tcW w:w="1500" w:type="dxa"/>
            <w:tcBorders>
              <w:top w:val="nil"/>
              <w:left w:val="nil"/>
              <w:bottom w:val="single" w:sz="4" w:space="0" w:color="auto"/>
              <w:right w:val="single" w:sz="4" w:space="0" w:color="auto"/>
            </w:tcBorders>
            <w:shd w:val="clear" w:color="auto" w:fill="auto"/>
            <w:noWrap/>
            <w:vAlign w:val="bottom"/>
            <w:hideMark/>
          </w:tcPr>
          <w:p w14:paraId="6EA645CE"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$10,940,000</w:t>
            </w:r>
          </w:p>
        </w:tc>
        <w:tc>
          <w:tcPr>
            <w:tcW w:w="1240" w:type="dxa"/>
            <w:tcBorders>
              <w:top w:val="nil"/>
              <w:left w:val="nil"/>
              <w:bottom w:val="single" w:sz="4" w:space="0" w:color="auto"/>
              <w:right w:val="single" w:sz="4" w:space="0" w:color="auto"/>
            </w:tcBorders>
            <w:shd w:val="clear" w:color="auto" w:fill="auto"/>
            <w:noWrap/>
            <w:vAlign w:val="bottom"/>
            <w:hideMark/>
          </w:tcPr>
          <w:p w14:paraId="7BD0EB9D"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r>
      <w:tr w:rsidR="00557B60" w:rsidRPr="0016681C" w14:paraId="72986AFC"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D53FF41"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6</w:t>
            </w:r>
          </w:p>
        </w:tc>
        <w:tc>
          <w:tcPr>
            <w:tcW w:w="1500" w:type="dxa"/>
            <w:tcBorders>
              <w:top w:val="nil"/>
              <w:left w:val="nil"/>
              <w:bottom w:val="single" w:sz="4" w:space="0" w:color="auto"/>
              <w:right w:val="single" w:sz="4" w:space="0" w:color="auto"/>
            </w:tcBorders>
            <w:shd w:val="clear" w:color="auto" w:fill="auto"/>
            <w:noWrap/>
            <w:vAlign w:val="bottom"/>
            <w:hideMark/>
          </w:tcPr>
          <w:p w14:paraId="0A741FB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$9,970,000</w:t>
            </w:r>
          </w:p>
        </w:tc>
        <w:tc>
          <w:tcPr>
            <w:tcW w:w="1240" w:type="dxa"/>
            <w:tcBorders>
              <w:top w:val="nil"/>
              <w:left w:val="nil"/>
              <w:bottom w:val="single" w:sz="4" w:space="0" w:color="auto"/>
              <w:right w:val="single" w:sz="4" w:space="0" w:color="auto"/>
            </w:tcBorders>
            <w:shd w:val="clear" w:color="auto" w:fill="auto"/>
            <w:noWrap/>
            <w:vAlign w:val="bottom"/>
            <w:hideMark/>
          </w:tcPr>
          <w:p w14:paraId="23F113FC"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13</w:t>
            </w:r>
          </w:p>
        </w:tc>
      </w:tr>
      <w:tr w:rsidR="00557B60" w:rsidRPr="0016681C" w14:paraId="39457053"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C4D277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w:t>
            </w:r>
          </w:p>
        </w:tc>
        <w:tc>
          <w:tcPr>
            <w:tcW w:w="1500" w:type="dxa"/>
            <w:tcBorders>
              <w:top w:val="nil"/>
              <w:left w:val="nil"/>
              <w:bottom w:val="single" w:sz="4" w:space="0" w:color="auto"/>
              <w:right w:val="single" w:sz="4" w:space="0" w:color="auto"/>
            </w:tcBorders>
            <w:shd w:val="clear" w:color="auto" w:fill="auto"/>
            <w:noWrap/>
            <w:vAlign w:val="bottom"/>
            <w:hideMark/>
          </w:tcPr>
          <w:p w14:paraId="16F05CB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$9,690,000</w:t>
            </w:r>
          </w:p>
        </w:tc>
        <w:tc>
          <w:tcPr>
            <w:tcW w:w="1240" w:type="dxa"/>
            <w:tcBorders>
              <w:top w:val="nil"/>
              <w:left w:val="nil"/>
              <w:bottom w:val="single" w:sz="4" w:space="0" w:color="auto"/>
              <w:right w:val="single" w:sz="4" w:space="0" w:color="auto"/>
            </w:tcBorders>
            <w:shd w:val="clear" w:color="auto" w:fill="auto"/>
            <w:noWrap/>
            <w:vAlign w:val="bottom"/>
            <w:hideMark/>
          </w:tcPr>
          <w:p w14:paraId="1E22D4A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14</w:t>
            </w:r>
          </w:p>
        </w:tc>
      </w:tr>
      <w:tr w:rsidR="00557B60" w:rsidRPr="0016681C" w14:paraId="6B250186"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7F2EF9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c>
          <w:tcPr>
            <w:tcW w:w="1500" w:type="dxa"/>
            <w:tcBorders>
              <w:top w:val="nil"/>
              <w:left w:val="nil"/>
              <w:bottom w:val="single" w:sz="4" w:space="0" w:color="auto"/>
              <w:right w:val="single" w:sz="4" w:space="0" w:color="auto"/>
            </w:tcBorders>
            <w:shd w:val="clear" w:color="auto" w:fill="auto"/>
            <w:noWrap/>
            <w:vAlign w:val="bottom"/>
            <w:hideMark/>
          </w:tcPr>
          <w:p w14:paraId="7DDDC8E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$9,380,000</w:t>
            </w:r>
          </w:p>
        </w:tc>
        <w:tc>
          <w:tcPr>
            <w:tcW w:w="1240" w:type="dxa"/>
            <w:tcBorders>
              <w:top w:val="nil"/>
              <w:left w:val="nil"/>
              <w:bottom w:val="single" w:sz="4" w:space="0" w:color="auto"/>
              <w:right w:val="single" w:sz="4" w:space="0" w:color="auto"/>
            </w:tcBorders>
            <w:shd w:val="clear" w:color="auto" w:fill="auto"/>
            <w:noWrap/>
            <w:vAlign w:val="bottom"/>
            <w:hideMark/>
          </w:tcPr>
          <w:p w14:paraId="4071DC80"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w:t>
            </w:r>
          </w:p>
        </w:tc>
      </w:tr>
      <w:tr w:rsidR="00557B60" w:rsidRPr="0016681C" w14:paraId="414FAF73"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5B8688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w:t>
            </w:r>
          </w:p>
        </w:tc>
        <w:tc>
          <w:tcPr>
            <w:tcW w:w="1500" w:type="dxa"/>
            <w:tcBorders>
              <w:top w:val="nil"/>
              <w:left w:val="nil"/>
              <w:bottom w:val="single" w:sz="4" w:space="0" w:color="auto"/>
              <w:right w:val="single" w:sz="4" w:space="0" w:color="auto"/>
            </w:tcBorders>
            <w:shd w:val="clear" w:color="auto" w:fill="auto"/>
            <w:noWrap/>
            <w:vAlign w:val="bottom"/>
            <w:hideMark/>
          </w:tcPr>
          <w:p w14:paraId="0E8E6D18"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$9,135,000</w:t>
            </w:r>
          </w:p>
        </w:tc>
        <w:tc>
          <w:tcPr>
            <w:tcW w:w="1240" w:type="dxa"/>
            <w:tcBorders>
              <w:top w:val="nil"/>
              <w:left w:val="nil"/>
              <w:bottom w:val="single" w:sz="4" w:space="0" w:color="auto"/>
              <w:right w:val="single" w:sz="4" w:space="0" w:color="auto"/>
            </w:tcBorders>
            <w:shd w:val="clear" w:color="auto" w:fill="auto"/>
            <w:noWrap/>
            <w:vAlign w:val="bottom"/>
            <w:hideMark/>
          </w:tcPr>
          <w:p w14:paraId="08FBDCB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15</w:t>
            </w:r>
          </w:p>
        </w:tc>
      </w:tr>
      <w:tr w:rsidR="00557B60" w:rsidRPr="0016681C" w14:paraId="2FB853DE"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90AAD7D"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w:t>
            </w:r>
          </w:p>
        </w:tc>
        <w:tc>
          <w:tcPr>
            <w:tcW w:w="1500" w:type="dxa"/>
            <w:tcBorders>
              <w:top w:val="nil"/>
              <w:left w:val="nil"/>
              <w:bottom w:val="single" w:sz="4" w:space="0" w:color="auto"/>
              <w:right w:val="single" w:sz="4" w:space="0" w:color="auto"/>
            </w:tcBorders>
            <w:shd w:val="clear" w:color="auto" w:fill="auto"/>
            <w:noWrap/>
            <w:vAlign w:val="bottom"/>
            <w:hideMark/>
          </w:tcPr>
          <w:p w14:paraId="19AE5EA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$8,990,000</w:t>
            </w:r>
          </w:p>
        </w:tc>
        <w:tc>
          <w:tcPr>
            <w:tcW w:w="1240" w:type="dxa"/>
            <w:tcBorders>
              <w:top w:val="nil"/>
              <w:left w:val="nil"/>
              <w:bottom w:val="single" w:sz="4" w:space="0" w:color="auto"/>
              <w:right w:val="single" w:sz="4" w:space="0" w:color="auto"/>
            </w:tcBorders>
            <w:shd w:val="clear" w:color="auto" w:fill="auto"/>
            <w:noWrap/>
            <w:vAlign w:val="bottom"/>
            <w:hideMark/>
          </w:tcPr>
          <w:p w14:paraId="517279D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11</w:t>
            </w:r>
          </w:p>
        </w:tc>
      </w:tr>
      <w:tr w:rsidR="00557B60" w:rsidRPr="0016681C" w14:paraId="2DD3AC5F"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D7638AD"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11</w:t>
            </w:r>
          </w:p>
        </w:tc>
        <w:tc>
          <w:tcPr>
            <w:tcW w:w="1500" w:type="dxa"/>
            <w:tcBorders>
              <w:top w:val="nil"/>
              <w:left w:val="nil"/>
              <w:bottom w:val="single" w:sz="4" w:space="0" w:color="auto"/>
              <w:right w:val="single" w:sz="4" w:space="0" w:color="auto"/>
            </w:tcBorders>
            <w:shd w:val="clear" w:color="auto" w:fill="auto"/>
            <w:noWrap/>
            <w:vAlign w:val="bottom"/>
            <w:hideMark/>
          </w:tcPr>
          <w:p w14:paraId="4B69143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$8,810,000</w:t>
            </w:r>
          </w:p>
        </w:tc>
        <w:tc>
          <w:tcPr>
            <w:tcW w:w="1240" w:type="dxa"/>
            <w:tcBorders>
              <w:top w:val="nil"/>
              <w:left w:val="nil"/>
              <w:bottom w:val="single" w:sz="4" w:space="0" w:color="auto"/>
              <w:right w:val="single" w:sz="4" w:space="0" w:color="auto"/>
            </w:tcBorders>
            <w:shd w:val="clear" w:color="auto" w:fill="auto"/>
            <w:noWrap/>
            <w:vAlign w:val="bottom"/>
            <w:hideMark/>
          </w:tcPr>
          <w:p w14:paraId="1938A9B8"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13</w:t>
            </w:r>
          </w:p>
        </w:tc>
      </w:tr>
      <w:tr w:rsidR="00557B60" w:rsidRPr="0016681C" w14:paraId="541CF1CF"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C8878A7"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12</w:t>
            </w:r>
          </w:p>
        </w:tc>
        <w:tc>
          <w:tcPr>
            <w:tcW w:w="1500" w:type="dxa"/>
            <w:tcBorders>
              <w:top w:val="nil"/>
              <w:left w:val="nil"/>
              <w:bottom w:val="single" w:sz="4" w:space="0" w:color="auto"/>
              <w:right w:val="single" w:sz="4" w:space="0" w:color="auto"/>
            </w:tcBorders>
            <w:shd w:val="clear" w:color="auto" w:fill="auto"/>
            <w:noWrap/>
            <w:vAlign w:val="bottom"/>
            <w:hideMark/>
          </w:tcPr>
          <w:p w14:paraId="0A8964B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$8,780,000</w:t>
            </w:r>
          </w:p>
        </w:tc>
        <w:tc>
          <w:tcPr>
            <w:tcW w:w="1240" w:type="dxa"/>
            <w:tcBorders>
              <w:top w:val="nil"/>
              <w:left w:val="nil"/>
              <w:bottom w:val="single" w:sz="4" w:space="0" w:color="auto"/>
              <w:right w:val="single" w:sz="4" w:space="0" w:color="auto"/>
            </w:tcBorders>
            <w:shd w:val="clear" w:color="auto" w:fill="auto"/>
            <w:noWrap/>
            <w:vAlign w:val="bottom"/>
            <w:hideMark/>
          </w:tcPr>
          <w:p w14:paraId="53EA070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w:t>
            </w:r>
          </w:p>
        </w:tc>
      </w:tr>
      <w:tr w:rsidR="00557B60" w:rsidRPr="0016681C" w14:paraId="2B502409" w14:textId="77777777" w:rsidTr="00E74D4C">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575709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13</w:t>
            </w:r>
          </w:p>
        </w:tc>
        <w:tc>
          <w:tcPr>
            <w:tcW w:w="1500" w:type="dxa"/>
            <w:tcBorders>
              <w:top w:val="nil"/>
              <w:left w:val="nil"/>
              <w:bottom w:val="single" w:sz="4" w:space="0" w:color="auto"/>
              <w:right w:val="single" w:sz="4" w:space="0" w:color="auto"/>
            </w:tcBorders>
            <w:shd w:val="clear" w:color="auto" w:fill="auto"/>
            <w:noWrap/>
            <w:vAlign w:val="bottom"/>
            <w:hideMark/>
          </w:tcPr>
          <w:p w14:paraId="356DE56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$8,350,000</w:t>
            </w:r>
          </w:p>
        </w:tc>
        <w:tc>
          <w:tcPr>
            <w:tcW w:w="1240" w:type="dxa"/>
            <w:tcBorders>
              <w:top w:val="nil"/>
              <w:left w:val="nil"/>
              <w:bottom w:val="single" w:sz="4" w:space="0" w:color="auto"/>
              <w:right w:val="single" w:sz="4" w:space="0" w:color="auto"/>
            </w:tcBorders>
            <w:shd w:val="clear" w:color="auto" w:fill="auto"/>
            <w:noWrap/>
            <w:vAlign w:val="bottom"/>
            <w:hideMark/>
          </w:tcPr>
          <w:p w14:paraId="5406FE21"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w:t>
            </w:r>
          </w:p>
        </w:tc>
      </w:tr>
      <w:tr w:rsidR="00557B60" w:rsidRPr="0016681C" w14:paraId="030B9772"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C834443"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lastRenderedPageBreak/>
              <w:t>14</w:t>
            </w:r>
          </w:p>
        </w:tc>
        <w:tc>
          <w:tcPr>
            <w:tcW w:w="1500" w:type="dxa"/>
            <w:tcBorders>
              <w:top w:val="nil"/>
              <w:left w:val="nil"/>
              <w:bottom w:val="single" w:sz="4" w:space="0" w:color="auto"/>
              <w:right w:val="single" w:sz="4" w:space="0" w:color="auto"/>
            </w:tcBorders>
            <w:shd w:val="clear" w:color="auto" w:fill="auto"/>
            <w:noWrap/>
            <w:vAlign w:val="bottom"/>
            <w:hideMark/>
          </w:tcPr>
          <w:p w14:paraId="12DE93C3"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$8,250,000</w:t>
            </w:r>
          </w:p>
        </w:tc>
        <w:tc>
          <w:tcPr>
            <w:tcW w:w="1240" w:type="dxa"/>
            <w:tcBorders>
              <w:top w:val="nil"/>
              <w:left w:val="nil"/>
              <w:bottom w:val="single" w:sz="4" w:space="0" w:color="auto"/>
              <w:right w:val="single" w:sz="4" w:space="0" w:color="auto"/>
            </w:tcBorders>
            <w:shd w:val="clear" w:color="auto" w:fill="auto"/>
            <w:noWrap/>
            <w:vAlign w:val="bottom"/>
            <w:hideMark/>
          </w:tcPr>
          <w:p w14:paraId="7FD75602"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10</w:t>
            </w:r>
          </w:p>
        </w:tc>
      </w:tr>
      <w:tr w:rsidR="00557B60" w:rsidRPr="0016681C" w14:paraId="4360F446" w14:textId="77777777" w:rsidTr="00E74D4C">
        <w:trPr>
          <w:trHeight w:val="318"/>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BDA8A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15</w:t>
            </w:r>
          </w:p>
        </w:tc>
        <w:tc>
          <w:tcPr>
            <w:tcW w:w="1500" w:type="dxa"/>
            <w:tcBorders>
              <w:top w:val="nil"/>
              <w:left w:val="nil"/>
              <w:bottom w:val="single" w:sz="4" w:space="0" w:color="auto"/>
              <w:right w:val="single" w:sz="4" w:space="0" w:color="auto"/>
            </w:tcBorders>
            <w:shd w:val="clear" w:color="auto" w:fill="auto"/>
            <w:noWrap/>
            <w:vAlign w:val="bottom"/>
            <w:hideMark/>
          </w:tcPr>
          <w:p w14:paraId="7CFD2B39"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$7,430,000</w:t>
            </w:r>
          </w:p>
        </w:tc>
        <w:tc>
          <w:tcPr>
            <w:tcW w:w="1240" w:type="dxa"/>
            <w:tcBorders>
              <w:top w:val="nil"/>
              <w:left w:val="nil"/>
              <w:bottom w:val="single" w:sz="4" w:space="0" w:color="auto"/>
              <w:right w:val="single" w:sz="4" w:space="0" w:color="auto"/>
            </w:tcBorders>
            <w:shd w:val="clear" w:color="auto" w:fill="auto"/>
            <w:noWrap/>
            <w:vAlign w:val="bottom"/>
            <w:hideMark/>
          </w:tcPr>
          <w:p w14:paraId="17701EF9"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r>
      <w:tr w:rsidR="00557B60" w:rsidRPr="0016681C" w14:paraId="50A96CAF"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87F5A5"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16</w:t>
            </w:r>
          </w:p>
        </w:tc>
        <w:tc>
          <w:tcPr>
            <w:tcW w:w="1500" w:type="dxa"/>
            <w:tcBorders>
              <w:top w:val="nil"/>
              <w:left w:val="nil"/>
              <w:bottom w:val="single" w:sz="4" w:space="0" w:color="auto"/>
              <w:right w:val="single" w:sz="4" w:space="0" w:color="auto"/>
            </w:tcBorders>
            <w:shd w:val="clear" w:color="auto" w:fill="auto"/>
            <w:noWrap/>
            <w:vAlign w:val="bottom"/>
            <w:hideMark/>
          </w:tcPr>
          <w:p w14:paraId="6FE7C16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$7,330,000</w:t>
            </w:r>
          </w:p>
        </w:tc>
        <w:tc>
          <w:tcPr>
            <w:tcW w:w="1240" w:type="dxa"/>
            <w:tcBorders>
              <w:top w:val="nil"/>
              <w:left w:val="nil"/>
              <w:bottom w:val="single" w:sz="4" w:space="0" w:color="auto"/>
              <w:right w:val="single" w:sz="4" w:space="0" w:color="auto"/>
            </w:tcBorders>
            <w:shd w:val="clear" w:color="auto" w:fill="auto"/>
            <w:noWrap/>
            <w:vAlign w:val="bottom"/>
            <w:hideMark/>
          </w:tcPr>
          <w:p w14:paraId="28F4C154"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11</w:t>
            </w:r>
          </w:p>
        </w:tc>
      </w:tr>
      <w:tr w:rsidR="00557B60" w:rsidRPr="0016681C" w14:paraId="4991861C"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EBB661F"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17</w:t>
            </w:r>
          </w:p>
        </w:tc>
        <w:tc>
          <w:tcPr>
            <w:tcW w:w="1500" w:type="dxa"/>
            <w:tcBorders>
              <w:top w:val="nil"/>
              <w:left w:val="nil"/>
              <w:bottom w:val="single" w:sz="4" w:space="0" w:color="auto"/>
              <w:right w:val="single" w:sz="4" w:space="0" w:color="auto"/>
            </w:tcBorders>
            <w:shd w:val="clear" w:color="auto" w:fill="auto"/>
            <w:noWrap/>
            <w:vAlign w:val="bottom"/>
            <w:hideMark/>
          </w:tcPr>
          <w:p w14:paraId="46495FFE"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$7,280,000</w:t>
            </w:r>
          </w:p>
        </w:tc>
        <w:tc>
          <w:tcPr>
            <w:tcW w:w="1240" w:type="dxa"/>
            <w:tcBorders>
              <w:top w:val="nil"/>
              <w:left w:val="nil"/>
              <w:bottom w:val="single" w:sz="4" w:space="0" w:color="auto"/>
              <w:right w:val="single" w:sz="4" w:space="0" w:color="auto"/>
            </w:tcBorders>
            <w:shd w:val="clear" w:color="auto" w:fill="auto"/>
            <w:noWrap/>
            <w:vAlign w:val="bottom"/>
            <w:hideMark/>
          </w:tcPr>
          <w:p w14:paraId="07F47DF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4</w:t>
            </w:r>
          </w:p>
        </w:tc>
      </w:tr>
      <w:tr w:rsidR="00557B60" w:rsidRPr="0016681C" w14:paraId="635FF2AC" w14:textId="77777777" w:rsidTr="00E74D4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D2B30A"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18</w:t>
            </w:r>
          </w:p>
        </w:tc>
        <w:tc>
          <w:tcPr>
            <w:tcW w:w="1500" w:type="dxa"/>
            <w:tcBorders>
              <w:top w:val="nil"/>
              <w:left w:val="nil"/>
              <w:bottom w:val="single" w:sz="4" w:space="0" w:color="auto"/>
              <w:right w:val="single" w:sz="4" w:space="0" w:color="auto"/>
            </w:tcBorders>
            <w:shd w:val="clear" w:color="auto" w:fill="auto"/>
            <w:noWrap/>
            <w:vAlign w:val="bottom"/>
            <w:hideMark/>
          </w:tcPr>
          <w:p w14:paraId="242B82CB"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$6,250,000</w:t>
            </w:r>
          </w:p>
        </w:tc>
        <w:tc>
          <w:tcPr>
            <w:tcW w:w="1240" w:type="dxa"/>
            <w:tcBorders>
              <w:top w:val="nil"/>
              <w:left w:val="nil"/>
              <w:bottom w:val="single" w:sz="4" w:space="0" w:color="auto"/>
              <w:right w:val="single" w:sz="4" w:space="0" w:color="auto"/>
            </w:tcBorders>
            <w:shd w:val="clear" w:color="auto" w:fill="auto"/>
            <w:noWrap/>
            <w:vAlign w:val="bottom"/>
            <w:hideMark/>
          </w:tcPr>
          <w:p w14:paraId="34455879" w14:textId="77777777" w:rsidR="00557B60" w:rsidRPr="0016681C" w:rsidRDefault="00557B60" w:rsidP="00E74D4C">
            <w:pPr>
              <w:spacing w:after="0" w:line="240" w:lineRule="auto"/>
              <w:jc w:val="right"/>
              <w:rPr>
                <w:rFonts w:ascii="Calibri" w:eastAsia="Times New Roman" w:hAnsi="Calibri" w:cs="Calibri"/>
                <w:color w:val="000000"/>
                <w:kern w:val="0"/>
                <w14:ligatures w14:val="none"/>
              </w:rPr>
            </w:pPr>
            <w:r w:rsidRPr="0016681C">
              <w:rPr>
                <w:rFonts w:ascii="Calibri" w:eastAsia="Times New Roman" w:hAnsi="Calibri" w:cs="Calibri"/>
                <w:color w:val="000000"/>
                <w:kern w:val="0"/>
                <w14:ligatures w14:val="none"/>
              </w:rPr>
              <w:t>8</w:t>
            </w:r>
          </w:p>
        </w:tc>
      </w:tr>
    </w:tbl>
    <w:p w14:paraId="72ED8CB8" w14:textId="77777777" w:rsidR="00557B60" w:rsidRDefault="00557B60" w:rsidP="00557B60"/>
    <w:p w14:paraId="1E3C5FB0" w14:textId="77777777" w:rsidR="00557B60" w:rsidRDefault="00557B60" w:rsidP="00557B60">
      <w:pPr>
        <w:spacing w:line="240" w:lineRule="auto"/>
        <w:rPr>
          <w:rFonts w:ascii="Times New Roman" w:hAnsi="Times New Roman" w:cs="Times New Roman"/>
          <w:sz w:val="24"/>
          <w:szCs w:val="24"/>
        </w:rPr>
      </w:pPr>
      <w:r w:rsidRPr="00A91979">
        <w:rPr>
          <w:rFonts w:ascii="Times New Roman" w:hAnsi="Times New Roman" w:cs="Times New Roman"/>
          <w:sz w:val="24"/>
          <w:szCs w:val="24"/>
        </w:rPr>
        <w:t>I will perform K-means clustering on the given dataset to identify if any teams fall into clusters based on similarities between the two variables in the dataset. I will use the variables "Player Payroll" and "Season Wins" as the features for clustering. First, we start by plotting our current data in a scatter plot.</w:t>
      </w:r>
    </w:p>
    <w:p w14:paraId="42260522" w14:textId="438022B1" w:rsidR="00D0798C" w:rsidRPr="0053493A" w:rsidRDefault="00D0798C" w:rsidP="00D079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Plotting</w:t>
      </w:r>
    </w:p>
    <w:p w14:paraId="217D5DB2" w14:textId="64E574AC" w:rsidR="00D0798C" w:rsidRDefault="00D0798C" w:rsidP="00557B60">
      <w:pPr>
        <w:spacing w:line="240" w:lineRule="auto"/>
        <w:rPr>
          <w:rFonts w:ascii="Times New Roman" w:hAnsi="Times New Roman" w:cs="Times New Roman"/>
          <w:sz w:val="24"/>
          <w:szCs w:val="24"/>
        </w:rPr>
      </w:pPr>
      <w:r>
        <w:rPr>
          <w:noProof/>
        </w:rPr>
        <w:drawing>
          <wp:inline distT="0" distB="0" distL="0" distR="0" wp14:anchorId="51B9D003" wp14:editId="5FFECA51">
            <wp:extent cx="4739125" cy="2466975"/>
            <wp:effectExtent l="0" t="0" r="4445" b="9525"/>
            <wp:docPr id="879855091" name="Chart 1">
              <a:extLst xmlns:a="http://schemas.openxmlformats.org/drawingml/2006/main">
                <a:ext uri="{FF2B5EF4-FFF2-40B4-BE49-F238E27FC236}">
                  <a16:creationId xmlns:a16="http://schemas.microsoft.com/office/drawing/2014/main" id="{E11E9065-ED46-43E8-B2BB-3C1792AB7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7AA79D" w14:textId="73A71B75" w:rsidR="00D0798C" w:rsidRPr="00A91979" w:rsidRDefault="00ED639B" w:rsidP="00557B60">
      <w:pPr>
        <w:spacing w:line="240" w:lineRule="auto"/>
        <w:rPr>
          <w:rFonts w:ascii="Times New Roman" w:hAnsi="Times New Roman" w:cs="Times New Roman"/>
          <w:sz w:val="24"/>
          <w:szCs w:val="24"/>
        </w:rPr>
      </w:pPr>
      <w:r w:rsidRPr="00ED639B">
        <w:rPr>
          <w:rFonts w:ascii="Times New Roman" w:hAnsi="Times New Roman" w:cs="Times New Roman"/>
          <w:sz w:val="24"/>
          <w:szCs w:val="24"/>
        </w:rPr>
        <w:t>Initially we can see a general trend that indicates that more money will equal more wins. However, we are trying to see more precisely how closely these teams are related to each other. To do this we will assume that we want to divide the data by three clusters (K=3).</w:t>
      </w:r>
    </w:p>
    <w:bookmarkEnd w:id="0"/>
    <w:p w14:paraId="25721560" w14:textId="74C461A0" w:rsidR="00D0798C" w:rsidRPr="0053493A" w:rsidRDefault="00D0798C" w:rsidP="00D079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Initialize and Iterate</w:t>
      </w:r>
    </w:p>
    <w:p w14:paraId="04F415B2" w14:textId="4A767139" w:rsidR="00D0798C" w:rsidRDefault="00D0798C"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Randomly select three different data points as the initial centroids. We choose IDs 3, 9, and 17 as our centroids.</w:t>
      </w:r>
    </w:p>
    <w:tbl>
      <w:tblPr>
        <w:tblW w:w="3990" w:type="dxa"/>
        <w:jc w:val="center"/>
        <w:tblLook w:val="04A0" w:firstRow="1" w:lastRow="0" w:firstColumn="1" w:lastColumn="0" w:noHBand="0" w:noVBand="1"/>
      </w:tblPr>
      <w:tblGrid>
        <w:gridCol w:w="1260"/>
        <w:gridCol w:w="1330"/>
        <w:gridCol w:w="1400"/>
      </w:tblGrid>
      <w:tr w:rsidR="00D0798C" w:rsidRPr="005973C1" w14:paraId="6C5A9ABB" w14:textId="77777777" w:rsidTr="00D0798C">
        <w:trPr>
          <w:trHeight w:val="309"/>
          <w:jc w:val="center"/>
        </w:trPr>
        <w:tc>
          <w:tcPr>
            <w:tcW w:w="1260" w:type="dxa"/>
            <w:tcBorders>
              <w:top w:val="nil"/>
              <w:left w:val="nil"/>
              <w:bottom w:val="nil"/>
              <w:right w:val="nil"/>
            </w:tcBorders>
            <w:shd w:val="clear" w:color="000000" w:fill="D0CECE"/>
            <w:noWrap/>
            <w:vAlign w:val="center"/>
            <w:hideMark/>
          </w:tcPr>
          <w:p w14:paraId="50F82EC1" w14:textId="77777777" w:rsidR="00D0798C" w:rsidRPr="005973C1" w:rsidRDefault="00D0798C" w:rsidP="00E74D4C">
            <w:pPr>
              <w:spacing w:after="0" w:line="240" w:lineRule="auto"/>
              <w:jc w:val="center"/>
              <w:rPr>
                <w:rFonts w:ascii="Times New Roman" w:eastAsia="Times New Roman" w:hAnsi="Times New Roman" w:cs="Times New Roman"/>
                <w:color w:val="000000"/>
                <w:kern w:val="0"/>
                <w:sz w:val="24"/>
                <w:szCs w:val="24"/>
                <w14:ligatures w14:val="none"/>
              </w:rPr>
            </w:pPr>
            <w:r w:rsidRPr="005973C1">
              <w:rPr>
                <w:rFonts w:ascii="Times New Roman" w:eastAsia="Times New Roman" w:hAnsi="Times New Roman" w:cs="Times New Roman"/>
                <w:color w:val="000000"/>
                <w:kern w:val="0"/>
                <w:sz w:val="24"/>
                <w:szCs w:val="24"/>
                <w14:ligatures w14:val="none"/>
              </w:rPr>
              <w:t>Center 1</w:t>
            </w:r>
          </w:p>
        </w:tc>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679B4"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$17,330,000</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B17D531"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15</w:t>
            </w:r>
          </w:p>
        </w:tc>
      </w:tr>
      <w:tr w:rsidR="00D0798C" w:rsidRPr="005973C1" w14:paraId="36309218" w14:textId="77777777" w:rsidTr="00D0798C">
        <w:trPr>
          <w:trHeight w:val="309"/>
          <w:jc w:val="center"/>
        </w:trPr>
        <w:tc>
          <w:tcPr>
            <w:tcW w:w="1260" w:type="dxa"/>
            <w:tcBorders>
              <w:top w:val="nil"/>
              <w:left w:val="nil"/>
              <w:bottom w:val="nil"/>
              <w:right w:val="nil"/>
            </w:tcBorders>
            <w:shd w:val="clear" w:color="000000" w:fill="D0CECE"/>
            <w:noWrap/>
            <w:vAlign w:val="center"/>
            <w:hideMark/>
          </w:tcPr>
          <w:p w14:paraId="6AEEE148" w14:textId="77777777" w:rsidR="00D0798C" w:rsidRPr="005973C1" w:rsidRDefault="00D0798C" w:rsidP="00E74D4C">
            <w:pPr>
              <w:spacing w:after="0" w:line="240" w:lineRule="auto"/>
              <w:jc w:val="center"/>
              <w:rPr>
                <w:rFonts w:ascii="Times New Roman" w:eastAsia="Times New Roman" w:hAnsi="Times New Roman" w:cs="Times New Roman"/>
                <w:color w:val="000000"/>
                <w:kern w:val="0"/>
                <w:sz w:val="24"/>
                <w:szCs w:val="24"/>
                <w14:ligatures w14:val="none"/>
              </w:rPr>
            </w:pPr>
            <w:r w:rsidRPr="005973C1">
              <w:rPr>
                <w:rFonts w:ascii="Times New Roman" w:eastAsia="Times New Roman" w:hAnsi="Times New Roman" w:cs="Times New Roman"/>
                <w:color w:val="000000"/>
                <w:kern w:val="0"/>
                <w:sz w:val="24"/>
                <w:szCs w:val="24"/>
                <w14:ligatures w14:val="none"/>
              </w:rPr>
              <w:t>Center 2</w:t>
            </w:r>
          </w:p>
        </w:tc>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69456FFB"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$8,990,000</w:t>
            </w:r>
          </w:p>
        </w:tc>
        <w:tc>
          <w:tcPr>
            <w:tcW w:w="1400" w:type="dxa"/>
            <w:tcBorders>
              <w:top w:val="nil"/>
              <w:left w:val="nil"/>
              <w:bottom w:val="single" w:sz="4" w:space="0" w:color="auto"/>
              <w:right w:val="single" w:sz="4" w:space="0" w:color="auto"/>
            </w:tcBorders>
            <w:shd w:val="clear" w:color="auto" w:fill="auto"/>
            <w:noWrap/>
            <w:vAlign w:val="bottom"/>
            <w:hideMark/>
          </w:tcPr>
          <w:p w14:paraId="27E5CE85"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11</w:t>
            </w:r>
          </w:p>
        </w:tc>
      </w:tr>
      <w:tr w:rsidR="00D0798C" w:rsidRPr="005973C1" w14:paraId="5B802155" w14:textId="77777777" w:rsidTr="00D0798C">
        <w:trPr>
          <w:trHeight w:val="309"/>
          <w:jc w:val="center"/>
        </w:trPr>
        <w:tc>
          <w:tcPr>
            <w:tcW w:w="1260" w:type="dxa"/>
            <w:tcBorders>
              <w:top w:val="nil"/>
              <w:left w:val="nil"/>
              <w:bottom w:val="nil"/>
              <w:right w:val="nil"/>
            </w:tcBorders>
            <w:shd w:val="clear" w:color="000000" w:fill="D0CECE"/>
            <w:noWrap/>
            <w:vAlign w:val="center"/>
            <w:hideMark/>
          </w:tcPr>
          <w:p w14:paraId="00616B07" w14:textId="77777777" w:rsidR="00D0798C" w:rsidRPr="005973C1" w:rsidRDefault="00D0798C" w:rsidP="00E74D4C">
            <w:pPr>
              <w:spacing w:after="0" w:line="240" w:lineRule="auto"/>
              <w:jc w:val="center"/>
              <w:rPr>
                <w:rFonts w:ascii="Times New Roman" w:eastAsia="Times New Roman" w:hAnsi="Times New Roman" w:cs="Times New Roman"/>
                <w:color w:val="000000"/>
                <w:kern w:val="0"/>
                <w:sz w:val="24"/>
                <w:szCs w:val="24"/>
                <w14:ligatures w14:val="none"/>
              </w:rPr>
            </w:pPr>
            <w:r w:rsidRPr="005973C1">
              <w:rPr>
                <w:rFonts w:ascii="Times New Roman" w:eastAsia="Times New Roman" w:hAnsi="Times New Roman" w:cs="Times New Roman"/>
                <w:color w:val="000000"/>
                <w:kern w:val="0"/>
                <w:sz w:val="24"/>
                <w:szCs w:val="24"/>
                <w14:ligatures w14:val="none"/>
              </w:rPr>
              <w:t>Center 3</w:t>
            </w:r>
          </w:p>
        </w:tc>
        <w:tc>
          <w:tcPr>
            <w:tcW w:w="1330" w:type="dxa"/>
            <w:tcBorders>
              <w:top w:val="nil"/>
              <w:left w:val="single" w:sz="4" w:space="0" w:color="auto"/>
              <w:bottom w:val="single" w:sz="4" w:space="0" w:color="auto"/>
              <w:right w:val="single" w:sz="4" w:space="0" w:color="auto"/>
            </w:tcBorders>
            <w:shd w:val="clear" w:color="auto" w:fill="auto"/>
            <w:noWrap/>
            <w:vAlign w:val="bottom"/>
            <w:hideMark/>
          </w:tcPr>
          <w:p w14:paraId="3453A9E2"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$6,250,000</w:t>
            </w:r>
          </w:p>
        </w:tc>
        <w:tc>
          <w:tcPr>
            <w:tcW w:w="1400" w:type="dxa"/>
            <w:tcBorders>
              <w:top w:val="nil"/>
              <w:left w:val="nil"/>
              <w:bottom w:val="single" w:sz="4" w:space="0" w:color="auto"/>
              <w:right w:val="single" w:sz="4" w:space="0" w:color="auto"/>
            </w:tcBorders>
            <w:shd w:val="clear" w:color="auto" w:fill="auto"/>
            <w:noWrap/>
            <w:vAlign w:val="bottom"/>
            <w:hideMark/>
          </w:tcPr>
          <w:p w14:paraId="08A921BE" w14:textId="77777777" w:rsidR="00D0798C" w:rsidRPr="005973C1" w:rsidRDefault="00D0798C" w:rsidP="00E74D4C">
            <w:pPr>
              <w:spacing w:after="0" w:line="240" w:lineRule="auto"/>
              <w:jc w:val="right"/>
              <w:rPr>
                <w:rFonts w:ascii="Calibri" w:eastAsia="Times New Roman" w:hAnsi="Calibri" w:cs="Calibri"/>
                <w:color w:val="000000"/>
                <w:kern w:val="0"/>
                <w14:ligatures w14:val="none"/>
              </w:rPr>
            </w:pPr>
            <w:r w:rsidRPr="005973C1">
              <w:rPr>
                <w:rFonts w:ascii="Calibri" w:eastAsia="Times New Roman" w:hAnsi="Calibri" w:cs="Calibri"/>
                <w:color w:val="000000"/>
                <w:kern w:val="0"/>
                <w14:ligatures w14:val="none"/>
              </w:rPr>
              <w:t>8</w:t>
            </w:r>
          </w:p>
        </w:tc>
      </w:tr>
    </w:tbl>
    <w:p w14:paraId="78F7AEC2" w14:textId="7ECDDB83" w:rsidR="00D0798C" w:rsidRDefault="00D0798C"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Now we calculate the distance between each data point and the centroids. We assign each data point to the cluster with the nearest centroid. After calculating the distance for between each data point the data set will look like this</w:t>
      </w:r>
    </w:p>
    <w:tbl>
      <w:tblPr>
        <w:tblW w:w="6170" w:type="dxa"/>
        <w:jc w:val="center"/>
        <w:tblLook w:val="04A0" w:firstRow="1" w:lastRow="0" w:firstColumn="1" w:lastColumn="0" w:noHBand="0" w:noVBand="1"/>
      </w:tblPr>
      <w:tblGrid>
        <w:gridCol w:w="1020"/>
        <w:gridCol w:w="1330"/>
        <w:gridCol w:w="1400"/>
        <w:gridCol w:w="1400"/>
        <w:gridCol w:w="1020"/>
      </w:tblGrid>
      <w:tr w:rsidR="00D0798C" w:rsidRPr="00FC253A" w14:paraId="2D433FBF" w14:textId="77777777" w:rsidTr="00D0798C">
        <w:trPr>
          <w:trHeight w:val="309"/>
          <w:jc w:val="center"/>
        </w:trPr>
        <w:tc>
          <w:tcPr>
            <w:tcW w:w="10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662924"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lastRenderedPageBreak/>
              <w:t>Team ID</w:t>
            </w:r>
          </w:p>
        </w:tc>
        <w:tc>
          <w:tcPr>
            <w:tcW w:w="1330" w:type="dxa"/>
            <w:tcBorders>
              <w:top w:val="single" w:sz="4" w:space="0" w:color="auto"/>
              <w:left w:val="nil"/>
              <w:bottom w:val="single" w:sz="4" w:space="0" w:color="auto"/>
              <w:right w:val="single" w:sz="4" w:space="0" w:color="auto"/>
            </w:tcBorders>
            <w:shd w:val="clear" w:color="000000" w:fill="F2F2F2"/>
            <w:noWrap/>
            <w:vAlign w:val="bottom"/>
            <w:hideMark/>
          </w:tcPr>
          <w:p w14:paraId="584535D3"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Distance 1</w:t>
            </w:r>
          </w:p>
        </w:tc>
        <w:tc>
          <w:tcPr>
            <w:tcW w:w="1400" w:type="dxa"/>
            <w:tcBorders>
              <w:top w:val="single" w:sz="4" w:space="0" w:color="auto"/>
              <w:left w:val="nil"/>
              <w:bottom w:val="single" w:sz="4" w:space="0" w:color="auto"/>
              <w:right w:val="single" w:sz="4" w:space="0" w:color="auto"/>
            </w:tcBorders>
            <w:shd w:val="clear" w:color="000000" w:fill="F2F2F2"/>
            <w:noWrap/>
            <w:vAlign w:val="bottom"/>
            <w:hideMark/>
          </w:tcPr>
          <w:p w14:paraId="722EC122"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Distance 2</w:t>
            </w:r>
          </w:p>
        </w:tc>
        <w:tc>
          <w:tcPr>
            <w:tcW w:w="1400" w:type="dxa"/>
            <w:tcBorders>
              <w:top w:val="single" w:sz="4" w:space="0" w:color="auto"/>
              <w:left w:val="nil"/>
              <w:bottom w:val="single" w:sz="4" w:space="0" w:color="auto"/>
              <w:right w:val="single" w:sz="4" w:space="0" w:color="auto"/>
            </w:tcBorders>
            <w:shd w:val="clear" w:color="000000" w:fill="F2F2F2"/>
            <w:noWrap/>
            <w:vAlign w:val="bottom"/>
            <w:hideMark/>
          </w:tcPr>
          <w:p w14:paraId="06B41B42"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Distance 3</w:t>
            </w:r>
          </w:p>
        </w:tc>
        <w:tc>
          <w:tcPr>
            <w:tcW w:w="1020" w:type="dxa"/>
            <w:tcBorders>
              <w:top w:val="single" w:sz="4" w:space="0" w:color="auto"/>
              <w:left w:val="nil"/>
              <w:bottom w:val="single" w:sz="4" w:space="0" w:color="auto"/>
              <w:right w:val="single" w:sz="4" w:space="0" w:color="auto"/>
            </w:tcBorders>
            <w:shd w:val="clear" w:color="000000" w:fill="F2F2F2"/>
            <w:noWrap/>
            <w:vAlign w:val="bottom"/>
            <w:hideMark/>
          </w:tcPr>
          <w:p w14:paraId="468667A7" w14:textId="77777777" w:rsidR="00D0798C" w:rsidRPr="00FC253A" w:rsidRDefault="00D0798C" w:rsidP="00E74D4C">
            <w:pPr>
              <w:spacing w:after="0" w:line="240" w:lineRule="auto"/>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Cluster</w:t>
            </w:r>
          </w:p>
        </w:tc>
      </w:tr>
      <w:tr w:rsidR="00D0798C" w:rsidRPr="00FC253A" w14:paraId="1B8F2FC5"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7F1403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c>
          <w:tcPr>
            <w:tcW w:w="1330" w:type="dxa"/>
            <w:tcBorders>
              <w:top w:val="nil"/>
              <w:left w:val="nil"/>
              <w:bottom w:val="single" w:sz="4" w:space="0" w:color="auto"/>
              <w:right w:val="single" w:sz="4" w:space="0" w:color="auto"/>
            </w:tcBorders>
            <w:shd w:val="clear" w:color="auto" w:fill="auto"/>
            <w:noWrap/>
            <w:vAlign w:val="bottom"/>
            <w:hideMark/>
          </w:tcPr>
          <w:p w14:paraId="4D38DF1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$3,100,001 </w:t>
            </w:r>
          </w:p>
        </w:tc>
        <w:tc>
          <w:tcPr>
            <w:tcW w:w="1400" w:type="dxa"/>
            <w:tcBorders>
              <w:top w:val="nil"/>
              <w:left w:val="nil"/>
              <w:bottom w:val="single" w:sz="4" w:space="0" w:color="auto"/>
              <w:right w:val="single" w:sz="4" w:space="0" w:color="auto"/>
            </w:tcBorders>
            <w:shd w:val="clear" w:color="auto" w:fill="auto"/>
            <w:noWrap/>
            <w:vAlign w:val="bottom"/>
            <w:hideMark/>
          </w:tcPr>
          <w:p w14:paraId="19D4154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$11,440,005 </w:t>
            </w:r>
          </w:p>
        </w:tc>
        <w:tc>
          <w:tcPr>
            <w:tcW w:w="1400" w:type="dxa"/>
            <w:tcBorders>
              <w:top w:val="nil"/>
              <w:left w:val="nil"/>
              <w:bottom w:val="single" w:sz="4" w:space="0" w:color="auto"/>
              <w:right w:val="single" w:sz="4" w:space="0" w:color="auto"/>
            </w:tcBorders>
            <w:shd w:val="clear" w:color="auto" w:fill="auto"/>
            <w:noWrap/>
            <w:vAlign w:val="bottom"/>
            <w:hideMark/>
          </w:tcPr>
          <w:p w14:paraId="78422CE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$14,180,008 </w:t>
            </w:r>
          </w:p>
        </w:tc>
        <w:tc>
          <w:tcPr>
            <w:tcW w:w="1020" w:type="dxa"/>
            <w:tcBorders>
              <w:top w:val="nil"/>
              <w:left w:val="nil"/>
              <w:bottom w:val="single" w:sz="4" w:space="0" w:color="auto"/>
              <w:right w:val="single" w:sz="4" w:space="0" w:color="auto"/>
            </w:tcBorders>
            <w:shd w:val="clear" w:color="auto" w:fill="auto"/>
            <w:noWrap/>
            <w:vAlign w:val="bottom"/>
            <w:hideMark/>
          </w:tcPr>
          <w:p w14:paraId="1DC14C0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r>
      <w:tr w:rsidR="00D0798C" w:rsidRPr="00FC253A" w14:paraId="0528493C"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F28500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c>
          <w:tcPr>
            <w:tcW w:w="1330" w:type="dxa"/>
            <w:tcBorders>
              <w:top w:val="nil"/>
              <w:left w:val="nil"/>
              <w:bottom w:val="single" w:sz="4" w:space="0" w:color="auto"/>
              <w:right w:val="single" w:sz="4" w:space="0" w:color="auto"/>
            </w:tcBorders>
            <w:shd w:val="clear" w:color="auto" w:fill="auto"/>
            <w:noWrap/>
            <w:vAlign w:val="bottom"/>
            <w:hideMark/>
          </w:tcPr>
          <w:p w14:paraId="28926CD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$890,007 </w:t>
            </w:r>
          </w:p>
        </w:tc>
        <w:tc>
          <w:tcPr>
            <w:tcW w:w="1400" w:type="dxa"/>
            <w:tcBorders>
              <w:top w:val="nil"/>
              <w:left w:val="nil"/>
              <w:bottom w:val="single" w:sz="4" w:space="0" w:color="auto"/>
              <w:right w:val="single" w:sz="4" w:space="0" w:color="auto"/>
            </w:tcBorders>
            <w:shd w:val="clear" w:color="auto" w:fill="auto"/>
            <w:noWrap/>
            <w:vAlign w:val="bottom"/>
            <w:hideMark/>
          </w:tcPr>
          <w:p w14:paraId="14654CB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$9,230,011 </w:t>
            </w:r>
          </w:p>
        </w:tc>
        <w:tc>
          <w:tcPr>
            <w:tcW w:w="1400" w:type="dxa"/>
            <w:tcBorders>
              <w:top w:val="nil"/>
              <w:left w:val="nil"/>
              <w:bottom w:val="single" w:sz="4" w:space="0" w:color="auto"/>
              <w:right w:val="single" w:sz="4" w:space="0" w:color="auto"/>
            </w:tcBorders>
            <w:shd w:val="clear" w:color="auto" w:fill="auto"/>
            <w:noWrap/>
            <w:vAlign w:val="bottom"/>
            <w:hideMark/>
          </w:tcPr>
          <w:p w14:paraId="0D3CEA9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$11,970,014 </w:t>
            </w:r>
          </w:p>
        </w:tc>
        <w:tc>
          <w:tcPr>
            <w:tcW w:w="1020" w:type="dxa"/>
            <w:tcBorders>
              <w:top w:val="nil"/>
              <w:left w:val="nil"/>
              <w:bottom w:val="single" w:sz="4" w:space="0" w:color="auto"/>
              <w:right w:val="single" w:sz="4" w:space="0" w:color="auto"/>
            </w:tcBorders>
            <w:shd w:val="clear" w:color="auto" w:fill="auto"/>
            <w:noWrap/>
            <w:vAlign w:val="bottom"/>
            <w:hideMark/>
          </w:tcPr>
          <w:p w14:paraId="74FF673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r>
      <w:tr w:rsidR="00D0798C" w:rsidRPr="00FC253A" w14:paraId="03B5EB12"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58E2D94"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c>
          <w:tcPr>
            <w:tcW w:w="1330" w:type="dxa"/>
            <w:tcBorders>
              <w:top w:val="nil"/>
              <w:left w:val="nil"/>
              <w:bottom w:val="single" w:sz="4" w:space="0" w:color="auto"/>
              <w:right w:val="single" w:sz="4" w:space="0" w:color="auto"/>
            </w:tcBorders>
            <w:shd w:val="clear" w:color="auto" w:fill="auto"/>
            <w:noWrap/>
            <w:vAlign w:val="bottom"/>
            <w:hideMark/>
          </w:tcPr>
          <w:p w14:paraId="6A777C1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$0 </w:t>
            </w:r>
          </w:p>
        </w:tc>
        <w:tc>
          <w:tcPr>
            <w:tcW w:w="1400" w:type="dxa"/>
            <w:tcBorders>
              <w:top w:val="nil"/>
              <w:left w:val="nil"/>
              <w:bottom w:val="single" w:sz="4" w:space="0" w:color="auto"/>
              <w:right w:val="single" w:sz="4" w:space="0" w:color="auto"/>
            </w:tcBorders>
            <w:shd w:val="clear" w:color="auto" w:fill="auto"/>
            <w:noWrap/>
            <w:vAlign w:val="bottom"/>
            <w:hideMark/>
          </w:tcPr>
          <w:p w14:paraId="04E0DCA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$8,340,004 </w:t>
            </w:r>
          </w:p>
        </w:tc>
        <w:tc>
          <w:tcPr>
            <w:tcW w:w="1400" w:type="dxa"/>
            <w:tcBorders>
              <w:top w:val="nil"/>
              <w:left w:val="nil"/>
              <w:bottom w:val="single" w:sz="4" w:space="0" w:color="auto"/>
              <w:right w:val="single" w:sz="4" w:space="0" w:color="auto"/>
            </w:tcBorders>
            <w:shd w:val="clear" w:color="auto" w:fill="auto"/>
            <w:noWrap/>
            <w:vAlign w:val="bottom"/>
            <w:hideMark/>
          </w:tcPr>
          <w:p w14:paraId="417E633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$11,080,007 </w:t>
            </w:r>
          </w:p>
        </w:tc>
        <w:tc>
          <w:tcPr>
            <w:tcW w:w="1020" w:type="dxa"/>
            <w:tcBorders>
              <w:top w:val="nil"/>
              <w:left w:val="nil"/>
              <w:bottom w:val="single" w:sz="4" w:space="0" w:color="auto"/>
              <w:right w:val="single" w:sz="4" w:space="0" w:color="auto"/>
            </w:tcBorders>
            <w:shd w:val="clear" w:color="auto" w:fill="auto"/>
            <w:noWrap/>
            <w:vAlign w:val="bottom"/>
            <w:hideMark/>
          </w:tcPr>
          <w:p w14:paraId="28B004D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w:t>
            </w:r>
          </w:p>
        </w:tc>
      </w:tr>
      <w:tr w:rsidR="00D0798C" w:rsidRPr="00FC253A" w14:paraId="0241DE1A"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507D1E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4</w:t>
            </w:r>
          </w:p>
        </w:tc>
        <w:tc>
          <w:tcPr>
            <w:tcW w:w="1330" w:type="dxa"/>
            <w:tcBorders>
              <w:top w:val="nil"/>
              <w:left w:val="nil"/>
              <w:bottom w:val="single" w:sz="4" w:space="0" w:color="auto"/>
              <w:right w:val="single" w:sz="4" w:space="0" w:color="auto"/>
            </w:tcBorders>
            <w:shd w:val="clear" w:color="auto" w:fill="auto"/>
            <w:noWrap/>
            <w:vAlign w:val="bottom"/>
            <w:hideMark/>
          </w:tcPr>
          <w:p w14:paraId="480C65E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$4,720,003 </w:t>
            </w:r>
          </w:p>
        </w:tc>
        <w:tc>
          <w:tcPr>
            <w:tcW w:w="1400" w:type="dxa"/>
            <w:tcBorders>
              <w:top w:val="nil"/>
              <w:left w:val="nil"/>
              <w:bottom w:val="single" w:sz="4" w:space="0" w:color="auto"/>
              <w:right w:val="single" w:sz="4" w:space="0" w:color="auto"/>
            </w:tcBorders>
            <w:shd w:val="clear" w:color="auto" w:fill="auto"/>
            <w:noWrap/>
            <w:vAlign w:val="bottom"/>
            <w:hideMark/>
          </w:tcPr>
          <w:p w14:paraId="1EAD565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$3,620,001 </w:t>
            </w:r>
          </w:p>
        </w:tc>
        <w:tc>
          <w:tcPr>
            <w:tcW w:w="1400" w:type="dxa"/>
            <w:tcBorders>
              <w:top w:val="nil"/>
              <w:left w:val="nil"/>
              <w:bottom w:val="single" w:sz="4" w:space="0" w:color="auto"/>
              <w:right w:val="single" w:sz="4" w:space="0" w:color="auto"/>
            </w:tcBorders>
            <w:shd w:val="clear" w:color="auto" w:fill="auto"/>
            <w:noWrap/>
            <w:vAlign w:val="bottom"/>
            <w:hideMark/>
          </w:tcPr>
          <w:p w14:paraId="7AD6D74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$6,360,004 </w:t>
            </w:r>
          </w:p>
        </w:tc>
        <w:tc>
          <w:tcPr>
            <w:tcW w:w="1020" w:type="dxa"/>
            <w:tcBorders>
              <w:top w:val="nil"/>
              <w:left w:val="nil"/>
              <w:bottom w:val="single" w:sz="4" w:space="0" w:color="auto"/>
              <w:right w:val="single" w:sz="4" w:space="0" w:color="auto"/>
            </w:tcBorders>
            <w:shd w:val="clear" w:color="auto" w:fill="auto"/>
            <w:noWrap/>
            <w:vAlign w:val="bottom"/>
            <w:hideMark/>
          </w:tcPr>
          <w:p w14:paraId="1F0E4A3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2025ECBF"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F22ED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5</w:t>
            </w:r>
          </w:p>
        </w:tc>
        <w:tc>
          <w:tcPr>
            <w:tcW w:w="1330" w:type="dxa"/>
            <w:tcBorders>
              <w:top w:val="nil"/>
              <w:left w:val="nil"/>
              <w:bottom w:val="single" w:sz="4" w:space="0" w:color="auto"/>
              <w:right w:val="single" w:sz="4" w:space="0" w:color="auto"/>
            </w:tcBorders>
            <w:shd w:val="clear" w:color="auto" w:fill="auto"/>
            <w:noWrap/>
            <w:vAlign w:val="bottom"/>
            <w:hideMark/>
          </w:tcPr>
          <w:p w14:paraId="6CFAB13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$6,390,007 </w:t>
            </w:r>
          </w:p>
        </w:tc>
        <w:tc>
          <w:tcPr>
            <w:tcW w:w="1400" w:type="dxa"/>
            <w:tcBorders>
              <w:top w:val="nil"/>
              <w:left w:val="nil"/>
              <w:bottom w:val="single" w:sz="4" w:space="0" w:color="auto"/>
              <w:right w:val="single" w:sz="4" w:space="0" w:color="auto"/>
            </w:tcBorders>
            <w:shd w:val="clear" w:color="auto" w:fill="auto"/>
            <w:noWrap/>
            <w:vAlign w:val="bottom"/>
            <w:hideMark/>
          </w:tcPr>
          <w:p w14:paraId="686D58A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$1,950,003 </w:t>
            </w:r>
          </w:p>
        </w:tc>
        <w:tc>
          <w:tcPr>
            <w:tcW w:w="1400" w:type="dxa"/>
            <w:tcBorders>
              <w:top w:val="nil"/>
              <w:left w:val="nil"/>
              <w:bottom w:val="single" w:sz="4" w:space="0" w:color="auto"/>
              <w:right w:val="single" w:sz="4" w:space="0" w:color="auto"/>
            </w:tcBorders>
            <w:shd w:val="clear" w:color="auto" w:fill="auto"/>
            <w:noWrap/>
            <w:vAlign w:val="bottom"/>
            <w:hideMark/>
          </w:tcPr>
          <w:p w14:paraId="45EFF2F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$4,690,000 </w:t>
            </w:r>
          </w:p>
        </w:tc>
        <w:tc>
          <w:tcPr>
            <w:tcW w:w="1020" w:type="dxa"/>
            <w:tcBorders>
              <w:top w:val="nil"/>
              <w:left w:val="nil"/>
              <w:bottom w:val="single" w:sz="4" w:space="0" w:color="auto"/>
              <w:right w:val="single" w:sz="4" w:space="0" w:color="auto"/>
            </w:tcBorders>
            <w:shd w:val="clear" w:color="auto" w:fill="auto"/>
            <w:noWrap/>
            <w:vAlign w:val="bottom"/>
            <w:hideMark/>
          </w:tcPr>
          <w:p w14:paraId="21499D5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3B30BFFF"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9F8229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6</w:t>
            </w:r>
          </w:p>
        </w:tc>
        <w:tc>
          <w:tcPr>
            <w:tcW w:w="1330" w:type="dxa"/>
            <w:tcBorders>
              <w:top w:val="nil"/>
              <w:left w:val="nil"/>
              <w:bottom w:val="single" w:sz="4" w:space="0" w:color="auto"/>
              <w:right w:val="single" w:sz="4" w:space="0" w:color="auto"/>
            </w:tcBorders>
            <w:shd w:val="clear" w:color="auto" w:fill="auto"/>
            <w:noWrap/>
            <w:vAlign w:val="bottom"/>
            <w:hideMark/>
          </w:tcPr>
          <w:p w14:paraId="6F5303F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$7,360,002 </w:t>
            </w:r>
          </w:p>
        </w:tc>
        <w:tc>
          <w:tcPr>
            <w:tcW w:w="1400" w:type="dxa"/>
            <w:tcBorders>
              <w:top w:val="nil"/>
              <w:left w:val="nil"/>
              <w:bottom w:val="single" w:sz="4" w:space="0" w:color="auto"/>
              <w:right w:val="single" w:sz="4" w:space="0" w:color="auto"/>
            </w:tcBorders>
            <w:shd w:val="clear" w:color="auto" w:fill="auto"/>
            <w:noWrap/>
            <w:vAlign w:val="bottom"/>
            <w:hideMark/>
          </w:tcPr>
          <w:p w14:paraId="5ECB2AA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$980,002 </w:t>
            </w:r>
          </w:p>
        </w:tc>
        <w:tc>
          <w:tcPr>
            <w:tcW w:w="1400" w:type="dxa"/>
            <w:tcBorders>
              <w:top w:val="nil"/>
              <w:left w:val="nil"/>
              <w:bottom w:val="single" w:sz="4" w:space="0" w:color="auto"/>
              <w:right w:val="single" w:sz="4" w:space="0" w:color="auto"/>
            </w:tcBorders>
            <w:shd w:val="clear" w:color="auto" w:fill="auto"/>
            <w:noWrap/>
            <w:vAlign w:val="bottom"/>
            <w:hideMark/>
          </w:tcPr>
          <w:p w14:paraId="332F933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$3,720,005 </w:t>
            </w:r>
          </w:p>
        </w:tc>
        <w:tc>
          <w:tcPr>
            <w:tcW w:w="1020" w:type="dxa"/>
            <w:tcBorders>
              <w:top w:val="nil"/>
              <w:left w:val="nil"/>
              <w:bottom w:val="single" w:sz="4" w:space="0" w:color="auto"/>
              <w:right w:val="single" w:sz="4" w:space="0" w:color="auto"/>
            </w:tcBorders>
            <w:shd w:val="clear" w:color="auto" w:fill="auto"/>
            <w:noWrap/>
            <w:vAlign w:val="bottom"/>
            <w:hideMark/>
          </w:tcPr>
          <w:p w14:paraId="43309E2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03CBDABD"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842747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7</w:t>
            </w:r>
          </w:p>
        </w:tc>
        <w:tc>
          <w:tcPr>
            <w:tcW w:w="1330" w:type="dxa"/>
            <w:tcBorders>
              <w:top w:val="nil"/>
              <w:left w:val="nil"/>
              <w:bottom w:val="single" w:sz="4" w:space="0" w:color="auto"/>
              <w:right w:val="single" w:sz="4" w:space="0" w:color="auto"/>
            </w:tcBorders>
            <w:shd w:val="clear" w:color="auto" w:fill="auto"/>
            <w:noWrap/>
            <w:vAlign w:val="bottom"/>
            <w:hideMark/>
          </w:tcPr>
          <w:p w14:paraId="087A3F5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$7,640,001 </w:t>
            </w:r>
          </w:p>
        </w:tc>
        <w:tc>
          <w:tcPr>
            <w:tcW w:w="1400" w:type="dxa"/>
            <w:tcBorders>
              <w:top w:val="nil"/>
              <w:left w:val="nil"/>
              <w:bottom w:val="single" w:sz="4" w:space="0" w:color="auto"/>
              <w:right w:val="single" w:sz="4" w:space="0" w:color="auto"/>
            </w:tcBorders>
            <w:shd w:val="clear" w:color="auto" w:fill="auto"/>
            <w:noWrap/>
            <w:vAlign w:val="bottom"/>
            <w:hideMark/>
          </w:tcPr>
          <w:p w14:paraId="54DBAA3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$700,003 </w:t>
            </w:r>
          </w:p>
        </w:tc>
        <w:tc>
          <w:tcPr>
            <w:tcW w:w="1400" w:type="dxa"/>
            <w:tcBorders>
              <w:top w:val="nil"/>
              <w:left w:val="nil"/>
              <w:bottom w:val="single" w:sz="4" w:space="0" w:color="auto"/>
              <w:right w:val="single" w:sz="4" w:space="0" w:color="auto"/>
            </w:tcBorders>
            <w:shd w:val="clear" w:color="auto" w:fill="auto"/>
            <w:noWrap/>
            <w:vAlign w:val="bottom"/>
            <w:hideMark/>
          </w:tcPr>
          <w:p w14:paraId="0A1EDF9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$3,440,006 </w:t>
            </w:r>
          </w:p>
        </w:tc>
        <w:tc>
          <w:tcPr>
            <w:tcW w:w="1020" w:type="dxa"/>
            <w:tcBorders>
              <w:top w:val="nil"/>
              <w:left w:val="nil"/>
              <w:bottom w:val="single" w:sz="4" w:space="0" w:color="auto"/>
              <w:right w:val="single" w:sz="4" w:space="0" w:color="auto"/>
            </w:tcBorders>
            <w:shd w:val="clear" w:color="auto" w:fill="auto"/>
            <w:noWrap/>
            <w:vAlign w:val="bottom"/>
            <w:hideMark/>
          </w:tcPr>
          <w:p w14:paraId="5D759B1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2684531C"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E93312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8</w:t>
            </w:r>
          </w:p>
        </w:tc>
        <w:tc>
          <w:tcPr>
            <w:tcW w:w="1330" w:type="dxa"/>
            <w:tcBorders>
              <w:top w:val="nil"/>
              <w:left w:val="nil"/>
              <w:bottom w:val="single" w:sz="4" w:space="0" w:color="auto"/>
              <w:right w:val="single" w:sz="4" w:space="0" w:color="auto"/>
            </w:tcBorders>
            <w:shd w:val="clear" w:color="auto" w:fill="auto"/>
            <w:noWrap/>
            <w:vAlign w:val="bottom"/>
            <w:hideMark/>
          </w:tcPr>
          <w:p w14:paraId="2FD2146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$7,950,005 </w:t>
            </w:r>
          </w:p>
        </w:tc>
        <w:tc>
          <w:tcPr>
            <w:tcW w:w="1400" w:type="dxa"/>
            <w:tcBorders>
              <w:top w:val="nil"/>
              <w:left w:val="nil"/>
              <w:bottom w:val="single" w:sz="4" w:space="0" w:color="auto"/>
              <w:right w:val="single" w:sz="4" w:space="0" w:color="auto"/>
            </w:tcBorders>
            <w:shd w:val="clear" w:color="auto" w:fill="auto"/>
            <w:noWrap/>
            <w:vAlign w:val="bottom"/>
            <w:hideMark/>
          </w:tcPr>
          <w:p w14:paraId="2965FF8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$390,001 </w:t>
            </w:r>
          </w:p>
        </w:tc>
        <w:tc>
          <w:tcPr>
            <w:tcW w:w="1400" w:type="dxa"/>
            <w:tcBorders>
              <w:top w:val="nil"/>
              <w:left w:val="nil"/>
              <w:bottom w:val="single" w:sz="4" w:space="0" w:color="auto"/>
              <w:right w:val="single" w:sz="4" w:space="0" w:color="auto"/>
            </w:tcBorders>
            <w:shd w:val="clear" w:color="auto" w:fill="auto"/>
            <w:noWrap/>
            <w:vAlign w:val="bottom"/>
            <w:hideMark/>
          </w:tcPr>
          <w:p w14:paraId="4908896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$3,130,002 </w:t>
            </w:r>
          </w:p>
        </w:tc>
        <w:tc>
          <w:tcPr>
            <w:tcW w:w="1020" w:type="dxa"/>
            <w:tcBorders>
              <w:top w:val="nil"/>
              <w:left w:val="nil"/>
              <w:bottom w:val="single" w:sz="4" w:space="0" w:color="auto"/>
              <w:right w:val="single" w:sz="4" w:space="0" w:color="auto"/>
            </w:tcBorders>
            <w:shd w:val="clear" w:color="auto" w:fill="auto"/>
            <w:noWrap/>
            <w:vAlign w:val="bottom"/>
            <w:hideMark/>
          </w:tcPr>
          <w:p w14:paraId="678CFAF4"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02428EE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D75254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9</w:t>
            </w:r>
          </w:p>
        </w:tc>
        <w:tc>
          <w:tcPr>
            <w:tcW w:w="1330" w:type="dxa"/>
            <w:tcBorders>
              <w:top w:val="nil"/>
              <w:left w:val="nil"/>
              <w:bottom w:val="single" w:sz="4" w:space="0" w:color="auto"/>
              <w:right w:val="single" w:sz="4" w:space="0" w:color="auto"/>
            </w:tcBorders>
            <w:shd w:val="clear" w:color="auto" w:fill="auto"/>
            <w:noWrap/>
            <w:vAlign w:val="bottom"/>
            <w:hideMark/>
          </w:tcPr>
          <w:p w14:paraId="5224C36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$8,195,000 </w:t>
            </w:r>
          </w:p>
        </w:tc>
        <w:tc>
          <w:tcPr>
            <w:tcW w:w="1400" w:type="dxa"/>
            <w:tcBorders>
              <w:top w:val="nil"/>
              <w:left w:val="nil"/>
              <w:bottom w:val="single" w:sz="4" w:space="0" w:color="auto"/>
              <w:right w:val="single" w:sz="4" w:space="0" w:color="auto"/>
            </w:tcBorders>
            <w:shd w:val="clear" w:color="auto" w:fill="auto"/>
            <w:noWrap/>
            <w:vAlign w:val="bottom"/>
            <w:hideMark/>
          </w:tcPr>
          <w:p w14:paraId="676A1F3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$145,004 </w:t>
            </w:r>
          </w:p>
        </w:tc>
        <w:tc>
          <w:tcPr>
            <w:tcW w:w="1400" w:type="dxa"/>
            <w:tcBorders>
              <w:top w:val="nil"/>
              <w:left w:val="nil"/>
              <w:bottom w:val="single" w:sz="4" w:space="0" w:color="auto"/>
              <w:right w:val="single" w:sz="4" w:space="0" w:color="auto"/>
            </w:tcBorders>
            <w:shd w:val="clear" w:color="auto" w:fill="auto"/>
            <w:noWrap/>
            <w:vAlign w:val="bottom"/>
            <w:hideMark/>
          </w:tcPr>
          <w:p w14:paraId="6D3D3D8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$2,885,007 </w:t>
            </w:r>
          </w:p>
        </w:tc>
        <w:tc>
          <w:tcPr>
            <w:tcW w:w="1020" w:type="dxa"/>
            <w:tcBorders>
              <w:top w:val="nil"/>
              <w:left w:val="nil"/>
              <w:bottom w:val="single" w:sz="4" w:space="0" w:color="auto"/>
              <w:right w:val="single" w:sz="4" w:space="0" w:color="auto"/>
            </w:tcBorders>
            <w:shd w:val="clear" w:color="auto" w:fill="auto"/>
            <w:noWrap/>
            <w:vAlign w:val="bottom"/>
            <w:hideMark/>
          </w:tcPr>
          <w:p w14:paraId="616F349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7D3B88F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E71174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10</w:t>
            </w:r>
          </w:p>
        </w:tc>
        <w:tc>
          <w:tcPr>
            <w:tcW w:w="1330" w:type="dxa"/>
            <w:tcBorders>
              <w:top w:val="nil"/>
              <w:left w:val="nil"/>
              <w:bottom w:val="single" w:sz="4" w:space="0" w:color="auto"/>
              <w:right w:val="single" w:sz="4" w:space="0" w:color="auto"/>
            </w:tcBorders>
            <w:shd w:val="clear" w:color="auto" w:fill="auto"/>
            <w:noWrap/>
            <w:vAlign w:val="bottom"/>
            <w:hideMark/>
          </w:tcPr>
          <w:p w14:paraId="6396ACB9"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$8,340,004 </w:t>
            </w:r>
          </w:p>
        </w:tc>
        <w:tc>
          <w:tcPr>
            <w:tcW w:w="1400" w:type="dxa"/>
            <w:tcBorders>
              <w:top w:val="nil"/>
              <w:left w:val="nil"/>
              <w:bottom w:val="single" w:sz="4" w:space="0" w:color="auto"/>
              <w:right w:val="single" w:sz="4" w:space="0" w:color="auto"/>
            </w:tcBorders>
            <w:shd w:val="clear" w:color="auto" w:fill="auto"/>
            <w:noWrap/>
            <w:vAlign w:val="bottom"/>
            <w:hideMark/>
          </w:tcPr>
          <w:p w14:paraId="266D335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$0 </w:t>
            </w:r>
          </w:p>
        </w:tc>
        <w:tc>
          <w:tcPr>
            <w:tcW w:w="1400" w:type="dxa"/>
            <w:tcBorders>
              <w:top w:val="nil"/>
              <w:left w:val="nil"/>
              <w:bottom w:val="single" w:sz="4" w:space="0" w:color="auto"/>
              <w:right w:val="single" w:sz="4" w:space="0" w:color="auto"/>
            </w:tcBorders>
            <w:shd w:val="clear" w:color="auto" w:fill="auto"/>
            <w:noWrap/>
            <w:vAlign w:val="bottom"/>
            <w:hideMark/>
          </w:tcPr>
          <w:p w14:paraId="4656527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$2,740,003 </w:t>
            </w:r>
          </w:p>
        </w:tc>
        <w:tc>
          <w:tcPr>
            <w:tcW w:w="1020" w:type="dxa"/>
            <w:tcBorders>
              <w:top w:val="nil"/>
              <w:left w:val="nil"/>
              <w:bottom w:val="single" w:sz="4" w:space="0" w:color="auto"/>
              <w:right w:val="single" w:sz="4" w:space="0" w:color="auto"/>
            </w:tcBorders>
            <w:shd w:val="clear" w:color="auto" w:fill="auto"/>
            <w:noWrap/>
            <w:vAlign w:val="bottom"/>
            <w:hideMark/>
          </w:tcPr>
          <w:p w14:paraId="78A56C6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224D8B4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0029A1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11</w:t>
            </w:r>
          </w:p>
        </w:tc>
        <w:tc>
          <w:tcPr>
            <w:tcW w:w="1330" w:type="dxa"/>
            <w:tcBorders>
              <w:top w:val="nil"/>
              <w:left w:val="nil"/>
              <w:bottom w:val="single" w:sz="4" w:space="0" w:color="auto"/>
              <w:right w:val="single" w:sz="4" w:space="0" w:color="auto"/>
            </w:tcBorders>
            <w:shd w:val="clear" w:color="auto" w:fill="auto"/>
            <w:noWrap/>
            <w:vAlign w:val="bottom"/>
            <w:hideMark/>
          </w:tcPr>
          <w:p w14:paraId="2EDE31E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$8,520,002 </w:t>
            </w:r>
          </w:p>
        </w:tc>
        <w:tc>
          <w:tcPr>
            <w:tcW w:w="1400" w:type="dxa"/>
            <w:tcBorders>
              <w:top w:val="nil"/>
              <w:left w:val="nil"/>
              <w:bottom w:val="single" w:sz="4" w:space="0" w:color="auto"/>
              <w:right w:val="single" w:sz="4" w:space="0" w:color="auto"/>
            </w:tcBorders>
            <w:shd w:val="clear" w:color="auto" w:fill="auto"/>
            <w:noWrap/>
            <w:vAlign w:val="bottom"/>
            <w:hideMark/>
          </w:tcPr>
          <w:p w14:paraId="1D2D6B1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$180,002 </w:t>
            </w:r>
          </w:p>
        </w:tc>
        <w:tc>
          <w:tcPr>
            <w:tcW w:w="1400" w:type="dxa"/>
            <w:tcBorders>
              <w:top w:val="nil"/>
              <w:left w:val="nil"/>
              <w:bottom w:val="single" w:sz="4" w:space="0" w:color="auto"/>
              <w:right w:val="single" w:sz="4" w:space="0" w:color="auto"/>
            </w:tcBorders>
            <w:shd w:val="clear" w:color="auto" w:fill="auto"/>
            <w:noWrap/>
            <w:vAlign w:val="bottom"/>
            <w:hideMark/>
          </w:tcPr>
          <w:p w14:paraId="727355EE"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$2,560,005 </w:t>
            </w:r>
          </w:p>
        </w:tc>
        <w:tc>
          <w:tcPr>
            <w:tcW w:w="1020" w:type="dxa"/>
            <w:tcBorders>
              <w:top w:val="nil"/>
              <w:left w:val="nil"/>
              <w:bottom w:val="single" w:sz="4" w:space="0" w:color="auto"/>
              <w:right w:val="single" w:sz="4" w:space="0" w:color="auto"/>
            </w:tcBorders>
            <w:shd w:val="clear" w:color="auto" w:fill="auto"/>
            <w:noWrap/>
            <w:vAlign w:val="bottom"/>
            <w:hideMark/>
          </w:tcPr>
          <w:p w14:paraId="4DB48B3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388FCAF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3E51BE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12</w:t>
            </w:r>
          </w:p>
        </w:tc>
        <w:tc>
          <w:tcPr>
            <w:tcW w:w="1330" w:type="dxa"/>
            <w:tcBorders>
              <w:top w:val="nil"/>
              <w:left w:val="nil"/>
              <w:bottom w:val="single" w:sz="4" w:space="0" w:color="auto"/>
              <w:right w:val="single" w:sz="4" w:space="0" w:color="auto"/>
            </w:tcBorders>
            <w:shd w:val="clear" w:color="auto" w:fill="auto"/>
            <w:noWrap/>
            <w:vAlign w:val="bottom"/>
            <w:hideMark/>
          </w:tcPr>
          <w:p w14:paraId="576B4E9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$8,550,008 </w:t>
            </w:r>
          </w:p>
        </w:tc>
        <w:tc>
          <w:tcPr>
            <w:tcW w:w="1400" w:type="dxa"/>
            <w:tcBorders>
              <w:top w:val="nil"/>
              <w:left w:val="nil"/>
              <w:bottom w:val="single" w:sz="4" w:space="0" w:color="auto"/>
              <w:right w:val="single" w:sz="4" w:space="0" w:color="auto"/>
            </w:tcBorders>
            <w:shd w:val="clear" w:color="auto" w:fill="auto"/>
            <w:noWrap/>
            <w:vAlign w:val="bottom"/>
            <w:hideMark/>
          </w:tcPr>
          <w:p w14:paraId="4AB2FE7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$210,004 </w:t>
            </w:r>
          </w:p>
        </w:tc>
        <w:tc>
          <w:tcPr>
            <w:tcW w:w="1400" w:type="dxa"/>
            <w:tcBorders>
              <w:top w:val="nil"/>
              <w:left w:val="nil"/>
              <w:bottom w:val="single" w:sz="4" w:space="0" w:color="auto"/>
              <w:right w:val="single" w:sz="4" w:space="0" w:color="auto"/>
            </w:tcBorders>
            <w:shd w:val="clear" w:color="auto" w:fill="auto"/>
            <w:noWrap/>
            <w:vAlign w:val="bottom"/>
            <w:hideMark/>
          </w:tcPr>
          <w:p w14:paraId="4FD95F5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$2,530,001 </w:t>
            </w:r>
          </w:p>
        </w:tc>
        <w:tc>
          <w:tcPr>
            <w:tcW w:w="1020" w:type="dxa"/>
            <w:tcBorders>
              <w:top w:val="nil"/>
              <w:left w:val="nil"/>
              <w:bottom w:val="single" w:sz="4" w:space="0" w:color="auto"/>
              <w:right w:val="single" w:sz="4" w:space="0" w:color="auto"/>
            </w:tcBorders>
            <w:shd w:val="clear" w:color="auto" w:fill="auto"/>
            <w:noWrap/>
            <w:vAlign w:val="bottom"/>
            <w:hideMark/>
          </w:tcPr>
          <w:p w14:paraId="612A8DD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0B634246"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F6A5479"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13</w:t>
            </w:r>
          </w:p>
        </w:tc>
        <w:tc>
          <w:tcPr>
            <w:tcW w:w="1330" w:type="dxa"/>
            <w:tcBorders>
              <w:top w:val="nil"/>
              <w:left w:val="nil"/>
              <w:bottom w:val="single" w:sz="4" w:space="0" w:color="auto"/>
              <w:right w:val="single" w:sz="4" w:space="0" w:color="auto"/>
            </w:tcBorders>
            <w:shd w:val="clear" w:color="auto" w:fill="auto"/>
            <w:noWrap/>
            <w:vAlign w:val="bottom"/>
            <w:hideMark/>
          </w:tcPr>
          <w:p w14:paraId="2D3791A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$8,980,008 </w:t>
            </w:r>
          </w:p>
        </w:tc>
        <w:tc>
          <w:tcPr>
            <w:tcW w:w="1400" w:type="dxa"/>
            <w:tcBorders>
              <w:top w:val="nil"/>
              <w:left w:val="nil"/>
              <w:bottom w:val="single" w:sz="4" w:space="0" w:color="auto"/>
              <w:right w:val="single" w:sz="4" w:space="0" w:color="auto"/>
            </w:tcBorders>
            <w:shd w:val="clear" w:color="auto" w:fill="auto"/>
            <w:noWrap/>
            <w:vAlign w:val="bottom"/>
            <w:hideMark/>
          </w:tcPr>
          <w:p w14:paraId="47DAA814"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$640,004 </w:t>
            </w:r>
          </w:p>
        </w:tc>
        <w:tc>
          <w:tcPr>
            <w:tcW w:w="1400" w:type="dxa"/>
            <w:tcBorders>
              <w:top w:val="nil"/>
              <w:left w:val="nil"/>
              <w:bottom w:val="single" w:sz="4" w:space="0" w:color="auto"/>
              <w:right w:val="single" w:sz="4" w:space="0" w:color="auto"/>
            </w:tcBorders>
            <w:shd w:val="clear" w:color="auto" w:fill="auto"/>
            <w:noWrap/>
            <w:vAlign w:val="bottom"/>
            <w:hideMark/>
          </w:tcPr>
          <w:p w14:paraId="2A6ED1E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$2,100,001 </w:t>
            </w:r>
          </w:p>
        </w:tc>
        <w:tc>
          <w:tcPr>
            <w:tcW w:w="1020" w:type="dxa"/>
            <w:tcBorders>
              <w:top w:val="nil"/>
              <w:left w:val="nil"/>
              <w:bottom w:val="single" w:sz="4" w:space="0" w:color="auto"/>
              <w:right w:val="single" w:sz="4" w:space="0" w:color="auto"/>
            </w:tcBorders>
            <w:shd w:val="clear" w:color="auto" w:fill="auto"/>
            <w:noWrap/>
            <w:vAlign w:val="bottom"/>
            <w:hideMark/>
          </w:tcPr>
          <w:p w14:paraId="787714BB"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78D30BA9"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F2201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14</w:t>
            </w:r>
          </w:p>
        </w:tc>
        <w:tc>
          <w:tcPr>
            <w:tcW w:w="1330" w:type="dxa"/>
            <w:tcBorders>
              <w:top w:val="nil"/>
              <w:left w:val="nil"/>
              <w:bottom w:val="single" w:sz="4" w:space="0" w:color="auto"/>
              <w:right w:val="single" w:sz="4" w:space="0" w:color="auto"/>
            </w:tcBorders>
            <w:shd w:val="clear" w:color="auto" w:fill="auto"/>
            <w:noWrap/>
            <w:vAlign w:val="bottom"/>
            <w:hideMark/>
          </w:tcPr>
          <w:p w14:paraId="58C6EA9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$9,080,005 </w:t>
            </w:r>
          </w:p>
        </w:tc>
        <w:tc>
          <w:tcPr>
            <w:tcW w:w="1400" w:type="dxa"/>
            <w:tcBorders>
              <w:top w:val="nil"/>
              <w:left w:val="nil"/>
              <w:bottom w:val="single" w:sz="4" w:space="0" w:color="auto"/>
              <w:right w:val="single" w:sz="4" w:space="0" w:color="auto"/>
            </w:tcBorders>
            <w:shd w:val="clear" w:color="auto" w:fill="auto"/>
            <w:noWrap/>
            <w:vAlign w:val="bottom"/>
            <w:hideMark/>
          </w:tcPr>
          <w:p w14:paraId="6221F4E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$740,001 </w:t>
            </w:r>
          </w:p>
        </w:tc>
        <w:tc>
          <w:tcPr>
            <w:tcW w:w="1400" w:type="dxa"/>
            <w:tcBorders>
              <w:top w:val="nil"/>
              <w:left w:val="nil"/>
              <w:bottom w:val="single" w:sz="4" w:space="0" w:color="auto"/>
              <w:right w:val="single" w:sz="4" w:space="0" w:color="auto"/>
            </w:tcBorders>
            <w:shd w:val="clear" w:color="auto" w:fill="auto"/>
            <w:noWrap/>
            <w:vAlign w:val="bottom"/>
            <w:hideMark/>
          </w:tcPr>
          <w:p w14:paraId="4BBDF4A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$2,000,002 </w:t>
            </w:r>
          </w:p>
        </w:tc>
        <w:tc>
          <w:tcPr>
            <w:tcW w:w="1020" w:type="dxa"/>
            <w:tcBorders>
              <w:top w:val="nil"/>
              <w:left w:val="nil"/>
              <w:bottom w:val="single" w:sz="4" w:space="0" w:color="auto"/>
              <w:right w:val="single" w:sz="4" w:space="0" w:color="auto"/>
            </w:tcBorders>
            <w:shd w:val="clear" w:color="auto" w:fill="auto"/>
            <w:noWrap/>
            <w:vAlign w:val="bottom"/>
            <w:hideMark/>
          </w:tcPr>
          <w:p w14:paraId="51605CC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2</w:t>
            </w:r>
          </w:p>
        </w:tc>
      </w:tr>
      <w:tr w:rsidR="00D0798C" w:rsidRPr="00FC253A" w14:paraId="4D027184"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373516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15</w:t>
            </w:r>
          </w:p>
        </w:tc>
        <w:tc>
          <w:tcPr>
            <w:tcW w:w="1330" w:type="dxa"/>
            <w:tcBorders>
              <w:top w:val="nil"/>
              <w:left w:val="nil"/>
              <w:bottom w:val="single" w:sz="4" w:space="0" w:color="auto"/>
              <w:right w:val="single" w:sz="4" w:space="0" w:color="auto"/>
            </w:tcBorders>
            <w:shd w:val="clear" w:color="auto" w:fill="auto"/>
            <w:noWrap/>
            <w:vAlign w:val="bottom"/>
            <w:hideMark/>
          </w:tcPr>
          <w:p w14:paraId="0A068B6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$9,900,007 </w:t>
            </w:r>
          </w:p>
        </w:tc>
        <w:tc>
          <w:tcPr>
            <w:tcW w:w="1400" w:type="dxa"/>
            <w:tcBorders>
              <w:top w:val="nil"/>
              <w:left w:val="nil"/>
              <w:bottom w:val="single" w:sz="4" w:space="0" w:color="auto"/>
              <w:right w:val="single" w:sz="4" w:space="0" w:color="auto"/>
            </w:tcBorders>
            <w:shd w:val="clear" w:color="auto" w:fill="auto"/>
            <w:noWrap/>
            <w:vAlign w:val="bottom"/>
            <w:hideMark/>
          </w:tcPr>
          <w:p w14:paraId="381E9DA0"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$1,560,003 </w:t>
            </w:r>
          </w:p>
        </w:tc>
        <w:tc>
          <w:tcPr>
            <w:tcW w:w="1400" w:type="dxa"/>
            <w:tcBorders>
              <w:top w:val="nil"/>
              <w:left w:val="nil"/>
              <w:bottom w:val="single" w:sz="4" w:space="0" w:color="auto"/>
              <w:right w:val="single" w:sz="4" w:space="0" w:color="auto"/>
            </w:tcBorders>
            <w:shd w:val="clear" w:color="auto" w:fill="auto"/>
            <w:noWrap/>
            <w:vAlign w:val="bottom"/>
            <w:hideMark/>
          </w:tcPr>
          <w:p w14:paraId="0991C73D"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$1,180,000 </w:t>
            </w:r>
          </w:p>
        </w:tc>
        <w:tc>
          <w:tcPr>
            <w:tcW w:w="1020" w:type="dxa"/>
            <w:tcBorders>
              <w:top w:val="nil"/>
              <w:left w:val="nil"/>
              <w:bottom w:val="single" w:sz="4" w:space="0" w:color="auto"/>
              <w:right w:val="single" w:sz="4" w:space="0" w:color="auto"/>
            </w:tcBorders>
            <w:shd w:val="clear" w:color="auto" w:fill="auto"/>
            <w:noWrap/>
            <w:vAlign w:val="bottom"/>
            <w:hideMark/>
          </w:tcPr>
          <w:p w14:paraId="389526E8"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r w:rsidR="00D0798C" w:rsidRPr="00FC253A" w14:paraId="2A262299"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1C9A99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16</w:t>
            </w:r>
          </w:p>
        </w:tc>
        <w:tc>
          <w:tcPr>
            <w:tcW w:w="1330" w:type="dxa"/>
            <w:tcBorders>
              <w:top w:val="nil"/>
              <w:left w:val="nil"/>
              <w:bottom w:val="single" w:sz="4" w:space="0" w:color="auto"/>
              <w:right w:val="single" w:sz="4" w:space="0" w:color="auto"/>
            </w:tcBorders>
            <w:shd w:val="clear" w:color="auto" w:fill="auto"/>
            <w:noWrap/>
            <w:vAlign w:val="bottom"/>
            <w:hideMark/>
          </w:tcPr>
          <w:p w14:paraId="607D1C57"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$10,000,004 </w:t>
            </w:r>
          </w:p>
        </w:tc>
        <w:tc>
          <w:tcPr>
            <w:tcW w:w="1400" w:type="dxa"/>
            <w:tcBorders>
              <w:top w:val="nil"/>
              <w:left w:val="nil"/>
              <w:bottom w:val="single" w:sz="4" w:space="0" w:color="auto"/>
              <w:right w:val="single" w:sz="4" w:space="0" w:color="auto"/>
            </w:tcBorders>
            <w:shd w:val="clear" w:color="auto" w:fill="auto"/>
            <w:noWrap/>
            <w:vAlign w:val="bottom"/>
            <w:hideMark/>
          </w:tcPr>
          <w:p w14:paraId="3AB51EE1"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$1,660,000 </w:t>
            </w:r>
          </w:p>
        </w:tc>
        <w:tc>
          <w:tcPr>
            <w:tcW w:w="1400" w:type="dxa"/>
            <w:tcBorders>
              <w:top w:val="nil"/>
              <w:left w:val="nil"/>
              <w:bottom w:val="single" w:sz="4" w:space="0" w:color="auto"/>
              <w:right w:val="single" w:sz="4" w:space="0" w:color="auto"/>
            </w:tcBorders>
            <w:shd w:val="clear" w:color="auto" w:fill="auto"/>
            <w:noWrap/>
            <w:vAlign w:val="bottom"/>
            <w:hideMark/>
          </w:tcPr>
          <w:p w14:paraId="516E7F72"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$1,080,003 </w:t>
            </w:r>
          </w:p>
        </w:tc>
        <w:tc>
          <w:tcPr>
            <w:tcW w:w="1020" w:type="dxa"/>
            <w:tcBorders>
              <w:top w:val="nil"/>
              <w:left w:val="nil"/>
              <w:bottom w:val="single" w:sz="4" w:space="0" w:color="auto"/>
              <w:right w:val="single" w:sz="4" w:space="0" w:color="auto"/>
            </w:tcBorders>
            <w:shd w:val="clear" w:color="auto" w:fill="auto"/>
            <w:noWrap/>
            <w:vAlign w:val="bottom"/>
            <w:hideMark/>
          </w:tcPr>
          <w:p w14:paraId="171C0CDC"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r w:rsidR="00D0798C" w:rsidRPr="00FC253A" w14:paraId="55FCD917" w14:textId="77777777" w:rsidTr="00D0798C">
        <w:trPr>
          <w:trHeight w:val="309"/>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40A16C9"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17</w:t>
            </w:r>
          </w:p>
        </w:tc>
        <w:tc>
          <w:tcPr>
            <w:tcW w:w="1330" w:type="dxa"/>
            <w:tcBorders>
              <w:top w:val="nil"/>
              <w:left w:val="nil"/>
              <w:bottom w:val="single" w:sz="4" w:space="0" w:color="auto"/>
              <w:right w:val="single" w:sz="4" w:space="0" w:color="auto"/>
            </w:tcBorders>
            <w:shd w:val="clear" w:color="auto" w:fill="auto"/>
            <w:noWrap/>
            <w:vAlign w:val="bottom"/>
            <w:hideMark/>
          </w:tcPr>
          <w:p w14:paraId="6218D045"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$10,050,011 </w:t>
            </w:r>
          </w:p>
        </w:tc>
        <w:tc>
          <w:tcPr>
            <w:tcW w:w="1400" w:type="dxa"/>
            <w:tcBorders>
              <w:top w:val="nil"/>
              <w:left w:val="nil"/>
              <w:bottom w:val="single" w:sz="4" w:space="0" w:color="auto"/>
              <w:right w:val="single" w:sz="4" w:space="0" w:color="auto"/>
            </w:tcBorders>
            <w:shd w:val="clear" w:color="auto" w:fill="auto"/>
            <w:noWrap/>
            <w:vAlign w:val="bottom"/>
            <w:hideMark/>
          </w:tcPr>
          <w:p w14:paraId="6CFACA32"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$1,710,007 </w:t>
            </w:r>
          </w:p>
        </w:tc>
        <w:tc>
          <w:tcPr>
            <w:tcW w:w="1400" w:type="dxa"/>
            <w:tcBorders>
              <w:top w:val="nil"/>
              <w:left w:val="nil"/>
              <w:bottom w:val="single" w:sz="4" w:space="0" w:color="auto"/>
              <w:right w:val="single" w:sz="4" w:space="0" w:color="auto"/>
            </w:tcBorders>
            <w:shd w:val="clear" w:color="auto" w:fill="auto"/>
            <w:noWrap/>
            <w:vAlign w:val="bottom"/>
            <w:hideMark/>
          </w:tcPr>
          <w:p w14:paraId="6C2BC5E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$1,030,004 </w:t>
            </w:r>
          </w:p>
        </w:tc>
        <w:tc>
          <w:tcPr>
            <w:tcW w:w="1020" w:type="dxa"/>
            <w:tcBorders>
              <w:top w:val="nil"/>
              <w:left w:val="nil"/>
              <w:bottom w:val="single" w:sz="4" w:space="0" w:color="auto"/>
              <w:right w:val="single" w:sz="4" w:space="0" w:color="auto"/>
            </w:tcBorders>
            <w:shd w:val="clear" w:color="auto" w:fill="auto"/>
            <w:noWrap/>
            <w:vAlign w:val="bottom"/>
            <w:hideMark/>
          </w:tcPr>
          <w:p w14:paraId="6654959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r w:rsidR="00D0798C" w:rsidRPr="00FC253A" w14:paraId="56BB6AE8" w14:textId="77777777" w:rsidTr="00D0798C">
        <w:trPr>
          <w:trHeight w:val="292"/>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0212983"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18</w:t>
            </w:r>
          </w:p>
        </w:tc>
        <w:tc>
          <w:tcPr>
            <w:tcW w:w="1330" w:type="dxa"/>
            <w:tcBorders>
              <w:top w:val="nil"/>
              <w:left w:val="nil"/>
              <w:bottom w:val="single" w:sz="4" w:space="0" w:color="auto"/>
              <w:right w:val="single" w:sz="4" w:space="0" w:color="auto"/>
            </w:tcBorders>
            <w:shd w:val="clear" w:color="auto" w:fill="auto"/>
            <w:noWrap/>
            <w:vAlign w:val="bottom"/>
            <w:hideMark/>
          </w:tcPr>
          <w:p w14:paraId="73425E7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$11,080,007 </w:t>
            </w:r>
          </w:p>
        </w:tc>
        <w:tc>
          <w:tcPr>
            <w:tcW w:w="1400" w:type="dxa"/>
            <w:tcBorders>
              <w:top w:val="nil"/>
              <w:left w:val="nil"/>
              <w:bottom w:val="single" w:sz="4" w:space="0" w:color="auto"/>
              <w:right w:val="single" w:sz="4" w:space="0" w:color="auto"/>
            </w:tcBorders>
            <w:shd w:val="clear" w:color="auto" w:fill="auto"/>
            <w:noWrap/>
            <w:vAlign w:val="bottom"/>
            <w:hideMark/>
          </w:tcPr>
          <w:p w14:paraId="542F70FF"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$2,740,003 </w:t>
            </w:r>
          </w:p>
        </w:tc>
        <w:tc>
          <w:tcPr>
            <w:tcW w:w="1400" w:type="dxa"/>
            <w:tcBorders>
              <w:top w:val="nil"/>
              <w:left w:val="nil"/>
              <w:bottom w:val="single" w:sz="4" w:space="0" w:color="auto"/>
              <w:right w:val="single" w:sz="4" w:space="0" w:color="auto"/>
            </w:tcBorders>
            <w:shd w:val="clear" w:color="auto" w:fill="auto"/>
            <w:noWrap/>
            <w:vAlign w:val="bottom"/>
            <w:hideMark/>
          </w:tcPr>
          <w:p w14:paraId="3B0EB816"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 xml:space="preserve">$0 </w:t>
            </w:r>
          </w:p>
        </w:tc>
        <w:tc>
          <w:tcPr>
            <w:tcW w:w="1020" w:type="dxa"/>
            <w:tcBorders>
              <w:top w:val="nil"/>
              <w:left w:val="nil"/>
              <w:bottom w:val="single" w:sz="4" w:space="0" w:color="auto"/>
              <w:right w:val="single" w:sz="4" w:space="0" w:color="auto"/>
            </w:tcBorders>
            <w:shd w:val="clear" w:color="auto" w:fill="auto"/>
            <w:noWrap/>
            <w:vAlign w:val="bottom"/>
            <w:hideMark/>
          </w:tcPr>
          <w:p w14:paraId="3EB8E87A" w14:textId="77777777" w:rsidR="00D0798C" w:rsidRPr="00FC253A" w:rsidRDefault="00D0798C" w:rsidP="00E74D4C">
            <w:pPr>
              <w:spacing w:after="0" w:line="240" w:lineRule="auto"/>
              <w:jc w:val="right"/>
              <w:rPr>
                <w:rFonts w:ascii="Calibri" w:eastAsia="Times New Roman" w:hAnsi="Calibri" w:cs="Calibri"/>
                <w:color w:val="000000"/>
                <w:kern w:val="0"/>
                <w14:ligatures w14:val="none"/>
              </w:rPr>
            </w:pPr>
            <w:r w:rsidRPr="00FC253A">
              <w:rPr>
                <w:rFonts w:ascii="Calibri" w:eastAsia="Times New Roman" w:hAnsi="Calibri" w:cs="Calibri"/>
                <w:color w:val="000000"/>
                <w:kern w:val="0"/>
                <w14:ligatures w14:val="none"/>
              </w:rPr>
              <w:t>3</w:t>
            </w:r>
          </w:p>
        </w:tc>
      </w:tr>
    </w:tbl>
    <w:p w14:paraId="3BA93F99" w14:textId="29E6BEF0" w:rsidR="00D0798C" w:rsidRDefault="00D0798C"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We assign the cluster based on the closest distance to the centroid.</w:t>
      </w:r>
    </w:p>
    <w:p w14:paraId="3B49EFD9" w14:textId="4CCF6C50" w:rsidR="00D0798C" w:rsidRDefault="00D0798C" w:rsidP="00D0798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798C">
        <w:rPr>
          <w:rFonts w:ascii="Times New Roman" w:eastAsia="Times New Roman" w:hAnsi="Times New Roman" w:cs="Times New Roman"/>
          <w:kern w:val="0"/>
          <w:sz w:val="24"/>
          <w:szCs w:val="24"/>
          <w14:ligatures w14:val="none"/>
        </w:rPr>
        <w:t xml:space="preserve">Here we begin the iteration process where we recalculate the centroids by taking the </w:t>
      </w:r>
      <w:proofErr w:type="gramStart"/>
      <w:r w:rsidRPr="00D0798C">
        <w:rPr>
          <w:rFonts w:ascii="Times New Roman" w:eastAsia="Times New Roman" w:hAnsi="Times New Roman" w:cs="Times New Roman"/>
          <w:kern w:val="0"/>
          <w:sz w:val="24"/>
          <w:szCs w:val="24"/>
          <w14:ligatures w14:val="none"/>
        </w:rPr>
        <w:t>mean</w:t>
      </w:r>
      <w:proofErr w:type="gramEnd"/>
      <w:r w:rsidRPr="00D0798C">
        <w:rPr>
          <w:rFonts w:ascii="Times New Roman" w:eastAsia="Times New Roman" w:hAnsi="Times New Roman" w:cs="Times New Roman"/>
          <w:kern w:val="0"/>
          <w:sz w:val="24"/>
          <w:szCs w:val="24"/>
          <w14:ligatures w14:val="none"/>
        </w:rPr>
        <w:t xml:space="preserve"> of all the data points in each cluster and recalculating the distance from the centroid. This process repeats until the clustering assignment no longer varies between iterations.</w:t>
      </w:r>
      <w:r w:rsidR="00ED639B">
        <w:rPr>
          <w:rFonts w:ascii="Times New Roman" w:eastAsia="Times New Roman" w:hAnsi="Times New Roman" w:cs="Times New Roman"/>
          <w:kern w:val="0"/>
          <w:sz w:val="24"/>
          <w:szCs w:val="24"/>
          <w14:ligatures w14:val="none"/>
        </w:rPr>
        <w:t xml:space="preserve"> </w:t>
      </w:r>
      <w:r w:rsidRPr="00D0798C">
        <w:rPr>
          <w:rFonts w:ascii="Times New Roman" w:eastAsia="Times New Roman" w:hAnsi="Times New Roman" w:cs="Times New Roman"/>
          <w:kern w:val="0"/>
          <w:sz w:val="24"/>
          <w:szCs w:val="24"/>
          <w14:ligatures w14:val="none"/>
        </w:rPr>
        <w:t>In this case we ran 4 iterations until the clusters no longer changed.</w:t>
      </w:r>
    </w:p>
    <w:p w14:paraId="6FC0ED75" w14:textId="4397B476" w:rsidR="00D0798C" w:rsidRPr="0053493A" w:rsidRDefault="00ED639B" w:rsidP="00D0798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Conclusion</w:t>
      </w:r>
    </w:p>
    <w:p w14:paraId="7B44ACB5" w14:textId="5E612E2A" w:rsidR="00D0798C" w:rsidRDefault="00ED639B"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39B">
        <w:rPr>
          <w:noProof/>
          <w:color w:val="FFFF00"/>
        </w:rPr>
        <w:drawing>
          <wp:inline distT="0" distB="0" distL="0" distR="0" wp14:anchorId="5134E6F9" wp14:editId="03C90211">
            <wp:extent cx="4736592" cy="2468880"/>
            <wp:effectExtent l="0" t="0" r="6985" b="7620"/>
            <wp:docPr id="1797550307" name="Chart 1">
              <a:extLst xmlns:a="http://schemas.openxmlformats.org/drawingml/2006/main">
                <a:ext uri="{FF2B5EF4-FFF2-40B4-BE49-F238E27FC236}">
                  <a16:creationId xmlns:a16="http://schemas.microsoft.com/office/drawing/2014/main" id="{AFD7ADDA-2FF4-45EB-9724-BE3E625BB668}"/>
                </a:ext>
                <a:ext uri="{147F2762-F138-4A5C-976F-8EAC2B608ADB}">
                  <a16:predDERef xmlns:a16="http://schemas.microsoft.com/office/drawing/2014/main" pred="{E11E9065-ED46-43E8-B2BB-3C1792AB7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3D49B1" w14:textId="7CFB1F70" w:rsidR="00ED639B" w:rsidRDefault="00ED639B"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39B">
        <w:rPr>
          <w:rFonts w:ascii="Times New Roman" w:eastAsia="Times New Roman" w:hAnsi="Times New Roman" w:cs="Times New Roman"/>
          <w:kern w:val="0"/>
          <w:sz w:val="24"/>
          <w:szCs w:val="24"/>
          <w14:ligatures w14:val="none"/>
        </w:rPr>
        <w:lastRenderedPageBreak/>
        <w:t>The original plotted data showed that there is a positive correlation between team budget and season wins. However, our clustered plotted data shows that budgets between $6m - $8.5m are considered low and have the lowest performance. Incrementing the budget from the highest point in cluster three by $4m will land you inside the second cluster. In the second cluster a team can expect to earn about 3 more wins on average over teams in the third cluster. The biggest jump is seen in the first cluster. The first cluster has an average budget of $18.6m and has on average 7 more wins than the second cluster.</w:t>
      </w:r>
    </w:p>
    <w:p w14:paraId="699B2811" w14:textId="6C209B95" w:rsidR="00ED639B" w:rsidRPr="0053493A" w:rsidRDefault="00ED639B"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639B">
        <w:rPr>
          <w:rFonts w:ascii="Times New Roman" w:eastAsia="Times New Roman" w:hAnsi="Times New Roman" w:cs="Times New Roman"/>
          <w:kern w:val="0"/>
          <w:sz w:val="24"/>
          <w:szCs w:val="24"/>
          <w14:ligatures w14:val="none"/>
        </w:rPr>
        <w:t>In conclusion we can see that only a substantial amount of money will provide a substantial increase in performance. Marginal increases in player payroll will generally have mild to no impact on performance</w:t>
      </w:r>
      <w:r>
        <w:rPr>
          <w:rFonts w:ascii="Times New Roman" w:eastAsia="Times New Roman" w:hAnsi="Times New Roman" w:cs="Times New Roman"/>
          <w:kern w:val="0"/>
          <w:sz w:val="24"/>
          <w:szCs w:val="24"/>
          <w14:ligatures w14:val="none"/>
        </w:rPr>
        <w:t>.</w:t>
      </w:r>
    </w:p>
    <w:p w14:paraId="75831D2B" w14:textId="77777777" w:rsidR="00557B60" w:rsidRPr="0053493A"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493A">
        <w:rPr>
          <w:rFonts w:ascii="Times New Roman" w:eastAsia="Times New Roman" w:hAnsi="Times New Roman" w:cs="Times New Roman"/>
          <w:b/>
          <w:bCs/>
          <w:kern w:val="0"/>
          <w:sz w:val="36"/>
          <w:szCs w:val="36"/>
          <w14:ligatures w14:val="none"/>
        </w:rPr>
        <w:t>Installation</w:t>
      </w:r>
    </w:p>
    <w:p w14:paraId="4202E58B" w14:textId="77777777" w:rsidR="00557B60" w:rsidRPr="0053493A" w:rsidRDefault="00557B60" w:rsidP="00557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493A">
        <w:rPr>
          <w:rFonts w:ascii="Times New Roman" w:eastAsia="Times New Roman" w:hAnsi="Times New Roman" w:cs="Times New Roman"/>
          <w:kern w:val="0"/>
          <w:sz w:val="24"/>
          <w:szCs w:val="24"/>
          <w14:ligatures w14:val="none"/>
        </w:rPr>
        <w:t>To get started with this project, you'll need to have the following software installed:</w:t>
      </w:r>
    </w:p>
    <w:p w14:paraId="59B76A06" w14:textId="270D9BF1" w:rsidR="00557B60" w:rsidRPr="00D0798C" w:rsidRDefault="00D0798C" w:rsidP="00D0798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Microsoft Excel</w:t>
      </w:r>
    </w:p>
    <w:p w14:paraId="6C6B5D5D" w14:textId="77777777" w:rsidR="00557B60" w:rsidRPr="00F64088"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64088">
        <w:rPr>
          <w:rFonts w:ascii="Times New Roman" w:eastAsia="Times New Roman" w:hAnsi="Times New Roman" w:cs="Times New Roman"/>
          <w:b/>
          <w:bCs/>
          <w:kern w:val="0"/>
          <w:sz w:val="36"/>
          <w:szCs w:val="36"/>
          <w14:ligatures w14:val="none"/>
        </w:rPr>
        <w:t>Project Structure</w:t>
      </w:r>
    </w:p>
    <w:p w14:paraId="370CAAAF" w14:textId="05CA209A" w:rsidR="00557B60" w:rsidRPr="00D0798C" w:rsidRDefault="00557B60" w:rsidP="00D0798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4088">
        <w:rPr>
          <w:rFonts w:ascii="Courier New" w:eastAsia="Times New Roman" w:hAnsi="Courier New" w:cs="Courier New"/>
          <w:kern w:val="0"/>
          <w:sz w:val="20"/>
          <w:szCs w:val="20"/>
          <w14:ligatures w14:val="none"/>
        </w:rPr>
        <w:t>data/</w:t>
      </w:r>
      <w:r w:rsidRPr="00F64088">
        <w:rPr>
          <w:rFonts w:ascii="Times New Roman" w:eastAsia="Times New Roman" w:hAnsi="Times New Roman" w:cs="Times New Roman"/>
          <w:kern w:val="0"/>
          <w:sz w:val="24"/>
          <w:szCs w:val="24"/>
          <w14:ligatures w14:val="none"/>
        </w:rPr>
        <w:t>: Directory containing the dataset</w:t>
      </w:r>
      <w:r w:rsidR="00D0798C">
        <w:rPr>
          <w:rFonts w:ascii="Times New Roman" w:eastAsia="Times New Roman" w:hAnsi="Times New Roman" w:cs="Times New Roman"/>
          <w:kern w:val="0"/>
          <w:sz w:val="24"/>
          <w:szCs w:val="24"/>
          <w14:ligatures w14:val="none"/>
        </w:rPr>
        <w:t xml:space="preserve"> and exercise details</w:t>
      </w:r>
      <w:r w:rsidRPr="00F64088">
        <w:rPr>
          <w:rFonts w:ascii="Times New Roman" w:eastAsia="Times New Roman" w:hAnsi="Times New Roman" w:cs="Times New Roman"/>
          <w:kern w:val="0"/>
          <w:sz w:val="24"/>
          <w:szCs w:val="24"/>
          <w14:ligatures w14:val="none"/>
        </w:rPr>
        <w:t>.</w:t>
      </w:r>
    </w:p>
    <w:p w14:paraId="7BFCCA05" w14:textId="77777777" w:rsidR="00557B60" w:rsidRPr="00433D32" w:rsidRDefault="00557B60" w:rsidP="00557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33D32">
        <w:rPr>
          <w:rFonts w:ascii="Times New Roman" w:eastAsia="Times New Roman" w:hAnsi="Times New Roman" w:cs="Times New Roman"/>
          <w:b/>
          <w:bCs/>
          <w:kern w:val="0"/>
          <w:sz w:val="36"/>
          <w:szCs w:val="36"/>
          <w14:ligatures w14:val="none"/>
        </w:rPr>
        <w:t>Contact</w:t>
      </w:r>
    </w:p>
    <w:p w14:paraId="5D3D7362" w14:textId="2BDF28D7" w:rsidR="00D24319" w:rsidRDefault="00557B60" w:rsidP="00557B60">
      <w:pPr>
        <w:rPr>
          <w:rFonts w:ascii="Times New Roman" w:eastAsia="Times New Roman" w:hAnsi="Times New Roman" w:cs="Times New Roman"/>
          <w:kern w:val="0"/>
          <w:sz w:val="24"/>
          <w:szCs w:val="24"/>
          <w14:ligatures w14:val="none"/>
        </w:rPr>
      </w:pPr>
      <w:r w:rsidRPr="00433D32">
        <w:rPr>
          <w:rFonts w:ascii="Times New Roman" w:eastAsia="Times New Roman" w:hAnsi="Times New Roman" w:cs="Times New Roman"/>
          <w:kern w:val="0"/>
          <w:sz w:val="24"/>
          <w:szCs w:val="24"/>
          <w14:ligatures w14:val="none"/>
        </w:rPr>
        <w:t xml:space="preserve">For any questions or feedback, please contact </w:t>
      </w:r>
      <w:r>
        <w:rPr>
          <w:rFonts w:ascii="Times New Roman" w:eastAsia="Times New Roman" w:hAnsi="Times New Roman" w:cs="Times New Roman"/>
          <w:kern w:val="0"/>
          <w:sz w:val="24"/>
          <w:szCs w:val="24"/>
          <w14:ligatures w14:val="none"/>
        </w:rPr>
        <w:t>ivan231r</w:t>
      </w:r>
      <w:r w:rsidRPr="00433D32">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mail</w:t>
      </w:r>
      <w:r w:rsidRPr="00433D32">
        <w:rPr>
          <w:rFonts w:ascii="Times New Roman" w:eastAsia="Times New Roman" w:hAnsi="Times New Roman" w:cs="Times New Roman"/>
          <w:kern w:val="0"/>
          <w:sz w:val="24"/>
          <w:szCs w:val="24"/>
          <w14:ligatures w14:val="none"/>
        </w:rPr>
        <w:t>.com.</w:t>
      </w:r>
    </w:p>
    <w:p w14:paraId="211800D9" w14:textId="57114E85" w:rsidR="00ED639B" w:rsidRPr="00433D32" w:rsidRDefault="00ED639B" w:rsidP="00ED63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Sources</w:t>
      </w:r>
    </w:p>
    <w:p w14:paraId="59687E1F" w14:textId="77777777" w:rsidR="00ED639B" w:rsidRDefault="00ED639B" w:rsidP="00ED639B">
      <w:pPr>
        <w:spacing w:line="240" w:lineRule="auto"/>
        <w:ind w:firstLine="720"/>
        <w:rPr>
          <w:rStyle w:val="citationstylesgno2wrpf"/>
          <w:rFonts w:ascii="Times New Roman" w:hAnsi="Times New Roman" w:cs="Times New Roman"/>
        </w:rPr>
      </w:pPr>
      <w:proofErr w:type="spellStart"/>
      <w:r w:rsidRPr="00CA0564">
        <w:rPr>
          <w:rStyle w:val="citationstylesgno2wrpf"/>
          <w:rFonts w:ascii="Times New Roman" w:hAnsi="Times New Roman" w:cs="Times New Roman"/>
        </w:rPr>
        <w:t>Capology</w:t>
      </w:r>
      <w:proofErr w:type="spellEnd"/>
      <w:r w:rsidRPr="00CA0564">
        <w:rPr>
          <w:rStyle w:val="citationstylesgno2wrpf"/>
          <w:rFonts w:ascii="Times New Roman" w:hAnsi="Times New Roman" w:cs="Times New Roman"/>
        </w:rPr>
        <w:t xml:space="preserve"> (2023, January 31). </w:t>
      </w:r>
      <w:r w:rsidRPr="00CA0564">
        <w:rPr>
          <w:rStyle w:val="Emphasis"/>
          <w:rFonts w:ascii="Times New Roman" w:hAnsi="Times New Roman" w:cs="Times New Roman"/>
        </w:rPr>
        <w:t>2022-2023 Liga MX Payrolls</w:t>
      </w:r>
      <w:r w:rsidRPr="00CA0564">
        <w:rPr>
          <w:rStyle w:val="citationstylesgno2wrpf"/>
          <w:rFonts w:ascii="Times New Roman" w:hAnsi="Times New Roman" w:cs="Times New Roman"/>
        </w:rPr>
        <w:t>. Retrieved July 12, 2023, from https://www.capology.com/mx/liga-mx/payrolls/</w:t>
      </w:r>
    </w:p>
    <w:p w14:paraId="18BB5A9C" w14:textId="77777777" w:rsidR="00ED639B" w:rsidRPr="00C03311" w:rsidRDefault="00ED639B" w:rsidP="00ED639B">
      <w:pPr>
        <w:spacing w:line="240" w:lineRule="auto"/>
        <w:ind w:firstLine="720"/>
        <w:rPr>
          <w:rStyle w:val="citationstylesgno2wrpf"/>
          <w:rFonts w:ascii="Times New Roman" w:hAnsi="Times New Roman" w:cs="Times New Roman"/>
        </w:rPr>
      </w:pPr>
      <w:proofErr w:type="spellStart"/>
      <w:r w:rsidRPr="00C03311">
        <w:rPr>
          <w:rStyle w:val="citationstylesgno2wrpf"/>
          <w:rFonts w:ascii="Times New Roman" w:hAnsi="Times New Roman" w:cs="Times New Roman"/>
        </w:rPr>
        <w:t>FlashScore</w:t>
      </w:r>
      <w:proofErr w:type="spellEnd"/>
      <w:r w:rsidRPr="00C03311">
        <w:rPr>
          <w:rStyle w:val="citationstylesgno2wrpf"/>
          <w:rFonts w:ascii="Times New Roman" w:hAnsi="Times New Roman" w:cs="Times New Roman"/>
        </w:rPr>
        <w:t xml:space="preserve"> (2023, May 31). </w:t>
      </w:r>
      <w:r w:rsidRPr="00C03311">
        <w:rPr>
          <w:rStyle w:val="Emphasis"/>
          <w:rFonts w:ascii="Times New Roman" w:hAnsi="Times New Roman" w:cs="Times New Roman"/>
        </w:rPr>
        <w:t>Liga MX Standings</w:t>
      </w:r>
      <w:r w:rsidRPr="00C03311">
        <w:rPr>
          <w:rStyle w:val="citationstylesgno2wrpf"/>
          <w:rFonts w:ascii="Times New Roman" w:hAnsi="Times New Roman" w:cs="Times New Roman"/>
        </w:rPr>
        <w:t>. Retrieved July 12, 2023, from https://www.flashscore.com/football/mexico/liga-mx/standings/</w:t>
      </w:r>
    </w:p>
    <w:p w14:paraId="75A47273" w14:textId="6AAF1293" w:rsidR="00ED639B" w:rsidRDefault="00ED639B" w:rsidP="00557B60"/>
    <w:sectPr w:rsidR="00ED6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E2E27"/>
    <w:multiLevelType w:val="multilevel"/>
    <w:tmpl w:val="81E2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5659E"/>
    <w:multiLevelType w:val="multilevel"/>
    <w:tmpl w:val="46BA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C4848"/>
    <w:multiLevelType w:val="multilevel"/>
    <w:tmpl w:val="5892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769866">
    <w:abstractNumId w:val="0"/>
  </w:num>
  <w:num w:numId="2" w16cid:durableId="1596941036">
    <w:abstractNumId w:val="2"/>
  </w:num>
  <w:num w:numId="3" w16cid:durableId="1295677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29"/>
    <w:rsid w:val="00002DA8"/>
    <w:rsid w:val="00086FD0"/>
    <w:rsid w:val="001A2C8A"/>
    <w:rsid w:val="00557B60"/>
    <w:rsid w:val="00722F99"/>
    <w:rsid w:val="007C49CF"/>
    <w:rsid w:val="00806D29"/>
    <w:rsid w:val="008D6F42"/>
    <w:rsid w:val="00D0798C"/>
    <w:rsid w:val="00D24319"/>
    <w:rsid w:val="00E0122B"/>
    <w:rsid w:val="00ED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C766"/>
  <w15:chartTrackingRefBased/>
  <w15:docId w15:val="{7A61D5C0-2641-426A-964D-0DF44612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B60"/>
  </w:style>
  <w:style w:type="paragraph" w:styleId="Heading1">
    <w:name w:val="heading 1"/>
    <w:basedOn w:val="Normal"/>
    <w:next w:val="Normal"/>
    <w:link w:val="Heading1Char"/>
    <w:uiPriority w:val="9"/>
    <w:qFormat/>
    <w:rsid w:val="0080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D29"/>
    <w:rPr>
      <w:rFonts w:eastAsiaTheme="majorEastAsia" w:cstheme="majorBidi"/>
      <w:color w:val="272727" w:themeColor="text1" w:themeTint="D8"/>
    </w:rPr>
  </w:style>
  <w:style w:type="paragraph" w:styleId="Title">
    <w:name w:val="Title"/>
    <w:basedOn w:val="Normal"/>
    <w:next w:val="Normal"/>
    <w:link w:val="TitleChar"/>
    <w:uiPriority w:val="10"/>
    <w:qFormat/>
    <w:rsid w:val="0080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D29"/>
    <w:pPr>
      <w:spacing w:before="160"/>
      <w:jc w:val="center"/>
    </w:pPr>
    <w:rPr>
      <w:i/>
      <w:iCs/>
      <w:color w:val="404040" w:themeColor="text1" w:themeTint="BF"/>
    </w:rPr>
  </w:style>
  <w:style w:type="character" w:customStyle="1" w:styleId="QuoteChar">
    <w:name w:val="Quote Char"/>
    <w:basedOn w:val="DefaultParagraphFont"/>
    <w:link w:val="Quote"/>
    <w:uiPriority w:val="29"/>
    <w:rsid w:val="00806D29"/>
    <w:rPr>
      <w:i/>
      <w:iCs/>
      <w:color w:val="404040" w:themeColor="text1" w:themeTint="BF"/>
    </w:rPr>
  </w:style>
  <w:style w:type="paragraph" w:styleId="ListParagraph">
    <w:name w:val="List Paragraph"/>
    <w:basedOn w:val="Normal"/>
    <w:uiPriority w:val="34"/>
    <w:qFormat/>
    <w:rsid w:val="00806D29"/>
    <w:pPr>
      <w:ind w:left="720"/>
      <w:contextualSpacing/>
    </w:pPr>
  </w:style>
  <w:style w:type="character" w:styleId="IntenseEmphasis">
    <w:name w:val="Intense Emphasis"/>
    <w:basedOn w:val="DefaultParagraphFont"/>
    <w:uiPriority w:val="21"/>
    <w:qFormat/>
    <w:rsid w:val="00806D29"/>
    <w:rPr>
      <w:i/>
      <w:iCs/>
      <w:color w:val="0F4761" w:themeColor="accent1" w:themeShade="BF"/>
    </w:rPr>
  </w:style>
  <w:style w:type="paragraph" w:styleId="IntenseQuote">
    <w:name w:val="Intense Quote"/>
    <w:basedOn w:val="Normal"/>
    <w:next w:val="Normal"/>
    <w:link w:val="IntenseQuoteChar"/>
    <w:uiPriority w:val="30"/>
    <w:qFormat/>
    <w:rsid w:val="0080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D29"/>
    <w:rPr>
      <w:i/>
      <w:iCs/>
      <w:color w:val="0F4761" w:themeColor="accent1" w:themeShade="BF"/>
    </w:rPr>
  </w:style>
  <w:style w:type="character" w:styleId="IntenseReference">
    <w:name w:val="Intense Reference"/>
    <w:basedOn w:val="DefaultParagraphFont"/>
    <w:uiPriority w:val="32"/>
    <w:qFormat/>
    <w:rsid w:val="00806D29"/>
    <w:rPr>
      <w:b/>
      <w:bCs/>
      <w:smallCaps/>
      <w:color w:val="0F4761" w:themeColor="accent1" w:themeShade="BF"/>
      <w:spacing w:val="5"/>
    </w:rPr>
  </w:style>
  <w:style w:type="character" w:styleId="Hyperlink">
    <w:name w:val="Hyperlink"/>
    <w:basedOn w:val="DefaultParagraphFont"/>
    <w:uiPriority w:val="99"/>
    <w:unhideWhenUsed/>
    <w:rsid w:val="00ED639B"/>
    <w:rPr>
      <w:color w:val="467886" w:themeColor="hyperlink"/>
      <w:u w:val="single"/>
    </w:rPr>
  </w:style>
  <w:style w:type="character" w:styleId="UnresolvedMention">
    <w:name w:val="Unresolved Mention"/>
    <w:basedOn w:val="DefaultParagraphFont"/>
    <w:uiPriority w:val="99"/>
    <w:semiHidden/>
    <w:unhideWhenUsed/>
    <w:rsid w:val="00ED639B"/>
    <w:rPr>
      <w:color w:val="605E5C"/>
      <w:shd w:val="clear" w:color="auto" w:fill="E1DFDD"/>
    </w:rPr>
  </w:style>
  <w:style w:type="character" w:customStyle="1" w:styleId="citationstylesgno2wrpf">
    <w:name w:val="citationstyles_gno2wrpf"/>
    <w:basedOn w:val="DefaultParagraphFont"/>
    <w:rsid w:val="00ED639B"/>
  </w:style>
  <w:style w:type="character" w:styleId="Emphasis">
    <w:name w:val="Emphasis"/>
    <w:basedOn w:val="DefaultParagraphFont"/>
    <w:uiPriority w:val="20"/>
    <w:qFormat/>
    <w:rsid w:val="00ED63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ec1893fe49d88f9/Documents/School/BU/DSC%20500%20Introduction%20to%20Data%20Science/Week%206/Assign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ec1893fe49d88f9/Documents/School/BU/DSC%20500%20Introduction%20to%20Data%20Science/Week%206/Assign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Plot of Season Wins and Player Payroll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[Assignment.xlsx]Sheet1!$R$3</c:f>
              <c:strCache>
                <c:ptCount val="1"/>
                <c:pt idx="0">
                  <c:v>Season Wins</c:v>
                </c:pt>
              </c:strCache>
            </c:strRef>
          </c:tx>
          <c:spPr>
            <a:ln w="19050" cap="rnd">
              <a:noFill/>
              <a:round/>
            </a:ln>
            <a:effectLst/>
          </c:spPr>
          <c:marker>
            <c:symbol val="circle"/>
            <c:size val="5"/>
            <c:spPr>
              <a:solidFill>
                <a:srgbClr val="4472C4"/>
              </a:solidFill>
              <a:ln w="9525">
                <a:solidFill>
                  <a:schemeClr val="accent1"/>
                </a:solidFill>
              </a:ln>
              <a:effectLst/>
            </c:spPr>
          </c:marker>
          <c:dPt>
            <c:idx val="0"/>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0-4886-478A-8129-256083EC89F0}"/>
              </c:ext>
            </c:extLst>
          </c:dPt>
          <c:dPt>
            <c:idx val="1"/>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1-4886-478A-8129-256083EC89F0}"/>
              </c:ext>
            </c:extLst>
          </c:dPt>
          <c:dPt>
            <c:idx val="2"/>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2-4886-478A-8129-256083EC89F0}"/>
              </c:ext>
            </c:extLst>
          </c:dPt>
          <c:dPt>
            <c:idx val="3"/>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3-4886-478A-8129-256083EC89F0}"/>
              </c:ext>
            </c:extLst>
          </c:dPt>
          <c:dPt>
            <c:idx val="4"/>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4-4886-478A-8129-256083EC89F0}"/>
              </c:ext>
            </c:extLst>
          </c:dPt>
          <c:dPt>
            <c:idx val="5"/>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5-4886-478A-8129-256083EC89F0}"/>
              </c:ext>
            </c:extLst>
          </c:dPt>
          <c:dPt>
            <c:idx val="6"/>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6-4886-478A-8129-256083EC89F0}"/>
              </c:ext>
            </c:extLst>
          </c:dPt>
          <c:dPt>
            <c:idx val="7"/>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7-4886-478A-8129-256083EC89F0}"/>
              </c:ext>
            </c:extLst>
          </c:dPt>
          <c:dPt>
            <c:idx val="8"/>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8-4886-478A-8129-256083EC89F0}"/>
              </c:ext>
            </c:extLst>
          </c:dPt>
          <c:dPt>
            <c:idx val="9"/>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9-4886-478A-8129-256083EC89F0}"/>
              </c:ext>
            </c:extLst>
          </c:dPt>
          <c:dPt>
            <c:idx val="10"/>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A-4886-478A-8129-256083EC89F0}"/>
              </c:ext>
            </c:extLst>
          </c:dPt>
          <c:dPt>
            <c:idx val="11"/>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B-4886-478A-8129-256083EC89F0}"/>
              </c:ext>
            </c:extLst>
          </c:dPt>
          <c:dPt>
            <c:idx val="12"/>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C-4886-478A-8129-256083EC89F0}"/>
              </c:ext>
            </c:extLst>
          </c:dPt>
          <c:dPt>
            <c:idx val="13"/>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D-4886-478A-8129-256083EC89F0}"/>
              </c:ext>
            </c:extLst>
          </c:dPt>
          <c:dPt>
            <c:idx val="14"/>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E-4886-478A-8129-256083EC89F0}"/>
              </c:ext>
            </c:extLst>
          </c:dPt>
          <c:dPt>
            <c:idx val="15"/>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0F-4886-478A-8129-256083EC89F0}"/>
              </c:ext>
            </c:extLst>
          </c:dPt>
          <c:dPt>
            <c:idx val="16"/>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10-4886-478A-8129-256083EC89F0}"/>
              </c:ext>
            </c:extLst>
          </c:dPt>
          <c:dPt>
            <c:idx val="17"/>
            <c:marker>
              <c:symbol val="circle"/>
              <c:size val="5"/>
              <c:spPr>
                <a:solidFill>
                  <a:srgbClr val="4472C4"/>
                </a:solidFill>
                <a:ln w="9525">
                  <a:solidFill>
                    <a:schemeClr val="accent1"/>
                  </a:solidFill>
                </a:ln>
                <a:effectLst/>
              </c:spPr>
            </c:marker>
            <c:bubble3D val="0"/>
            <c:extLst>
              <c:ext xmlns:c16="http://schemas.microsoft.com/office/drawing/2014/chart" uri="{C3380CC4-5D6E-409C-BE32-E72D297353CC}">
                <c16:uniqueId val="{00000011-4886-478A-8129-256083EC89F0}"/>
              </c:ext>
            </c:extLst>
          </c:dPt>
          <c:xVal>
            <c:numRef>
              <c:f>[Assignment.xlsx]Sheet1!$Q$4:$Q$21</c:f>
              <c:numCache>
                <c:formatCode>"$"#,##0</c:formatCode>
                <c:ptCount val="18"/>
                <c:pt idx="0">
                  <c:v>20430000</c:v>
                </c:pt>
                <c:pt idx="1">
                  <c:v>18220000</c:v>
                </c:pt>
                <c:pt idx="2">
                  <c:v>17330000</c:v>
                </c:pt>
                <c:pt idx="3">
                  <c:v>12610000</c:v>
                </c:pt>
                <c:pt idx="4">
                  <c:v>10940000</c:v>
                </c:pt>
                <c:pt idx="5">
                  <c:v>9970000</c:v>
                </c:pt>
                <c:pt idx="6">
                  <c:v>9690000</c:v>
                </c:pt>
                <c:pt idx="7">
                  <c:v>9380000</c:v>
                </c:pt>
                <c:pt idx="8">
                  <c:v>9135000</c:v>
                </c:pt>
                <c:pt idx="9">
                  <c:v>8990000</c:v>
                </c:pt>
                <c:pt idx="10">
                  <c:v>8810000</c:v>
                </c:pt>
                <c:pt idx="11">
                  <c:v>8780000</c:v>
                </c:pt>
                <c:pt idx="12">
                  <c:v>8350000</c:v>
                </c:pt>
                <c:pt idx="13">
                  <c:v>8250000</c:v>
                </c:pt>
                <c:pt idx="14">
                  <c:v>7430000</c:v>
                </c:pt>
                <c:pt idx="15">
                  <c:v>7330000</c:v>
                </c:pt>
                <c:pt idx="16">
                  <c:v>7280000</c:v>
                </c:pt>
                <c:pt idx="17">
                  <c:v>6250000</c:v>
                </c:pt>
              </c:numCache>
            </c:numRef>
          </c:xVal>
          <c:yVal>
            <c:numRef>
              <c:f>[Assignment.xlsx]Sheet1!$R$4:$R$21</c:f>
              <c:numCache>
                <c:formatCode>General</c:formatCode>
                <c:ptCount val="18"/>
                <c:pt idx="0">
                  <c:v>16</c:v>
                </c:pt>
                <c:pt idx="1">
                  <c:v>22</c:v>
                </c:pt>
                <c:pt idx="2">
                  <c:v>15</c:v>
                </c:pt>
                <c:pt idx="3">
                  <c:v>12</c:v>
                </c:pt>
                <c:pt idx="4">
                  <c:v>8</c:v>
                </c:pt>
                <c:pt idx="5">
                  <c:v>13</c:v>
                </c:pt>
                <c:pt idx="6">
                  <c:v>14</c:v>
                </c:pt>
                <c:pt idx="7">
                  <c:v>10</c:v>
                </c:pt>
                <c:pt idx="8">
                  <c:v>15</c:v>
                </c:pt>
                <c:pt idx="9">
                  <c:v>11</c:v>
                </c:pt>
                <c:pt idx="10">
                  <c:v>13</c:v>
                </c:pt>
                <c:pt idx="11">
                  <c:v>7</c:v>
                </c:pt>
                <c:pt idx="12">
                  <c:v>7</c:v>
                </c:pt>
                <c:pt idx="13">
                  <c:v>10</c:v>
                </c:pt>
                <c:pt idx="14">
                  <c:v>8</c:v>
                </c:pt>
                <c:pt idx="15">
                  <c:v>11</c:v>
                </c:pt>
                <c:pt idx="16">
                  <c:v>4</c:v>
                </c:pt>
                <c:pt idx="17">
                  <c:v>8</c:v>
                </c:pt>
              </c:numCache>
            </c:numRef>
          </c:yVal>
          <c:smooth val="0"/>
          <c:extLst>
            <c:ext xmlns:c16="http://schemas.microsoft.com/office/drawing/2014/chart" uri="{C3380CC4-5D6E-409C-BE32-E72D297353CC}">
              <c16:uniqueId val="{00000012-4886-478A-8129-256083EC89F0}"/>
            </c:ext>
          </c:extLst>
        </c:ser>
        <c:dLbls>
          <c:showLegendKey val="0"/>
          <c:showVal val="0"/>
          <c:showCatName val="0"/>
          <c:showSerName val="0"/>
          <c:showPercent val="0"/>
          <c:showBubbleSize val="0"/>
        </c:dLbls>
        <c:axId val="1158728559"/>
        <c:axId val="1158729039"/>
      </c:scatterChart>
      <c:valAx>
        <c:axId val="1158728559"/>
        <c:scaling>
          <c:orientation val="minMax"/>
        </c:scaling>
        <c:delete val="0"/>
        <c:axPos val="b"/>
        <c:majorGridlines>
          <c:spPr>
            <a:ln w="9525" cap="flat" cmpd="sng" algn="ctr">
              <a:solidFill>
                <a:schemeClr val="tx1">
                  <a:lumMod val="15000"/>
                  <a:lumOff val="85000"/>
                </a:schemeClr>
              </a:solidFill>
              <a:round/>
            </a:ln>
            <a:effectLst/>
          </c:spPr>
        </c:majorGridlines>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9039"/>
        <c:crosses val="autoZero"/>
        <c:crossBetween val="midCat"/>
      </c:valAx>
      <c:valAx>
        <c:axId val="1158729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8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Season Wins and Player Payroll (K-3)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[Assignment.xlsx]Sheet1!$R$3</c:f>
              <c:strCache>
                <c:ptCount val="1"/>
                <c:pt idx="0">
                  <c:v>Season Wins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00B050"/>
                </a:solidFill>
                <a:ln w="9525">
                  <a:solidFill>
                    <a:schemeClr val="accent1"/>
                  </a:solidFill>
                </a:ln>
                <a:effectLst/>
              </c:spPr>
            </c:marker>
            <c:bubble3D val="0"/>
            <c:extLst>
              <c:ext xmlns:c16="http://schemas.microsoft.com/office/drawing/2014/chart" uri="{C3380CC4-5D6E-409C-BE32-E72D297353CC}">
                <c16:uniqueId val="{00000000-D132-48DB-88CC-935B047B7E60}"/>
              </c:ext>
            </c:extLst>
          </c:dPt>
          <c:dPt>
            <c:idx val="1"/>
            <c:marker>
              <c:symbol val="circle"/>
              <c:size val="5"/>
              <c:spPr>
                <a:solidFill>
                  <a:srgbClr val="00B050"/>
                </a:solidFill>
                <a:ln w="9525">
                  <a:solidFill>
                    <a:schemeClr val="accent1"/>
                  </a:solidFill>
                </a:ln>
                <a:effectLst/>
              </c:spPr>
            </c:marker>
            <c:bubble3D val="0"/>
            <c:extLst>
              <c:ext xmlns:c16="http://schemas.microsoft.com/office/drawing/2014/chart" uri="{C3380CC4-5D6E-409C-BE32-E72D297353CC}">
                <c16:uniqueId val="{00000001-D132-48DB-88CC-935B047B7E60}"/>
              </c:ext>
            </c:extLst>
          </c:dPt>
          <c:dPt>
            <c:idx val="2"/>
            <c:marker>
              <c:symbol val="circle"/>
              <c:size val="5"/>
              <c:spPr>
                <a:solidFill>
                  <a:srgbClr val="00B050"/>
                </a:solidFill>
                <a:ln w="9525">
                  <a:solidFill>
                    <a:schemeClr val="accent1"/>
                  </a:solidFill>
                </a:ln>
                <a:effectLst/>
              </c:spPr>
            </c:marker>
            <c:bubble3D val="0"/>
            <c:extLst>
              <c:ext xmlns:c16="http://schemas.microsoft.com/office/drawing/2014/chart" uri="{C3380CC4-5D6E-409C-BE32-E72D297353CC}">
                <c16:uniqueId val="{00000002-D132-48DB-88CC-935B047B7E60}"/>
              </c:ext>
            </c:extLst>
          </c:dPt>
          <c:dPt>
            <c:idx val="3"/>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3-D132-48DB-88CC-935B047B7E60}"/>
              </c:ext>
            </c:extLst>
          </c:dPt>
          <c:dPt>
            <c:idx val="4"/>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4-D132-48DB-88CC-935B047B7E60}"/>
              </c:ext>
            </c:extLst>
          </c:dPt>
          <c:dPt>
            <c:idx val="5"/>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5-D132-48DB-88CC-935B047B7E60}"/>
              </c:ext>
            </c:extLst>
          </c:dPt>
          <c:dPt>
            <c:idx val="6"/>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6-D132-48DB-88CC-935B047B7E60}"/>
              </c:ext>
            </c:extLst>
          </c:dPt>
          <c:dPt>
            <c:idx val="7"/>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7-D132-48DB-88CC-935B047B7E60}"/>
              </c:ext>
            </c:extLst>
          </c:dPt>
          <c:dPt>
            <c:idx val="8"/>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8-D132-48DB-88CC-935B047B7E60}"/>
              </c:ext>
            </c:extLst>
          </c:dPt>
          <c:dPt>
            <c:idx val="9"/>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9-D132-48DB-88CC-935B047B7E60}"/>
              </c:ext>
            </c:extLst>
          </c:dPt>
          <c:dPt>
            <c:idx val="10"/>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A-D132-48DB-88CC-935B047B7E60}"/>
              </c:ext>
            </c:extLst>
          </c:dPt>
          <c:dPt>
            <c:idx val="11"/>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B-D132-48DB-88CC-935B047B7E60}"/>
              </c:ext>
            </c:extLst>
          </c:dPt>
          <c:dPt>
            <c:idx val="1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C-D132-48DB-88CC-935B047B7E60}"/>
              </c:ext>
            </c:extLst>
          </c:dPt>
          <c:dPt>
            <c:idx val="1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D-D132-48DB-88CC-935B047B7E60}"/>
              </c:ext>
            </c:extLst>
          </c:dPt>
          <c:dPt>
            <c:idx val="14"/>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E-D132-48DB-88CC-935B047B7E60}"/>
              </c:ext>
            </c:extLst>
          </c:dPt>
          <c:dPt>
            <c:idx val="1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F-D132-48DB-88CC-935B047B7E60}"/>
              </c:ext>
            </c:extLst>
          </c:dPt>
          <c:dPt>
            <c:idx val="1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0-D132-48DB-88CC-935B047B7E60}"/>
              </c:ext>
            </c:extLst>
          </c:dPt>
          <c:dPt>
            <c:idx val="17"/>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11-D132-48DB-88CC-935B047B7E60}"/>
              </c:ext>
            </c:extLst>
          </c:dPt>
          <c:xVal>
            <c:numRef>
              <c:f>[Assignment.xlsx]Sheet1!$Q$4:$Q$21</c:f>
              <c:numCache>
                <c:formatCode>"$"#,##0</c:formatCode>
                <c:ptCount val="18"/>
                <c:pt idx="0">
                  <c:v>20430000</c:v>
                </c:pt>
                <c:pt idx="1">
                  <c:v>18220000</c:v>
                </c:pt>
                <c:pt idx="2">
                  <c:v>17330000</c:v>
                </c:pt>
                <c:pt idx="3">
                  <c:v>12610000</c:v>
                </c:pt>
                <c:pt idx="4">
                  <c:v>10940000</c:v>
                </c:pt>
                <c:pt idx="5">
                  <c:v>9970000</c:v>
                </c:pt>
                <c:pt idx="6">
                  <c:v>9690000</c:v>
                </c:pt>
                <c:pt idx="7">
                  <c:v>9380000</c:v>
                </c:pt>
                <c:pt idx="8">
                  <c:v>9135000</c:v>
                </c:pt>
                <c:pt idx="9">
                  <c:v>8990000</c:v>
                </c:pt>
                <c:pt idx="10">
                  <c:v>8810000</c:v>
                </c:pt>
                <c:pt idx="11">
                  <c:v>8780000</c:v>
                </c:pt>
                <c:pt idx="12">
                  <c:v>8350000</c:v>
                </c:pt>
                <c:pt idx="13">
                  <c:v>8250000</c:v>
                </c:pt>
                <c:pt idx="14">
                  <c:v>7430000</c:v>
                </c:pt>
                <c:pt idx="15">
                  <c:v>7330000</c:v>
                </c:pt>
                <c:pt idx="16">
                  <c:v>7280000</c:v>
                </c:pt>
                <c:pt idx="17">
                  <c:v>6250000</c:v>
                </c:pt>
              </c:numCache>
            </c:numRef>
          </c:xVal>
          <c:yVal>
            <c:numRef>
              <c:f>[Assignment.xlsx]Sheet1!$R$4:$R$21</c:f>
              <c:numCache>
                <c:formatCode>General</c:formatCode>
                <c:ptCount val="18"/>
                <c:pt idx="0">
                  <c:v>16</c:v>
                </c:pt>
                <c:pt idx="1">
                  <c:v>22</c:v>
                </c:pt>
                <c:pt idx="2">
                  <c:v>15</c:v>
                </c:pt>
                <c:pt idx="3">
                  <c:v>12</c:v>
                </c:pt>
                <c:pt idx="4">
                  <c:v>8</c:v>
                </c:pt>
                <c:pt idx="5">
                  <c:v>13</c:v>
                </c:pt>
                <c:pt idx="6">
                  <c:v>14</c:v>
                </c:pt>
                <c:pt idx="7">
                  <c:v>10</c:v>
                </c:pt>
                <c:pt idx="8">
                  <c:v>15</c:v>
                </c:pt>
                <c:pt idx="9">
                  <c:v>11</c:v>
                </c:pt>
                <c:pt idx="10">
                  <c:v>13</c:v>
                </c:pt>
                <c:pt idx="11">
                  <c:v>7</c:v>
                </c:pt>
                <c:pt idx="12">
                  <c:v>7</c:v>
                </c:pt>
                <c:pt idx="13">
                  <c:v>10</c:v>
                </c:pt>
                <c:pt idx="14">
                  <c:v>8</c:v>
                </c:pt>
                <c:pt idx="15">
                  <c:v>11</c:v>
                </c:pt>
                <c:pt idx="16">
                  <c:v>4</c:v>
                </c:pt>
                <c:pt idx="17">
                  <c:v>8</c:v>
                </c:pt>
              </c:numCache>
            </c:numRef>
          </c:yVal>
          <c:smooth val="0"/>
          <c:extLst>
            <c:ext xmlns:c16="http://schemas.microsoft.com/office/drawing/2014/chart" uri="{C3380CC4-5D6E-409C-BE32-E72D297353CC}">
              <c16:uniqueId val="{00000012-D132-48DB-88CC-935B047B7E60}"/>
            </c:ext>
          </c:extLst>
        </c:ser>
        <c:dLbls>
          <c:showLegendKey val="0"/>
          <c:showVal val="0"/>
          <c:showCatName val="0"/>
          <c:showSerName val="0"/>
          <c:showPercent val="0"/>
          <c:showBubbleSize val="0"/>
        </c:dLbls>
        <c:axId val="1158728559"/>
        <c:axId val="1158729039"/>
      </c:scatterChart>
      <c:valAx>
        <c:axId val="1158728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Cluster</a:t>
                </a:r>
                <a:r>
                  <a:rPr lang="en-US" baseline="0"/>
                  <a:t> 3 - </a:t>
                </a:r>
                <a:r>
                  <a:rPr lang="en-US" sz="1000" b="0" i="0" u="none" strike="noStrike" kern="1200" baseline="0">
                    <a:solidFill>
                      <a:srgbClr val="FF0000"/>
                    </a:solidFill>
                  </a:rPr>
                  <a:t>Red</a:t>
                </a:r>
                <a:r>
                  <a:rPr lang="en-US" baseline="0"/>
                  <a:t>. Cluster 2 - </a:t>
                </a:r>
                <a:r>
                  <a:rPr lang="en-US" baseline="0">
                    <a:solidFill>
                      <a:srgbClr val="FFC000"/>
                    </a:solidFill>
                  </a:rPr>
                  <a:t>Yellow</a:t>
                </a:r>
                <a:r>
                  <a:rPr lang="en-US" baseline="0"/>
                  <a:t>. Cluster 1 -</a:t>
                </a:r>
                <a:r>
                  <a:rPr lang="en-US" sz="1000" b="0" i="0" u="none" strike="noStrike" kern="1200" baseline="0">
                    <a:solidFill>
                      <a:srgbClr val="00B050"/>
                    </a:solidFill>
                  </a:rPr>
                  <a:t>Green</a:t>
                </a:r>
                <a:endParaRPr lang="en-US" baseline="0">
                  <a:solidFill>
                    <a:srgbClr val="FF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9039"/>
        <c:crosses val="autoZero"/>
        <c:crossBetween val="midCat"/>
      </c:valAx>
      <c:valAx>
        <c:axId val="1158729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a:t>
                </a:r>
                <a:r>
                  <a:rPr lang="en-US" baseline="0"/>
                  <a:t> Wins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7285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3</cp:revision>
  <dcterms:created xsi:type="dcterms:W3CDTF">2024-07-17T22:58:00Z</dcterms:created>
  <dcterms:modified xsi:type="dcterms:W3CDTF">2024-07-18T03:25:00Z</dcterms:modified>
</cp:coreProperties>
</file>