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100.2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99.8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100.3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99.9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100.4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100.4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99.9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100.2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0.58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Aceptar si %RSD = 2.0%. Dos analistas, seis réplicas cada uno.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Acetaminofén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101.1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100.5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101.4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101.2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100.8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101.0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101.3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101.1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Solución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101.5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101.3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0.72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Aceptar si %RSD = 2.0%. Dos analistas, seis réplicas cada uno.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ID_CORRIDA_2024_06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