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Acetaminofen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100.06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100.06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1.3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2.0 %.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Hidrocodona Bitartrato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100.74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98.21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98.21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99.25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99.25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98.77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1.5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2.0 %.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REPORTE_LIMS_PRECISION_INTERMEDIA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