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111C48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111C48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111C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111C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111C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111C48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111C48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111C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111C48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111C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111C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111C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111C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111C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111C48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111C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111C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111C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111C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111C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111C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111C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111C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111C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111C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111C48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111C48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111C48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111C48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111C48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7"/>
        <w:gridCol w:w="2236"/>
        <w:gridCol w:w="1342"/>
        <w:gridCol w:w="1342"/>
        <w:gridCol w:w="1342"/>
        <w:gridCol w:w="1342"/>
        <w:gridCol w:w="1342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  <w:p w14:paraId="407482A3" w14:textId="77777777" w:rsidR="00DD5196" w:rsidRDefault="00DD5196" w:rsidP="00DD5196">
            <w:pPr>
              <w:ind w:left="-11"/>
              <w:jc w:val="both"/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Tabla 17. </w:t>
            </w:r>
            <w:r w:rsidRPr="003D0EE9">
              <w:rPr>
                <w:lang w:val="es-CO"/>
              </w:rPr>
              <w:t>Resultados de estabilidad de la solución estándar</w:t>
            </w:r>
            <w:r>
              <w:rPr>
                <w:lang w:val="es-CO"/>
              </w:rPr>
              <w:t xml:space="preserve"> de</w:t>
            </w:r>
            <w:r w:rsidRPr="003D0EE9">
              <w:rPr>
                <w:lang w:val="es-CO"/>
              </w:rPr>
              <w:t xml:space="preserve"> </w:t>
            </w:r>
            <w:r>
              <w:rPr>
                <w:b/>
                <w:bCs/>
                <w:lang w:val="es-CO"/>
              </w:rPr>
              <w:t xml:space="preserve">ACETAMINOFEN - Solucion Estandar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61"/>
              <w:gridCol w:w="1460"/>
              <w:gridCol w:w="1594"/>
              <w:gridCol w:w="1556"/>
              <w:gridCol w:w="1354"/>
              <w:gridCol w:w="975"/>
              <w:gridCol w:w="894"/>
            </w:tblGrid>
            <w:tr w:rsidR="000264D1" w14:paraId="47549C51" w14:textId="77777777" w:rsidTr="002C27F8">
              <w:trPr>
                <w:trHeight w:val="20"/>
              </w:trPr>
              <w:tc>
                <w:tcPr>
                  <w:tcW w:w="1561" w:type="dxa"/>
                  <w:shd w:val="clear" w:color="auto" w:fill="D9D9D9" w:themeFill="background1" w:themeFillShade="D9"/>
                  <w:vAlign w:val="center"/>
                </w:tcPr>
                <w:p w14:paraId="50C471B1" w14:textId="77777777" w:rsidR="000264D1" w:rsidRPr="003262CD" w:rsidRDefault="000264D1" w:rsidP="00C17FC2">
                  <w:pPr>
                    <w:jc w:val="center"/>
                    <w:rPr>
                      <w:b/>
                      <w:lang w:val="en-US"/>
                    </w:rPr>
                  </w:pPr>
                  <w:r w:rsidRPr="003262CD">
                    <w:rPr>
                      <w:b/>
                      <w:bCs/>
                      <w:lang w:val="es-CO"/>
                    </w:rPr>
                    <w:t>Condición de estabilidad</w:t>
                  </w:r>
                </w:p>
              </w:tc>
              <w:tc>
                <w:tcPr>
                  <w:tcW w:w="1460" w:type="dxa"/>
                  <w:shd w:val="clear" w:color="auto" w:fill="D9D9D9" w:themeFill="background1" w:themeFillShade="D9"/>
                </w:tcPr>
                <w:p w14:paraId="757C5529" w14:textId="0975CD74" w:rsidR="000264D1" w:rsidRPr="003262CD" w:rsidRDefault="00862170" w:rsidP="00862170">
                  <w:pPr>
                    <w:jc w:val="center"/>
                    <w:rPr>
                      <w:b/>
                      <w:bCs/>
                      <w:lang w:val="es-CO"/>
                    </w:rPr>
                  </w:pPr>
                  <w:r w:rsidRPr="003262CD">
                    <w:rPr>
                      <w:b/>
                      <w:bCs/>
                      <w:lang w:val="es-CO"/>
                    </w:rPr>
                    <w:t>Tiempo de estabilidad</w:t>
                  </w:r>
                </w:p>
              </w:tc>
              <w:tc>
                <w:tcPr>
                  <w:tcW w:w="1594" w:type="dxa"/>
                  <w:shd w:val="clear" w:color="auto" w:fill="D9D9D9" w:themeFill="background1" w:themeFillShade="D9"/>
                </w:tcPr>
                <w:p w14:paraId="3337294B" w14:textId="1990DC38" w:rsidR="000264D1" w:rsidRPr="003262CD" w:rsidRDefault="00862170" w:rsidP="00862170">
                  <w:pPr>
                    <w:jc w:val="center"/>
                    <w:rPr>
                      <w:b/>
                      <w:bCs/>
                      <w:lang w:val="es-CO"/>
                    </w:rPr>
                  </w:pPr>
                  <w:r>
                    <w:rPr>
                      <w:b/>
                      <w:lang w:val="en-US"/>
                    </w:rPr>
                    <w:t>Conclusió</w:t>
                  </w:r>
                  <w:r w:rsidRPr="003262CD">
                    <w:rPr>
                      <w:b/>
                      <w:lang w:val="en-US"/>
                    </w:rPr>
                    <w:t>n</w:t>
                  </w:r>
                </w:p>
              </w:tc>
              <w:tc>
                <w:tcPr>
                  <w:tcW w:w="1556" w:type="dxa"/>
                  <w:shd w:val="clear" w:color="auto" w:fill="D9D9D9" w:themeFill="background1" w:themeFillShade="D9"/>
                </w:tcPr>
                <w:p w14:paraId="40F149F6" w14:textId="417B47E0" w:rsidR="000264D1" w:rsidRPr="003262CD" w:rsidRDefault="00862170" w:rsidP="00C17FC2">
                  <w:pPr>
                    <w:jc w:val="center"/>
                    <w:rPr>
                      <w:b/>
                      <w:bCs/>
                      <w:lang w:val="es-CO"/>
                    </w:rPr>
                  </w:pPr>
                  <w:r w:rsidRPr="003262CD">
                    <w:rPr>
                      <w:b/>
                      <w:bCs/>
                      <w:lang w:val="es-CO"/>
                    </w:rPr>
                    <w:t>|di| (%)</w:t>
                  </w:r>
                </w:p>
              </w:tc>
              <w:tc>
                <w:tcPr>
                  <w:tcW w:w="1354" w:type="dxa"/>
                  <w:shd w:val="clear" w:color="auto" w:fill="D9D9D9" w:themeFill="background1" w:themeFillShade="D9"/>
                  <w:vAlign w:val="center"/>
                </w:tcPr>
                <w:p w14:paraId="1B4A8246" w14:textId="2EC6B5FB" w:rsidR="000264D1" w:rsidRPr="003262CD" w:rsidRDefault="00862170" w:rsidP="00C17FC2">
                  <w:pPr>
                    <w:jc w:val="center"/>
                    <w:rPr>
                      <w:b/>
                      <w:lang w:val="en-US"/>
                    </w:rPr>
                  </w:pPr>
                  <w:r w:rsidRPr="003262CD">
                    <w:rPr>
                      <w:b/>
                      <w:bCs/>
                      <w:lang w:val="es-CO"/>
                    </w:rPr>
                    <w:t>Promedio de Áreas</w:t>
                  </w:r>
                </w:p>
              </w:tc>
              <w:tc>
                <w:tcPr>
                  <w:tcW w:w="975" w:type="dxa"/>
                  <w:shd w:val="clear" w:color="auto" w:fill="D9D9D9" w:themeFill="background1" w:themeFillShade="D9"/>
                  <w:vAlign w:val="center"/>
                </w:tcPr>
                <w:p w14:paraId="14746B48" w14:textId="77777777" w:rsidR="000264D1" w:rsidRPr="003262CD" w:rsidRDefault="000264D1" w:rsidP="00C17FC2">
                  <w:pPr>
                    <w:jc w:val="center"/>
                    <w:rPr>
                      <w:b/>
                      <w:lang w:val="en-US"/>
                    </w:rPr>
                  </w:pPr>
                  <w:r w:rsidRPr="003262CD">
                    <w:rPr>
                      <w:b/>
                      <w:bCs/>
                      <w:lang w:val="es-CO"/>
                    </w:rPr>
                    <w:t>Réplica</w:t>
                  </w:r>
                </w:p>
              </w:tc>
              <w:tc>
                <w:tcPr>
                  <w:tcW w:w="894" w:type="dxa"/>
                  <w:shd w:val="clear" w:color="auto" w:fill="D9D9D9" w:themeFill="background1" w:themeFillShade="D9"/>
                  <w:vAlign w:val="center"/>
                </w:tcPr>
                <w:p w14:paraId="5144774E" w14:textId="77777777" w:rsidR="000264D1" w:rsidRPr="003262CD" w:rsidRDefault="000264D1" w:rsidP="00C17FC2">
                  <w:pPr>
                    <w:jc w:val="center"/>
                    <w:rPr>
                      <w:b/>
                      <w:lang w:val="en-US"/>
                    </w:rPr>
                  </w:pPr>
                  <w:r w:rsidRPr="003262CD">
                    <w:rPr>
                      <w:b/>
                      <w:bCs/>
                      <w:lang w:val="es-CO"/>
                    </w:rPr>
                    <w:t>Áreas</w:t>
                  </w:r>
                </w:p>
              </w:tc>
            </w:tr>
            <w:tr w:rsidR="005F6236" w:rsidRPr="00E20D04" w14:paraId="34600B9D" w14:textId="77777777" w:rsidTr="00A22911">
              <w:trPr>
                <w:trHeight w:val="20"/>
              </w:trPr>
              <w:tc>
                <w:tcPr>
                  <w:tcW w:w="1561" w:type="dxa"/>
                  <w:vMerge w:val="restart"/>
                </w:tcPr>
                <w:p w14:paraId="3E14B48C" w14:textId="68F29A86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Condicion 1</w:t>
                  </w:r>
                </w:p>
              </w:tc>
              <w:tc>
                <w:tcPr>
                  <w:tcW w:w="1460" w:type="dxa"/>
                  <w:vMerge w:val="restart"/>
                </w:tcPr>
                <w:p w14:paraId="3B5F3D7F" w14:textId="39A9F7DB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Tiempo Inicial</w:t>
                  </w:r>
                </w:p>
              </w:tc>
              <w:tc>
                <w:tcPr>
                  <w:tcW w:w="1594" w:type="dxa"/>
                  <w:vMerge w:val="restart"/>
                </w:tcPr>
                <w:p w14:paraId="4FC6F46C" w14:textId="143E08A6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Cumple</w:t>
                  </w:r>
                </w:p>
              </w:tc>
              <w:tc>
                <w:tcPr>
                  <w:tcW w:w="1556" w:type="dxa"/>
                  <w:vMerge w:val="restart"/>
                </w:tcPr>
                <w:p w14:paraId="1E9BB16C" w14:textId="42AC7DEC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0.0</w:t>
                  </w:r>
                </w:p>
              </w:tc>
              <w:tc>
                <w:tcPr>
                  <w:tcW w:w="1354" w:type="dxa"/>
                  <w:vMerge w:val="restart"/>
                </w:tcPr>
                <w:p w14:paraId="55F23C13" w14:textId="6E8960B5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3119.185</w:t>
                  </w:r>
                </w:p>
              </w:tc>
            </w:tr>
            <w:tr w:rsidR="002C27F8" w:rsidRPr="00E20D04" w14:paraId="00A973D9" w14:textId="5D9307D0" w:rsidTr="002C27F8">
              <w:trPr>
                <w:trHeight w:val="20"/>
              </w:trPr>
              <w:tc>
                <w:tcPr>
                  <w:tcW w:w="1561" w:type="dxa"/>
                  <w:vMerge/>
                </w:tcPr>
                <w:p w14:paraId="7A18CE51" w14:textId="2CFD3E7F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460" w:type="dxa"/>
                  <w:vMerge/>
                </w:tcPr>
                <w:p w14:paraId="7C9AC218" w14:textId="3A238523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94" w:type="dxa"/>
                  <w:vMerge/>
                </w:tcPr>
                <w:p w14:paraId="17962535" w14:textId="2429E8B2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56" w:type="dxa"/>
                  <w:vMerge/>
                </w:tcPr>
                <w:p w14:paraId="5C343DA9" w14:textId="792E8671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354" w:type="dxa"/>
                  <w:vMerge/>
                </w:tcPr>
                <w:p w14:paraId="24AFF5BC" w14:textId="30FB6172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975" w:type="dxa"/>
                </w:tcPr>
                <w:p w14:paraId="0D1FC6D8" w14:textId="267B7E46" w:rsidR="002C27F8" w:rsidRPr="003262CD" w:rsidRDefault="002C27F8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pt-PT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1</w:t>
                  </w:r>
                </w:p>
              </w:tc>
              <w:tc>
                <w:tcPr>
                  <w:tcW w:w="894" w:type="dxa"/>
                </w:tcPr>
                <w:p w14:paraId="6C9F9485" w14:textId="1A6599C4" w:rsidR="002C27F8" w:rsidRPr="003262CD" w:rsidRDefault="002C27F8" w:rsidP="005F50F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pt-PT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3113.64</w:t>
                  </w:r>
                </w:p>
              </w:tc>
            </w:tr>
            <w:tr w:rsidR="005F6236" w:rsidRPr="00E20D04" w14:paraId="18B83928" w14:textId="77777777" w:rsidTr="00B52B88">
              <w:trPr>
                <w:trHeight w:val="20"/>
              </w:trPr>
              <w:tc>
                <w:tcPr>
                  <w:tcW w:w="1561" w:type="dxa"/>
                  <w:vMerge/>
                </w:tcPr>
                <w:p w14:paraId="4F8087D6" w14:textId="4DF7A857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460" w:type="dxa"/>
                  <w:vMerge/>
                </w:tcPr>
                <w:p w14:paraId="10E7FC94" w14:textId="23401FE9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94" w:type="dxa"/>
                  <w:vMerge/>
                </w:tcPr>
                <w:p w14:paraId="2ED17975" w14:textId="0F58BE1F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56" w:type="dxa"/>
                  <w:vMerge/>
                </w:tcPr>
                <w:p w14:paraId="352D401E" w14:textId="0EFA9DBA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354" w:type="dxa"/>
                  <w:vMerge/>
                </w:tcPr>
                <w:p w14:paraId="240184BC" w14:textId="207FB0AC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869" w:type="dxa"/>
                  <w:gridSpan w:val="2"/>
                </w:tcPr>
                <w:p w14:paraId="6B6B9175" w14:textId="21787CF8" w:rsidR="005F6236" w:rsidRPr="003262CD" w:rsidRDefault="005F6236" w:rsidP="00541DB7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/>
                  </w:r>
                </w:p>
              </w:tc>
            </w:tr>
            <w:tr w:rsidR="002C27F8" w:rsidRPr="00E20D04" w14:paraId="00A973D9" w14:textId="5D9307D0" w:rsidTr="002C27F8">
              <w:trPr>
                <w:trHeight w:val="20"/>
              </w:trPr>
              <w:tc>
                <w:tcPr>
                  <w:tcW w:w="1561" w:type="dxa"/>
                  <w:vMerge/>
                </w:tcPr>
                <w:p w14:paraId="7A18CE51" w14:textId="2CFD3E7F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460" w:type="dxa"/>
                  <w:vMerge/>
                </w:tcPr>
                <w:p w14:paraId="7C9AC218" w14:textId="3A238523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94" w:type="dxa"/>
                  <w:vMerge/>
                </w:tcPr>
                <w:p w14:paraId="17962535" w14:textId="2429E8B2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56" w:type="dxa"/>
                  <w:vMerge/>
                </w:tcPr>
                <w:p w14:paraId="5C343DA9" w14:textId="792E8671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354" w:type="dxa"/>
                  <w:vMerge/>
                </w:tcPr>
                <w:p w14:paraId="24AFF5BC" w14:textId="30FB6172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975" w:type="dxa"/>
                </w:tcPr>
                <w:p w14:paraId="0D1FC6D8" w14:textId="267B7E46" w:rsidR="002C27F8" w:rsidRPr="003262CD" w:rsidRDefault="002C27F8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pt-PT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2</w:t>
                  </w:r>
                </w:p>
              </w:tc>
              <w:tc>
                <w:tcPr>
                  <w:tcW w:w="894" w:type="dxa"/>
                </w:tcPr>
                <w:p w14:paraId="6C9F9485" w14:textId="1A6599C4" w:rsidR="002C27F8" w:rsidRPr="003262CD" w:rsidRDefault="002C27F8" w:rsidP="005F50F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pt-PT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3124.73</w:t>
                  </w:r>
                </w:p>
              </w:tc>
            </w:tr>
            <w:tr w:rsidR="005F6236" w:rsidRPr="00E20D04" w14:paraId="18B83928" w14:textId="77777777" w:rsidTr="00B52B88">
              <w:trPr>
                <w:trHeight w:val="20"/>
              </w:trPr>
              <w:tc>
                <w:tcPr>
                  <w:tcW w:w="1561" w:type="dxa"/>
                  <w:vMerge/>
                </w:tcPr>
                <w:p w14:paraId="4F8087D6" w14:textId="4DF7A857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460" w:type="dxa"/>
                  <w:vMerge/>
                </w:tcPr>
                <w:p w14:paraId="10E7FC94" w14:textId="23401FE9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94" w:type="dxa"/>
                  <w:vMerge/>
                </w:tcPr>
                <w:p w14:paraId="2ED17975" w14:textId="0F58BE1F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56" w:type="dxa"/>
                  <w:vMerge/>
                </w:tcPr>
                <w:p w14:paraId="352D401E" w14:textId="0EFA9DBA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354" w:type="dxa"/>
                  <w:vMerge/>
                </w:tcPr>
                <w:p w14:paraId="240184BC" w14:textId="207FB0AC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869" w:type="dxa"/>
                  <w:gridSpan w:val="2"/>
                </w:tcPr>
                <w:p w14:paraId="6B6B9175" w14:textId="21787CF8" w:rsidR="005F6236" w:rsidRPr="003262CD" w:rsidRDefault="005F6236" w:rsidP="00541DB7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/>
                  </w:r>
                </w:p>
              </w:tc>
            </w:tr>
            <w:tr w:rsidR="005F6236" w:rsidRPr="00E20D04" w14:paraId="34600B9D" w14:textId="77777777" w:rsidTr="00A22911">
              <w:trPr>
                <w:trHeight w:val="20"/>
              </w:trPr>
              <w:tc>
                <w:tcPr>
                  <w:tcW w:w="1561" w:type="dxa"/>
                  <w:vMerge w:val="restart"/>
                </w:tcPr>
                <w:p w14:paraId="3E14B48C" w14:textId="68F29A86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Condicion 1</w:t>
                  </w:r>
                </w:p>
              </w:tc>
              <w:tc>
                <w:tcPr>
                  <w:tcW w:w="1460" w:type="dxa"/>
                  <w:vMerge w:val="restart"/>
                </w:tcPr>
                <w:p w14:paraId="3B5F3D7F" w14:textId="39A9F7DB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Sample Stability Time 1</w:t>
                  </w:r>
                </w:p>
              </w:tc>
              <w:tc>
                <w:tcPr>
                  <w:tcW w:w="1594" w:type="dxa"/>
                  <w:vMerge w:val="restart"/>
                </w:tcPr>
                <w:p w14:paraId="4FC6F46C" w14:textId="143E08A6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Cumple</w:t>
                  </w:r>
                </w:p>
              </w:tc>
              <w:tc>
                <w:tcPr>
                  <w:tcW w:w="1556" w:type="dxa"/>
                  <w:vMerge w:val="restart"/>
                </w:tcPr>
                <w:p w14:paraId="1E9BB16C" w14:textId="42AC7DEC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-1.8769</w:t>
                  </w:r>
                </w:p>
              </w:tc>
              <w:tc>
                <w:tcPr>
                  <w:tcW w:w="1354" w:type="dxa"/>
                  <w:vMerge w:val="restart"/>
                </w:tcPr>
                <w:p w14:paraId="55F23C13" w14:textId="6E8960B5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3061.754</w:t>
                  </w:r>
                </w:p>
              </w:tc>
            </w:tr>
            <w:tr w:rsidR="002C27F8" w:rsidRPr="00E20D04" w14:paraId="00A973D9" w14:textId="5D9307D0" w:rsidTr="002C27F8">
              <w:trPr>
                <w:trHeight w:val="20"/>
              </w:trPr>
              <w:tc>
                <w:tcPr>
                  <w:tcW w:w="1561" w:type="dxa"/>
                  <w:vMerge/>
                </w:tcPr>
                <w:p w14:paraId="7A18CE51" w14:textId="2CFD3E7F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460" w:type="dxa"/>
                  <w:vMerge/>
                </w:tcPr>
                <w:p w14:paraId="7C9AC218" w14:textId="3A238523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94" w:type="dxa"/>
                  <w:vMerge/>
                </w:tcPr>
                <w:p w14:paraId="17962535" w14:textId="2429E8B2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56" w:type="dxa"/>
                  <w:vMerge/>
                </w:tcPr>
                <w:p w14:paraId="5C343DA9" w14:textId="792E8671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354" w:type="dxa"/>
                  <w:vMerge/>
                </w:tcPr>
                <w:p w14:paraId="24AFF5BC" w14:textId="30FB6172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975" w:type="dxa"/>
                </w:tcPr>
                <w:p w14:paraId="0D1FC6D8" w14:textId="267B7E46" w:rsidR="002C27F8" w:rsidRPr="003262CD" w:rsidRDefault="002C27F8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pt-PT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1</w:t>
                  </w:r>
                </w:p>
              </w:tc>
              <w:tc>
                <w:tcPr>
                  <w:tcW w:w="894" w:type="dxa"/>
                </w:tcPr>
                <w:p w14:paraId="6C9F9485" w14:textId="1A6599C4" w:rsidR="002C27F8" w:rsidRPr="003262CD" w:rsidRDefault="002C27F8" w:rsidP="005F50F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pt-PT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3062.14</w:t>
                  </w:r>
                </w:p>
              </w:tc>
            </w:tr>
            <w:tr w:rsidR="005F6236" w:rsidRPr="00E20D04" w14:paraId="18B83928" w14:textId="77777777" w:rsidTr="00B52B88">
              <w:trPr>
                <w:trHeight w:val="20"/>
              </w:trPr>
              <w:tc>
                <w:tcPr>
                  <w:tcW w:w="1561" w:type="dxa"/>
                  <w:vMerge/>
                </w:tcPr>
                <w:p w14:paraId="4F8087D6" w14:textId="4DF7A857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460" w:type="dxa"/>
                  <w:vMerge/>
                </w:tcPr>
                <w:p w14:paraId="10E7FC94" w14:textId="23401FE9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94" w:type="dxa"/>
                  <w:vMerge/>
                </w:tcPr>
                <w:p w14:paraId="2ED17975" w14:textId="0F58BE1F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56" w:type="dxa"/>
                  <w:vMerge/>
                </w:tcPr>
                <w:p w14:paraId="352D401E" w14:textId="0EFA9DBA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354" w:type="dxa"/>
                  <w:vMerge/>
                </w:tcPr>
                <w:p w14:paraId="240184BC" w14:textId="207FB0AC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869" w:type="dxa"/>
                  <w:gridSpan w:val="2"/>
                </w:tcPr>
                <w:p w14:paraId="6B6B9175" w14:textId="21787CF8" w:rsidR="005F6236" w:rsidRPr="003262CD" w:rsidRDefault="005F6236" w:rsidP="00541DB7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/>
                  </w:r>
                </w:p>
              </w:tc>
            </w:tr>
            <w:tr w:rsidR="002C27F8" w:rsidRPr="00E20D04" w14:paraId="00A973D9" w14:textId="5D9307D0" w:rsidTr="002C27F8">
              <w:trPr>
                <w:trHeight w:val="20"/>
              </w:trPr>
              <w:tc>
                <w:tcPr>
                  <w:tcW w:w="1561" w:type="dxa"/>
                  <w:vMerge/>
                </w:tcPr>
                <w:p w14:paraId="7A18CE51" w14:textId="2CFD3E7F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460" w:type="dxa"/>
                  <w:vMerge/>
                </w:tcPr>
                <w:p w14:paraId="7C9AC218" w14:textId="3A238523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94" w:type="dxa"/>
                  <w:vMerge/>
                </w:tcPr>
                <w:p w14:paraId="17962535" w14:textId="2429E8B2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56" w:type="dxa"/>
                  <w:vMerge/>
                </w:tcPr>
                <w:p w14:paraId="5C343DA9" w14:textId="792E8671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354" w:type="dxa"/>
                  <w:vMerge/>
                </w:tcPr>
                <w:p w14:paraId="24AFF5BC" w14:textId="30FB6172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975" w:type="dxa"/>
                </w:tcPr>
                <w:p w14:paraId="0D1FC6D8" w14:textId="267B7E46" w:rsidR="002C27F8" w:rsidRPr="003262CD" w:rsidRDefault="002C27F8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pt-PT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2</w:t>
                  </w:r>
                </w:p>
              </w:tc>
              <w:tc>
                <w:tcPr>
                  <w:tcW w:w="894" w:type="dxa"/>
                </w:tcPr>
                <w:p w14:paraId="6C9F9485" w14:textId="1A6599C4" w:rsidR="002C27F8" w:rsidRPr="003262CD" w:rsidRDefault="002C27F8" w:rsidP="005F50F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pt-PT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3061.367</w:t>
                  </w:r>
                </w:p>
              </w:tc>
            </w:tr>
            <w:tr w:rsidR="005F6236" w:rsidRPr="00E20D04" w14:paraId="18B83928" w14:textId="77777777" w:rsidTr="00B52B88">
              <w:trPr>
                <w:trHeight w:val="20"/>
              </w:trPr>
              <w:tc>
                <w:tcPr>
                  <w:tcW w:w="1561" w:type="dxa"/>
                  <w:vMerge/>
                </w:tcPr>
                <w:p w14:paraId="4F8087D6" w14:textId="4DF7A857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460" w:type="dxa"/>
                  <w:vMerge/>
                </w:tcPr>
                <w:p w14:paraId="10E7FC94" w14:textId="23401FE9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94" w:type="dxa"/>
                  <w:vMerge/>
                </w:tcPr>
                <w:p w14:paraId="2ED17975" w14:textId="0F58BE1F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56" w:type="dxa"/>
                  <w:vMerge/>
                </w:tcPr>
                <w:p w14:paraId="352D401E" w14:textId="0EFA9DBA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354" w:type="dxa"/>
                  <w:vMerge/>
                </w:tcPr>
                <w:p w14:paraId="240184BC" w14:textId="207FB0AC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869" w:type="dxa"/>
                  <w:gridSpan w:val="2"/>
                </w:tcPr>
                <w:p w14:paraId="6B6B9175" w14:textId="21787CF8" w:rsidR="005F6236" w:rsidRPr="003262CD" w:rsidRDefault="005F6236" w:rsidP="00541DB7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/>
                  </w:r>
                </w:p>
              </w:tc>
            </w:tr>
            <w:tr w:rsidR="005F6236" w:rsidRPr="00E20D04" w14:paraId="34600B9D" w14:textId="77777777" w:rsidTr="00A22911">
              <w:trPr>
                <w:trHeight w:val="20"/>
              </w:trPr>
              <w:tc>
                <w:tcPr>
                  <w:tcW w:w="1561" w:type="dxa"/>
                  <w:vMerge w:val="restart"/>
                </w:tcPr>
                <w:p w14:paraId="3E14B48C" w14:textId="68F29A86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Condicion 2</w:t>
                  </w:r>
                </w:p>
              </w:tc>
              <w:tc>
                <w:tcPr>
                  <w:tcW w:w="1460" w:type="dxa"/>
                  <w:vMerge w:val="restart"/>
                </w:tcPr>
                <w:p w14:paraId="3B5F3D7F" w14:textId="39A9F7DB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Tiempo Inicial</w:t>
                  </w:r>
                </w:p>
              </w:tc>
              <w:tc>
                <w:tcPr>
                  <w:tcW w:w="1594" w:type="dxa"/>
                  <w:vMerge w:val="restart"/>
                </w:tcPr>
                <w:p w14:paraId="4FC6F46C" w14:textId="143E08A6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Pendiente</w:t>
                  </w:r>
                </w:p>
              </w:tc>
              <w:tc>
                <w:tcPr>
                  <w:tcW w:w="1556" w:type="dxa"/>
                  <w:vMerge w:val="restart"/>
                </w:tcPr>
                <w:p w14:paraId="1E9BB16C" w14:textId="42AC7DEC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-0.0784</w:t>
                  </w:r>
                </w:p>
              </w:tc>
              <w:tc>
                <w:tcPr>
                  <w:tcW w:w="1354" w:type="dxa"/>
                  <w:vMerge w:val="restart"/>
                </w:tcPr>
                <w:p w14:paraId="55F23C13" w14:textId="6E8960B5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3087.756</w:t>
                  </w:r>
                </w:p>
              </w:tc>
            </w:tr>
            <w:tr w:rsidR="002C27F8" w:rsidRPr="00E20D04" w14:paraId="00A973D9" w14:textId="5D9307D0" w:rsidTr="002C27F8">
              <w:trPr>
                <w:trHeight w:val="20"/>
              </w:trPr>
              <w:tc>
                <w:tcPr>
                  <w:tcW w:w="1561" w:type="dxa"/>
                  <w:vMerge/>
                </w:tcPr>
                <w:p w14:paraId="7A18CE51" w14:textId="2CFD3E7F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460" w:type="dxa"/>
                  <w:vMerge/>
                </w:tcPr>
                <w:p w14:paraId="7C9AC218" w14:textId="3A238523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94" w:type="dxa"/>
                  <w:vMerge/>
                </w:tcPr>
                <w:p w14:paraId="17962535" w14:textId="2429E8B2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56" w:type="dxa"/>
                  <w:vMerge/>
                </w:tcPr>
                <w:p w14:paraId="5C343DA9" w14:textId="792E8671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354" w:type="dxa"/>
                  <w:vMerge/>
                </w:tcPr>
                <w:p w14:paraId="24AFF5BC" w14:textId="30FB6172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975" w:type="dxa"/>
                </w:tcPr>
                <w:p w14:paraId="0D1FC6D8" w14:textId="267B7E46" w:rsidR="002C27F8" w:rsidRPr="003262CD" w:rsidRDefault="002C27F8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pt-PT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1</w:t>
                  </w:r>
                </w:p>
              </w:tc>
              <w:tc>
                <w:tcPr>
                  <w:tcW w:w="894" w:type="dxa"/>
                </w:tcPr>
                <w:p w14:paraId="6C9F9485" w14:textId="1A6599C4" w:rsidR="002C27F8" w:rsidRPr="003262CD" w:rsidRDefault="002C27F8" w:rsidP="005F50F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pt-PT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3090.263</w:t>
                  </w:r>
                </w:p>
              </w:tc>
            </w:tr>
            <w:tr w:rsidR="005F6236" w:rsidRPr="00E20D04" w14:paraId="18B83928" w14:textId="77777777" w:rsidTr="00B52B88">
              <w:trPr>
                <w:trHeight w:val="20"/>
              </w:trPr>
              <w:tc>
                <w:tcPr>
                  <w:tcW w:w="1561" w:type="dxa"/>
                  <w:vMerge/>
                </w:tcPr>
                <w:p w14:paraId="4F8087D6" w14:textId="4DF7A857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460" w:type="dxa"/>
                  <w:vMerge/>
                </w:tcPr>
                <w:p w14:paraId="10E7FC94" w14:textId="23401FE9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94" w:type="dxa"/>
                  <w:vMerge/>
                </w:tcPr>
                <w:p w14:paraId="2ED17975" w14:textId="0F58BE1F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56" w:type="dxa"/>
                  <w:vMerge/>
                </w:tcPr>
                <w:p w14:paraId="352D401E" w14:textId="0EFA9DBA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354" w:type="dxa"/>
                  <w:vMerge/>
                </w:tcPr>
                <w:p w14:paraId="240184BC" w14:textId="207FB0AC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869" w:type="dxa"/>
                  <w:gridSpan w:val="2"/>
                </w:tcPr>
                <w:p w14:paraId="6B6B9175" w14:textId="21787CF8" w:rsidR="005F6236" w:rsidRPr="003262CD" w:rsidRDefault="005F6236" w:rsidP="00541DB7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/>
                  </w:r>
                </w:p>
              </w:tc>
            </w:tr>
            <w:tr w:rsidR="002C27F8" w:rsidRPr="00E20D04" w14:paraId="00A973D9" w14:textId="5D9307D0" w:rsidTr="002C27F8">
              <w:trPr>
                <w:trHeight w:val="20"/>
              </w:trPr>
              <w:tc>
                <w:tcPr>
                  <w:tcW w:w="1561" w:type="dxa"/>
                  <w:vMerge/>
                </w:tcPr>
                <w:p w14:paraId="7A18CE51" w14:textId="2CFD3E7F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460" w:type="dxa"/>
                  <w:vMerge/>
                </w:tcPr>
                <w:p w14:paraId="7C9AC218" w14:textId="3A238523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94" w:type="dxa"/>
                  <w:vMerge/>
                </w:tcPr>
                <w:p w14:paraId="17962535" w14:textId="2429E8B2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56" w:type="dxa"/>
                  <w:vMerge/>
                </w:tcPr>
                <w:p w14:paraId="5C343DA9" w14:textId="792E8671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354" w:type="dxa"/>
                  <w:vMerge/>
                </w:tcPr>
                <w:p w14:paraId="24AFF5BC" w14:textId="30FB6172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975" w:type="dxa"/>
                </w:tcPr>
                <w:p w14:paraId="0D1FC6D8" w14:textId="267B7E46" w:rsidR="002C27F8" w:rsidRPr="003262CD" w:rsidRDefault="002C27F8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pt-PT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2</w:t>
                  </w:r>
                </w:p>
              </w:tc>
              <w:tc>
                <w:tcPr>
                  <w:tcW w:w="894" w:type="dxa"/>
                </w:tcPr>
                <w:p w14:paraId="6C9F9485" w14:textId="1A6599C4" w:rsidR="002C27F8" w:rsidRPr="003262CD" w:rsidRDefault="002C27F8" w:rsidP="005F50F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pt-PT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3085.249</w:t>
                  </w:r>
                </w:p>
              </w:tc>
            </w:tr>
            <w:tr w:rsidR="005F6236" w:rsidRPr="00E20D04" w14:paraId="18B83928" w14:textId="77777777" w:rsidTr="00B52B88">
              <w:trPr>
                <w:trHeight w:val="20"/>
              </w:trPr>
              <w:tc>
                <w:tcPr>
                  <w:tcW w:w="1561" w:type="dxa"/>
                  <w:vMerge/>
                </w:tcPr>
                <w:p w14:paraId="4F8087D6" w14:textId="4DF7A857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460" w:type="dxa"/>
                  <w:vMerge/>
                </w:tcPr>
                <w:p w14:paraId="10E7FC94" w14:textId="23401FE9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94" w:type="dxa"/>
                  <w:vMerge/>
                </w:tcPr>
                <w:p w14:paraId="2ED17975" w14:textId="0F58BE1F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56" w:type="dxa"/>
                  <w:vMerge/>
                </w:tcPr>
                <w:p w14:paraId="352D401E" w14:textId="0EFA9DBA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354" w:type="dxa"/>
                  <w:vMerge/>
                </w:tcPr>
                <w:p w14:paraId="240184BC" w14:textId="207FB0AC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869" w:type="dxa"/>
                  <w:gridSpan w:val="2"/>
                </w:tcPr>
                <w:p w14:paraId="6B6B9175" w14:textId="21787CF8" w:rsidR="005F6236" w:rsidRPr="003262CD" w:rsidRDefault="005F6236" w:rsidP="00541DB7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/>
                  </w:r>
                </w:p>
              </w:tc>
            </w:tr>
            <w:tr w:rsidR="000264D1" w:rsidRPr="00E20D04" w14:paraId="624DD008" w14:textId="22ECFE29" w:rsidTr="002C27F8">
              <w:trPr>
                <w:trHeight w:val="20"/>
              </w:trPr>
              <w:tc>
                <w:tcPr>
                  <w:tcW w:w="1561" w:type="dxa"/>
                  <w:shd w:val="clear" w:color="auto" w:fill="D9D9D9" w:themeFill="background1" w:themeFillShade="D9"/>
                </w:tcPr>
                <w:p w14:paraId="2F34F9CD" w14:textId="77777777" w:rsidR="000264D1" w:rsidRPr="00E20D04" w:rsidRDefault="000264D1" w:rsidP="00C17FC2">
                  <w:pPr>
                    <w:rPr>
                      <w:lang w:val="es-CO"/>
                    </w:rPr>
                  </w:pPr>
                  <w:r w:rsidRPr="006E4748">
                    <w:rPr>
                      <w:b/>
                      <w:bCs/>
                      <w:sz w:val="16"/>
                      <w:szCs w:val="16"/>
                      <w:lang w:val="es-CO"/>
                    </w:rPr>
                    <w:t xml:space="preserve">Criterio de aceptación</w:t>
                  </w:r>
                </w:p>
              </w:tc>
              <w:tc>
                <w:tcPr>
                  <w:tcW w:w="7833" w:type="dxa"/>
                  <w:gridSpan w:val="6"/>
                </w:tcPr>
                <w:p w14:paraId="37413931" w14:textId="79570A42" w:rsidR="000264D1" w:rsidRPr="00E20D04" w:rsidRDefault="000264D1" w:rsidP="000264D1">
                  <w:pPr>
                    <w:jc w:val="both"/>
                    <w:rPr>
                      <w:lang w:val="es-CO"/>
                    </w:rPr>
                  </w:pPr>
                  <w:r>
                    <w:rPr>
                      <w:bCs/>
                      <w:lang w:val="es-CO"/>
                    </w:rPr>
                    <w:t xml:space="preserve"/>
                  </w:r>
                </w:p>
              </w:tc>
            </w:tr>
          </w:tbl>
          <w:p w14:paraId="5E32B971" w14:textId="63E0BCF9" w:rsidR="00DD5196" w:rsidRDefault="00DD5196" w:rsidP="00DD5196">
            <w:pPr>
              <w:spacing w:after="120"/>
              <w:rPr>
                <w:lang w:val="es-CO"/>
              </w:rPr>
            </w:pPr>
            <w:r>
              <w:t xml:space="preserve"/>
            </w:r>
          </w:p>
          <w:p w14:paraId="407482A3" w14:textId="77777777" w:rsidR="00DD5196" w:rsidRDefault="00DD5196" w:rsidP="00DD5196">
            <w:pPr>
              <w:ind w:left="-11"/>
              <w:jc w:val="both"/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Tabla 17. </w:t>
            </w:r>
            <w:r w:rsidRPr="003D0EE9">
              <w:rPr>
                <w:lang w:val="es-CO"/>
              </w:rPr>
              <w:t>Resultados de estabilidad de la solución estándar</w:t>
            </w:r>
            <w:r>
              <w:rPr>
                <w:lang w:val="es-CO"/>
              </w:rPr>
              <w:t xml:space="preserve"> de</w:t>
            </w:r>
            <w:r w:rsidRPr="003D0EE9">
              <w:rPr>
                <w:lang w:val="es-CO"/>
              </w:rPr>
              <w:t xml:space="preserve"> </w:t>
            </w:r>
            <w:r>
              <w:rPr>
                <w:b/>
                <w:bCs/>
                <w:lang w:val="es-CO"/>
              </w:rPr>
              <w:t xml:space="preserve">HIDROCODONA - Solucion Estandar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61"/>
              <w:gridCol w:w="1460"/>
              <w:gridCol w:w="1594"/>
              <w:gridCol w:w="1556"/>
              <w:gridCol w:w="1354"/>
              <w:gridCol w:w="975"/>
              <w:gridCol w:w="894"/>
            </w:tblGrid>
            <w:tr w:rsidR="000264D1" w14:paraId="47549C51" w14:textId="77777777" w:rsidTr="002C27F8">
              <w:trPr>
                <w:trHeight w:val="20"/>
              </w:trPr>
              <w:tc>
                <w:tcPr>
                  <w:tcW w:w="1561" w:type="dxa"/>
                  <w:shd w:val="clear" w:color="auto" w:fill="D9D9D9" w:themeFill="background1" w:themeFillShade="D9"/>
                  <w:vAlign w:val="center"/>
                </w:tcPr>
                <w:p w14:paraId="50C471B1" w14:textId="77777777" w:rsidR="000264D1" w:rsidRPr="003262CD" w:rsidRDefault="000264D1" w:rsidP="00C17FC2">
                  <w:pPr>
                    <w:jc w:val="center"/>
                    <w:rPr>
                      <w:b/>
                      <w:lang w:val="en-US"/>
                    </w:rPr>
                  </w:pPr>
                  <w:r w:rsidRPr="003262CD">
                    <w:rPr>
                      <w:b/>
                      <w:bCs/>
                      <w:lang w:val="es-CO"/>
                    </w:rPr>
                    <w:t>Condición de estabilidad</w:t>
                  </w:r>
                </w:p>
              </w:tc>
              <w:tc>
                <w:tcPr>
                  <w:tcW w:w="1460" w:type="dxa"/>
                  <w:shd w:val="clear" w:color="auto" w:fill="D9D9D9" w:themeFill="background1" w:themeFillShade="D9"/>
                </w:tcPr>
                <w:p w14:paraId="757C5529" w14:textId="0975CD74" w:rsidR="000264D1" w:rsidRPr="003262CD" w:rsidRDefault="00862170" w:rsidP="00862170">
                  <w:pPr>
                    <w:jc w:val="center"/>
                    <w:rPr>
                      <w:b/>
                      <w:bCs/>
                      <w:lang w:val="es-CO"/>
                    </w:rPr>
                  </w:pPr>
                  <w:r w:rsidRPr="003262CD">
                    <w:rPr>
                      <w:b/>
                      <w:bCs/>
                      <w:lang w:val="es-CO"/>
                    </w:rPr>
                    <w:t>Tiempo de estabilidad</w:t>
                  </w:r>
                </w:p>
              </w:tc>
              <w:tc>
                <w:tcPr>
                  <w:tcW w:w="1594" w:type="dxa"/>
                  <w:shd w:val="clear" w:color="auto" w:fill="D9D9D9" w:themeFill="background1" w:themeFillShade="D9"/>
                </w:tcPr>
                <w:p w14:paraId="3337294B" w14:textId="1990DC38" w:rsidR="000264D1" w:rsidRPr="003262CD" w:rsidRDefault="00862170" w:rsidP="00862170">
                  <w:pPr>
                    <w:jc w:val="center"/>
                    <w:rPr>
                      <w:b/>
                      <w:bCs/>
                      <w:lang w:val="es-CO"/>
                    </w:rPr>
                  </w:pPr>
                  <w:r>
                    <w:rPr>
                      <w:b/>
                      <w:lang w:val="en-US"/>
                    </w:rPr>
                    <w:t>Conclusió</w:t>
                  </w:r>
                  <w:r w:rsidRPr="003262CD">
                    <w:rPr>
                      <w:b/>
                      <w:lang w:val="en-US"/>
                    </w:rPr>
                    <w:t>n</w:t>
                  </w:r>
                </w:p>
              </w:tc>
              <w:tc>
                <w:tcPr>
                  <w:tcW w:w="1556" w:type="dxa"/>
                  <w:shd w:val="clear" w:color="auto" w:fill="D9D9D9" w:themeFill="background1" w:themeFillShade="D9"/>
                </w:tcPr>
                <w:p w14:paraId="40F149F6" w14:textId="417B47E0" w:rsidR="000264D1" w:rsidRPr="003262CD" w:rsidRDefault="00862170" w:rsidP="00C17FC2">
                  <w:pPr>
                    <w:jc w:val="center"/>
                    <w:rPr>
                      <w:b/>
                      <w:bCs/>
                      <w:lang w:val="es-CO"/>
                    </w:rPr>
                  </w:pPr>
                  <w:r w:rsidRPr="003262CD">
                    <w:rPr>
                      <w:b/>
                      <w:bCs/>
                      <w:lang w:val="es-CO"/>
                    </w:rPr>
                    <w:t>|di| (%)</w:t>
                  </w:r>
                </w:p>
              </w:tc>
              <w:tc>
                <w:tcPr>
                  <w:tcW w:w="1354" w:type="dxa"/>
                  <w:shd w:val="clear" w:color="auto" w:fill="D9D9D9" w:themeFill="background1" w:themeFillShade="D9"/>
                  <w:vAlign w:val="center"/>
                </w:tcPr>
                <w:p w14:paraId="1B4A8246" w14:textId="2EC6B5FB" w:rsidR="000264D1" w:rsidRPr="003262CD" w:rsidRDefault="00862170" w:rsidP="00C17FC2">
                  <w:pPr>
                    <w:jc w:val="center"/>
                    <w:rPr>
                      <w:b/>
                      <w:lang w:val="en-US"/>
                    </w:rPr>
                  </w:pPr>
                  <w:r w:rsidRPr="003262CD">
                    <w:rPr>
                      <w:b/>
                      <w:bCs/>
                      <w:lang w:val="es-CO"/>
                    </w:rPr>
                    <w:t>Promedio de Áreas</w:t>
                  </w:r>
                </w:p>
              </w:tc>
              <w:tc>
                <w:tcPr>
                  <w:tcW w:w="975" w:type="dxa"/>
                  <w:shd w:val="clear" w:color="auto" w:fill="D9D9D9" w:themeFill="background1" w:themeFillShade="D9"/>
                  <w:vAlign w:val="center"/>
                </w:tcPr>
                <w:p w14:paraId="14746B48" w14:textId="77777777" w:rsidR="000264D1" w:rsidRPr="003262CD" w:rsidRDefault="000264D1" w:rsidP="00C17FC2">
                  <w:pPr>
                    <w:jc w:val="center"/>
                    <w:rPr>
                      <w:b/>
                      <w:lang w:val="en-US"/>
                    </w:rPr>
                  </w:pPr>
                  <w:r w:rsidRPr="003262CD">
                    <w:rPr>
                      <w:b/>
                      <w:bCs/>
                      <w:lang w:val="es-CO"/>
                    </w:rPr>
                    <w:t>Réplica</w:t>
                  </w:r>
                </w:p>
              </w:tc>
              <w:tc>
                <w:tcPr>
                  <w:tcW w:w="894" w:type="dxa"/>
                  <w:shd w:val="clear" w:color="auto" w:fill="D9D9D9" w:themeFill="background1" w:themeFillShade="D9"/>
                  <w:vAlign w:val="center"/>
                </w:tcPr>
                <w:p w14:paraId="5144774E" w14:textId="77777777" w:rsidR="000264D1" w:rsidRPr="003262CD" w:rsidRDefault="000264D1" w:rsidP="00C17FC2">
                  <w:pPr>
                    <w:jc w:val="center"/>
                    <w:rPr>
                      <w:b/>
                      <w:lang w:val="en-US"/>
                    </w:rPr>
                  </w:pPr>
                  <w:r w:rsidRPr="003262CD">
                    <w:rPr>
                      <w:b/>
                      <w:bCs/>
                      <w:lang w:val="es-CO"/>
                    </w:rPr>
                    <w:t>Áreas</w:t>
                  </w:r>
                </w:p>
              </w:tc>
            </w:tr>
            <w:tr w:rsidR="005F6236" w:rsidRPr="00E20D04" w14:paraId="34600B9D" w14:textId="77777777" w:rsidTr="00A22911">
              <w:trPr>
                <w:trHeight w:val="20"/>
              </w:trPr>
              <w:tc>
                <w:tcPr>
                  <w:tcW w:w="1561" w:type="dxa"/>
                  <w:vMerge w:val="restart"/>
                </w:tcPr>
                <w:p w14:paraId="3E14B48C" w14:textId="68F29A86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Condicion 1</w:t>
                  </w:r>
                </w:p>
              </w:tc>
              <w:tc>
                <w:tcPr>
                  <w:tcW w:w="1460" w:type="dxa"/>
                  <w:vMerge w:val="restart"/>
                </w:tcPr>
                <w:p w14:paraId="3B5F3D7F" w14:textId="39A9F7DB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Tiempo Inicial</w:t>
                  </w:r>
                </w:p>
              </w:tc>
              <w:tc>
                <w:tcPr>
                  <w:tcW w:w="1594" w:type="dxa"/>
                  <w:vMerge w:val="restart"/>
                </w:tcPr>
                <w:p w14:paraId="4FC6F46C" w14:textId="143E08A6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Pendiente</w:t>
                  </w:r>
                </w:p>
              </w:tc>
              <w:tc>
                <w:tcPr>
                  <w:tcW w:w="1556" w:type="dxa"/>
                  <w:vMerge w:val="restart"/>
                </w:tcPr>
                <w:p w14:paraId="1E9BB16C" w14:textId="42AC7DEC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0.6826</w:t>
                  </w:r>
                </w:p>
              </w:tc>
              <w:tc>
                <w:tcPr>
                  <w:tcW w:w="1354" w:type="dxa"/>
                  <w:vMerge w:val="restart"/>
                </w:tcPr>
                <w:p w14:paraId="55F23C13" w14:textId="6E8960B5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935.013</w:t>
                  </w:r>
                </w:p>
              </w:tc>
            </w:tr>
            <w:tr w:rsidR="002C27F8" w:rsidRPr="00E20D04" w14:paraId="00A973D9" w14:textId="5D9307D0" w:rsidTr="002C27F8">
              <w:trPr>
                <w:trHeight w:val="20"/>
              </w:trPr>
              <w:tc>
                <w:tcPr>
                  <w:tcW w:w="1561" w:type="dxa"/>
                  <w:vMerge/>
                </w:tcPr>
                <w:p w14:paraId="7A18CE51" w14:textId="2CFD3E7F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460" w:type="dxa"/>
                  <w:vMerge/>
                </w:tcPr>
                <w:p w14:paraId="7C9AC218" w14:textId="3A238523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94" w:type="dxa"/>
                  <w:vMerge/>
                </w:tcPr>
                <w:p w14:paraId="17962535" w14:textId="2429E8B2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56" w:type="dxa"/>
                  <w:vMerge/>
                </w:tcPr>
                <w:p w14:paraId="5C343DA9" w14:textId="792E8671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354" w:type="dxa"/>
                  <w:vMerge/>
                </w:tcPr>
                <w:p w14:paraId="24AFF5BC" w14:textId="30FB6172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975" w:type="dxa"/>
                </w:tcPr>
                <w:p w14:paraId="0D1FC6D8" w14:textId="267B7E46" w:rsidR="002C27F8" w:rsidRPr="003262CD" w:rsidRDefault="002C27F8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pt-PT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1</w:t>
                  </w:r>
                </w:p>
              </w:tc>
              <w:tc>
                <w:tcPr>
                  <w:tcW w:w="894" w:type="dxa"/>
                </w:tcPr>
                <w:p w14:paraId="6C9F9485" w14:textId="1A6599C4" w:rsidR="002C27F8" w:rsidRPr="003262CD" w:rsidRDefault="002C27F8" w:rsidP="005F50F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pt-PT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928.691</w:t>
                  </w:r>
                </w:p>
              </w:tc>
            </w:tr>
            <w:tr w:rsidR="005F6236" w:rsidRPr="00E20D04" w14:paraId="18B83928" w14:textId="77777777" w:rsidTr="00B52B88">
              <w:trPr>
                <w:trHeight w:val="20"/>
              </w:trPr>
              <w:tc>
                <w:tcPr>
                  <w:tcW w:w="1561" w:type="dxa"/>
                  <w:vMerge/>
                </w:tcPr>
                <w:p w14:paraId="4F8087D6" w14:textId="4DF7A857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460" w:type="dxa"/>
                  <w:vMerge/>
                </w:tcPr>
                <w:p w14:paraId="10E7FC94" w14:textId="23401FE9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94" w:type="dxa"/>
                  <w:vMerge/>
                </w:tcPr>
                <w:p w14:paraId="2ED17975" w14:textId="0F58BE1F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56" w:type="dxa"/>
                  <w:vMerge/>
                </w:tcPr>
                <w:p w14:paraId="352D401E" w14:textId="0EFA9DBA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354" w:type="dxa"/>
                  <w:vMerge/>
                </w:tcPr>
                <w:p w14:paraId="240184BC" w14:textId="207FB0AC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869" w:type="dxa"/>
                  <w:gridSpan w:val="2"/>
                </w:tcPr>
                <w:p w14:paraId="6B6B9175" w14:textId="21787CF8" w:rsidR="005F6236" w:rsidRPr="003262CD" w:rsidRDefault="005F6236" w:rsidP="00541DB7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/>
                  </w:r>
                </w:p>
              </w:tc>
            </w:tr>
            <w:tr w:rsidR="002C27F8" w:rsidRPr="00E20D04" w14:paraId="00A973D9" w14:textId="5D9307D0" w:rsidTr="002C27F8">
              <w:trPr>
                <w:trHeight w:val="20"/>
              </w:trPr>
              <w:tc>
                <w:tcPr>
                  <w:tcW w:w="1561" w:type="dxa"/>
                  <w:vMerge/>
                </w:tcPr>
                <w:p w14:paraId="7A18CE51" w14:textId="2CFD3E7F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460" w:type="dxa"/>
                  <w:vMerge/>
                </w:tcPr>
                <w:p w14:paraId="7C9AC218" w14:textId="3A238523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94" w:type="dxa"/>
                  <w:vMerge/>
                </w:tcPr>
                <w:p w14:paraId="17962535" w14:textId="2429E8B2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56" w:type="dxa"/>
                  <w:vMerge/>
                </w:tcPr>
                <w:p w14:paraId="5C343DA9" w14:textId="792E8671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354" w:type="dxa"/>
                  <w:vMerge/>
                </w:tcPr>
                <w:p w14:paraId="24AFF5BC" w14:textId="30FB6172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975" w:type="dxa"/>
                </w:tcPr>
                <w:p w14:paraId="0D1FC6D8" w14:textId="267B7E46" w:rsidR="002C27F8" w:rsidRPr="003262CD" w:rsidRDefault="002C27F8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pt-PT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2</w:t>
                  </w:r>
                </w:p>
              </w:tc>
              <w:tc>
                <w:tcPr>
                  <w:tcW w:w="894" w:type="dxa"/>
                </w:tcPr>
                <w:p w14:paraId="6C9F9485" w14:textId="1A6599C4" w:rsidR="002C27F8" w:rsidRPr="003262CD" w:rsidRDefault="002C27F8" w:rsidP="005F50F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pt-PT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941.336</w:t>
                  </w:r>
                </w:p>
              </w:tc>
            </w:tr>
            <w:tr w:rsidR="005F6236" w:rsidRPr="00E20D04" w14:paraId="18B83928" w14:textId="77777777" w:rsidTr="00B52B88">
              <w:trPr>
                <w:trHeight w:val="20"/>
              </w:trPr>
              <w:tc>
                <w:tcPr>
                  <w:tcW w:w="1561" w:type="dxa"/>
                  <w:vMerge/>
                </w:tcPr>
                <w:p w14:paraId="4F8087D6" w14:textId="4DF7A857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460" w:type="dxa"/>
                  <w:vMerge/>
                </w:tcPr>
                <w:p w14:paraId="10E7FC94" w14:textId="23401FE9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94" w:type="dxa"/>
                  <w:vMerge/>
                </w:tcPr>
                <w:p w14:paraId="2ED17975" w14:textId="0F58BE1F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56" w:type="dxa"/>
                  <w:vMerge/>
                </w:tcPr>
                <w:p w14:paraId="352D401E" w14:textId="0EFA9DBA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354" w:type="dxa"/>
                  <w:vMerge/>
                </w:tcPr>
                <w:p w14:paraId="240184BC" w14:textId="207FB0AC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869" w:type="dxa"/>
                  <w:gridSpan w:val="2"/>
                </w:tcPr>
                <w:p w14:paraId="6B6B9175" w14:textId="21787CF8" w:rsidR="005F6236" w:rsidRPr="003262CD" w:rsidRDefault="005F6236" w:rsidP="00541DB7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/>
                  </w:r>
                </w:p>
              </w:tc>
            </w:tr>
            <w:tr w:rsidR="005F6236" w:rsidRPr="00E20D04" w14:paraId="34600B9D" w14:textId="77777777" w:rsidTr="00A22911">
              <w:trPr>
                <w:trHeight w:val="20"/>
              </w:trPr>
              <w:tc>
                <w:tcPr>
                  <w:tcW w:w="1561" w:type="dxa"/>
                  <w:vMerge w:val="restart"/>
                </w:tcPr>
                <w:p w14:paraId="3E14B48C" w14:textId="68F29A86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Condicion 2</w:t>
                  </w:r>
                </w:p>
              </w:tc>
              <w:tc>
                <w:tcPr>
                  <w:tcW w:w="1460" w:type="dxa"/>
                  <w:vMerge w:val="restart"/>
                </w:tcPr>
                <w:p w14:paraId="3B5F3D7F" w14:textId="39A9F7DB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Tiempo Inicial</w:t>
                  </w:r>
                </w:p>
              </w:tc>
              <w:tc>
                <w:tcPr>
                  <w:tcW w:w="1594" w:type="dxa"/>
                  <w:vMerge w:val="restart"/>
                </w:tcPr>
                <w:p w14:paraId="4FC6F46C" w14:textId="143E08A6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Pendiente</w:t>
                  </w:r>
                </w:p>
              </w:tc>
              <w:tc>
                <w:tcPr>
                  <w:tcW w:w="1556" w:type="dxa"/>
                  <w:vMerge w:val="restart"/>
                </w:tcPr>
                <w:p w14:paraId="1E9BB16C" w14:textId="42AC7DEC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0.6002</w:t>
                  </w:r>
                </w:p>
              </w:tc>
              <w:tc>
                <w:tcPr>
                  <w:tcW w:w="1354" w:type="dxa"/>
                  <w:vMerge w:val="restart"/>
                </w:tcPr>
                <w:p w14:paraId="55F23C13" w14:textId="6E8960B5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938.372</w:t>
                  </w:r>
                </w:p>
              </w:tc>
            </w:tr>
            <w:tr w:rsidR="002C27F8" w:rsidRPr="00E20D04" w14:paraId="00A973D9" w14:textId="5D9307D0" w:rsidTr="002C27F8">
              <w:trPr>
                <w:trHeight w:val="20"/>
              </w:trPr>
              <w:tc>
                <w:tcPr>
                  <w:tcW w:w="1561" w:type="dxa"/>
                  <w:vMerge/>
                </w:tcPr>
                <w:p w14:paraId="7A18CE51" w14:textId="2CFD3E7F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460" w:type="dxa"/>
                  <w:vMerge/>
                </w:tcPr>
                <w:p w14:paraId="7C9AC218" w14:textId="3A238523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94" w:type="dxa"/>
                  <w:vMerge/>
                </w:tcPr>
                <w:p w14:paraId="17962535" w14:textId="2429E8B2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56" w:type="dxa"/>
                  <w:vMerge/>
                </w:tcPr>
                <w:p w14:paraId="5C343DA9" w14:textId="792E8671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354" w:type="dxa"/>
                  <w:vMerge/>
                </w:tcPr>
                <w:p w14:paraId="24AFF5BC" w14:textId="30FB6172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975" w:type="dxa"/>
                </w:tcPr>
                <w:p w14:paraId="0D1FC6D8" w14:textId="267B7E46" w:rsidR="002C27F8" w:rsidRPr="003262CD" w:rsidRDefault="002C27F8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pt-PT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1</w:t>
                  </w:r>
                </w:p>
              </w:tc>
              <w:tc>
                <w:tcPr>
                  <w:tcW w:w="894" w:type="dxa"/>
                </w:tcPr>
                <w:p w14:paraId="6C9F9485" w14:textId="1A6599C4" w:rsidR="002C27F8" w:rsidRPr="003262CD" w:rsidRDefault="002C27F8" w:rsidP="005F50F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pt-PT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943.981</w:t>
                  </w:r>
                </w:p>
              </w:tc>
            </w:tr>
            <w:tr w:rsidR="005F6236" w:rsidRPr="00E20D04" w14:paraId="18B83928" w14:textId="77777777" w:rsidTr="00B52B88">
              <w:trPr>
                <w:trHeight w:val="20"/>
              </w:trPr>
              <w:tc>
                <w:tcPr>
                  <w:tcW w:w="1561" w:type="dxa"/>
                  <w:vMerge/>
                </w:tcPr>
                <w:p w14:paraId="4F8087D6" w14:textId="4DF7A857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460" w:type="dxa"/>
                  <w:vMerge/>
                </w:tcPr>
                <w:p w14:paraId="10E7FC94" w14:textId="23401FE9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94" w:type="dxa"/>
                  <w:vMerge/>
                </w:tcPr>
                <w:p w14:paraId="2ED17975" w14:textId="0F58BE1F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56" w:type="dxa"/>
                  <w:vMerge/>
                </w:tcPr>
                <w:p w14:paraId="352D401E" w14:textId="0EFA9DBA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354" w:type="dxa"/>
                  <w:vMerge/>
                </w:tcPr>
                <w:p w14:paraId="240184BC" w14:textId="207FB0AC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869" w:type="dxa"/>
                  <w:gridSpan w:val="2"/>
                </w:tcPr>
                <w:p w14:paraId="6B6B9175" w14:textId="21787CF8" w:rsidR="005F6236" w:rsidRPr="003262CD" w:rsidRDefault="005F6236" w:rsidP="00541DB7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/>
                  </w:r>
                </w:p>
              </w:tc>
            </w:tr>
            <w:tr w:rsidR="002C27F8" w:rsidRPr="00E20D04" w14:paraId="00A973D9" w14:textId="5D9307D0" w:rsidTr="002C27F8">
              <w:trPr>
                <w:trHeight w:val="20"/>
              </w:trPr>
              <w:tc>
                <w:tcPr>
                  <w:tcW w:w="1561" w:type="dxa"/>
                  <w:vMerge/>
                </w:tcPr>
                <w:p w14:paraId="7A18CE51" w14:textId="2CFD3E7F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460" w:type="dxa"/>
                  <w:vMerge/>
                </w:tcPr>
                <w:p w14:paraId="7C9AC218" w14:textId="3A238523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94" w:type="dxa"/>
                  <w:vMerge/>
                </w:tcPr>
                <w:p w14:paraId="17962535" w14:textId="2429E8B2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56" w:type="dxa"/>
                  <w:vMerge/>
                </w:tcPr>
                <w:p w14:paraId="5C343DA9" w14:textId="792E8671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354" w:type="dxa"/>
                  <w:vMerge/>
                </w:tcPr>
                <w:p w14:paraId="24AFF5BC" w14:textId="30FB6172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975" w:type="dxa"/>
                </w:tcPr>
                <w:p w14:paraId="0D1FC6D8" w14:textId="267B7E46" w:rsidR="002C27F8" w:rsidRPr="003262CD" w:rsidRDefault="002C27F8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pt-PT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2</w:t>
                  </w:r>
                </w:p>
              </w:tc>
              <w:tc>
                <w:tcPr>
                  <w:tcW w:w="894" w:type="dxa"/>
                </w:tcPr>
                <w:p w14:paraId="6C9F9485" w14:textId="1A6599C4" w:rsidR="002C27F8" w:rsidRPr="003262CD" w:rsidRDefault="002C27F8" w:rsidP="005F50F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pt-PT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932.763</w:t>
                  </w:r>
                </w:p>
              </w:tc>
            </w:tr>
            <w:tr w:rsidR="005F6236" w:rsidRPr="00E20D04" w14:paraId="18B83928" w14:textId="77777777" w:rsidTr="00B52B88">
              <w:trPr>
                <w:trHeight w:val="20"/>
              </w:trPr>
              <w:tc>
                <w:tcPr>
                  <w:tcW w:w="1561" w:type="dxa"/>
                  <w:vMerge/>
                </w:tcPr>
                <w:p w14:paraId="4F8087D6" w14:textId="4DF7A857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460" w:type="dxa"/>
                  <w:vMerge/>
                </w:tcPr>
                <w:p w14:paraId="10E7FC94" w14:textId="23401FE9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94" w:type="dxa"/>
                  <w:vMerge/>
                </w:tcPr>
                <w:p w14:paraId="2ED17975" w14:textId="0F58BE1F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56" w:type="dxa"/>
                  <w:vMerge/>
                </w:tcPr>
                <w:p w14:paraId="352D401E" w14:textId="0EFA9DBA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354" w:type="dxa"/>
                  <w:vMerge/>
                </w:tcPr>
                <w:p w14:paraId="240184BC" w14:textId="207FB0AC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869" w:type="dxa"/>
                  <w:gridSpan w:val="2"/>
                </w:tcPr>
                <w:p w14:paraId="6B6B9175" w14:textId="21787CF8" w:rsidR="005F6236" w:rsidRPr="003262CD" w:rsidRDefault="005F6236" w:rsidP="00541DB7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/>
                  </w:r>
                </w:p>
              </w:tc>
            </w:tr>
            <w:tr w:rsidR="005F6236" w:rsidRPr="00E20D04" w14:paraId="34600B9D" w14:textId="77777777" w:rsidTr="00A22911">
              <w:trPr>
                <w:trHeight w:val="20"/>
              </w:trPr>
              <w:tc>
                <w:tcPr>
                  <w:tcW w:w="1561" w:type="dxa"/>
                  <w:vMerge w:val="restart"/>
                </w:tcPr>
                <w:p w14:paraId="3E14B48C" w14:textId="68F29A86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Condicion 1</w:t>
                  </w:r>
                </w:p>
              </w:tc>
              <w:tc>
                <w:tcPr>
                  <w:tcW w:w="1460" w:type="dxa"/>
                  <w:vMerge w:val="restart"/>
                </w:tcPr>
                <w:p w14:paraId="3B5F3D7F" w14:textId="39A9F7DB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Sample Stability Time 1</w:t>
                  </w:r>
                </w:p>
              </w:tc>
              <w:tc>
                <w:tcPr>
                  <w:tcW w:w="1594" w:type="dxa"/>
                  <w:vMerge w:val="restart"/>
                </w:tcPr>
                <w:p w14:paraId="4FC6F46C" w14:textId="143E08A6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Cumple</w:t>
                  </w:r>
                </w:p>
              </w:tc>
              <w:tc>
                <w:tcPr>
                  <w:tcW w:w="1556" w:type="dxa"/>
                  <w:vMerge w:val="restart"/>
                </w:tcPr>
                <w:p w14:paraId="1E9BB16C" w14:textId="42AC7DEC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-0.1269</w:t>
                  </w:r>
                </w:p>
              </w:tc>
              <w:tc>
                <w:tcPr>
                  <w:tcW w:w="1354" w:type="dxa"/>
                  <w:vMerge w:val="restart"/>
                </w:tcPr>
                <w:p w14:paraId="55F23C13" w14:textId="6E8960B5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928.355</w:t>
                  </w:r>
                </w:p>
              </w:tc>
            </w:tr>
            <w:tr w:rsidR="002C27F8" w:rsidRPr="00E20D04" w14:paraId="00A973D9" w14:textId="5D9307D0" w:rsidTr="002C27F8">
              <w:trPr>
                <w:trHeight w:val="20"/>
              </w:trPr>
              <w:tc>
                <w:tcPr>
                  <w:tcW w:w="1561" w:type="dxa"/>
                  <w:vMerge/>
                </w:tcPr>
                <w:p w14:paraId="7A18CE51" w14:textId="2CFD3E7F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460" w:type="dxa"/>
                  <w:vMerge/>
                </w:tcPr>
                <w:p w14:paraId="7C9AC218" w14:textId="3A238523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94" w:type="dxa"/>
                  <w:vMerge/>
                </w:tcPr>
                <w:p w14:paraId="17962535" w14:textId="2429E8B2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56" w:type="dxa"/>
                  <w:vMerge/>
                </w:tcPr>
                <w:p w14:paraId="5C343DA9" w14:textId="792E8671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354" w:type="dxa"/>
                  <w:vMerge/>
                </w:tcPr>
                <w:p w14:paraId="24AFF5BC" w14:textId="30FB6172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975" w:type="dxa"/>
                </w:tcPr>
                <w:p w14:paraId="0D1FC6D8" w14:textId="267B7E46" w:rsidR="002C27F8" w:rsidRPr="003262CD" w:rsidRDefault="002C27F8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pt-PT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1</w:t>
                  </w:r>
                </w:p>
              </w:tc>
              <w:tc>
                <w:tcPr>
                  <w:tcW w:w="894" w:type="dxa"/>
                </w:tcPr>
                <w:p w14:paraId="6C9F9485" w14:textId="1A6599C4" w:rsidR="002C27F8" w:rsidRPr="003262CD" w:rsidRDefault="002C27F8" w:rsidP="005F50F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pt-PT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927.505</w:t>
                  </w:r>
                </w:p>
              </w:tc>
            </w:tr>
            <w:tr w:rsidR="005F6236" w:rsidRPr="00E20D04" w14:paraId="18B83928" w14:textId="77777777" w:rsidTr="00B52B88">
              <w:trPr>
                <w:trHeight w:val="20"/>
              </w:trPr>
              <w:tc>
                <w:tcPr>
                  <w:tcW w:w="1561" w:type="dxa"/>
                  <w:vMerge/>
                </w:tcPr>
                <w:p w14:paraId="4F8087D6" w14:textId="4DF7A857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460" w:type="dxa"/>
                  <w:vMerge/>
                </w:tcPr>
                <w:p w14:paraId="10E7FC94" w14:textId="23401FE9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94" w:type="dxa"/>
                  <w:vMerge/>
                </w:tcPr>
                <w:p w14:paraId="2ED17975" w14:textId="0F58BE1F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56" w:type="dxa"/>
                  <w:vMerge/>
                </w:tcPr>
                <w:p w14:paraId="352D401E" w14:textId="0EFA9DBA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354" w:type="dxa"/>
                  <w:vMerge/>
                </w:tcPr>
                <w:p w14:paraId="240184BC" w14:textId="207FB0AC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869" w:type="dxa"/>
                  <w:gridSpan w:val="2"/>
                </w:tcPr>
                <w:p w14:paraId="6B6B9175" w14:textId="21787CF8" w:rsidR="005F6236" w:rsidRPr="003262CD" w:rsidRDefault="005F6236" w:rsidP="00541DB7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/>
                  </w:r>
                </w:p>
              </w:tc>
            </w:tr>
            <w:tr w:rsidR="002C27F8" w:rsidRPr="00E20D04" w14:paraId="00A973D9" w14:textId="5D9307D0" w:rsidTr="002C27F8">
              <w:trPr>
                <w:trHeight w:val="20"/>
              </w:trPr>
              <w:tc>
                <w:tcPr>
                  <w:tcW w:w="1561" w:type="dxa"/>
                  <w:vMerge/>
                </w:tcPr>
                <w:p w14:paraId="7A18CE51" w14:textId="2CFD3E7F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460" w:type="dxa"/>
                  <w:vMerge/>
                </w:tcPr>
                <w:p w14:paraId="7C9AC218" w14:textId="3A238523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94" w:type="dxa"/>
                  <w:vMerge/>
                </w:tcPr>
                <w:p w14:paraId="17962535" w14:textId="2429E8B2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56" w:type="dxa"/>
                  <w:vMerge/>
                </w:tcPr>
                <w:p w14:paraId="5C343DA9" w14:textId="792E8671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354" w:type="dxa"/>
                  <w:vMerge/>
                </w:tcPr>
                <w:p w14:paraId="24AFF5BC" w14:textId="30FB6172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975" w:type="dxa"/>
                </w:tcPr>
                <w:p w14:paraId="0D1FC6D8" w14:textId="267B7E46" w:rsidR="002C27F8" w:rsidRPr="003262CD" w:rsidRDefault="002C27F8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pt-PT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2</w:t>
                  </w:r>
                </w:p>
              </w:tc>
              <w:tc>
                <w:tcPr>
                  <w:tcW w:w="894" w:type="dxa"/>
                </w:tcPr>
                <w:p w14:paraId="6C9F9485" w14:textId="1A6599C4" w:rsidR="002C27F8" w:rsidRPr="003262CD" w:rsidRDefault="002C27F8" w:rsidP="005F50F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pt-PT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929.206</w:t>
                  </w:r>
                </w:p>
              </w:tc>
            </w:tr>
            <w:tr w:rsidR="005F6236" w:rsidRPr="00E20D04" w14:paraId="18B83928" w14:textId="77777777" w:rsidTr="00B52B88">
              <w:trPr>
                <w:trHeight w:val="20"/>
              </w:trPr>
              <w:tc>
                <w:tcPr>
                  <w:tcW w:w="1561" w:type="dxa"/>
                  <w:vMerge/>
                </w:tcPr>
                <w:p w14:paraId="4F8087D6" w14:textId="4DF7A857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460" w:type="dxa"/>
                  <w:vMerge/>
                </w:tcPr>
                <w:p w14:paraId="10E7FC94" w14:textId="23401FE9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94" w:type="dxa"/>
                  <w:vMerge/>
                </w:tcPr>
                <w:p w14:paraId="2ED17975" w14:textId="0F58BE1F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56" w:type="dxa"/>
                  <w:vMerge/>
                </w:tcPr>
                <w:p w14:paraId="352D401E" w14:textId="0EFA9DBA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354" w:type="dxa"/>
                  <w:vMerge/>
                </w:tcPr>
                <w:p w14:paraId="240184BC" w14:textId="207FB0AC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869" w:type="dxa"/>
                  <w:gridSpan w:val="2"/>
                </w:tcPr>
                <w:p w14:paraId="6B6B9175" w14:textId="21787CF8" w:rsidR="005F6236" w:rsidRPr="003262CD" w:rsidRDefault="005F6236" w:rsidP="00541DB7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/>
                  </w:r>
                </w:p>
              </w:tc>
            </w:tr>
            <w:tr w:rsidR="005F6236" w:rsidRPr="00E20D04" w14:paraId="34600B9D" w14:textId="77777777" w:rsidTr="00A22911">
              <w:trPr>
                <w:trHeight w:val="20"/>
              </w:trPr>
              <w:tc>
                <w:tcPr>
                  <w:tcW w:w="1561" w:type="dxa"/>
                  <w:vMerge w:val="restart"/>
                </w:tcPr>
                <w:p w14:paraId="3E14B48C" w14:textId="68F29A86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Condicion 2</w:t>
                  </w:r>
                </w:p>
              </w:tc>
              <w:tc>
                <w:tcPr>
                  <w:tcW w:w="1460" w:type="dxa"/>
                  <w:vMerge w:val="restart"/>
                </w:tcPr>
                <w:p w14:paraId="3B5F3D7F" w14:textId="39A9F7DB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Sample Stability Time 1</w:t>
                  </w:r>
                </w:p>
              </w:tc>
              <w:tc>
                <w:tcPr>
                  <w:tcW w:w="1594" w:type="dxa"/>
                  <w:vMerge w:val="restart"/>
                </w:tcPr>
                <w:p w14:paraId="4FC6F46C" w14:textId="143E08A6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Cumple</w:t>
                  </w:r>
                </w:p>
              </w:tc>
              <w:tc>
                <w:tcPr>
                  <w:tcW w:w="1556" w:type="dxa"/>
                  <w:vMerge w:val="restart"/>
                </w:tcPr>
                <w:p w14:paraId="1E9BB16C" w14:textId="42AC7DEC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-0.2098</w:t>
                  </w:r>
                </w:p>
              </w:tc>
              <w:tc>
                <w:tcPr>
                  <w:tcW w:w="1354" w:type="dxa"/>
                  <w:vMerge w:val="restart"/>
                </w:tcPr>
                <w:p w14:paraId="55F23C13" w14:textId="6E8960B5" w:rsidR="005F6236" w:rsidRPr="003262CD" w:rsidRDefault="005F6236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939.346</w:t>
                  </w:r>
                </w:p>
              </w:tc>
            </w:tr>
            <w:tr w:rsidR="002C27F8" w:rsidRPr="00E20D04" w14:paraId="00A973D9" w14:textId="5D9307D0" w:rsidTr="002C27F8">
              <w:trPr>
                <w:trHeight w:val="20"/>
              </w:trPr>
              <w:tc>
                <w:tcPr>
                  <w:tcW w:w="1561" w:type="dxa"/>
                  <w:vMerge/>
                </w:tcPr>
                <w:p w14:paraId="7A18CE51" w14:textId="2CFD3E7F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460" w:type="dxa"/>
                  <w:vMerge/>
                </w:tcPr>
                <w:p w14:paraId="7C9AC218" w14:textId="3A238523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94" w:type="dxa"/>
                  <w:vMerge/>
                </w:tcPr>
                <w:p w14:paraId="17962535" w14:textId="2429E8B2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56" w:type="dxa"/>
                  <w:vMerge/>
                </w:tcPr>
                <w:p w14:paraId="5C343DA9" w14:textId="792E8671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354" w:type="dxa"/>
                  <w:vMerge/>
                </w:tcPr>
                <w:p w14:paraId="24AFF5BC" w14:textId="30FB6172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975" w:type="dxa"/>
                </w:tcPr>
                <w:p w14:paraId="0D1FC6D8" w14:textId="267B7E46" w:rsidR="002C27F8" w:rsidRPr="003262CD" w:rsidRDefault="002C27F8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pt-PT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1</w:t>
                  </w:r>
                </w:p>
              </w:tc>
              <w:tc>
                <w:tcPr>
                  <w:tcW w:w="894" w:type="dxa"/>
                </w:tcPr>
                <w:p w14:paraId="6C9F9485" w14:textId="1A6599C4" w:rsidR="002C27F8" w:rsidRPr="003262CD" w:rsidRDefault="002C27F8" w:rsidP="005F50F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pt-PT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936.926</w:t>
                  </w:r>
                </w:p>
              </w:tc>
            </w:tr>
            <w:tr w:rsidR="005F6236" w:rsidRPr="00E20D04" w14:paraId="18B83928" w14:textId="77777777" w:rsidTr="00B52B88">
              <w:trPr>
                <w:trHeight w:val="20"/>
              </w:trPr>
              <w:tc>
                <w:tcPr>
                  <w:tcW w:w="1561" w:type="dxa"/>
                  <w:vMerge/>
                </w:tcPr>
                <w:p w14:paraId="4F8087D6" w14:textId="4DF7A857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460" w:type="dxa"/>
                  <w:vMerge/>
                </w:tcPr>
                <w:p w14:paraId="10E7FC94" w14:textId="23401FE9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94" w:type="dxa"/>
                  <w:vMerge/>
                </w:tcPr>
                <w:p w14:paraId="2ED17975" w14:textId="0F58BE1F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56" w:type="dxa"/>
                  <w:vMerge/>
                </w:tcPr>
                <w:p w14:paraId="352D401E" w14:textId="0EFA9DBA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354" w:type="dxa"/>
                  <w:vMerge/>
                </w:tcPr>
                <w:p w14:paraId="240184BC" w14:textId="207FB0AC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869" w:type="dxa"/>
                  <w:gridSpan w:val="2"/>
                </w:tcPr>
                <w:p w14:paraId="6B6B9175" w14:textId="21787CF8" w:rsidR="005F6236" w:rsidRPr="003262CD" w:rsidRDefault="005F6236" w:rsidP="00541DB7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/>
                  </w:r>
                </w:p>
              </w:tc>
            </w:tr>
            <w:tr w:rsidR="002C27F8" w:rsidRPr="00E20D04" w14:paraId="00A973D9" w14:textId="5D9307D0" w:rsidTr="002C27F8">
              <w:trPr>
                <w:trHeight w:val="20"/>
              </w:trPr>
              <w:tc>
                <w:tcPr>
                  <w:tcW w:w="1561" w:type="dxa"/>
                  <w:vMerge/>
                </w:tcPr>
                <w:p w14:paraId="7A18CE51" w14:textId="2CFD3E7F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460" w:type="dxa"/>
                  <w:vMerge/>
                </w:tcPr>
                <w:p w14:paraId="7C9AC218" w14:textId="3A238523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94" w:type="dxa"/>
                  <w:vMerge/>
                </w:tcPr>
                <w:p w14:paraId="17962535" w14:textId="2429E8B2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56" w:type="dxa"/>
                  <w:vMerge/>
                </w:tcPr>
                <w:p w14:paraId="5C343DA9" w14:textId="792E8671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354" w:type="dxa"/>
                  <w:vMerge/>
                </w:tcPr>
                <w:p w14:paraId="24AFF5BC" w14:textId="30FB6172" w:rsidR="002C27F8" w:rsidRPr="003262CD" w:rsidRDefault="002C27F8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975" w:type="dxa"/>
                </w:tcPr>
                <w:p w14:paraId="0D1FC6D8" w14:textId="267B7E46" w:rsidR="002C27F8" w:rsidRPr="003262CD" w:rsidRDefault="002C27F8" w:rsidP="00E67ABD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pt-PT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2</w:t>
                  </w:r>
                </w:p>
              </w:tc>
              <w:tc>
                <w:tcPr>
                  <w:tcW w:w="894" w:type="dxa"/>
                </w:tcPr>
                <w:p w14:paraId="6C9F9485" w14:textId="1A6599C4" w:rsidR="002C27F8" w:rsidRPr="003262CD" w:rsidRDefault="002C27F8" w:rsidP="005F50F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pt-PT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941.766</w:t>
                  </w:r>
                </w:p>
              </w:tc>
            </w:tr>
            <w:tr w:rsidR="005F6236" w:rsidRPr="00E20D04" w14:paraId="18B83928" w14:textId="77777777" w:rsidTr="00B52B88">
              <w:trPr>
                <w:trHeight w:val="20"/>
              </w:trPr>
              <w:tc>
                <w:tcPr>
                  <w:tcW w:w="1561" w:type="dxa"/>
                  <w:vMerge/>
                </w:tcPr>
                <w:p w14:paraId="4F8087D6" w14:textId="4DF7A857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460" w:type="dxa"/>
                  <w:vMerge/>
                </w:tcPr>
                <w:p w14:paraId="10E7FC94" w14:textId="23401FE9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94" w:type="dxa"/>
                  <w:vMerge/>
                </w:tcPr>
                <w:p w14:paraId="2ED17975" w14:textId="0F58BE1F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556" w:type="dxa"/>
                  <w:vMerge/>
                </w:tcPr>
                <w:p w14:paraId="352D401E" w14:textId="0EFA9DBA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354" w:type="dxa"/>
                  <w:vMerge/>
                </w:tcPr>
                <w:p w14:paraId="240184BC" w14:textId="207FB0AC" w:rsidR="005F6236" w:rsidRPr="003262CD" w:rsidRDefault="005F6236" w:rsidP="00C17FC2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  <w:tc>
                <w:tcPr>
                  <w:tcW w:w="1869" w:type="dxa"/>
                  <w:gridSpan w:val="2"/>
                </w:tcPr>
                <w:p w14:paraId="6B6B9175" w14:textId="21787CF8" w:rsidR="005F6236" w:rsidRPr="003262CD" w:rsidRDefault="005F6236" w:rsidP="00541DB7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3262CD">
                    <w:rPr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/>
                  </w:r>
                </w:p>
              </w:tc>
            </w:tr>
            <w:tr w:rsidR="000264D1" w:rsidRPr="00E20D04" w14:paraId="624DD008" w14:textId="22ECFE29" w:rsidTr="002C27F8">
              <w:trPr>
                <w:trHeight w:val="20"/>
              </w:trPr>
              <w:tc>
                <w:tcPr>
                  <w:tcW w:w="1561" w:type="dxa"/>
                  <w:shd w:val="clear" w:color="auto" w:fill="D9D9D9" w:themeFill="background1" w:themeFillShade="D9"/>
                </w:tcPr>
                <w:p w14:paraId="2F34F9CD" w14:textId="77777777" w:rsidR="000264D1" w:rsidRPr="00E20D04" w:rsidRDefault="000264D1" w:rsidP="00C17FC2">
                  <w:pPr>
                    <w:rPr>
                      <w:lang w:val="es-CO"/>
                    </w:rPr>
                  </w:pPr>
                  <w:r w:rsidRPr="006E4748">
                    <w:rPr>
                      <w:b/>
                      <w:bCs/>
                      <w:sz w:val="16"/>
                      <w:szCs w:val="16"/>
                      <w:lang w:val="es-CO"/>
                    </w:rPr>
                    <w:t xml:space="preserve">Criterio de aceptación</w:t>
                  </w:r>
                </w:p>
              </w:tc>
              <w:tc>
                <w:tcPr>
                  <w:tcW w:w="7833" w:type="dxa"/>
                  <w:gridSpan w:val="6"/>
                </w:tcPr>
                <w:p w14:paraId="37413931" w14:textId="79570A42" w:rsidR="000264D1" w:rsidRPr="00E20D04" w:rsidRDefault="000264D1" w:rsidP="000264D1">
                  <w:pPr>
                    <w:jc w:val="both"/>
                    <w:rPr>
                      <w:lang w:val="es-CO"/>
                    </w:rPr>
                  </w:pPr>
                  <w:r>
                    <w:rPr>
                      <w:bCs/>
                      <w:lang w:val="es-CO"/>
                    </w:rPr>
                    <w:t xml:space="preserve"/>
                  </w:r>
                </w:p>
              </w:tc>
            </w:tr>
          </w:tbl>
          <w:p w14:paraId="5E32B971" w14:textId="63E0BCF9" w:rsidR="00DD5196" w:rsidRDefault="00DD5196" w:rsidP="00DD5196">
            <w:pPr>
              <w:spacing w:after="120"/>
              <w:rPr>
                <w:lang w:val="es-CO"/>
              </w:rPr>
            </w:pPr>
            <w:r>
              <w:t xml:space="preserve"/>
            </w:r>
          </w:p>
          <w:p w14:paraId="03E2D837" w14:textId="2B47BA81" w:rsidR="00282B0E" w:rsidRDefault="00282B0E" w:rsidP="00CB649E">
            <w:pPr>
              <w:ind w:left="-11"/>
              <w:jc w:val="both"/>
              <w:rPr>
                <w:b/>
                <w:bCs/>
                <w:lang w:val="es-CO"/>
              </w:rPr>
            </w:pPr>
          </w:p>
          <w:p w14:paraId="79CAAA25" w14:textId="77777777" w:rsidR="00282B0E" w:rsidRPr="00CB649E" w:rsidRDefault="00282B0E" w:rsidP="00CB649E">
            <w:pPr>
              <w:ind w:left="-11"/>
              <w:jc w:val="both"/>
              <w:rPr>
                <w:b/>
                <w:bCs/>
                <w:lang w:val="es-CO"/>
              </w:rPr>
            </w:pPr>
          </w:p>
          <w:p w14:paraId="64126899" w14:textId="77777777" w:rsidR="00757D40" w:rsidRDefault="00757D40" w:rsidP="00757D40">
            <w:pPr>
              <w:pStyle w:val="Prrafodelista"/>
              <w:numPr>
                <w:ilvl w:val="2"/>
                <w:numId w:val="1"/>
              </w:numPr>
              <w:ind w:left="709"/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Conclusión </w:t>
            </w:r>
          </w:p>
          <w:p w14:paraId="267FD3D5" w14:textId="77777777" w:rsidR="00CB649E" w:rsidRDefault="00CB649E" w:rsidP="00CB649E">
            <w:pPr>
              <w:ind w:left="-11"/>
              <w:jc w:val="both"/>
              <w:rPr>
                <w:b/>
                <w:bCs/>
                <w:lang w:val="es-CO"/>
              </w:rPr>
            </w:pPr>
          </w:p>
          <w:p w14:paraId="657F160A" w14:textId="6AD9BC17" w:rsidR="00CB649E" w:rsidRDefault="00524370" w:rsidP="00CB649E">
            <w:pPr>
              <w:ind w:left="-11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/>
            </w:r>
          </w:p>
          <w:p w14:paraId="0ACCAE45" w14:textId="77777777" w:rsidR="00282B0E" w:rsidRPr="00CB649E" w:rsidRDefault="00282B0E" w:rsidP="00CB649E">
            <w:pPr>
              <w:ind w:left="-11"/>
              <w:jc w:val="both"/>
              <w:rPr>
                <w:b/>
                <w:bCs/>
                <w:lang w:val="es-CO"/>
              </w:rPr>
            </w:pPr>
          </w:p>
          <w:p w14:paraId="3143932B" w14:textId="77777777" w:rsidR="00757D40" w:rsidRDefault="00757D40" w:rsidP="00757D40">
            <w:pPr>
              <w:pStyle w:val="Prrafodelista"/>
              <w:numPr>
                <w:ilvl w:val="2"/>
                <w:numId w:val="1"/>
              </w:numPr>
              <w:ind w:left="709"/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Referencia analítica </w:t>
            </w:r>
          </w:p>
          <w:p w14:paraId="4DD59D9D" w14:textId="77777777" w:rsidR="00757D40" w:rsidRDefault="00757D40" w:rsidP="00757D40">
            <w:pPr>
              <w:jc w:val="both"/>
              <w:rPr>
                <w:lang w:val="es-CO"/>
              </w:rPr>
            </w:pPr>
          </w:p>
          <w:p w14:paraId="4A75E2AB" w14:textId="3DEAF116" w:rsidR="00647FAA" w:rsidRDefault="00647FAA" w:rsidP="00647FAA">
            <w:pPr>
              <w:jc w:val="both"/>
              <w:rPr>
                <w:b/>
                <w:bCs/>
                <w:lang w:val="es-CO"/>
              </w:rPr>
            </w:pPr>
            <w:r>
              <w:rPr>
                <w:lang w:val="es-CO"/>
              </w:rPr>
              <w:t xml:space="preserve">Ver reporte en </w:t>
            </w:r>
            <w:r w:rsidR="00524370">
              <w:rPr>
                <w:b/>
                <w:bCs/>
                <w:lang w:val="es-CO"/>
              </w:rPr>
              <w:t xml:space="preserve"/>
            </w:r>
            <w:r w:rsidRPr="007F61F3">
              <w:rPr>
                <w:b/>
                <w:bCs/>
                <w:lang w:val="es-CO"/>
              </w:rPr>
              <w:t xml:space="preserve">.</w:t>
            </w:r>
          </w:p>
          <w:p w14:paraId="5E669B52" w14:textId="07C268FA" w:rsidR="00270279" w:rsidRDefault="00270279" w:rsidP="00647FA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Ver reporte en </w:t>
            </w:r>
            <w:r w:rsidR="00524370">
              <w:rPr>
                <w:b/>
                <w:bCs/>
                <w:lang w:val="es-CO"/>
              </w:rPr>
              <w:t xml:space="preserve"/>
            </w:r>
            <w:r w:rsidRPr="007F61F3">
              <w:rPr>
                <w:b/>
                <w:bCs/>
                <w:lang w:val="es-CO"/>
              </w:rPr>
              <w:t>.</w:t>
            </w:r>
          </w:p>
          <w:p w14:paraId="1E048206" w14:textId="48F46412" w:rsidR="001C11A5" w:rsidRDefault="001C11A5">
            <w:pPr>
              <w:rPr>
                <w:lang w:val="es-CO"/>
              </w:rPr>
            </w:pPr>
            <w:r>
              <w:rPr>
                <w:lang w:val="es-CO"/>
              </w:rPr>
              <w:br w:type="page"/>
            </w:r>
          </w:p>
          <w:p w14:paraId="62AFF4FB" w14:textId="77777777" w:rsidR="00CB649E" w:rsidRDefault="00CB649E" w:rsidP="00757D40">
            <w:pPr>
              <w:jc w:val="both"/>
              <w:rPr>
                <w:lang w:val="es-CO"/>
              </w:rPr>
            </w:pPr>
          </w:p>
          <w:p w14:paraId="170C6B00" w14:textId="55A8E07E" w:rsidR="00757D40" w:rsidRPr="00757D40" w:rsidRDefault="00757D40" w:rsidP="00757D40">
            <w:pPr>
              <w:pStyle w:val="Prrafodelista"/>
              <w:numPr>
                <w:ilvl w:val="1"/>
                <w:numId w:val="1"/>
              </w:numPr>
              <w:ind w:left="567" w:hanging="567"/>
              <w:jc w:val="both"/>
              <w:outlineLvl w:val="1"/>
              <w:rPr>
                <w:b/>
                <w:bCs/>
                <w:lang w:val="es-CO"/>
              </w:rPr>
            </w:pPr>
            <w:bookmarkStart w:id="34" w:name="_Toc203730172"/>
            <w:r>
              <w:rPr>
                <w:b/>
                <w:bCs/>
                <w:lang w:val="es-CO"/>
              </w:rPr>
              <w:t>ESTABILIDAD ANALÍTICA DE LA FASE MOVIL</w:t>
            </w:r>
            <w:bookmarkEnd w:id="34"/>
            <w:r>
              <w:rPr>
                <w:b/>
                <w:bCs/>
                <w:lang w:val="es-CO"/>
              </w:rPr>
              <w:t xml:space="preserve"> </w:t>
            </w:r>
          </w:p>
          <w:p w14:paraId="5271A61B" w14:textId="77777777" w:rsidR="00757D40" w:rsidRPr="007071FB" w:rsidRDefault="00757D40" w:rsidP="00757D40">
            <w:pPr>
              <w:jc w:val="both"/>
              <w:rPr>
                <w:lang w:val="es-CO"/>
              </w:rPr>
            </w:pPr>
          </w:p>
          <w:p w14:paraId="6CFE421B" w14:textId="77777777" w:rsidR="00757D40" w:rsidRDefault="00757D40" w:rsidP="00757D40">
            <w:pPr>
              <w:pStyle w:val="Prrafodelista"/>
              <w:numPr>
                <w:ilvl w:val="2"/>
                <w:numId w:val="1"/>
              </w:numPr>
              <w:ind w:left="709"/>
              <w:jc w:val="both"/>
              <w:rPr>
                <w:b/>
                <w:bCs/>
                <w:lang w:val="es-CO"/>
              </w:rPr>
            </w:pPr>
            <w:r w:rsidRPr="007071FB">
              <w:rPr>
                <w:b/>
                <w:bCs/>
                <w:lang w:val="es-CO"/>
              </w:rPr>
              <w:t>Resultados</w:t>
            </w:r>
          </w:p>
          <w:p w14:paraId="60F9817E" w14:textId="77777777" w:rsidR="004B248D" w:rsidRDefault="004B248D" w:rsidP="004B248D">
            <w:pPr>
              <w:jc w:val="both"/>
              <w:rPr>
                <w:b/>
                <w:bCs/>
                <w:lang w:val="es-CO"/>
              </w:rPr>
            </w:pPr>
          </w:p>
          <w:p w14:paraId="130A991A" w14:textId="2A2470D9" w:rsidR="00A34A86" w:rsidRDefault="00A34A86" w:rsidP="00A34A86">
            <w:pPr>
              <w:ind w:left="-11"/>
              <w:jc w:val="both"/>
              <w:rPr>
                <w:b/>
                <w:bCs/>
                <w:lang w:val="es-CO"/>
              </w:rPr>
            </w:pPr>
            <w:r w:rsidRPr="00E00232">
              <w:rPr>
                <w:lang w:val="es-CO"/>
              </w:rPr>
              <w:t>Ver resultados en la</w:t>
            </w:r>
            <w:r>
              <w:rPr>
                <w:lang w:val="es-CO"/>
              </w:rPr>
              <w:t>s</w:t>
            </w:r>
            <w:r>
              <w:rPr>
                <w:b/>
                <w:bCs/>
                <w:lang w:val="es-CO"/>
              </w:rPr>
              <w:t xml:space="preserve"> Tabla 19. </w:t>
            </w:r>
          </w:p>
          <w:p w14:paraId="23628D11" w14:textId="5A09DA02" w:rsidR="00114BE9" w:rsidRDefault="00114BE9" w:rsidP="00A34A86">
            <w:pPr>
              <w:ind w:left="-11"/>
              <w:jc w:val="both"/>
              <w:rPr>
                <w:b/>
                <w:bCs/>
                <w:lang w:val="es-CO"/>
              </w:rPr>
            </w:pPr>
          </w:p>
          <w:p w14:paraId="33CFB89D" w14:textId="77777777" w:rsidR="000D7353" w:rsidRDefault="00DC289A" w:rsidP="000D7353">
            <w:pPr>
              <w:spacing w:after="120"/>
              <w:rPr>
                <w:lang w:val="es-CO"/>
              </w:rPr>
            </w:pPr>
            <w:r w:rsidRPr="008D6A9F">
              <w:rPr>
                <w:lang w:val="es-CO"/>
              </w:rPr>
              <w:t xml:space="preserve"/>
            </w:r>
          </w:p>
          <w:p w14:paraId="6DB57FE6" w14:textId="77777777" w:rsidR="004B248D" w:rsidRDefault="004B248D" w:rsidP="004B248D">
            <w:pPr>
              <w:jc w:val="both"/>
              <w:rPr>
                <w:b/>
                <w:bCs/>
                <w:lang w:val="es-CO"/>
              </w:rPr>
            </w:pPr>
          </w:p>
          <w:p w14:paraId="713B0004" w14:textId="77777777" w:rsidR="00757D40" w:rsidRDefault="00757D40" w:rsidP="00757D40">
            <w:pPr>
              <w:pStyle w:val="Prrafodelista"/>
              <w:numPr>
                <w:ilvl w:val="2"/>
                <w:numId w:val="1"/>
              </w:numPr>
              <w:ind w:left="709"/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Conclusión </w:t>
            </w:r>
          </w:p>
          <w:p w14:paraId="11DD49CB" w14:textId="77777777" w:rsidR="00AA3173" w:rsidRDefault="00AA3173" w:rsidP="00AA3173">
            <w:pPr>
              <w:ind w:left="-11"/>
              <w:jc w:val="both"/>
              <w:rPr>
                <w:b/>
                <w:bCs/>
                <w:lang w:val="es-CO"/>
              </w:rPr>
            </w:pPr>
          </w:p>
          <w:p w14:paraId="29CEC493" w14:textId="6D9FDCB9" w:rsidR="00AA3173" w:rsidRPr="00AA3173" w:rsidRDefault="00524370" w:rsidP="00AA3173">
            <w:pPr>
              <w:ind w:left="-11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/>
            </w:r>
          </w:p>
          <w:p w14:paraId="5205255A" w14:textId="77777777" w:rsidR="00AA3173" w:rsidRPr="00AA3173" w:rsidRDefault="00AA3173" w:rsidP="00AA3173">
            <w:pPr>
              <w:ind w:left="-11"/>
              <w:jc w:val="both"/>
              <w:rPr>
                <w:b/>
                <w:bCs/>
                <w:lang w:val="es-CO"/>
              </w:rPr>
            </w:pPr>
          </w:p>
          <w:p w14:paraId="7F7C7D2E" w14:textId="77777777" w:rsidR="00757D40" w:rsidRDefault="00757D40" w:rsidP="00757D40">
            <w:pPr>
              <w:pStyle w:val="Prrafodelista"/>
              <w:numPr>
                <w:ilvl w:val="2"/>
                <w:numId w:val="1"/>
              </w:numPr>
              <w:ind w:left="709"/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Referencia analítica </w:t>
            </w:r>
          </w:p>
          <w:p w14:paraId="2C78F5E4" w14:textId="77777777" w:rsidR="00757D40" w:rsidRDefault="00757D40" w:rsidP="00757D40">
            <w:pPr>
              <w:jc w:val="both"/>
              <w:rPr>
                <w:lang w:val="es-CO"/>
              </w:rPr>
            </w:pPr>
          </w:p>
          <w:p w14:paraId="00BB1238" w14:textId="4609736E" w:rsidR="00AB2C2F" w:rsidRDefault="00AB2C2F" w:rsidP="00757D40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Ver reporte en </w:t>
            </w:r>
            <w:r w:rsidR="00524370">
              <w:rPr>
                <w:lang w:val="es-CO"/>
              </w:rPr>
              <w:t xml:space="preserve"/>
            </w:r>
          </w:p>
          <w:p w14:paraId="1555B22F" w14:textId="6CD77AA9" w:rsidR="00D5236A" w:rsidRDefault="00D5236A">
            <w:pPr>
              <w:rPr>
                <w:lang w:val="es-CO"/>
              </w:rPr>
            </w:pPr>
            <w:r>
              <w:rPr>
                <w:lang w:val="es-CO"/>
              </w:rPr>
              <w:br w:type="page"/>
            </w:r>
          </w:p>
          <w:p w14:paraId="2189A8D2" w14:textId="77777777" w:rsidR="00F4197D" w:rsidRDefault="00F4197D" w:rsidP="00757D40">
            <w:pPr>
              <w:jc w:val="both"/>
              <w:rPr>
                <w:lang w:val="es-CO"/>
              </w:rPr>
            </w:pPr>
          </w:p>
          <w:p w14:paraId="377DFB2E" w14:textId="7B426B25" w:rsidR="00757D40" w:rsidRPr="00757D40" w:rsidRDefault="00757D40" w:rsidP="00757D40">
            <w:pPr>
              <w:pStyle w:val="Prrafodelista"/>
              <w:numPr>
                <w:ilvl w:val="1"/>
                <w:numId w:val="1"/>
              </w:numPr>
              <w:ind w:left="567" w:hanging="567"/>
              <w:jc w:val="both"/>
              <w:outlineLvl w:val="1"/>
              <w:rPr>
                <w:b/>
                <w:bCs/>
                <w:lang w:val="es-CO"/>
              </w:rPr>
            </w:pPr>
            <w:bookmarkStart w:id="35" w:name="_Toc203730173"/>
            <w:r>
              <w:rPr>
                <w:b/>
                <w:bCs/>
                <w:lang w:val="es-CO"/>
              </w:rPr>
              <w:t>ROBUSTEZ DEL MÉTODO</w:t>
            </w:r>
            <w:bookmarkEnd w:id="35"/>
            <w:r>
              <w:rPr>
                <w:b/>
                <w:bCs/>
                <w:lang w:val="es-CO"/>
              </w:rPr>
              <w:t xml:space="preserve"> </w:t>
            </w:r>
          </w:p>
          <w:p w14:paraId="7719D4E5" w14:textId="77777777" w:rsidR="00757D40" w:rsidRPr="007071FB" w:rsidRDefault="00757D40" w:rsidP="00757D40">
            <w:pPr>
              <w:jc w:val="both"/>
              <w:rPr>
                <w:lang w:val="es-CO"/>
              </w:rPr>
            </w:pPr>
          </w:p>
          <w:p w14:paraId="35095672" w14:textId="77777777" w:rsidR="00757D40" w:rsidRDefault="00757D40" w:rsidP="00757D40">
            <w:pPr>
              <w:pStyle w:val="Prrafodelista"/>
              <w:numPr>
                <w:ilvl w:val="2"/>
                <w:numId w:val="1"/>
              </w:numPr>
              <w:ind w:left="709"/>
              <w:jc w:val="both"/>
              <w:rPr>
                <w:b/>
                <w:bCs/>
                <w:lang w:val="es-CO"/>
              </w:rPr>
            </w:pPr>
            <w:r w:rsidRPr="007071FB">
              <w:rPr>
                <w:b/>
                <w:bCs/>
                <w:lang w:val="es-CO"/>
              </w:rPr>
              <w:t>Resultados</w:t>
            </w:r>
          </w:p>
          <w:p w14:paraId="1C9C25BE" w14:textId="77777777" w:rsidR="00744FC1" w:rsidRDefault="00744FC1" w:rsidP="00744FC1">
            <w:pPr>
              <w:ind w:left="-11"/>
              <w:jc w:val="both"/>
              <w:rPr>
                <w:b/>
                <w:bCs/>
                <w:lang w:val="es-CO"/>
              </w:rPr>
            </w:pPr>
          </w:p>
          <w:p w14:paraId="4BAEA583" w14:textId="0D630884" w:rsidR="00744FC1" w:rsidRDefault="00744FC1" w:rsidP="00744FC1">
            <w:pPr>
              <w:ind w:left="-11"/>
              <w:jc w:val="both"/>
              <w:rPr>
                <w:b/>
                <w:bCs/>
                <w:lang w:val="es-CO"/>
              </w:rPr>
            </w:pPr>
            <w:r w:rsidRPr="00E00232">
              <w:rPr>
                <w:lang w:val="es-CO"/>
              </w:rPr>
              <w:t>Ver resultados en la</w:t>
            </w:r>
            <w:r>
              <w:rPr>
                <w:lang w:val="es-CO"/>
              </w:rPr>
              <w:t>s</w:t>
            </w:r>
            <w:r>
              <w:rPr>
                <w:b/>
                <w:bCs/>
                <w:lang w:val="es-CO"/>
              </w:rPr>
              <w:t xml:space="preserve"> Tablas 20 – 21. </w:t>
            </w:r>
          </w:p>
          <w:p w14:paraId="5F8DDC99" w14:textId="77777777" w:rsidR="00744FC1" w:rsidRDefault="00744FC1" w:rsidP="00744FC1">
            <w:pPr>
              <w:ind w:left="-11"/>
              <w:jc w:val="both"/>
              <w:rPr>
                <w:b/>
                <w:bCs/>
                <w:lang w:val="es-CO"/>
              </w:rPr>
            </w:pPr>
          </w:p>
          <w:p w14:paraId="2DB5F96C" w14:textId="28C3228E" w:rsidR="00744FC1" w:rsidRDefault="00A06320" w:rsidP="00744FC1">
            <w:pPr>
              <w:ind w:left="-11"/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Tabla 20. </w:t>
            </w:r>
            <w:r w:rsidRPr="00A06320">
              <w:rPr>
                <w:lang w:val="es-CO"/>
              </w:rPr>
              <w:t>Condiciones de robustez</w:t>
            </w:r>
            <w:r>
              <w:rPr>
                <w:b/>
                <w:bCs/>
                <w:lang w:val="es-CO"/>
              </w:rPr>
              <w:t xml:space="preserve"> </w:t>
            </w:r>
            <w:r w:rsidRPr="00A06320">
              <w:rPr>
                <w:lang w:val="es-CO"/>
              </w:rPr>
              <w:t>evaluadas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266"/>
              <w:gridCol w:w="1693"/>
              <w:gridCol w:w="1619"/>
              <w:gridCol w:w="2133"/>
              <w:gridCol w:w="1683"/>
            </w:tblGrid>
            <w:tr w:rsidR="00CB3BD6" w:rsidRPr="003262CD" w14:paraId="62730A0D" w14:textId="77777777" w:rsidTr="003262CD">
              <w:tc>
                <w:tcPr>
                  <w:tcW w:w="2266" w:type="dxa"/>
                </w:tcPr>
                <w:p w14:paraId="7AD15D5F" w14:textId="064C57BE" w:rsidR="00CB3BD6" w:rsidRPr="003262CD" w:rsidRDefault="00CB3BD6" w:rsidP="006A1D6D"/>
              </w:tc>
              <w:tc>
                <w:tcPr>
                  <w:tcW w:w="7128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4CF808B6" w14:textId="77777777" w:rsidR="00CB3BD6" w:rsidRPr="003262CD" w:rsidRDefault="00CB3BD6" w:rsidP="003262CD">
                  <w:pPr>
                    <w:jc w:val="center"/>
                  </w:pPr>
                  <w:r w:rsidRPr="003262CD">
                    <w:rPr>
                      <w:b/>
                    </w:rPr>
                    <w:t>Factores evaluados</w:t>
                  </w:r>
                </w:p>
              </w:tc>
            </w:tr>
            <w:tr w:rsidR="00CB3BD6" w:rsidRPr="003262CD" w14:paraId="176033C7" w14:textId="77777777" w:rsidTr="003262CD">
              <w:tc>
                <w:tcPr>
                  <w:tcW w:w="2266" w:type="dxa"/>
                  <w:shd w:val="clear" w:color="auto" w:fill="D9D9D9" w:themeFill="background1" w:themeFillShade="D9"/>
                  <w:vAlign w:val="center"/>
                </w:tcPr>
                <w:p w14:paraId="7255900D" w14:textId="39CED0DE" w:rsidR="00CB3BD6" w:rsidRPr="003262CD" w:rsidRDefault="00E9582A" w:rsidP="003262CD">
                  <w:pPr>
                    <w:jc w:val="center"/>
                  </w:pPr>
                  <w:r w:rsidRPr="003262CD">
                    <w:rPr>
                      <w:b/>
                    </w:rPr>
                    <w:t>No. Experimentos</w:t>
                  </w:r>
                </w:p>
              </w:tc>
              <w:tc>
                <w:tcPr>
                  <w:tcW w:w="1693" w:type="dxa"/>
                  <w:shd w:val="clear" w:color="auto" w:fill="D9D9D9" w:themeFill="background1" w:themeFillShade="D9"/>
                  <w:vAlign w:val="center"/>
                </w:tcPr>
                <w:p w14:paraId="5784422D" w14:textId="77777777" w:rsidR="00CB3BD6" w:rsidRPr="003262CD" w:rsidRDefault="00CB3BD6" w:rsidP="003262CD">
                  <w:pPr>
                    <w:jc w:val="center"/>
                    <w:rPr>
                      <w:lang w:val="es-CO"/>
                    </w:rPr>
                  </w:pPr>
                  <w:r w:rsidRPr="003262CD">
                    <w:rPr>
                      <w:b/>
                      <w:lang w:val="es-CO"/>
                    </w:rPr>
                    <w:t>Temperatura de la columna (°C)</w:t>
                  </w:r>
                </w:p>
              </w:tc>
              <w:tc>
                <w:tcPr>
                  <w:tcW w:w="1619" w:type="dxa"/>
                  <w:shd w:val="clear" w:color="auto" w:fill="D9D9D9" w:themeFill="background1" w:themeFillShade="D9"/>
                  <w:vAlign w:val="center"/>
                </w:tcPr>
                <w:p w14:paraId="07EB9124" w14:textId="77777777" w:rsidR="00CB3BD6" w:rsidRPr="003262CD" w:rsidRDefault="00CB3BD6" w:rsidP="003262CD">
                  <w:pPr>
                    <w:jc w:val="center"/>
                  </w:pPr>
                  <w:r w:rsidRPr="003262CD">
                    <w:rPr>
                      <w:b/>
                    </w:rPr>
                    <w:t>Flujo (mL/min)</w:t>
                  </w:r>
                </w:p>
              </w:tc>
              <w:tc>
                <w:tcPr>
                  <w:tcW w:w="2133" w:type="dxa"/>
                  <w:shd w:val="clear" w:color="auto" w:fill="D9D9D9" w:themeFill="background1" w:themeFillShade="D9"/>
                  <w:vAlign w:val="center"/>
                </w:tcPr>
                <w:p w14:paraId="732BCEEB" w14:textId="77777777" w:rsidR="00CB3BD6" w:rsidRPr="003262CD" w:rsidRDefault="00CB3BD6" w:rsidP="003262CD">
                  <w:pPr>
                    <w:jc w:val="center"/>
                  </w:pPr>
                  <w:r w:rsidRPr="003262CD">
                    <w:rPr>
                      <w:b/>
                    </w:rPr>
                    <w:t>Volumen de inyección (μL)</w:t>
                  </w:r>
                </w:p>
              </w:tc>
              <w:tc>
                <w:tcPr>
                  <w:tcW w:w="1683" w:type="dxa"/>
                  <w:shd w:val="clear" w:color="auto" w:fill="D9D9D9" w:themeFill="background1" w:themeFillShade="D9"/>
                  <w:vAlign w:val="center"/>
                </w:tcPr>
                <w:p w14:paraId="72ADFA17" w14:textId="1CE10E5F" w:rsidR="00CB3BD6" w:rsidRPr="003262CD" w:rsidRDefault="00CB3BD6" w:rsidP="003262CD">
                  <w:pPr>
                    <w:jc w:val="center"/>
                  </w:pPr>
                  <w:r w:rsidRPr="003262CD">
                    <w:rPr>
                      <w:b/>
                    </w:rPr>
                    <w:t>Fase móvil</w:t>
                  </w:r>
                </w:p>
              </w:tc>
            </w:tr>
          </w:tbl>
          <w:p w14:paraId="5E5F9572" w14:textId="77777777" w:rsidR="00744FC1" w:rsidRDefault="00744FC1" w:rsidP="00744FC1">
            <w:pPr>
              <w:ind w:left="-11"/>
              <w:jc w:val="both"/>
              <w:rPr>
                <w:b/>
                <w:bCs/>
                <w:lang w:val="es-CO"/>
              </w:rPr>
            </w:pPr>
          </w:p>
          <w:p w14:paraId="2242FF34" w14:textId="45C42AFE" w:rsidR="00CF559F" w:rsidRDefault="00E9582A" w:rsidP="00E9582A">
            <w:pPr>
              <w:spacing w:after="120"/>
              <w:rPr>
                <w:b/>
                <w:bCs/>
                <w:lang w:val="en-US"/>
              </w:rPr>
            </w:pPr>
            <w:r w:rsidRPr="00C17AC3">
              <w:rPr>
                <w:lang w:val="en-US"/>
              </w:rPr>
              <w:t xml:space="preserve"/>
            </w:r>
          </w:p>
          <w:p w14:paraId="4768336B" w14:textId="77777777" w:rsidR="00744FC1" w:rsidRPr="00744FC1" w:rsidRDefault="00744FC1" w:rsidP="00CA4785">
            <w:pPr>
              <w:jc w:val="both"/>
              <w:rPr>
                <w:b/>
                <w:bCs/>
                <w:lang w:val="es-CO"/>
              </w:rPr>
            </w:pPr>
          </w:p>
          <w:p w14:paraId="424613A1" w14:textId="77777777" w:rsidR="00757D40" w:rsidRDefault="00757D40" w:rsidP="00757D40">
            <w:pPr>
              <w:pStyle w:val="Prrafodelista"/>
              <w:numPr>
                <w:ilvl w:val="2"/>
                <w:numId w:val="1"/>
              </w:numPr>
              <w:ind w:left="709"/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Conclusión </w:t>
            </w:r>
          </w:p>
          <w:p w14:paraId="2E31F05B" w14:textId="77777777" w:rsidR="009E5139" w:rsidRPr="003262CD" w:rsidRDefault="009E5139" w:rsidP="009E5139">
            <w:pPr>
              <w:ind w:left="-11"/>
              <w:jc w:val="both"/>
              <w:rPr>
                <w:bCs/>
                <w:lang w:val="es-CO"/>
              </w:rPr>
            </w:pPr>
          </w:p>
          <w:p w14:paraId="46E2BF9E" w14:textId="060A86CF" w:rsidR="009E5139" w:rsidRPr="003262CD" w:rsidRDefault="009E5139" w:rsidP="009E5139">
            <w:pPr>
              <w:ind w:left="-11"/>
              <w:jc w:val="both"/>
              <w:rPr>
                <w:bCs/>
                <w:lang w:val="es-CO"/>
              </w:rPr>
            </w:pPr>
          </w:p>
          <w:p w14:paraId="5CE261F4" w14:textId="77777777" w:rsidR="003262CD" w:rsidRPr="003262CD" w:rsidRDefault="003262CD" w:rsidP="009E5139">
            <w:pPr>
              <w:ind w:left="-11"/>
              <w:jc w:val="both"/>
              <w:rPr>
                <w:bCs/>
                <w:lang w:val="es-CO"/>
              </w:rPr>
            </w:pPr>
          </w:p>
          <w:p w14:paraId="156BD484" w14:textId="77777777" w:rsidR="00757D40" w:rsidRDefault="00757D40" w:rsidP="00757D40">
            <w:pPr>
              <w:pStyle w:val="Prrafodelista"/>
              <w:numPr>
                <w:ilvl w:val="2"/>
                <w:numId w:val="1"/>
              </w:numPr>
              <w:ind w:left="709"/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Referencia analítica </w:t>
            </w:r>
          </w:p>
          <w:p w14:paraId="1AA4EE69" w14:textId="77777777" w:rsidR="000948E4" w:rsidRDefault="000948E4" w:rsidP="008776C2">
            <w:pPr>
              <w:jc w:val="both"/>
              <w:rPr>
                <w:lang w:val="es-CO"/>
              </w:rPr>
            </w:pPr>
          </w:p>
          <w:p w14:paraId="5293DA15" w14:textId="1E4A7C40" w:rsidR="00CA4785" w:rsidRDefault="00CA4785" w:rsidP="00CA4785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Ver reporte en </w:t>
            </w:r>
            <w:r w:rsidR="00524370">
              <w:rPr>
                <w:lang w:val="es-CO"/>
              </w:rPr>
              <w:t xml:space="preserve"/>
            </w:r>
          </w:p>
          <w:p w14:paraId="0D223A9D" w14:textId="77777777" w:rsidR="00CA4785" w:rsidRDefault="00CA4785" w:rsidP="00CA4785">
            <w:pPr>
              <w:jc w:val="both"/>
              <w:rPr>
                <w:lang w:val="es-CO"/>
              </w:rPr>
            </w:pPr>
          </w:p>
          <w:p w14:paraId="697E0415" w14:textId="318C06B9" w:rsidR="003E6E15" w:rsidRDefault="003E6E15">
            <w:pPr>
              <w:rPr>
                <w:lang w:val="es-CO"/>
              </w:rPr>
            </w:pPr>
            <w:r>
              <w:rPr>
                <w:lang w:val="es-CO"/>
              </w:rPr>
              <w:br w:type="page"/>
            </w:r>
          </w:p>
          <w:p w14:paraId="46A75346" w14:textId="518FF0C7" w:rsidR="007E2276" w:rsidRPr="007071FB" w:rsidRDefault="008776C2" w:rsidP="00757D40">
            <w:pPr>
              <w:pStyle w:val="Prrafodelista"/>
              <w:numPr>
                <w:ilvl w:val="0"/>
                <w:numId w:val="1"/>
              </w:numPr>
              <w:ind w:left="426" w:hanging="426"/>
              <w:jc w:val="both"/>
              <w:outlineLvl w:val="0"/>
              <w:rPr>
                <w:b/>
                <w:bCs/>
                <w:lang w:val="es-CO"/>
              </w:rPr>
            </w:pPr>
            <w:bookmarkStart w:id="36" w:name="_Toc203730174"/>
            <w:r w:rsidRPr="007071FB">
              <w:rPr>
                <w:b/>
                <w:bCs/>
                <w:lang w:val="es-CO"/>
              </w:rPr>
              <w:t>CONCLUSIONES</w:t>
            </w:r>
            <w:r w:rsidR="00B046F9">
              <w:rPr>
                <w:b/>
                <w:bCs/>
                <w:lang w:val="es-CO"/>
              </w:rPr>
              <w:t xml:space="preserve"> GENERALES</w:t>
            </w:r>
            <w:bookmarkEnd w:id="36"/>
          </w:p>
          <w:p w14:paraId="7E37166F" w14:textId="77777777" w:rsidR="00313DA9" w:rsidRDefault="00313DA9" w:rsidP="008776C2">
            <w:pPr>
              <w:jc w:val="both"/>
              <w:rPr>
                <w:lang w:val="es-CO"/>
              </w:rPr>
            </w:pPr>
          </w:p>
          <w:p w14:paraId="1C327282" w14:textId="6DC73993" w:rsidR="005D1ED7" w:rsidRPr="007071FB" w:rsidRDefault="008776C2" w:rsidP="00757D40">
            <w:pPr>
              <w:pStyle w:val="Prrafodelista"/>
              <w:numPr>
                <w:ilvl w:val="0"/>
                <w:numId w:val="1"/>
              </w:numPr>
              <w:ind w:left="426" w:hanging="426"/>
              <w:jc w:val="both"/>
              <w:outlineLvl w:val="0"/>
              <w:rPr>
                <w:b/>
                <w:bCs/>
                <w:lang w:val="es-CO"/>
              </w:rPr>
            </w:pPr>
            <w:bookmarkStart w:id="37" w:name="_Toc203730175"/>
            <w:r w:rsidRPr="007071FB">
              <w:rPr>
                <w:b/>
                <w:bCs/>
                <w:lang w:val="es-CO"/>
              </w:rPr>
              <w:t>RELACIÓN DE OOS Y DESVIACIONES</w:t>
            </w:r>
            <w:bookmarkEnd w:id="37"/>
          </w:p>
          <w:p w14:paraId="46E9A507" w14:textId="77777777" w:rsidR="00E950A4" w:rsidRDefault="00E950A4" w:rsidP="008776C2">
            <w:pPr>
              <w:jc w:val="both"/>
              <w:rPr>
                <w:lang w:val="es-CO"/>
              </w:rPr>
            </w:pPr>
          </w:p>
          <w:p w14:paraId="30F9DA99" w14:textId="4C01AF7E" w:rsidR="008605BD" w:rsidRDefault="00FF76A2" w:rsidP="008776C2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Ninguna. </w:t>
            </w:r>
          </w:p>
          <w:p w14:paraId="33251191" w14:textId="77777777" w:rsidR="00FF76A2" w:rsidRDefault="00FF76A2" w:rsidP="008776C2">
            <w:pPr>
              <w:jc w:val="both"/>
              <w:rPr>
                <w:lang w:val="es-CO"/>
              </w:rPr>
            </w:pPr>
          </w:p>
          <w:p w14:paraId="5B0BD1FA" w14:textId="77777777" w:rsidR="00AA3C04" w:rsidRDefault="00AA3C04" w:rsidP="00757D40">
            <w:pPr>
              <w:pStyle w:val="Prrafodelista"/>
              <w:numPr>
                <w:ilvl w:val="0"/>
                <w:numId w:val="1"/>
              </w:numPr>
              <w:ind w:left="426" w:hanging="426"/>
              <w:jc w:val="both"/>
              <w:outlineLvl w:val="0"/>
              <w:rPr>
                <w:b/>
                <w:bCs/>
                <w:lang w:val="es-CO"/>
              </w:rPr>
            </w:pPr>
            <w:bookmarkStart w:id="38" w:name="_Toc203730176"/>
            <w:r w:rsidRPr="007071FB">
              <w:rPr>
                <w:b/>
                <w:bCs/>
                <w:lang w:val="es-CO"/>
              </w:rPr>
              <w:t>RELACIÓN DE ANEXOS</w:t>
            </w:r>
            <w:bookmarkEnd w:id="38"/>
          </w:p>
          <w:p w14:paraId="740CE3CC" w14:textId="77777777" w:rsidR="00E950A4" w:rsidRPr="00E950A4" w:rsidRDefault="00E950A4" w:rsidP="00E950A4">
            <w:pPr>
              <w:jc w:val="both"/>
              <w:outlineLvl w:val="0"/>
              <w:rPr>
                <w:b/>
                <w:bCs/>
                <w:lang w:val="es-CO"/>
              </w:rPr>
            </w:pPr>
          </w:p>
          <w:tbl>
            <w:tblPr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520"/>
              <w:gridCol w:w="7874"/>
            </w:tblGrid>
            <w:tr w:rsidR="00AA3C04" w:rsidRPr="007071FB" w14:paraId="521347DD" w14:textId="77777777" w:rsidTr="00A40B68">
              <w:trPr>
                <w:trHeight w:val="283"/>
                <w:tblHeader/>
              </w:trPr>
              <w:tc>
                <w:tcPr>
                  <w:tcW w:w="809" w:type="pct"/>
                  <w:vAlign w:val="center"/>
                </w:tcPr>
                <w:p w14:paraId="19C743B9" w14:textId="77777777" w:rsidR="00AA3C04" w:rsidRPr="007071FB" w:rsidRDefault="00AA3C04" w:rsidP="008776C2">
                  <w:pPr>
                    <w:jc w:val="center"/>
                    <w:rPr>
                      <w:b/>
                      <w:sz w:val="16"/>
                      <w:szCs w:val="16"/>
                      <w:lang w:val="es-CO"/>
                    </w:rPr>
                  </w:pPr>
                  <w:r w:rsidRPr="007071FB">
                    <w:rPr>
                      <w:b/>
                      <w:sz w:val="16"/>
                      <w:szCs w:val="16"/>
                      <w:lang w:val="es-CO"/>
                    </w:rPr>
                    <w:t>ANEXOS</w:t>
                  </w:r>
                </w:p>
              </w:tc>
              <w:tc>
                <w:tcPr>
                  <w:tcW w:w="4191" w:type="pct"/>
                  <w:vAlign w:val="center"/>
                </w:tcPr>
                <w:p w14:paraId="0C7DD2F9" w14:textId="77777777" w:rsidR="00AA3C04" w:rsidRPr="007071FB" w:rsidRDefault="00AA3C04" w:rsidP="008776C2">
                  <w:pPr>
                    <w:jc w:val="center"/>
                    <w:rPr>
                      <w:b/>
                      <w:sz w:val="16"/>
                      <w:szCs w:val="16"/>
                      <w:lang w:val="es-CO"/>
                    </w:rPr>
                  </w:pPr>
                  <w:r w:rsidRPr="007071FB">
                    <w:rPr>
                      <w:b/>
                      <w:sz w:val="16"/>
                      <w:szCs w:val="16"/>
                      <w:lang w:val="es-CO"/>
                    </w:rPr>
                    <w:t>DESCRIPCIÓN</w:t>
                  </w:r>
                </w:p>
              </w:tc>
            </w:tr>
            <w:tr w:rsidR="00F9265B" w:rsidRPr="007071FB" w14:paraId="6A4818D7" w14:textId="77777777" w:rsidTr="00ED02DC">
              <w:trPr>
                <w:trHeight w:val="283"/>
              </w:trPr>
              <w:tc>
                <w:tcPr>
                  <w:tcW w:w="809" w:type="pct"/>
                  <w:vAlign w:val="center"/>
                </w:tcPr>
                <w:p w14:paraId="48B8C5F9" w14:textId="7B6D4F5E" w:rsidR="00F9265B" w:rsidRPr="007071FB" w:rsidRDefault="00F9265B" w:rsidP="00F9265B">
                  <w:pPr>
                    <w:jc w:val="center"/>
                    <w:rPr>
                      <w:sz w:val="16"/>
                      <w:szCs w:val="16"/>
                      <w:lang w:val="es-CO"/>
                    </w:rPr>
                  </w:pPr>
                  <w:r w:rsidRPr="007071FB">
                    <w:rPr>
                      <w:sz w:val="16"/>
                      <w:szCs w:val="16"/>
                      <w:lang w:val="es-CO"/>
                    </w:rPr>
                    <w:t>1</w:t>
                  </w:r>
                </w:p>
              </w:tc>
              <w:tc>
                <w:tcPr>
                  <w:tcW w:w="4191" w:type="pct"/>
                  <w:vAlign w:val="center"/>
                </w:tcPr>
                <w:p w14:paraId="738FAF61" w14:textId="3093797C" w:rsidR="00F9265B" w:rsidRPr="00706DF2" w:rsidRDefault="00F9265B" w:rsidP="00F9265B">
                  <w:pPr>
                    <w:jc w:val="center"/>
                    <w:rPr>
                      <w:color w:val="000000" w:themeColor="text1"/>
                      <w:sz w:val="16"/>
                      <w:szCs w:val="16"/>
                      <w:lang w:val="es-CO"/>
                    </w:rPr>
                  </w:pPr>
                </w:p>
              </w:tc>
            </w:tr>
            <w:tr w:rsidR="00D5671A" w:rsidRPr="00953FC5" w14:paraId="686237E5" w14:textId="77777777" w:rsidTr="00ED02DC">
              <w:trPr>
                <w:trHeight w:val="283"/>
              </w:trPr>
              <w:tc>
                <w:tcPr>
                  <w:tcW w:w="809" w:type="pct"/>
                  <w:vAlign w:val="center"/>
                </w:tcPr>
                <w:p w14:paraId="4D82FAC8" w14:textId="74989C78" w:rsidR="00D5671A" w:rsidRPr="007071FB" w:rsidRDefault="00D5671A" w:rsidP="00F9265B">
                  <w:pPr>
                    <w:jc w:val="center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  <w:t>2</w:t>
                  </w:r>
                </w:p>
              </w:tc>
              <w:tc>
                <w:tcPr>
                  <w:tcW w:w="4191" w:type="pct"/>
                  <w:vAlign w:val="center"/>
                </w:tcPr>
                <w:p w14:paraId="34DB9EA7" w14:textId="14D9A37C" w:rsidR="00D5671A" w:rsidRPr="00953FC5" w:rsidRDefault="00D5671A" w:rsidP="00F9265B">
                  <w:pPr>
                    <w:jc w:val="center"/>
                    <w:rPr>
                      <w:color w:val="000000" w:themeColor="text1"/>
                      <w:sz w:val="16"/>
                      <w:szCs w:val="16"/>
                      <w:lang w:val="es-CO"/>
                    </w:rPr>
                  </w:pPr>
                </w:p>
              </w:tc>
            </w:tr>
            <w:tr w:rsidR="00370C5F" w:rsidRPr="007071FB" w14:paraId="0BB4FC32" w14:textId="77777777" w:rsidTr="00ED02DC">
              <w:trPr>
                <w:trHeight w:val="283"/>
              </w:trPr>
              <w:tc>
                <w:tcPr>
                  <w:tcW w:w="809" w:type="pct"/>
                  <w:vAlign w:val="center"/>
                </w:tcPr>
                <w:p w14:paraId="0A34866E" w14:textId="271DAC58" w:rsidR="00370C5F" w:rsidRPr="007071FB" w:rsidRDefault="00D5671A" w:rsidP="00F9265B">
                  <w:pPr>
                    <w:jc w:val="center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  <w:t>3</w:t>
                  </w:r>
                </w:p>
              </w:tc>
              <w:tc>
                <w:tcPr>
                  <w:tcW w:w="4191" w:type="pct"/>
                  <w:vAlign w:val="center"/>
                </w:tcPr>
                <w:p w14:paraId="1C15CF0E" w14:textId="3ABE76A3" w:rsidR="00370C5F" w:rsidRPr="00706DF2" w:rsidRDefault="00370C5F" w:rsidP="00F9265B">
                  <w:pPr>
                    <w:jc w:val="center"/>
                    <w:rPr>
                      <w:color w:val="EE0000"/>
                      <w:sz w:val="16"/>
                      <w:szCs w:val="16"/>
                      <w:lang w:val="es-CO"/>
                    </w:rPr>
                  </w:pPr>
                </w:p>
              </w:tc>
            </w:tr>
            <w:tr w:rsidR="00953166" w:rsidRPr="00953166" w14:paraId="78A2028E" w14:textId="77777777" w:rsidTr="00ED02DC">
              <w:trPr>
                <w:trHeight w:val="283"/>
              </w:trPr>
              <w:tc>
                <w:tcPr>
                  <w:tcW w:w="809" w:type="pct"/>
                  <w:vAlign w:val="center"/>
                </w:tcPr>
                <w:p w14:paraId="3EA790A9" w14:textId="414DDE3F" w:rsidR="00953166" w:rsidRDefault="00D5671A" w:rsidP="00F9265B">
                  <w:pPr>
                    <w:jc w:val="center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  <w:t>4</w:t>
                  </w:r>
                </w:p>
              </w:tc>
              <w:tc>
                <w:tcPr>
                  <w:tcW w:w="4191" w:type="pct"/>
                  <w:vAlign w:val="center"/>
                </w:tcPr>
                <w:p w14:paraId="3D657764" w14:textId="37DA15D8" w:rsidR="00953166" w:rsidRPr="00706DF2" w:rsidRDefault="00953166" w:rsidP="00F9265B">
                  <w:pPr>
                    <w:jc w:val="center"/>
                    <w:rPr>
                      <w:color w:val="000000" w:themeColor="text1"/>
                      <w:sz w:val="16"/>
                      <w:szCs w:val="16"/>
                      <w:lang w:val="es-CO"/>
                    </w:rPr>
                  </w:pPr>
                </w:p>
              </w:tc>
            </w:tr>
            <w:tr w:rsidR="00953166" w:rsidRPr="00953166" w14:paraId="425817CB" w14:textId="77777777" w:rsidTr="00ED02DC">
              <w:trPr>
                <w:trHeight w:val="283"/>
              </w:trPr>
              <w:tc>
                <w:tcPr>
                  <w:tcW w:w="809" w:type="pct"/>
                  <w:vAlign w:val="center"/>
                </w:tcPr>
                <w:p w14:paraId="2C8D098A" w14:textId="007598BA" w:rsidR="00953166" w:rsidRDefault="001445FA" w:rsidP="00F9265B">
                  <w:pPr>
                    <w:jc w:val="center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  <w:t>5</w:t>
                  </w:r>
                </w:p>
              </w:tc>
              <w:tc>
                <w:tcPr>
                  <w:tcW w:w="4191" w:type="pct"/>
                  <w:vAlign w:val="center"/>
                </w:tcPr>
                <w:p w14:paraId="39B3D0A5" w14:textId="4484D603" w:rsidR="00953166" w:rsidRPr="00706DF2" w:rsidRDefault="00953166" w:rsidP="00F9265B">
                  <w:pPr>
                    <w:jc w:val="center"/>
                    <w:rPr>
                      <w:color w:val="EE0000"/>
                      <w:sz w:val="16"/>
                      <w:szCs w:val="16"/>
                      <w:lang w:val="es-CO"/>
                    </w:rPr>
                  </w:pPr>
                </w:p>
              </w:tc>
            </w:tr>
            <w:tr w:rsidR="00F9265B" w:rsidRPr="007071FB" w14:paraId="4CE8721D" w14:textId="77777777" w:rsidTr="00ED02DC">
              <w:trPr>
                <w:trHeight w:val="283"/>
              </w:trPr>
              <w:tc>
                <w:tcPr>
                  <w:tcW w:w="809" w:type="pct"/>
                  <w:vAlign w:val="center"/>
                </w:tcPr>
                <w:p w14:paraId="6AEDF301" w14:textId="4D61D2F0" w:rsidR="00F9265B" w:rsidRPr="007071FB" w:rsidRDefault="001445FA" w:rsidP="00F9265B">
                  <w:pPr>
                    <w:jc w:val="center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  <w:t>6</w:t>
                  </w:r>
                </w:p>
              </w:tc>
              <w:tc>
                <w:tcPr>
                  <w:tcW w:w="4191" w:type="pct"/>
                  <w:vAlign w:val="center"/>
                </w:tcPr>
                <w:p w14:paraId="459053B7" w14:textId="37130310" w:rsidR="00F9265B" w:rsidRPr="00706DF2" w:rsidRDefault="00F9265B" w:rsidP="00F9265B">
                  <w:pPr>
                    <w:jc w:val="center"/>
                    <w:rPr>
                      <w:color w:val="000000" w:themeColor="text1"/>
                      <w:sz w:val="16"/>
                      <w:szCs w:val="16"/>
                      <w:lang w:val="es-CO"/>
                    </w:rPr>
                  </w:pPr>
                </w:p>
              </w:tc>
            </w:tr>
            <w:tr w:rsidR="00521AFF" w:rsidRPr="007071FB" w14:paraId="28C780D3" w14:textId="77777777" w:rsidTr="00ED02DC">
              <w:trPr>
                <w:trHeight w:val="283"/>
              </w:trPr>
              <w:tc>
                <w:tcPr>
                  <w:tcW w:w="809" w:type="pct"/>
                  <w:vAlign w:val="center"/>
                </w:tcPr>
                <w:p w14:paraId="0021AF50" w14:textId="6262B051" w:rsidR="00521AFF" w:rsidRDefault="001445FA" w:rsidP="00F9265B">
                  <w:pPr>
                    <w:jc w:val="center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  <w:t>7</w:t>
                  </w:r>
                </w:p>
              </w:tc>
              <w:tc>
                <w:tcPr>
                  <w:tcW w:w="4191" w:type="pct"/>
                  <w:vAlign w:val="center"/>
                </w:tcPr>
                <w:p w14:paraId="274F5047" w14:textId="0A719802" w:rsidR="00521AFF" w:rsidRPr="00706DF2" w:rsidRDefault="00521AFF" w:rsidP="00F9265B">
                  <w:pPr>
                    <w:jc w:val="center"/>
                    <w:rPr>
                      <w:color w:val="000000" w:themeColor="text1"/>
                      <w:sz w:val="16"/>
                      <w:szCs w:val="16"/>
                      <w:lang w:val="es-CO"/>
                    </w:rPr>
                  </w:pPr>
                </w:p>
              </w:tc>
            </w:tr>
            <w:tr w:rsidR="00F9265B" w:rsidRPr="007071FB" w14:paraId="4AFD5E31" w14:textId="77777777" w:rsidTr="00ED02DC">
              <w:trPr>
                <w:trHeight w:val="283"/>
              </w:trPr>
              <w:tc>
                <w:tcPr>
                  <w:tcW w:w="809" w:type="pct"/>
                  <w:vAlign w:val="center"/>
                </w:tcPr>
                <w:p w14:paraId="75A5E964" w14:textId="6A18D459" w:rsidR="00F9265B" w:rsidRPr="007071FB" w:rsidRDefault="001445FA" w:rsidP="00F9265B">
                  <w:pPr>
                    <w:jc w:val="center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  <w:t>8</w:t>
                  </w:r>
                </w:p>
              </w:tc>
              <w:tc>
                <w:tcPr>
                  <w:tcW w:w="4191" w:type="pct"/>
                  <w:vAlign w:val="center"/>
                </w:tcPr>
                <w:p w14:paraId="78F786DA" w14:textId="42E13355" w:rsidR="00F9265B" w:rsidRPr="00706DF2" w:rsidRDefault="00F9265B" w:rsidP="00F9265B">
                  <w:pPr>
                    <w:jc w:val="center"/>
                    <w:rPr>
                      <w:color w:val="000000" w:themeColor="text1"/>
                      <w:sz w:val="16"/>
                      <w:szCs w:val="16"/>
                      <w:lang w:val="es-CO"/>
                    </w:rPr>
                  </w:pPr>
                </w:p>
              </w:tc>
            </w:tr>
            <w:tr w:rsidR="00F9265B" w:rsidRPr="007071FB" w14:paraId="7DA105BE" w14:textId="77777777" w:rsidTr="00ED02DC">
              <w:trPr>
                <w:trHeight w:val="283"/>
              </w:trPr>
              <w:tc>
                <w:tcPr>
                  <w:tcW w:w="809" w:type="pct"/>
                  <w:vAlign w:val="center"/>
                </w:tcPr>
                <w:p w14:paraId="7364219B" w14:textId="559737C4" w:rsidR="00F9265B" w:rsidRPr="001445FA" w:rsidRDefault="001445FA" w:rsidP="00F9265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191" w:type="pct"/>
                  <w:vAlign w:val="center"/>
                </w:tcPr>
                <w:p w14:paraId="636A3C87" w14:textId="35C6EDAC" w:rsidR="00F9265B" w:rsidRPr="00706DF2" w:rsidRDefault="00F9265B" w:rsidP="00F9265B">
                  <w:pPr>
                    <w:jc w:val="center"/>
                    <w:rPr>
                      <w:color w:val="000000" w:themeColor="text1"/>
                      <w:sz w:val="16"/>
                      <w:szCs w:val="16"/>
                      <w:lang w:val="es-CO"/>
                    </w:rPr>
                  </w:pPr>
                </w:p>
              </w:tc>
            </w:tr>
            <w:tr w:rsidR="00F9265B" w:rsidRPr="007071FB" w14:paraId="72A654A2" w14:textId="77777777" w:rsidTr="00ED02DC">
              <w:trPr>
                <w:trHeight w:val="283"/>
              </w:trPr>
              <w:tc>
                <w:tcPr>
                  <w:tcW w:w="809" w:type="pct"/>
                  <w:vAlign w:val="center"/>
                </w:tcPr>
                <w:p w14:paraId="07723B82" w14:textId="2118DA2D" w:rsidR="00F9265B" w:rsidRPr="007071FB" w:rsidRDefault="001445FA" w:rsidP="00FA51D6">
                  <w:pPr>
                    <w:ind w:left="708" w:hanging="708"/>
                    <w:jc w:val="center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  <w:t>10</w:t>
                  </w:r>
                </w:p>
              </w:tc>
              <w:tc>
                <w:tcPr>
                  <w:tcW w:w="4191" w:type="pct"/>
                  <w:vAlign w:val="center"/>
                </w:tcPr>
                <w:p w14:paraId="4461AFE9" w14:textId="56A8A606" w:rsidR="00F9265B" w:rsidRPr="00706DF2" w:rsidRDefault="00F9265B" w:rsidP="00F9265B">
                  <w:pPr>
                    <w:jc w:val="center"/>
                    <w:rPr>
                      <w:color w:val="000000" w:themeColor="text1"/>
                      <w:sz w:val="16"/>
                      <w:szCs w:val="16"/>
                      <w:lang w:val="es-CO"/>
                    </w:rPr>
                  </w:pPr>
                </w:p>
              </w:tc>
            </w:tr>
            <w:tr w:rsidR="000E118F" w:rsidRPr="007071FB" w14:paraId="37F7E8B7" w14:textId="77777777" w:rsidTr="00ED02DC">
              <w:trPr>
                <w:trHeight w:val="283"/>
              </w:trPr>
              <w:tc>
                <w:tcPr>
                  <w:tcW w:w="809" w:type="pct"/>
                  <w:vAlign w:val="center"/>
                </w:tcPr>
                <w:p w14:paraId="2D44CBA0" w14:textId="017383D4" w:rsidR="000E118F" w:rsidRDefault="000E118F" w:rsidP="00F9265B">
                  <w:pPr>
                    <w:jc w:val="center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  <w:t>11</w:t>
                  </w:r>
                </w:p>
              </w:tc>
              <w:tc>
                <w:tcPr>
                  <w:tcW w:w="4191" w:type="pct"/>
                  <w:vAlign w:val="center"/>
                </w:tcPr>
                <w:p w14:paraId="43448D92" w14:textId="30A6F848" w:rsidR="000E118F" w:rsidRPr="00953FC5" w:rsidRDefault="000E118F" w:rsidP="00F9265B">
                  <w:pPr>
                    <w:jc w:val="center"/>
                    <w:rPr>
                      <w:color w:val="000000" w:themeColor="text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5288C6A9" w14:textId="77777777" w:rsidR="008605BD" w:rsidRDefault="008605BD" w:rsidP="008776C2">
            <w:pPr>
              <w:jc w:val="both"/>
              <w:rPr>
                <w:lang w:val="es-CO"/>
              </w:rPr>
            </w:pPr>
          </w:p>
          <w:p w14:paraId="6B198645" w14:textId="77777777" w:rsidR="009B6449" w:rsidRPr="00A01398" w:rsidRDefault="009B6449" w:rsidP="008776C2">
            <w:pPr>
              <w:jc w:val="both"/>
              <w:rPr>
                <w:lang w:val="es-CO"/>
              </w:rPr>
            </w:pPr>
          </w:p>
          <w:p w14:paraId="50299432" w14:textId="77777777" w:rsidR="009B6449" w:rsidRDefault="009B6449" w:rsidP="008776C2">
            <w:pPr>
              <w:jc w:val="both"/>
              <w:rPr>
                <w:lang w:val="es-CO"/>
              </w:rPr>
            </w:pPr>
          </w:p>
          <w:p w14:paraId="11EEB40E" w14:textId="77777777" w:rsidR="009B6449" w:rsidRDefault="009B6449" w:rsidP="008776C2">
            <w:pPr>
              <w:jc w:val="both"/>
              <w:rPr>
                <w:lang w:val="es-CO"/>
              </w:rPr>
            </w:pPr>
          </w:p>
          <w:p w14:paraId="0CD06543" w14:textId="77777777" w:rsidR="007C554B" w:rsidRDefault="007C554B" w:rsidP="00757D40">
            <w:pPr>
              <w:pStyle w:val="Prrafodelista"/>
              <w:numPr>
                <w:ilvl w:val="0"/>
                <w:numId w:val="1"/>
              </w:numPr>
              <w:ind w:left="426" w:hanging="426"/>
              <w:jc w:val="both"/>
              <w:outlineLvl w:val="0"/>
              <w:rPr>
                <w:b/>
                <w:bCs/>
                <w:lang w:val="es-CO"/>
              </w:rPr>
            </w:pPr>
            <w:bookmarkStart w:id="39" w:name="_Toc203730177"/>
            <w:r w:rsidRPr="007071FB">
              <w:rPr>
                <w:b/>
                <w:bCs/>
                <w:lang w:val="es-CO"/>
              </w:rPr>
              <w:t>DOCUMENTOS RELACIONADOS</w:t>
            </w:r>
            <w:bookmarkEnd w:id="39"/>
          </w:p>
          <w:p w14:paraId="5FD277AD" w14:textId="77777777" w:rsidR="00E950A4" w:rsidRPr="00E950A4" w:rsidRDefault="00E950A4" w:rsidP="00E950A4">
            <w:pPr>
              <w:jc w:val="both"/>
              <w:outlineLvl w:val="0"/>
              <w:rPr>
                <w:b/>
                <w:bCs/>
                <w:lang w:val="es-CO"/>
              </w:rPr>
            </w:pPr>
          </w:p>
          <w:tbl>
            <w:tblPr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13"/>
              <w:gridCol w:w="7981"/>
            </w:tblGrid>
            <w:tr w:rsidR="007C554B" w:rsidRPr="007071FB" w14:paraId="70225F23" w14:textId="77777777" w:rsidTr="00725A6E">
              <w:trPr>
                <w:trHeight w:val="279"/>
                <w:tblHeader/>
              </w:trPr>
              <w:tc>
                <w:tcPr>
                  <w:tcW w:w="752" w:type="pct"/>
                  <w:vAlign w:val="center"/>
                </w:tcPr>
                <w:p w14:paraId="19876443" w14:textId="77777777" w:rsidR="007C554B" w:rsidRPr="007071FB" w:rsidRDefault="007C554B" w:rsidP="008776C2">
                  <w:pPr>
                    <w:jc w:val="center"/>
                    <w:rPr>
                      <w:b/>
                      <w:sz w:val="16"/>
                      <w:szCs w:val="16"/>
                      <w:lang w:val="es-CO"/>
                    </w:rPr>
                  </w:pPr>
                  <w:r w:rsidRPr="007071FB">
                    <w:rPr>
                      <w:b/>
                      <w:sz w:val="16"/>
                      <w:szCs w:val="16"/>
                      <w:lang w:val="es-CO"/>
                    </w:rPr>
                    <w:t>CÓDIGO</w:t>
                  </w:r>
                </w:p>
              </w:tc>
              <w:tc>
                <w:tcPr>
                  <w:tcW w:w="4248" w:type="pct"/>
                  <w:vAlign w:val="center"/>
                </w:tcPr>
                <w:p w14:paraId="7A1E1BED" w14:textId="77777777" w:rsidR="007C554B" w:rsidRPr="007071FB" w:rsidRDefault="007C554B" w:rsidP="008776C2">
                  <w:pPr>
                    <w:jc w:val="center"/>
                    <w:rPr>
                      <w:b/>
                      <w:sz w:val="16"/>
                      <w:szCs w:val="16"/>
                      <w:lang w:val="es-CO"/>
                    </w:rPr>
                  </w:pPr>
                  <w:r w:rsidRPr="007071FB">
                    <w:rPr>
                      <w:b/>
                      <w:sz w:val="16"/>
                      <w:szCs w:val="16"/>
                      <w:lang w:val="es-CO"/>
                    </w:rPr>
                    <w:t>DESCRIPCIÓN</w:t>
                  </w:r>
                </w:p>
              </w:tc>
            </w:tr>
            <w:tr w:rsidR="00725A6E" w:rsidRPr="007071FB" w14:paraId="362D9BEC" w14:textId="77777777" w:rsidTr="00725A6E">
              <w:trPr>
                <w:trHeight w:val="279"/>
                <w:tblHeader/>
              </w:trPr>
              <w:tc>
                <w:tcPr>
                  <w:tcW w:w="752" w:type="pct"/>
                  <w:vAlign w:val="center"/>
                </w:tcPr>
                <w:p w14:paraId="53F67E57" w14:textId="7D81ED3D" w:rsidR="00725A6E" w:rsidRPr="00725A6E" w:rsidRDefault="00725A6E" w:rsidP="008776C2">
                  <w:pPr>
                    <w:jc w:val="center"/>
                    <w:rPr>
                      <w:bCs/>
                      <w:sz w:val="16"/>
                      <w:szCs w:val="16"/>
                      <w:lang w:val="es-CO"/>
                    </w:rPr>
                  </w:pPr>
                  <w:r w:rsidRPr="00725A6E">
                    <w:rPr>
                      <w:bCs/>
                      <w:sz w:val="16"/>
                      <w:szCs w:val="16"/>
                      <w:lang w:val="es-CO"/>
                    </w:rPr>
                    <w:t>PRO-I&amp;D-0404</w:t>
                  </w:r>
                </w:p>
              </w:tc>
              <w:tc>
                <w:tcPr>
                  <w:tcW w:w="4248" w:type="pct"/>
                  <w:vAlign w:val="center"/>
                </w:tcPr>
                <w:p w14:paraId="3259B2D0" w14:textId="108FA00D" w:rsidR="00725A6E" w:rsidRPr="00725A6E" w:rsidRDefault="00725A6E" w:rsidP="008776C2">
                  <w:pPr>
                    <w:jc w:val="center"/>
                    <w:rPr>
                      <w:bCs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17E2EFD4" w14:textId="77777777" w:rsidR="008605BD" w:rsidRDefault="008605BD" w:rsidP="008776C2">
            <w:pPr>
              <w:jc w:val="both"/>
              <w:rPr>
                <w:lang w:val="es-CO"/>
              </w:rPr>
            </w:pPr>
          </w:p>
          <w:p w14:paraId="0C6E9F78" w14:textId="095536B7" w:rsidR="00290538" w:rsidRDefault="00290538" w:rsidP="00757D40">
            <w:pPr>
              <w:pStyle w:val="Prrafodelista"/>
              <w:numPr>
                <w:ilvl w:val="0"/>
                <w:numId w:val="1"/>
              </w:numPr>
              <w:ind w:left="426" w:hanging="426"/>
              <w:jc w:val="both"/>
              <w:outlineLvl w:val="0"/>
              <w:rPr>
                <w:b/>
                <w:bCs/>
                <w:lang w:val="es-CO"/>
              </w:rPr>
            </w:pPr>
            <w:bookmarkStart w:id="40" w:name="_Toc203730178"/>
            <w:r w:rsidRPr="007071FB">
              <w:rPr>
                <w:b/>
                <w:bCs/>
                <w:lang w:val="es-CO"/>
              </w:rPr>
              <w:t>HISTÓRICO DE CAMBIOS</w:t>
            </w:r>
            <w:bookmarkEnd w:id="40"/>
          </w:p>
          <w:p w14:paraId="3B1C516D" w14:textId="77777777" w:rsidR="00E950A4" w:rsidRPr="007071FB" w:rsidRDefault="00E950A4" w:rsidP="00E950A4">
            <w:pPr>
              <w:pStyle w:val="Prrafodelista"/>
              <w:ind w:left="426"/>
              <w:jc w:val="both"/>
              <w:outlineLvl w:val="0"/>
              <w:rPr>
                <w:b/>
                <w:bCs/>
                <w:lang w:val="es-CO"/>
              </w:rPr>
            </w:pPr>
          </w:p>
          <w:tbl>
            <w:tblPr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69"/>
              <w:gridCol w:w="1469"/>
              <w:gridCol w:w="1558"/>
              <w:gridCol w:w="4898"/>
            </w:tblGrid>
            <w:tr w:rsidR="00393F46" w:rsidRPr="007071FB" w14:paraId="001D06A3" w14:textId="77777777" w:rsidTr="00E950A4">
              <w:trPr>
                <w:tblHeader/>
              </w:trPr>
              <w:tc>
                <w:tcPr>
                  <w:tcW w:w="782" w:type="pct"/>
                  <w:vAlign w:val="center"/>
                </w:tcPr>
                <w:p w14:paraId="0AE86F13" w14:textId="77777777" w:rsidR="00290538" w:rsidRPr="007071FB" w:rsidRDefault="00290538" w:rsidP="008776C2">
                  <w:pPr>
                    <w:jc w:val="center"/>
                    <w:rPr>
                      <w:b/>
                      <w:color w:val="000000" w:themeColor="text1"/>
                      <w:sz w:val="16"/>
                      <w:szCs w:val="16"/>
                      <w:lang w:val="es-CO"/>
                    </w:rPr>
                  </w:pPr>
                  <w:r w:rsidRPr="007071FB">
                    <w:rPr>
                      <w:b/>
                      <w:color w:val="000000" w:themeColor="text1"/>
                      <w:sz w:val="16"/>
                      <w:szCs w:val="16"/>
                      <w:lang w:val="es-CO"/>
                    </w:rPr>
                    <w:t>CÓDIGO</w:t>
                  </w:r>
                </w:p>
              </w:tc>
              <w:tc>
                <w:tcPr>
                  <w:tcW w:w="782" w:type="pct"/>
                  <w:vAlign w:val="center"/>
                </w:tcPr>
                <w:p w14:paraId="11F9F363" w14:textId="77777777" w:rsidR="00290538" w:rsidRPr="007071FB" w:rsidRDefault="00290538" w:rsidP="008776C2">
                  <w:pPr>
                    <w:jc w:val="center"/>
                    <w:rPr>
                      <w:b/>
                      <w:color w:val="000000" w:themeColor="text1"/>
                      <w:sz w:val="16"/>
                      <w:szCs w:val="16"/>
                      <w:lang w:val="es-CO"/>
                    </w:rPr>
                  </w:pPr>
                  <w:r w:rsidRPr="007071FB">
                    <w:rPr>
                      <w:b/>
                      <w:color w:val="000000" w:themeColor="text1"/>
                      <w:sz w:val="16"/>
                      <w:szCs w:val="16"/>
                      <w:lang w:val="es-CO"/>
                    </w:rPr>
                    <w:t>VERSIÓN</w:t>
                  </w:r>
                </w:p>
              </w:tc>
              <w:tc>
                <w:tcPr>
                  <w:tcW w:w="829" w:type="pct"/>
                  <w:vAlign w:val="center"/>
                </w:tcPr>
                <w:p w14:paraId="3CFADB61" w14:textId="77777777" w:rsidR="00290538" w:rsidRPr="007071FB" w:rsidRDefault="00290538" w:rsidP="008776C2">
                  <w:pPr>
                    <w:jc w:val="center"/>
                    <w:rPr>
                      <w:b/>
                      <w:color w:val="000000" w:themeColor="text1"/>
                      <w:sz w:val="16"/>
                      <w:szCs w:val="16"/>
                      <w:lang w:val="es-CO"/>
                    </w:rPr>
                  </w:pPr>
                  <w:r w:rsidRPr="007071FB">
                    <w:rPr>
                      <w:b/>
                      <w:color w:val="000000" w:themeColor="text1"/>
                      <w:sz w:val="16"/>
                      <w:szCs w:val="16"/>
                      <w:lang w:val="es-CO"/>
                    </w:rPr>
                    <w:t>FECHA DE MODIFICACIÓN</w:t>
                  </w:r>
                </w:p>
              </w:tc>
              <w:tc>
                <w:tcPr>
                  <w:tcW w:w="2606" w:type="pct"/>
                  <w:vAlign w:val="center"/>
                </w:tcPr>
                <w:p w14:paraId="7EBEFDD6" w14:textId="77777777" w:rsidR="00290538" w:rsidRPr="007071FB" w:rsidRDefault="00290538" w:rsidP="008776C2">
                  <w:pPr>
                    <w:jc w:val="center"/>
                    <w:rPr>
                      <w:b/>
                      <w:color w:val="000000" w:themeColor="text1"/>
                      <w:sz w:val="16"/>
                      <w:szCs w:val="16"/>
                      <w:lang w:val="es-CO"/>
                    </w:rPr>
                  </w:pPr>
                  <w:r w:rsidRPr="007071FB">
                    <w:rPr>
                      <w:b/>
                      <w:color w:val="000000" w:themeColor="text1"/>
                      <w:sz w:val="16"/>
                      <w:szCs w:val="16"/>
                      <w:lang w:val="es-CO"/>
                    </w:rPr>
                    <w:t>DESCRIPCIÓN</w:t>
                  </w:r>
                </w:p>
              </w:tc>
            </w:tr>
            <w:tr w:rsidR="00AA7380" w:rsidRPr="007071FB" w14:paraId="1CB9E6B3" w14:textId="77777777" w:rsidTr="00E950A4">
              <w:trPr>
                <w:trHeight w:val="340"/>
              </w:trPr>
              <w:tc>
                <w:tcPr>
                  <w:tcW w:w="782" w:type="pct"/>
                  <w:vAlign w:val="center"/>
                </w:tcPr>
                <w:p w14:paraId="7494537C" w14:textId="14E41A18" w:rsidR="00AA7380" w:rsidRPr="007071FB" w:rsidRDefault="007A0F36" w:rsidP="008776C2">
                  <w:pPr>
                    <w:jc w:val="center"/>
                    <w:rPr>
                      <w:color w:val="000000" w:themeColor="text1"/>
                      <w:sz w:val="16"/>
                      <w:szCs w:val="16"/>
                      <w:lang w:val="es-CO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  <w:lang w:val="es-CO"/>
                    </w:rPr>
                    <w:t>REP-</w:t>
                  </w:r>
                  <w:r w:rsidR="0013149D">
                    <w:rPr>
                      <w:color w:val="000000" w:themeColor="text1"/>
                      <w:sz w:val="16"/>
                      <w:szCs w:val="16"/>
                      <w:lang w:val="es-CO"/>
                    </w:rPr>
                    <w:t>I&amp;D-0</w:t>
                  </w:r>
                  <w:r w:rsidR="00E950A4">
                    <w:rPr>
                      <w:color w:val="000000" w:themeColor="text1"/>
                      <w:sz w:val="16"/>
                      <w:szCs w:val="16"/>
                      <w:lang w:val="es-CO"/>
                    </w:rPr>
                    <w:t>710</w:t>
                  </w:r>
                </w:p>
              </w:tc>
              <w:tc>
                <w:tcPr>
                  <w:tcW w:w="782" w:type="pct"/>
                  <w:vAlign w:val="center"/>
                </w:tcPr>
                <w:p w14:paraId="7953A5B2" w14:textId="2B815A7D" w:rsidR="00AA7380" w:rsidRPr="007071FB" w:rsidRDefault="00AA7380" w:rsidP="008776C2">
                  <w:pPr>
                    <w:jc w:val="center"/>
                    <w:rPr>
                      <w:color w:val="000000" w:themeColor="text1"/>
                      <w:sz w:val="16"/>
                      <w:szCs w:val="16"/>
                      <w:lang w:val="es-CO"/>
                    </w:rPr>
                  </w:pPr>
                  <w:r w:rsidRPr="007071FB">
                    <w:rPr>
                      <w:color w:val="000000" w:themeColor="text1"/>
                      <w:sz w:val="16"/>
                      <w:szCs w:val="16"/>
                      <w:lang w:val="es-CO"/>
                    </w:rPr>
                    <w:t>00</w:t>
                  </w:r>
                </w:p>
              </w:tc>
              <w:tc>
                <w:tcPr>
                  <w:tcW w:w="3435" w:type="pct"/>
                  <w:gridSpan w:val="2"/>
                  <w:vAlign w:val="center"/>
                </w:tcPr>
                <w:p w14:paraId="77AC0147" w14:textId="02D4F74C" w:rsidR="00AA7380" w:rsidRPr="007071FB" w:rsidRDefault="00D83B69" w:rsidP="008776C2">
                  <w:pPr>
                    <w:jc w:val="center"/>
                    <w:rPr>
                      <w:color w:val="000000" w:themeColor="text1"/>
                      <w:sz w:val="16"/>
                      <w:szCs w:val="16"/>
                      <w:lang w:val="es-CO"/>
                    </w:rPr>
                  </w:pPr>
                  <w:r w:rsidRPr="007071FB">
                    <w:rPr>
                      <w:color w:val="000000" w:themeColor="text1"/>
                      <w:sz w:val="16"/>
                      <w:szCs w:val="16"/>
                      <w:lang w:val="es-CO"/>
                    </w:rPr>
                    <w:t>No aplica. Primera versión del documento.</w:t>
                  </w:r>
                </w:p>
              </w:tc>
            </w:tr>
          </w:tbl>
          <w:p w14:paraId="4F5A5CDC" w14:textId="391E8FDD" w:rsidR="007A5509" w:rsidRPr="007071FB" w:rsidRDefault="007A5509" w:rsidP="00E950A4">
            <w:pPr>
              <w:jc w:val="both"/>
              <w:rPr>
                <w:iCs/>
                <w:lang w:val="es-CO"/>
              </w:rPr>
            </w:pPr>
          </w:p>
          <w:sectPr w:rsidR="007A5509" w:rsidRPr="007071FB" w:rsidSect="00114BE9">
            <w:headerReference w:type="default" r:id="rId11"/>
            <w:footerReference w:type="default" r:id="rId12"/>
            <w:type w:val="continuous"/>
            <w:pgSz w:w="12240" w:h="15840" w:code="1"/>
            <w:pgMar w:top="1418" w:right="1418" w:bottom="1134" w:left="1418" w:header="851" w:footer="737" w:gutter="0"/>
            <w:cols w:space="708"/>
            <w:docGrid w:linePitch="360"/>
          </w:sectPr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57E2F185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111C48">
            <w:rPr>
              <w:noProof/>
              <w:color w:val="000000" w:themeColor="text1"/>
              <w:lang w:val="es-CO"/>
            </w:rPr>
            <w:t>13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111C48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4D1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48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DDF"/>
    <w:rsid w:val="00143EC5"/>
    <w:rsid w:val="00144126"/>
    <w:rsid w:val="001445FA"/>
    <w:rsid w:val="0014593D"/>
    <w:rsid w:val="00145E50"/>
    <w:rsid w:val="001479E1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317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37D"/>
    <w:rsid w:val="002244A1"/>
    <w:rsid w:val="002249CE"/>
    <w:rsid w:val="00226DB7"/>
    <w:rsid w:val="002274BC"/>
    <w:rsid w:val="002334BE"/>
    <w:rsid w:val="00234054"/>
    <w:rsid w:val="00234B0B"/>
    <w:rsid w:val="0023554B"/>
    <w:rsid w:val="00235EB8"/>
    <w:rsid w:val="00236836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27F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6AEE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163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1DB7"/>
    <w:rsid w:val="00542CEB"/>
    <w:rsid w:val="005444F1"/>
    <w:rsid w:val="00545D16"/>
    <w:rsid w:val="0054655B"/>
    <w:rsid w:val="00550B28"/>
    <w:rsid w:val="00551BDD"/>
    <w:rsid w:val="0055294F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355A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0F2"/>
    <w:rsid w:val="005F522D"/>
    <w:rsid w:val="005F5C2C"/>
    <w:rsid w:val="005F6236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994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0D8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2170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1470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50E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6B59"/>
    <w:rsid w:val="00AD7DC2"/>
    <w:rsid w:val="00AE00C0"/>
    <w:rsid w:val="00AE068B"/>
    <w:rsid w:val="00AE3161"/>
    <w:rsid w:val="00AE31DC"/>
    <w:rsid w:val="00AE37A9"/>
    <w:rsid w:val="00AE38FE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5EB8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0847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94F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67ABD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426B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6FE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3F16CE-5876-4C99-9AA1-EC8148919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17</Pages>
  <Words>2965</Words>
  <Characters>16308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111</cp:revision>
  <cp:lastPrinted>2025-08-08T19:29:00Z</cp:lastPrinted>
  <dcterms:created xsi:type="dcterms:W3CDTF">2025-09-16T22:10:00Z</dcterms:created>
  <dcterms:modified xsi:type="dcterms:W3CDTF">2025-09-24T03:17:00Z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