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8CA7E" w14:textId="77777777" w:rsidR="00303D28" w:rsidRDefault="000B17FF">
      <w:pPr>
        <w:spacing w:after="120"/>
      </w:pPr>
      <w:r>
        <w:t>{% for act in activos %}</w:t>
      </w:r>
    </w:p>
    <w:p w14:paraId="72CD07A8" w14:textId="77777777" w:rsidR="00303D28" w:rsidRDefault="000B17FF">
      <w:r>
        <w:rPr>
          <w:rFonts w:ascii="Calibri" w:hAnsi="Calibri"/>
          <w:b/>
          <w:sz w:val="28"/>
        </w:rPr>
        <w:t>Exactitud del método – {{ act.nombre }}</w:t>
      </w:r>
    </w:p>
    <w:p w14:paraId="3EABA79A" w14:textId="77777777" w:rsidR="00303D28" w:rsidRDefault="000B17FF">
      <w:r>
        <w:rPr>
          <w:rFonts w:ascii="Calibri" w:hAnsi="Calibri"/>
        </w:rPr>
        <w:t>Rango de aceptación: {{ act.rango_aceptacion.lo | round(1) }}% – {{ act.rango_aceptacion.hi | round(1) }}%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3"/>
        <w:gridCol w:w="1295"/>
        <w:gridCol w:w="2394"/>
        <w:gridCol w:w="1185"/>
        <w:gridCol w:w="1603"/>
      </w:tblGrid>
      <w:tr w:rsidR="00303D28" w14:paraId="63E22689" w14:textId="77777777">
        <w:tc>
          <w:tcPr>
            <w:tcW w:w="1728" w:type="dxa"/>
          </w:tcPr>
          <w:p w14:paraId="5A498441" w14:textId="77777777" w:rsidR="00303D28" w:rsidRDefault="000B17FF">
            <w:r>
              <w:rPr>
                <w:rFonts w:ascii="Calibri" w:hAnsi="Calibri"/>
                <w:b/>
              </w:rPr>
              <w:t>Nivel</w:t>
            </w:r>
          </w:p>
        </w:tc>
        <w:tc>
          <w:tcPr>
            <w:tcW w:w="1728" w:type="dxa"/>
          </w:tcPr>
          <w:p w14:paraId="51638C20" w14:textId="77777777" w:rsidR="00303D28" w:rsidRDefault="000B17FF">
            <w:r>
              <w:rPr>
                <w:rFonts w:ascii="Calibri" w:hAnsi="Calibri"/>
                <w:b/>
              </w:rPr>
              <w:t>Recuperación de {{ act.nombre }} (%)</w:t>
            </w:r>
          </w:p>
        </w:tc>
        <w:tc>
          <w:tcPr>
            <w:tcW w:w="1728" w:type="dxa"/>
          </w:tcPr>
          <w:p w14:paraId="730391A5" w14:textId="77777777" w:rsidR="00303D28" w:rsidRDefault="000B17FF">
            <w:r>
              <w:rPr>
                <w:rFonts w:ascii="Calibri" w:hAnsi="Calibri"/>
                <w:b/>
              </w:rPr>
              <w:t>Recuperación promedio (%)</w:t>
            </w:r>
          </w:p>
        </w:tc>
        <w:tc>
          <w:tcPr>
            <w:tcW w:w="1728" w:type="dxa"/>
          </w:tcPr>
          <w:p w14:paraId="6AF767F7" w14:textId="77777777" w:rsidR="00303D28" w:rsidRDefault="000B17FF">
            <w:r>
              <w:rPr>
                <w:rFonts w:ascii="Calibri" w:hAnsi="Calibri"/>
                <w:b/>
              </w:rPr>
              <w:t>Criterio de aceptación</w:t>
            </w:r>
          </w:p>
        </w:tc>
        <w:tc>
          <w:tcPr>
            <w:tcW w:w="1728" w:type="dxa"/>
          </w:tcPr>
          <w:p w14:paraId="305C66D8" w14:textId="77777777" w:rsidR="00303D28" w:rsidRDefault="000B17FF">
            <w:r>
              <w:rPr>
                <w:rFonts w:ascii="Calibri" w:hAnsi="Calibri"/>
                <w:b/>
              </w:rPr>
              <w:t>Conclusión</w:t>
            </w:r>
          </w:p>
        </w:tc>
      </w:tr>
      <w:tr w:rsidR="00303D28" w14:paraId="6A0524AC" w14:textId="77777777">
        <w:tc>
          <w:tcPr>
            <w:tcW w:w="1728" w:type="dxa"/>
          </w:tcPr>
          <w:p w14:paraId="75ED4D34" w14:textId="77777777" w:rsidR="00303D28" w:rsidRDefault="000B17FF">
            <w:r>
              <w:t>{%tr for exact in act.exactitude_del_metodo %}</w:t>
            </w:r>
          </w:p>
        </w:tc>
        <w:tc>
          <w:tcPr>
            <w:tcW w:w="1728" w:type="dxa"/>
          </w:tcPr>
          <w:p w14:paraId="2BB7B243" w14:textId="77777777" w:rsidR="00303D28" w:rsidRDefault="00303D28"/>
        </w:tc>
        <w:tc>
          <w:tcPr>
            <w:tcW w:w="1728" w:type="dxa"/>
          </w:tcPr>
          <w:p w14:paraId="413E7D3F" w14:textId="77777777" w:rsidR="00303D28" w:rsidRDefault="00303D28"/>
        </w:tc>
        <w:tc>
          <w:tcPr>
            <w:tcW w:w="1728" w:type="dxa"/>
          </w:tcPr>
          <w:p w14:paraId="1557A99D" w14:textId="77777777" w:rsidR="00303D28" w:rsidRDefault="00303D28"/>
        </w:tc>
        <w:tc>
          <w:tcPr>
            <w:tcW w:w="1728" w:type="dxa"/>
          </w:tcPr>
          <w:p w14:paraId="5F12A9B3" w14:textId="77777777" w:rsidR="00303D28" w:rsidRDefault="00303D28"/>
        </w:tc>
      </w:tr>
      <w:tr w:rsidR="00303D28" w14:paraId="02848DB3" w14:textId="77777777">
        <w:tc>
          <w:tcPr>
            <w:tcW w:w="1728" w:type="dxa"/>
          </w:tcPr>
          <w:p w14:paraId="625CC2DC" w14:textId="77777777" w:rsidR="00303D28" w:rsidRDefault="000B17FF">
            <w:r>
              <w:t>{%tr for r in exact.replicas %}</w:t>
            </w:r>
          </w:p>
        </w:tc>
        <w:tc>
          <w:tcPr>
            <w:tcW w:w="1728" w:type="dxa"/>
          </w:tcPr>
          <w:p w14:paraId="1BAC4CBD" w14:textId="77777777" w:rsidR="00303D28" w:rsidRDefault="00303D28"/>
        </w:tc>
        <w:tc>
          <w:tcPr>
            <w:tcW w:w="1728" w:type="dxa"/>
          </w:tcPr>
          <w:p w14:paraId="3C08A7D5" w14:textId="77777777" w:rsidR="00303D28" w:rsidRDefault="00303D28"/>
        </w:tc>
        <w:tc>
          <w:tcPr>
            <w:tcW w:w="1728" w:type="dxa"/>
          </w:tcPr>
          <w:p w14:paraId="331B608F" w14:textId="77777777" w:rsidR="00303D28" w:rsidRDefault="00303D28"/>
        </w:tc>
        <w:tc>
          <w:tcPr>
            <w:tcW w:w="1728" w:type="dxa"/>
          </w:tcPr>
          <w:p w14:paraId="3C54210C" w14:textId="77777777" w:rsidR="00303D28" w:rsidRDefault="00303D28"/>
        </w:tc>
      </w:tr>
      <w:tr w:rsidR="00303D28" w14:paraId="15202A26" w14:textId="77777777">
        <w:tc>
          <w:tcPr>
            <w:tcW w:w="1728" w:type="dxa"/>
          </w:tcPr>
          <w:p w14:paraId="323CB251" w14:textId="77777777" w:rsidR="00303D28" w:rsidRDefault="000B17FF">
            <w:r>
              <w:t>{% vm %}{{ exact.nivel }}</w:t>
            </w:r>
          </w:p>
        </w:tc>
        <w:tc>
          <w:tcPr>
            <w:tcW w:w="1728" w:type="dxa"/>
          </w:tcPr>
          <w:p w14:paraId="5D91A04C" w14:textId="77777777" w:rsidR="00303D28" w:rsidRDefault="000B17FF">
            <w:r>
              <w:t>{{ r.recuperacion | round(2) }}</w:t>
            </w:r>
          </w:p>
        </w:tc>
        <w:tc>
          <w:tcPr>
            <w:tcW w:w="1728" w:type="dxa"/>
          </w:tcPr>
          <w:p w14:paraId="36BF7068" w14:textId="77777777" w:rsidR="00303D28" w:rsidRDefault="000B17FF">
            <w:r>
              <w:t>{% vm %}{{ exact.recuperacion_promedio | round(2) }}</w:t>
            </w:r>
          </w:p>
        </w:tc>
        <w:tc>
          <w:tcPr>
            <w:tcW w:w="1728" w:type="dxa"/>
          </w:tcPr>
          <w:p w14:paraId="694815BA" w14:textId="77777777" w:rsidR="00303D28" w:rsidRDefault="000B17FF">
            <w:r>
              <w:t>{% vm %}{{ exact.criterio }}</w:t>
            </w:r>
          </w:p>
        </w:tc>
        <w:tc>
          <w:tcPr>
            <w:tcW w:w="1728" w:type="dxa"/>
          </w:tcPr>
          <w:p w14:paraId="0D767982" w14:textId="77777777" w:rsidR="00303D28" w:rsidRDefault="000B17FF">
            <w:r>
              <w:t>{% vm %}{% if exact.cumple_nivel %}Cumple{% else %}No cumple{% endif %}</w:t>
            </w:r>
          </w:p>
        </w:tc>
      </w:tr>
      <w:tr w:rsidR="00303D28" w14:paraId="2E75521C" w14:textId="77777777">
        <w:tc>
          <w:tcPr>
            <w:tcW w:w="1728" w:type="dxa"/>
          </w:tcPr>
          <w:p w14:paraId="0DFDB6F2" w14:textId="77777777" w:rsidR="00303D28" w:rsidRDefault="000B17FF">
            <w:r>
              <w:t>{%tr endfor %}</w:t>
            </w:r>
          </w:p>
        </w:tc>
        <w:tc>
          <w:tcPr>
            <w:tcW w:w="1728" w:type="dxa"/>
          </w:tcPr>
          <w:p w14:paraId="59600BCC" w14:textId="77777777" w:rsidR="00303D28" w:rsidRDefault="00303D28"/>
        </w:tc>
        <w:tc>
          <w:tcPr>
            <w:tcW w:w="1728" w:type="dxa"/>
          </w:tcPr>
          <w:p w14:paraId="54B17F8E" w14:textId="77777777" w:rsidR="00303D28" w:rsidRDefault="00303D28"/>
        </w:tc>
        <w:tc>
          <w:tcPr>
            <w:tcW w:w="1728" w:type="dxa"/>
          </w:tcPr>
          <w:p w14:paraId="38773A63" w14:textId="77777777" w:rsidR="00303D28" w:rsidRDefault="00303D28"/>
        </w:tc>
        <w:tc>
          <w:tcPr>
            <w:tcW w:w="1728" w:type="dxa"/>
          </w:tcPr>
          <w:p w14:paraId="5107AC99" w14:textId="77777777" w:rsidR="00303D28" w:rsidRDefault="00303D28"/>
        </w:tc>
      </w:tr>
      <w:tr w:rsidR="00303D28" w14:paraId="4F0D7C11" w14:textId="77777777">
        <w:tc>
          <w:tcPr>
            <w:tcW w:w="1728" w:type="dxa"/>
          </w:tcPr>
          <w:p w14:paraId="65DBBE8E" w14:textId="77777777" w:rsidR="00303D28" w:rsidRDefault="000B17FF">
            <w:r>
              <w:t>{%tr endfor %}</w:t>
            </w:r>
          </w:p>
        </w:tc>
        <w:tc>
          <w:tcPr>
            <w:tcW w:w="1728" w:type="dxa"/>
          </w:tcPr>
          <w:p w14:paraId="3A2A4B3E" w14:textId="77777777" w:rsidR="00303D28" w:rsidRDefault="00303D28"/>
        </w:tc>
        <w:tc>
          <w:tcPr>
            <w:tcW w:w="1728" w:type="dxa"/>
          </w:tcPr>
          <w:p w14:paraId="03955475" w14:textId="77777777" w:rsidR="00303D28" w:rsidRDefault="00303D28"/>
        </w:tc>
        <w:tc>
          <w:tcPr>
            <w:tcW w:w="1728" w:type="dxa"/>
          </w:tcPr>
          <w:p w14:paraId="12D5B232" w14:textId="77777777" w:rsidR="00303D28" w:rsidRDefault="00303D28"/>
        </w:tc>
        <w:tc>
          <w:tcPr>
            <w:tcW w:w="1728" w:type="dxa"/>
          </w:tcPr>
          <w:p w14:paraId="2B21E9A7" w14:textId="77777777" w:rsidR="00303D28" w:rsidRDefault="00303D28"/>
        </w:tc>
      </w:tr>
    </w:tbl>
    <w:p w14:paraId="535D6E31" w14:textId="77777777" w:rsidR="00303D28" w:rsidRDefault="000B17FF">
      <w:r>
        <w:rPr>
          <w:rFonts w:ascii="Calibri" w:hAnsi="Calibri"/>
          <w:b/>
        </w:rPr>
        <w:t>Conclusión global ({{ act.nombre }}): {{ act.conclusion_global }}</w:t>
      </w:r>
    </w:p>
    <w:p w14:paraId="42593BB9" w14:textId="77777777" w:rsidR="00303D28" w:rsidRDefault="000B17FF">
      <w:r>
        <w:rPr>
          <w:rFonts w:ascii="Calibri" w:hAnsi="Calibri"/>
        </w:rPr>
        <w:t>Niveles fuera de rango: {% if act.niveles_fuera %}{{ act.niveles_fuera | join(', ') }}{% else %}-{% endif %}</w:t>
      </w:r>
    </w:p>
    <w:p w14:paraId="7454ED96" w14:textId="77777777" w:rsidR="00303D28" w:rsidRDefault="000B17FF">
      <w:pPr>
        <w:spacing w:before="120"/>
      </w:pPr>
      <w:r>
        <w:t>{% endfor %}</w:t>
      </w:r>
    </w:p>
    <w:sectPr w:rsidR="00303D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996264">
    <w:abstractNumId w:val="8"/>
  </w:num>
  <w:num w:numId="2" w16cid:durableId="893733733">
    <w:abstractNumId w:val="6"/>
  </w:num>
  <w:num w:numId="3" w16cid:durableId="713846198">
    <w:abstractNumId w:val="5"/>
  </w:num>
  <w:num w:numId="4" w16cid:durableId="845167348">
    <w:abstractNumId w:val="4"/>
  </w:num>
  <w:num w:numId="5" w16cid:durableId="1999192668">
    <w:abstractNumId w:val="7"/>
  </w:num>
  <w:num w:numId="6" w16cid:durableId="737824798">
    <w:abstractNumId w:val="3"/>
  </w:num>
  <w:num w:numId="7" w16cid:durableId="1979990765">
    <w:abstractNumId w:val="2"/>
  </w:num>
  <w:num w:numId="8" w16cid:durableId="1002004497">
    <w:abstractNumId w:val="1"/>
  </w:num>
  <w:num w:numId="9" w16cid:durableId="66382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17FF"/>
    <w:rsid w:val="0015074B"/>
    <w:rsid w:val="0029639D"/>
    <w:rsid w:val="00303D28"/>
    <w:rsid w:val="00326F90"/>
    <w:rsid w:val="003C3C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1D16C86"/>
  <w14:defaultImageDpi w14:val="300"/>
  <w15:docId w15:val="{81EA4E10-615C-46A0-9995-720E8F64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05c8eb9-21c7-4e21-9ad3-377633d18a8c" xsi:nil="true"/>
    <lcf76f155ced4ddcb4097134ff3c332f xmlns="b05c8eb9-21c7-4e21-9ad3-377633d18a8c">
      <Terms xmlns="http://schemas.microsoft.com/office/infopath/2007/PartnerControls"/>
    </lcf76f155ced4ddcb4097134ff3c332f>
    <TaxCatchAll xmlns="af4772b1-e6c7-4f11-978d-443c9051d8aa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07F328-D60F-4971-8FD8-B275A1ED691D}"/>
</file>

<file path=customXml/itemProps3.xml><?xml version="1.0" encoding="utf-8"?>
<ds:datastoreItem xmlns:ds="http://schemas.openxmlformats.org/officeDocument/2006/customXml" ds:itemID="{4D322215-3BF9-4253-B525-331ACA19164C}"/>
</file>

<file path=customXml/itemProps4.xml><?xml version="1.0" encoding="utf-8"?>
<ds:datastoreItem xmlns:ds="http://schemas.openxmlformats.org/officeDocument/2006/customXml" ds:itemID="{81088836-B3D2-4291-942D-4842FC9B84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Alberto Carlos Espinosa Garavito</cp:lastModifiedBy>
  <cp:revision>2</cp:revision>
  <dcterms:created xsi:type="dcterms:W3CDTF">2025-08-31T22:22:00Z</dcterms:created>
  <dcterms:modified xsi:type="dcterms:W3CDTF">2025-08-31T22:22:00Z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0x010100779A3762DA72A441899A2AF6B87B1A1B</vt:lpwstr>
  </property>
</Properties>
</file>