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893B" w14:textId="2FA0B04A" w:rsidR="00BE585A" w:rsidRPr="007F0E57" w:rsidRDefault="008B253D">
      <w:pPr>
        <w:rPr>
          <w:rFonts w:ascii="ArialMT" w:hAnsi="ArialMT" w:cs="ArialMT"/>
          <w:kern w:val="0"/>
          <w:sz w:val="60"/>
          <w:szCs w:val="60"/>
          <w:lang w:val="en-US"/>
        </w:rPr>
      </w:pPr>
      <w:r w:rsidRPr="007F0E57">
        <w:rPr>
          <w:rFonts w:ascii="ArialMT" w:hAnsi="ArialMT" w:cs="ArialMT"/>
          <w:kern w:val="0"/>
          <w:sz w:val="60"/>
          <w:szCs w:val="60"/>
          <w:lang w:val="en-US"/>
        </w:rPr>
        <w:t>Design Patterns</w:t>
      </w:r>
    </w:p>
    <w:p w14:paraId="6A54E071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The design patterns explored in this chapter are as follows:</w:t>
      </w:r>
    </w:p>
    <w:p w14:paraId="55333B79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Factory</w:t>
      </w:r>
    </w:p>
    <w:p w14:paraId="297D646E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Proxy</w:t>
      </w:r>
    </w:p>
    <w:p w14:paraId="4A8290C6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Decorator</w:t>
      </w:r>
    </w:p>
    <w:p w14:paraId="0DF8DA58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Adapter</w:t>
      </w:r>
    </w:p>
    <w:p w14:paraId="1EDD105A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Strategy</w:t>
      </w:r>
    </w:p>
    <w:p w14:paraId="21C910E2" w14:textId="77777777" w:rsidR="008B253D" w:rsidRPr="008B253D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B253D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8B253D">
        <w:rPr>
          <w:rFonts w:ascii="BookAntiqua" w:hAnsi="BookAntiqua" w:cs="BookAntiqua"/>
          <w:kern w:val="0"/>
          <w:sz w:val="21"/>
          <w:szCs w:val="21"/>
          <w:lang w:val="en-US"/>
        </w:rPr>
        <w:t>State</w:t>
      </w:r>
    </w:p>
    <w:p w14:paraId="39996CD1" w14:textId="77777777" w:rsidR="008B253D" w:rsidRPr="007F0E57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Template</w:t>
      </w:r>
    </w:p>
    <w:p w14:paraId="4DF0690A" w14:textId="77777777" w:rsidR="008B253D" w:rsidRPr="007F0E57" w:rsidRDefault="008B253D" w:rsidP="008B253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Middleware</w:t>
      </w:r>
    </w:p>
    <w:p w14:paraId="3AE502ED" w14:textId="1AFA79AE" w:rsidR="008B253D" w:rsidRPr="007F0E57" w:rsidRDefault="008B253D" w:rsidP="008B253D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Command</w:t>
      </w:r>
    </w:p>
    <w:p w14:paraId="3718A941" w14:textId="77777777" w:rsidR="002261D0" w:rsidRPr="007F0E57" w:rsidRDefault="002261D0" w:rsidP="008B253D">
      <w:pPr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5985CF55" w14:textId="43E83189" w:rsidR="002261D0" w:rsidRDefault="002261D0" w:rsidP="008B253D">
      <w:pPr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r w:rsidRPr="007F0E57"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  <w:t>Factory</w:t>
      </w:r>
    </w:p>
    <w:p w14:paraId="42F09BE0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First and foremost, a factory allows us to separate the object creation from its</w:t>
      </w:r>
    </w:p>
    <w:p w14:paraId="2398CBD3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implementation; essentially, a factory wraps the creation of a new instance, giving</w:t>
      </w:r>
    </w:p>
    <w:p w14:paraId="37D02EB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us more flexibility and control in the way we do it. Inside the factory, we can create</w:t>
      </w:r>
    </w:p>
    <w:p w14:paraId="489D5D94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 new instance leveraging closures, using a prototype and the </w:t>
      </w:r>
      <w:r w:rsidRPr="007F0E57">
        <w:rPr>
          <w:rFonts w:ascii="CourierStd" w:hAnsi="CourierStd" w:cs="CourierStd"/>
          <w:kern w:val="0"/>
          <w:sz w:val="19"/>
          <w:szCs w:val="19"/>
          <w:lang w:val="en-US"/>
        </w:rPr>
        <w:t xml:space="preserve">new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operator, using</w:t>
      </w:r>
    </w:p>
    <w:p w14:paraId="581BBF98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proofErr w:type="spellStart"/>
      <w:r w:rsidRPr="007F0E57">
        <w:rPr>
          <w:rFonts w:ascii="CourierStd" w:hAnsi="CourierStd" w:cs="CourierStd"/>
          <w:kern w:val="0"/>
          <w:sz w:val="19"/>
          <w:szCs w:val="19"/>
          <w:lang w:val="en-US"/>
        </w:rPr>
        <w:t>Object.create</w:t>
      </w:r>
      <w:proofErr w:type="spellEnd"/>
      <w:r w:rsidRPr="007F0E57">
        <w:rPr>
          <w:rFonts w:ascii="CourierStd" w:hAnsi="CourierStd" w:cs="CourierStd"/>
          <w:kern w:val="0"/>
          <w:sz w:val="19"/>
          <w:szCs w:val="19"/>
          <w:lang w:val="en-US"/>
        </w:rPr>
        <w:t>()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, or even returning a different instance based on a particular</w:t>
      </w:r>
    </w:p>
    <w:p w14:paraId="3B921957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condition. The consumer of the factory is totally agnostic about how the creation of</w:t>
      </w:r>
    </w:p>
    <w:p w14:paraId="6EE2E064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the instance is carried out. The truth is that, by using </w:t>
      </w:r>
      <w:r w:rsidRPr="007F0E57">
        <w:rPr>
          <w:rFonts w:ascii="CourierStd" w:hAnsi="CourierStd" w:cs="CourierStd"/>
          <w:kern w:val="0"/>
          <w:sz w:val="19"/>
          <w:szCs w:val="19"/>
          <w:lang w:val="en-US"/>
        </w:rPr>
        <w:t>new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, we are binding our code</w:t>
      </w:r>
    </w:p>
    <w:p w14:paraId="10C7489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to one specific way of creating an object, while in JavaScript we can have much more</w:t>
      </w:r>
    </w:p>
    <w:p w14:paraId="4839018E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flexibility, almost for free. As a quick example, let's consider a simple factory that</w:t>
      </w:r>
    </w:p>
    <w:p w14:paraId="1601FCFC" w14:textId="4DFD749C" w:rsidR="007F0E57" w:rsidRPr="007F0E57" w:rsidRDefault="007F0E57" w:rsidP="007F0E57">
      <w:pPr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 xml:space="preserve">creates an </w:t>
      </w:r>
      <w:r w:rsidRPr="00EC3D0E">
        <w:rPr>
          <w:rFonts w:ascii="CourierStd" w:hAnsi="CourierStd" w:cs="CourierStd"/>
          <w:kern w:val="0"/>
          <w:sz w:val="19"/>
          <w:szCs w:val="19"/>
          <w:lang w:val="en-US"/>
        </w:rPr>
        <w:t xml:space="preserve">Image </w:t>
      </w: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object:</w:t>
      </w:r>
    </w:p>
    <w:p w14:paraId="260439AE" w14:textId="77777777" w:rsidR="002261D0" w:rsidRPr="002261D0" w:rsidRDefault="002261D0" w:rsidP="002261D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kern w:val="0"/>
          <w:sz w:val="18"/>
          <w:szCs w:val="18"/>
          <w:lang w:val="en-US"/>
        </w:rPr>
      </w:pPr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 xml:space="preserve">function </w:t>
      </w:r>
      <w:proofErr w:type="spellStart"/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createImage</w:t>
      </w:r>
      <w:proofErr w:type="spellEnd"/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(name) {</w:t>
      </w:r>
    </w:p>
    <w:p w14:paraId="0B258E0C" w14:textId="77777777" w:rsidR="002261D0" w:rsidRPr="002261D0" w:rsidRDefault="002261D0" w:rsidP="002261D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kern w:val="0"/>
          <w:sz w:val="18"/>
          <w:szCs w:val="18"/>
          <w:lang w:val="en-US"/>
        </w:rPr>
      </w:pPr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return new Image(name);</w:t>
      </w:r>
    </w:p>
    <w:p w14:paraId="3AC720ED" w14:textId="77777777" w:rsidR="002261D0" w:rsidRPr="002261D0" w:rsidRDefault="002261D0" w:rsidP="002261D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kern w:val="0"/>
          <w:sz w:val="18"/>
          <w:szCs w:val="18"/>
          <w:lang w:val="en-US"/>
        </w:rPr>
      </w:pPr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}</w:t>
      </w:r>
    </w:p>
    <w:p w14:paraId="35207FA0" w14:textId="0446F147" w:rsidR="002261D0" w:rsidRDefault="002261D0" w:rsidP="002261D0">
      <w:pPr>
        <w:rPr>
          <w:rFonts w:ascii="CourierStd" w:hAnsi="CourierStd" w:cs="CourierStd"/>
          <w:kern w:val="0"/>
          <w:sz w:val="18"/>
          <w:szCs w:val="18"/>
          <w:lang w:val="en-US"/>
        </w:rPr>
      </w:pPr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 xml:space="preserve">var image = </w:t>
      </w:r>
      <w:proofErr w:type="spellStart"/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createImage</w:t>
      </w:r>
      <w:proofErr w:type="spellEnd"/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('photo.jpeg');</w:t>
      </w:r>
    </w:p>
    <w:p w14:paraId="74A036C9" w14:textId="77777777" w:rsidR="002261D0" w:rsidRDefault="002261D0" w:rsidP="002261D0">
      <w:pPr>
        <w:rPr>
          <w:rFonts w:ascii="CourierStd" w:hAnsi="CourierStd" w:cs="CourierStd"/>
          <w:kern w:val="0"/>
          <w:sz w:val="18"/>
          <w:szCs w:val="18"/>
          <w:lang w:val="en-US"/>
        </w:rPr>
      </w:pPr>
    </w:p>
    <w:p w14:paraId="0447025B" w14:textId="012AB2AB" w:rsidR="002261D0" w:rsidRDefault="002261D0" w:rsidP="002261D0">
      <w:pPr>
        <w:rPr>
          <w:rFonts w:ascii="CourierStd" w:hAnsi="CourierStd" w:cs="CourierStd"/>
          <w:kern w:val="0"/>
          <w:sz w:val="18"/>
          <w:szCs w:val="18"/>
          <w:lang w:val="en-US"/>
        </w:rPr>
      </w:pPr>
      <w:r w:rsidRPr="002261D0">
        <w:rPr>
          <w:rFonts w:ascii="CourierStd" w:hAnsi="CourierStd" w:cs="CourierStd"/>
          <w:kern w:val="0"/>
          <w:sz w:val="18"/>
          <w:szCs w:val="18"/>
          <w:lang w:val="en-US"/>
        </w:rPr>
        <w:t>var image = new Image(name);</w:t>
      </w:r>
      <w:r>
        <w:rPr>
          <w:rFonts w:ascii="CourierStd" w:hAnsi="CourierStd" w:cs="CourierStd"/>
          <w:kern w:val="0"/>
          <w:sz w:val="18"/>
          <w:szCs w:val="18"/>
          <w:lang w:val="en-US"/>
        </w:rPr>
        <w:t xml:space="preserve">// </w:t>
      </w:r>
      <w:proofErr w:type="spellStart"/>
      <w:r>
        <w:rPr>
          <w:rFonts w:ascii="CourierStd" w:hAnsi="CourierStd" w:cs="CourierStd"/>
          <w:kern w:val="0"/>
          <w:sz w:val="18"/>
          <w:szCs w:val="18"/>
          <w:lang w:val="en-US"/>
        </w:rPr>
        <w:t>javascript</w:t>
      </w:r>
      <w:proofErr w:type="spellEnd"/>
      <w:r>
        <w:rPr>
          <w:rFonts w:ascii="CourierStd" w:hAnsi="CourierStd" w:cs="CourierStd"/>
          <w:kern w:val="0"/>
          <w:sz w:val="18"/>
          <w:szCs w:val="18"/>
          <w:lang w:val="en-US"/>
        </w:rPr>
        <w:t xml:space="preserve"> way</w:t>
      </w:r>
    </w:p>
    <w:p w14:paraId="3E7E19C8" w14:textId="77777777" w:rsidR="007F0E57" w:rsidRDefault="007F0E57" w:rsidP="002261D0">
      <w:pPr>
        <w:rPr>
          <w:rFonts w:ascii="CourierStd" w:hAnsi="CourierStd" w:cs="CourierStd"/>
          <w:kern w:val="0"/>
          <w:sz w:val="18"/>
          <w:szCs w:val="18"/>
          <w:lang w:val="en-US"/>
        </w:rPr>
      </w:pPr>
    </w:p>
    <w:p w14:paraId="28DE967E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6"/>
          <w:szCs w:val="36"/>
          <w:lang w:val="en-US"/>
        </w:rPr>
      </w:pPr>
      <w:r w:rsidRPr="007F0E57">
        <w:rPr>
          <w:rFonts w:ascii="Arial-BoldMT" w:hAnsi="Arial-BoldMT" w:cs="Arial-BoldMT"/>
          <w:b/>
          <w:bCs/>
          <w:kern w:val="0"/>
          <w:sz w:val="36"/>
          <w:szCs w:val="36"/>
          <w:lang w:val="en-US"/>
        </w:rPr>
        <w:t>A mechanism to enforce encapsulation</w:t>
      </w:r>
    </w:p>
    <w:p w14:paraId="7E403869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 factory can also be used as an </w:t>
      </w:r>
      <w:r w:rsidRPr="007F0E57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 xml:space="preserve">encapsulation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mechanism, thanks to closures.</w:t>
      </w:r>
    </w:p>
    <w:p w14:paraId="00C10FC8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-Italic" w:hAnsi="BookAntiqua-Italic" w:cs="BookAntiqua-Italic"/>
          <w:i/>
          <w:iCs/>
          <w:kern w:val="0"/>
          <w:sz w:val="19"/>
          <w:szCs w:val="19"/>
          <w:lang w:val="en-US"/>
        </w:rPr>
        <w:t xml:space="preserve">Encapsulation </w:t>
      </w: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refers to the technique of controlling the access to</w:t>
      </w:r>
    </w:p>
    <w:p w14:paraId="0987140C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 xml:space="preserve">some internal details of an object by preventing the </w:t>
      </w:r>
      <w:r w:rsidRPr="007F0E57">
        <w:rPr>
          <w:rFonts w:ascii="BookAntiqua-Italic" w:hAnsi="BookAntiqua-Italic" w:cs="BookAntiqua-Italic"/>
          <w:i/>
          <w:iCs/>
          <w:kern w:val="0"/>
          <w:sz w:val="19"/>
          <w:szCs w:val="19"/>
          <w:lang w:val="en-US"/>
        </w:rPr>
        <w:t xml:space="preserve">external </w:t>
      </w: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code</w:t>
      </w:r>
    </w:p>
    <w:p w14:paraId="1E18C02B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from manipulating them directly. The interaction with the object</w:t>
      </w:r>
    </w:p>
    <w:p w14:paraId="3690EC41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happens only through its public interface, isolating the external code</w:t>
      </w:r>
    </w:p>
    <w:p w14:paraId="70C44567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from the changes in the implementation details of the object. This</w:t>
      </w:r>
    </w:p>
    <w:p w14:paraId="34A76306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 xml:space="preserve">practice is also referred to as </w:t>
      </w:r>
      <w:r w:rsidRPr="007F0E57">
        <w:rPr>
          <w:rFonts w:ascii="BookAntiqua-Italic" w:hAnsi="BookAntiqua-Italic" w:cs="BookAntiqua-Italic"/>
          <w:i/>
          <w:iCs/>
          <w:kern w:val="0"/>
          <w:sz w:val="19"/>
          <w:szCs w:val="19"/>
          <w:lang w:val="en-US"/>
        </w:rPr>
        <w:t>information hiding</w:t>
      </w: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. Encapsulation is also</w:t>
      </w:r>
    </w:p>
    <w:p w14:paraId="148EB885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a fundamental principle of object-oriented design, together with</w:t>
      </w:r>
    </w:p>
    <w:p w14:paraId="21F82B5A" w14:textId="424989E7" w:rsidR="007F0E57" w:rsidRPr="00EC3D0E" w:rsidRDefault="007F0E57" w:rsidP="007F0E57">
      <w:pPr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EC3D0E">
        <w:rPr>
          <w:rFonts w:ascii="BookAntiqua" w:hAnsi="BookAntiqua" w:cs="BookAntiqua"/>
          <w:kern w:val="0"/>
          <w:sz w:val="19"/>
          <w:szCs w:val="19"/>
          <w:lang w:val="en-US"/>
        </w:rPr>
        <w:t>inheritance, polymorphism, and abstraction.</w:t>
      </w:r>
    </w:p>
    <w:p w14:paraId="1307FAC2" w14:textId="77777777" w:rsidR="007F0E57" w:rsidRPr="00EC3D0E" w:rsidRDefault="007F0E57" w:rsidP="007F0E57">
      <w:pPr>
        <w:rPr>
          <w:rFonts w:ascii="BookAntiqua" w:hAnsi="BookAntiqua" w:cs="BookAntiqua"/>
          <w:kern w:val="0"/>
          <w:sz w:val="19"/>
          <w:szCs w:val="19"/>
          <w:lang w:val="en-US"/>
        </w:rPr>
      </w:pPr>
    </w:p>
    <w:p w14:paraId="06464AC4" w14:textId="77777777" w:rsidR="007F0E57" w:rsidRPr="00EC3D0E" w:rsidRDefault="007F0E57" w:rsidP="007F0E57">
      <w:pPr>
        <w:rPr>
          <w:rFonts w:ascii="BookAntiqua" w:hAnsi="BookAntiqua" w:cs="BookAntiqua"/>
          <w:kern w:val="0"/>
          <w:sz w:val="19"/>
          <w:szCs w:val="19"/>
          <w:lang w:val="en-US"/>
        </w:rPr>
      </w:pPr>
    </w:p>
    <w:p w14:paraId="40D93E47" w14:textId="7F9BA39F" w:rsidR="007F0E57" w:rsidRPr="00EC3D0E" w:rsidRDefault="007F0E57" w:rsidP="007F0E57">
      <w:pPr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r w:rsidRPr="00EC3D0E"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  <w:lastRenderedPageBreak/>
        <w:t>Proxy</w:t>
      </w:r>
    </w:p>
    <w:p w14:paraId="59848D7B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proxy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is an object that controls the access to another object called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subject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.</w:t>
      </w:r>
    </w:p>
    <w:p w14:paraId="4D3488DD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The proxy and the subject have an identical interface and this allows us to</w:t>
      </w:r>
    </w:p>
    <w:p w14:paraId="737376AD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transparently swap one for the other; in fact, the alternative name for this</w:t>
      </w:r>
    </w:p>
    <w:p w14:paraId="2F9CB65F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pattern is </w:t>
      </w:r>
      <w:r w:rsidRPr="007F0E57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>surrogate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. A proxy intercepts all or some of the operations that are</w:t>
      </w:r>
    </w:p>
    <w:p w14:paraId="2A0D272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meant to be executed on the subject, augmenting or complementing </w:t>
      </w:r>
      <w:proofErr w:type="gramStart"/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their</w:t>
      </w:r>
      <w:proofErr w:type="gramEnd"/>
    </w:p>
    <w:p w14:paraId="55A44921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behavior. The following figure shows the diagrammatic representation:</w:t>
      </w:r>
    </w:p>
    <w:p w14:paraId="4E2429DA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5DF0A49B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1CE200AC" w14:textId="16A1CAEE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noProof/>
          <w:kern w:val="0"/>
          <w:sz w:val="21"/>
          <w:szCs w:val="21"/>
          <w:lang w:val="en-US"/>
        </w:rPr>
        <w:drawing>
          <wp:inline distT="0" distB="0" distL="0" distR="0" wp14:anchorId="79D80819" wp14:editId="0074A9C6">
            <wp:extent cx="4743450" cy="981075"/>
            <wp:effectExtent l="0" t="0" r="0" b="9525"/>
            <wp:docPr id="1638661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C754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59A75A6B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7C6A5A56" w14:textId="77777777" w:rsid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23D6D76C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1A964CC9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The preceding figure shows us how the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Proxy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and the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Subject 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have the same</w:t>
      </w:r>
    </w:p>
    <w:p w14:paraId="130C6DAD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interface and how this is totally transparent to the client, who can use one or the</w:t>
      </w:r>
    </w:p>
    <w:p w14:paraId="2509B07F" w14:textId="5ED8313B" w:rsidR="007F0E57" w:rsidRDefault="007F0E57" w:rsidP="007F0E57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other interchangeably. The Proxy forwards each operation to the subject, enhancing</w:t>
      </w:r>
    </w:p>
    <w:p w14:paraId="1617AC2B" w14:textId="77777777" w:rsidR="007F0E57" w:rsidRDefault="007F0E57" w:rsidP="007F0E57">
      <w:pPr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1B7003F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It's important to observe that we are not talking about proxying</w:t>
      </w:r>
    </w:p>
    <w:p w14:paraId="3355438C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between classes; the Proxy pattern involves wrapping actual</w:t>
      </w:r>
    </w:p>
    <w:p w14:paraId="6DE73B55" w14:textId="690D0E66" w:rsidR="007F0E57" w:rsidRDefault="007F0E57" w:rsidP="007F0E57">
      <w:pPr>
        <w:rPr>
          <w:rFonts w:ascii="BookAntiqua" w:hAnsi="BookAntiqua" w:cs="BookAntiqua"/>
          <w:kern w:val="0"/>
          <w:sz w:val="19"/>
          <w:szCs w:val="19"/>
          <w:lang w:val="en-US"/>
        </w:rPr>
      </w:pPr>
      <w:r w:rsidRPr="007F0E57">
        <w:rPr>
          <w:rFonts w:ascii="BookAntiqua" w:hAnsi="BookAntiqua" w:cs="BookAntiqua"/>
          <w:kern w:val="0"/>
          <w:sz w:val="19"/>
          <w:szCs w:val="19"/>
          <w:lang w:val="en-US"/>
        </w:rPr>
        <w:t>instances of the subject, thus preserving its state.</w:t>
      </w:r>
    </w:p>
    <w:p w14:paraId="7A25C91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Data validation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: The proxy validates the input before forwarding it</w:t>
      </w:r>
    </w:p>
    <w:p w14:paraId="16A0F1B2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to the subject</w:t>
      </w:r>
    </w:p>
    <w:p w14:paraId="3764E7E5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Security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 xml:space="preserve">: The proxy </w:t>
      </w: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verifies that the client is authorized to perform the</w:t>
      </w:r>
    </w:p>
    <w:p w14:paraId="352118CE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operation and it passes the request to the subject only if the outcome of</w:t>
      </w:r>
    </w:p>
    <w:p w14:paraId="51C15DCB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the check is positive</w:t>
      </w:r>
    </w:p>
    <w:p w14:paraId="02380F1D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Caching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: The proxy keeps an internal cache so that the operations are</w:t>
      </w:r>
    </w:p>
    <w:p w14:paraId="3BA88142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executed on the subject only if the data is not yet present in the cache</w:t>
      </w:r>
    </w:p>
    <w:p w14:paraId="4A73A3E2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Lazy initialization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: If the creation of the subject is expensive, the proxy</w:t>
      </w:r>
    </w:p>
    <w:p w14:paraId="5162FCF4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can delay it to when it's really necessary</w:t>
      </w:r>
    </w:p>
    <w:p w14:paraId="5D8EED0A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Logging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: The proxy intercepts the method invocations and the relative</w:t>
      </w:r>
    </w:p>
    <w:p w14:paraId="4F286EA6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parameters, recoding them as they happen</w:t>
      </w:r>
    </w:p>
    <w:p w14:paraId="5D29C439" w14:textId="77777777" w:rsidR="007F0E57" w:rsidRPr="007F0E57" w:rsidRDefault="007F0E57" w:rsidP="007F0E5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7F0E57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7F0E57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Remote objects</w:t>
      </w:r>
      <w:r w:rsidRPr="007F0E57">
        <w:rPr>
          <w:rFonts w:ascii="BookAntiqua" w:hAnsi="BookAntiqua" w:cs="BookAntiqua"/>
          <w:kern w:val="0"/>
          <w:sz w:val="21"/>
          <w:szCs w:val="21"/>
          <w:lang w:val="en-US"/>
        </w:rPr>
        <w:t>: A proxy can take an object that is located remotely,</w:t>
      </w:r>
    </w:p>
    <w:p w14:paraId="3670482B" w14:textId="2659AA75" w:rsidR="007F0E57" w:rsidRPr="00EC3D0E" w:rsidRDefault="007F0E57" w:rsidP="007F0E57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and make it appear local</w:t>
      </w:r>
    </w:p>
    <w:p w14:paraId="478C2971" w14:textId="77777777" w:rsidR="00827CF4" w:rsidRPr="00EC3D0E" w:rsidRDefault="00827CF4" w:rsidP="007F0E57">
      <w:pPr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217A390D" w14:textId="2A21ADAA" w:rsidR="00827CF4" w:rsidRPr="00EC3D0E" w:rsidRDefault="00827CF4" w:rsidP="007F0E57">
      <w:pPr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r w:rsidRPr="00EC3D0E"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  <w:t>Decorator</w:t>
      </w:r>
    </w:p>
    <w:p w14:paraId="7A97DF52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Decorator </w:t>
      </w: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is a structural pattern that consists of dynamically augmenting the</w:t>
      </w:r>
    </w:p>
    <w:p w14:paraId="2F5F437A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behavior of an existing object. It's different from classical inheritance, because the</w:t>
      </w:r>
    </w:p>
    <w:p w14:paraId="74AC79E8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behavior is not added to all the objects of the same class but only to the instances</w:t>
      </w:r>
    </w:p>
    <w:p w14:paraId="17CDAA47" w14:textId="77777777" w:rsid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that are explicitly decorated.</w:t>
      </w:r>
    </w:p>
    <w:p w14:paraId="16FD7E74" w14:textId="7B706A01" w:rsid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noProof/>
          <w:kern w:val="0"/>
          <w:sz w:val="21"/>
          <w:szCs w:val="21"/>
          <w:lang w:val="en-US"/>
        </w:rPr>
        <w:lastRenderedPageBreak/>
        <w:drawing>
          <wp:inline distT="0" distB="0" distL="0" distR="0" wp14:anchorId="66FE7E2B" wp14:editId="0D8326B3">
            <wp:extent cx="4781550" cy="1066800"/>
            <wp:effectExtent l="0" t="0" r="0" b="0"/>
            <wp:docPr id="13216352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4F5E" w14:textId="77777777" w:rsid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798BD3A8" w14:textId="77777777" w:rsid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369CB14A" w14:textId="77777777" w:rsid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1E799C07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480A15F9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Implementation-wise, it is very similar to the Proxy pattern, but instead of enhancing</w:t>
      </w:r>
    </w:p>
    <w:p w14:paraId="45F9C36E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or modifying the behavior of the existing interface of an object, it augments it with</w:t>
      </w:r>
    </w:p>
    <w:p w14:paraId="19CB21DD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827CF4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new functionalities, as described in the following figure:</w:t>
      </w:r>
    </w:p>
    <w:p w14:paraId="20DED907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In the previous figure, the </w:t>
      </w:r>
      <w:r w:rsidRPr="00827CF4">
        <w:rPr>
          <w:rFonts w:ascii="CourierStd" w:hAnsi="CourierStd" w:cs="CourierStd"/>
          <w:kern w:val="0"/>
          <w:sz w:val="19"/>
          <w:szCs w:val="19"/>
          <w:lang w:val="en-US"/>
        </w:rPr>
        <w:t xml:space="preserve">Decorator </w:t>
      </w: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 xml:space="preserve">object is extending the </w:t>
      </w:r>
      <w:r w:rsidRPr="00827CF4">
        <w:rPr>
          <w:rFonts w:ascii="CourierStd" w:hAnsi="CourierStd" w:cs="CourierStd"/>
          <w:kern w:val="0"/>
          <w:sz w:val="19"/>
          <w:szCs w:val="19"/>
          <w:lang w:val="en-US"/>
        </w:rPr>
        <w:t xml:space="preserve">Component </w:t>
      </w: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object by</w:t>
      </w:r>
    </w:p>
    <w:p w14:paraId="2038AECC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adding the </w:t>
      </w:r>
      <w:proofErr w:type="spellStart"/>
      <w:proofErr w:type="gramStart"/>
      <w:r w:rsidRPr="00827CF4">
        <w:rPr>
          <w:rFonts w:ascii="CourierStd" w:hAnsi="CourierStd" w:cs="CourierStd"/>
          <w:kern w:val="0"/>
          <w:sz w:val="19"/>
          <w:szCs w:val="19"/>
          <w:lang w:val="en-US"/>
        </w:rPr>
        <w:t>methodC</w:t>
      </w:r>
      <w:proofErr w:type="spellEnd"/>
      <w:r w:rsidRPr="00827CF4">
        <w:rPr>
          <w:rFonts w:ascii="CourierStd" w:hAnsi="CourierStd" w:cs="CourierStd"/>
          <w:kern w:val="0"/>
          <w:sz w:val="19"/>
          <w:szCs w:val="19"/>
          <w:lang w:val="en-US"/>
        </w:rPr>
        <w:t>(</w:t>
      </w:r>
      <w:proofErr w:type="gramEnd"/>
      <w:r w:rsidRPr="00827CF4">
        <w:rPr>
          <w:rFonts w:ascii="CourierStd" w:hAnsi="CourierStd" w:cs="CourierStd"/>
          <w:kern w:val="0"/>
          <w:sz w:val="19"/>
          <w:szCs w:val="19"/>
          <w:lang w:val="en-US"/>
        </w:rPr>
        <w:t xml:space="preserve">) </w:t>
      </w: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operation. The existing methods are usually delegated to the</w:t>
      </w:r>
    </w:p>
    <w:p w14:paraId="39968600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 xml:space="preserve">decorated object, without further processing. Of course, if </w:t>
      </w:r>
      <w:proofErr w:type="gramStart"/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necessary</w:t>
      </w:r>
      <w:proofErr w:type="gramEnd"/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 xml:space="preserve"> we can easily</w:t>
      </w:r>
    </w:p>
    <w:p w14:paraId="5E9F8930" w14:textId="77777777" w:rsidR="00827CF4" w:rsidRPr="00827CF4" w:rsidRDefault="00827CF4" w:rsidP="00827CF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27CF4">
        <w:rPr>
          <w:rFonts w:ascii="BookAntiqua" w:hAnsi="BookAntiqua" w:cs="BookAntiqua"/>
          <w:kern w:val="0"/>
          <w:sz w:val="21"/>
          <w:szCs w:val="21"/>
          <w:lang w:val="en-US"/>
        </w:rPr>
        <w:t>combine the Proxy pattern, so that also the calls to the existing methods can be</w:t>
      </w:r>
    </w:p>
    <w:p w14:paraId="294FE080" w14:textId="295ED273" w:rsidR="00827CF4" w:rsidRPr="00EC3D0E" w:rsidRDefault="00827CF4" w:rsidP="00827CF4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intercepted and manipulated.</w:t>
      </w:r>
    </w:p>
    <w:p w14:paraId="7CB40AD3" w14:textId="77777777" w:rsidR="00400108" w:rsidRPr="00EC3D0E" w:rsidRDefault="00400108" w:rsidP="00827CF4">
      <w:pPr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61A2554A" w14:textId="5B08B190" w:rsidR="00400108" w:rsidRPr="00EC3D0E" w:rsidRDefault="00400108" w:rsidP="00827CF4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Decorator-</w:t>
      </w:r>
      <w:proofErr w:type="spellStart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levelup</w:t>
      </w:r>
      <w:proofErr w:type="spellEnd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-plugin code:</w:t>
      </w:r>
    </w:p>
    <w:p w14:paraId="0D946A79" w14:textId="77777777" w:rsidR="00400108" w:rsidRPr="00EC3D0E" w:rsidRDefault="00400108" w:rsidP="00827CF4">
      <w:pPr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0E754AE2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export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0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levelSubscribe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44C67274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subscribe</w:t>
      </w:r>
      <w:proofErr w:type="spellEnd"/>
      <w:proofErr w:type="gram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pattern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listener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40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0C21A861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on</w:t>
      </w:r>
      <w:proofErr w:type="spellEnd"/>
      <w:proofErr w:type="gram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40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'put'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 (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key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40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02455BB9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0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0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match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0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Object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keys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pattern</w:t>
      </w:r>
      <w:proofErr w:type="gramStart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every</w:t>
      </w:r>
      <w:proofErr w:type="gram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</w:p>
    <w:p w14:paraId="39DC6A73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0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pattern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40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===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57EC97FE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      )</w:t>
      </w:r>
    </w:p>
    <w:p w14:paraId="2A8FD06E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0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0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match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6A3BC7AD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gramStart"/>
      <w:r w:rsidRPr="0040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listener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key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2682F23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1E50BC9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})</w:t>
      </w:r>
    </w:p>
    <w:p w14:paraId="0B01EF18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43E33B9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0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db</w:t>
      </w:r>
      <w:proofErr w:type="spellEnd"/>
    </w:p>
    <w:p w14:paraId="41532F67" w14:textId="77777777" w:rsidR="00400108" w:rsidRPr="00400108" w:rsidRDefault="00400108" w:rsidP="00400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0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0ADAE5A1" w14:textId="77777777" w:rsidR="00400108" w:rsidRDefault="00400108" w:rsidP="00827CF4">
      <w:pPr>
        <w:rPr>
          <w:lang w:val="en-US"/>
        </w:rPr>
      </w:pPr>
    </w:p>
    <w:p w14:paraId="64D63978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export function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levelSubscribe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(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) {</w:t>
      </w:r>
      <w:r w:rsidRPr="00400108">
        <w:rPr>
          <w:rFonts w:ascii="Segoe UI" w:hAnsi="Segoe UI" w:cs="Segoe UI"/>
          <w:color w:val="374151"/>
          <w:lang w:val="en-US"/>
        </w:rPr>
        <w:t xml:space="preserve">: This line defines and exports a function named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levelSubscribe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that takes a parameter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r w:rsidRPr="00400108">
        <w:rPr>
          <w:rFonts w:ascii="Segoe UI" w:hAnsi="Segoe UI" w:cs="Segoe UI"/>
          <w:color w:val="374151"/>
          <w:lang w:val="en-US"/>
        </w:rPr>
        <w:t>.</w:t>
      </w:r>
    </w:p>
    <w:p w14:paraId="09679F44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proofErr w:type="spellStart"/>
      <w:proofErr w:type="gram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db.subscribe</w:t>
      </w:r>
      <w:proofErr w:type="spellEnd"/>
      <w:proofErr w:type="gram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 = (pattern, listener) =&gt; {</w:t>
      </w:r>
      <w:r w:rsidRPr="00400108">
        <w:rPr>
          <w:rFonts w:ascii="Segoe UI" w:hAnsi="Segoe UI" w:cs="Segoe UI"/>
          <w:color w:val="374151"/>
          <w:lang w:val="en-US"/>
        </w:rPr>
        <w:t xml:space="preserve">: Adds a new method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subscribe</w:t>
      </w:r>
      <w:r w:rsidRPr="00400108">
        <w:rPr>
          <w:rFonts w:ascii="Segoe UI" w:hAnsi="Segoe UI" w:cs="Segoe UI"/>
          <w:color w:val="374151"/>
          <w:lang w:val="en-US"/>
        </w:rPr>
        <w:t xml:space="preserve"> to the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object. This method takes two parameters: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pattern</w:t>
      </w:r>
      <w:r w:rsidRPr="00400108">
        <w:rPr>
          <w:rFonts w:ascii="Segoe UI" w:hAnsi="Segoe UI" w:cs="Segoe UI"/>
          <w:color w:val="374151"/>
          <w:lang w:val="en-US"/>
        </w:rPr>
        <w:t xml:space="preserve"> (an object) and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listener</w:t>
      </w:r>
      <w:r w:rsidRPr="00400108">
        <w:rPr>
          <w:rFonts w:ascii="Segoe UI" w:hAnsi="Segoe UI" w:cs="Segoe UI"/>
          <w:color w:val="374151"/>
          <w:lang w:val="en-US"/>
        </w:rPr>
        <w:t xml:space="preserve"> (a function).</w:t>
      </w:r>
    </w:p>
    <w:p w14:paraId="6755B20B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proofErr w:type="spellStart"/>
      <w:proofErr w:type="gram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db.on</w:t>
      </w:r>
      <w:proofErr w:type="spellEnd"/>
      <w:proofErr w:type="gram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('put', (key,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) =&gt; {</w:t>
      </w:r>
      <w:r w:rsidRPr="00400108">
        <w:rPr>
          <w:rFonts w:ascii="Segoe UI" w:hAnsi="Segoe UI" w:cs="Segoe UI"/>
          <w:color w:val="374151"/>
          <w:lang w:val="en-US"/>
        </w:rPr>
        <w:t xml:space="preserve">: Listens for the 'put' event on the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object. The 'put' event typically occurs when a new key-value pair is added to the database.</w:t>
      </w:r>
    </w:p>
    <w:p w14:paraId="5D9C2EA1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lastRenderedPageBreak/>
        <w:t xml:space="preserve">const match =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Object.keys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(pattern</w:t>
      </w:r>
      <w:proofErr w:type="gram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).every</w:t>
      </w:r>
      <w:proofErr w:type="gram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(k =&gt; (pattern[k] ===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[k]));</w:t>
      </w:r>
      <w:r w:rsidRPr="00400108">
        <w:rPr>
          <w:rFonts w:ascii="Segoe UI" w:hAnsi="Segoe UI" w:cs="Segoe UI"/>
          <w:color w:val="374151"/>
          <w:lang w:val="en-US"/>
        </w:rPr>
        <w:t xml:space="preserve">: Checks if every key in the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pattern</w:t>
      </w:r>
      <w:r w:rsidRPr="00400108">
        <w:rPr>
          <w:rFonts w:ascii="Segoe UI" w:hAnsi="Segoe UI" w:cs="Segoe UI"/>
          <w:color w:val="374151"/>
          <w:lang w:val="en-US"/>
        </w:rPr>
        <w:t xml:space="preserve"> object matches the corresponding value in the incoming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object. It uses </w:t>
      </w:r>
      <w:proofErr w:type="gramStart"/>
      <w:r w:rsidRPr="00400108">
        <w:rPr>
          <w:rFonts w:ascii="Segoe UI" w:hAnsi="Segoe UI" w:cs="Segoe UI"/>
          <w:color w:val="374151"/>
          <w:lang w:val="en-US"/>
        </w:rPr>
        <w:t xml:space="preserve">the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every</w:t>
      </w:r>
      <w:proofErr w:type="gramEnd"/>
      <w:r w:rsidRPr="00400108">
        <w:rPr>
          <w:rFonts w:ascii="Segoe UI" w:hAnsi="Segoe UI" w:cs="Segoe UI"/>
          <w:color w:val="374151"/>
          <w:lang w:val="en-US"/>
        </w:rPr>
        <w:t xml:space="preserve"> method to iterate over the keys and compares them with the values in the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object.</w:t>
      </w:r>
    </w:p>
    <w:p w14:paraId="4BB5C023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if (match) </w:t>
      </w:r>
      <w:proofErr w:type="gram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{ listener</w:t>
      </w:r>
      <w:proofErr w:type="gram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(key,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); }</w:t>
      </w:r>
      <w:r w:rsidRPr="00400108">
        <w:rPr>
          <w:rFonts w:ascii="Segoe UI" w:hAnsi="Segoe UI" w:cs="Segoe UI"/>
          <w:color w:val="374151"/>
          <w:lang w:val="en-US"/>
        </w:rPr>
        <w:t xml:space="preserve">: If all key-value pairs in the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pattern</w:t>
      </w:r>
      <w:r w:rsidRPr="00400108">
        <w:rPr>
          <w:rFonts w:ascii="Segoe UI" w:hAnsi="Segoe UI" w:cs="Segoe UI"/>
          <w:color w:val="374151"/>
          <w:lang w:val="en-US"/>
        </w:rPr>
        <w:t xml:space="preserve"> match the incoming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, it calls the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listener</w:t>
      </w:r>
      <w:r w:rsidRPr="00400108">
        <w:rPr>
          <w:rFonts w:ascii="Segoe UI" w:hAnsi="Segoe UI" w:cs="Segoe UI"/>
          <w:color w:val="374151"/>
          <w:lang w:val="en-US"/>
        </w:rPr>
        <w:t xml:space="preserve"> function with the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key</w:t>
      </w:r>
      <w:r w:rsidRPr="00400108">
        <w:rPr>
          <w:rFonts w:ascii="Segoe UI" w:hAnsi="Segoe UI" w:cs="Segoe UI"/>
          <w:color w:val="374151"/>
          <w:lang w:val="en-US"/>
        </w:rPr>
        <w:t xml:space="preserve"> and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val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parameters.</w:t>
      </w:r>
    </w:p>
    <w:p w14:paraId="1698DCE7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})</w:t>
      </w:r>
      <w:r w:rsidRPr="00400108">
        <w:rPr>
          <w:rFonts w:ascii="Segoe UI" w:hAnsi="Segoe UI" w:cs="Segoe UI"/>
          <w:color w:val="374151"/>
          <w:lang w:val="en-US"/>
        </w:rPr>
        <w:t>: Closes the 'put' event listener.</w:t>
      </w:r>
    </w:p>
    <w:p w14:paraId="015F49C3" w14:textId="77777777" w:rsid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}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Closes</w:t>
      </w:r>
      <w:proofErr w:type="spellEnd"/>
      <w:r>
        <w:rPr>
          <w:rFonts w:ascii="Segoe UI" w:hAnsi="Segoe UI" w:cs="Segoe UI"/>
          <w:color w:val="374151"/>
        </w:rPr>
        <w:t xml:space="preserve"> the </w:t>
      </w:r>
      <w:r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subscribe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method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F9D6806" w14:textId="77777777" w:rsidR="00400108" w:rsidRPr="00400108" w:rsidRDefault="00400108" w:rsidP="0040010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return </w:t>
      </w:r>
      <w:proofErr w:type="spellStart"/>
      <w:proofErr w:type="gram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;</w:t>
      </w:r>
      <w:r w:rsidRPr="00400108">
        <w:rPr>
          <w:rFonts w:ascii="Segoe UI" w:hAnsi="Segoe UI" w:cs="Segoe UI"/>
          <w:color w:val="374151"/>
          <w:lang w:val="en-US"/>
        </w:rPr>
        <w:t>:</w:t>
      </w:r>
      <w:proofErr w:type="gramEnd"/>
      <w:r w:rsidRPr="00400108">
        <w:rPr>
          <w:rFonts w:ascii="Segoe UI" w:hAnsi="Segoe UI" w:cs="Segoe UI"/>
          <w:color w:val="374151"/>
          <w:lang w:val="en-US"/>
        </w:rPr>
        <w:t xml:space="preserve"> Returns the modified 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 object, now with the added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subscribe</w:t>
      </w:r>
      <w:r w:rsidRPr="00400108">
        <w:rPr>
          <w:rFonts w:ascii="Segoe UI" w:hAnsi="Segoe UI" w:cs="Segoe UI"/>
          <w:color w:val="374151"/>
          <w:lang w:val="en-US"/>
        </w:rPr>
        <w:t xml:space="preserve"> method.</w:t>
      </w:r>
    </w:p>
    <w:p w14:paraId="14AC9223" w14:textId="77777777" w:rsidR="00400108" w:rsidRPr="00400108" w:rsidRDefault="00400108" w:rsidP="004001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00108">
        <w:rPr>
          <w:rFonts w:ascii="Segoe UI" w:hAnsi="Segoe UI" w:cs="Segoe UI"/>
          <w:color w:val="374151"/>
          <w:lang w:val="en-US"/>
        </w:rPr>
        <w:t>In summary, this code extends a given database (</w:t>
      </w:r>
      <w:proofErr w:type="spellStart"/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db</w:t>
      </w:r>
      <w:proofErr w:type="spellEnd"/>
      <w:r w:rsidRPr="00400108">
        <w:rPr>
          <w:rFonts w:ascii="Segoe UI" w:hAnsi="Segoe UI" w:cs="Segoe UI"/>
          <w:color w:val="374151"/>
          <w:lang w:val="en-US"/>
        </w:rPr>
        <w:t xml:space="preserve">) by adding a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subscribe</w:t>
      </w:r>
      <w:r w:rsidRPr="00400108">
        <w:rPr>
          <w:rFonts w:ascii="Segoe UI" w:hAnsi="Segoe UI" w:cs="Segoe UI"/>
          <w:color w:val="374151"/>
          <w:lang w:val="en-US"/>
        </w:rPr>
        <w:t xml:space="preserve"> method. This method allows you to listen for 'put' events and filter them based on a specified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pattern</w:t>
      </w:r>
      <w:r w:rsidRPr="00400108">
        <w:rPr>
          <w:rFonts w:ascii="Segoe UI" w:hAnsi="Segoe UI" w:cs="Segoe UI"/>
          <w:color w:val="374151"/>
          <w:lang w:val="en-US"/>
        </w:rPr>
        <w:t xml:space="preserve">. If a new key-value pair matches the pattern, the provided </w:t>
      </w:r>
      <w:r w:rsidRPr="00400108">
        <w:rPr>
          <w:rStyle w:val="Cdigo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listener</w:t>
      </w:r>
      <w:r w:rsidRPr="00400108">
        <w:rPr>
          <w:rFonts w:ascii="Segoe UI" w:hAnsi="Segoe UI" w:cs="Segoe UI"/>
          <w:color w:val="374151"/>
          <w:lang w:val="en-US"/>
        </w:rPr>
        <w:t xml:space="preserve"> function is called with the key and value.</w:t>
      </w:r>
    </w:p>
    <w:p w14:paraId="38BC7482" w14:textId="77777777" w:rsidR="00400108" w:rsidRDefault="00400108" w:rsidP="00827CF4">
      <w:pPr>
        <w:rPr>
          <w:lang w:val="en-US"/>
        </w:rPr>
      </w:pPr>
    </w:p>
    <w:p w14:paraId="2D4D7734" w14:textId="77777777" w:rsidR="00EC3D0E" w:rsidRPr="00EC3D0E" w:rsidRDefault="00EC3D0E" w:rsidP="00EC3D0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r w:rsidRPr="00EC3D0E"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  <w:t>Adapter</w:t>
      </w:r>
    </w:p>
    <w:p w14:paraId="0FE2C5BC" w14:textId="77777777" w:rsidR="00EC3D0E" w:rsidRPr="00EC3D0E" w:rsidRDefault="00EC3D0E" w:rsidP="00EC3D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 xml:space="preserve">The </w:t>
      </w:r>
      <w:r w:rsidRPr="00EC3D0E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Adapter </w:t>
      </w: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pattern allows us to access the functionality of an object using</w:t>
      </w:r>
    </w:p>
    <w:p w14:paraId="09C8677C" w14:textId="77777777" w:rsidR="00EC3D0E" w:rsidRPr="00EC3D0E" w:rsidRDefault="00EC3D0E" w:rsidP="00EC3D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a different interface. As the name suggests, it adapts an object so that it can be</w:t>
      </w:r>
    </w:p>
    <w:p w14:paraId="6836BDA3" w14:textId="77777777" w:rsidR="00EC3D0E" w:rsidRPr="00EC3D0E" w:rsidRDefault="00EC3D0E" w:rsidP="00EC3D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used by components expecting a different interface. The following diagram</w:t>
      </w:r>
    </w:p>
    <w:p w14:paraId="4004F0C2" w14:textId="1715FBE5" w:rsidR="00400108" w:rsidRDefault="00EC3D0E" w:rsidP="00EC3D0E">
      <w:pPr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EC3D0E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clarifies the situation:</w:t>
      </w:r>
    </w:p>
    <w:p w14:paraId="23A07B94" w14:textId="5A602B14" w:rsidR="00EC3D0E" w:rsidRDefault="00EC3D0E" w:rsidP="00EC3D0E">
      <w:pPr>
        <w:rPr>
          <w:lang w:val="en-US"/>
        </w:rPr>
      </w:pPr>
      <w:r w:rsidRPr="00EC3D0E">
        <w:rPr>
          <w:noProof/>
          <w:lang w:val="en-US"/>
        </w:rPr>
        <w:drawing>
          <wp:inline distT="0" distB="0" distL="0" distR="0" wp14:anchorId="52D3BDB2" wp14:editId="69180AB8">
            <wp:extent cx="4505325" cy="1009650"/>
            <wp:effectExtent l="0" t="0" r="9525" b="0"/>
            <wp:docPr id="1263546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0A4F" w14:textId="77777777" w:rsidR="00EC3D0E" w:rsidRPr="00EC3D0E" w:rsidRDefault="00EC3D0E" w:rsidP="00EC3D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 xml:space="preserve">The preceding diagram shows how the </w:t>
      </w:r>
      <w:r w:rsidRPr="00EC3D0E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Adapter </w:t>
      </w: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is essentially a wrapper for the</w:t>
      </w:r>
    </w:p>
    <w:p w14:paraId="63A365CB" w14:textId="77777777" w:rsidR="00EC3D0E" w:rsidRPr="00EC3D0E" w:rsidRDefault="00EC3D0E" w:rsidP="00EC3D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proofErr w:type="spellStart"/>
      <w:r w:rsidRPr="00EC3D0E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Adaptee</w:t>
      </w:r>
      <w:proofErr w:type="spellEnd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 xml:space="preserve">, exposing a different interface. The diagram also </w:t>
      </w:r>
      <w:proofErr w:type="gramStart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highlight</w:t>
      </w:r>
      <w:proofErr w:type="gramEnd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 xml:space="preserve"> the fact that</w:t>
      </w:r>
    </w:p>
    <w:p w14:paraId="0E850892" w14:textId="77777777" w:rsidR="00EC3D0E" w:rsidRPr="00EC3D0E" w:rsidRDefault="00EC3D0E" w:rsidP="00EC3D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the operations of the Adapter can also be a composition of one or more method</w:t>
      </w:r>
    </w:p>
    <w:p w14:paraId="20A68B21" w14:textId="77777777" w:rsidR="00EC3D0E" w:rsidRPr="00EC3D0E" w:rsidRDefault="00EC3D0E" w:rsidP="00EC3D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 xml:space="preserve">invocations on the </w:t>
      </w:r>
      <w:proofErr w:type="spellStart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Adaptee</w:t>
      </w:r>
      <w:proofErr w:type="spellEnd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. From an implementation perspective, the most</w:t>
      </w:r>
    </w:p>
    <w:p w14:paraId="30342C68" w14:textId="77777777" w:rsidR="00EC3D0E" w:rsidRPr="00EC3D0E" w:rsidRDefault="00EC3D0E" w:rsidP="00EC3D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 xml:space="preserve">common technique is composition where the methods of the Adapter </w:t>
      </w:r>
      <w:proofErr w:type="gramStart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provides</w:t>
      </w:r>
      <w:proofErr w:type="gramEnd"/>
    </w:p>
    <w:p w14:paraId="5C986D31" w14:textId="77777777" w:rsidR="00EC3D0E" w:rsidRPr="00EC3D0E" w:rsidRDefault="00EC3D0E" w:rsidP="00EC3D0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 bridge to the methods of the </w:t>
      </w:r>
      <w:proofErr w:type="spellStart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Adaptee</w:t>
      </w:r>
      <w:proofErr w:type="spellEnd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. This pattern is pretty straightforward</w:t>
      </w:r>
    </w:p>
    <w:p w14:paraId="57E70BD6" w14:textId="5EA1E1B7" w:rsidR="00EC3D0E" w:rsidRDefault="00EC3D0E" w:rsidP="00EC3D0E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proofErr w:type="gramStart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>so</w:t>
      </w:r>
      <w:proofErr w:type="gramEnd"/>
      <w:r w:rsidRPr="00EC3D0E">
        <w:rPr>
          <w:rFonts w:ascii="BookAntiqua" w:hAnsi="BookAntiqua" w:cs="BookAntiqua"/>
          <w:kern w:val="0"/>
          <w:sz w:val="21"/>
          <w:szCs w:val="21"/>
          <w:lang w:val="en-US"/>
        </w:rPr>
        <w:t xml:space="preserve"> let's work immediately on an example.</w:t>
      </w:r>
    </w:p>
    <w:p w14:paraId="0CE77229" w14:textId="77777777" w:rsidR="0087249B" w:rsidRDefault="0087249B" w:rsidP="00EC3D0E">
      <w:pPr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79350746" w14:textId="77777777" w:rsidR="0087249B" w:rsidRPr="0087249B" w:rsidRDefault="0087249B" w:rsidP="008724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r w:rsidRPr="0087249B"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  <w:t>Strategy</w:t>
      </w:r>
    </w:p>
    <w:p w14:paraId="02650D95" w14:textId="77777777" w:rsidR="0087249B" w:rsidRPr="0087249B" w:rsidRDefault="0087249B" w:rsidP="0087249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7249B">
        <w:rPr>
          <w:rFonts w:ascii="BookAntiqua" w:hAnsi="BookAntiqua" w:cs="BookAntiqua"/>
          <w:kern w:val="0"/>
          <w:sz w:val="21"/>
          <w:szCs w:val="21"/>
          <w:lang w:val="en-US"/>
        </w:rPr>
        <w:t xml:space="preserve">The </w:t>
      </w:r>
      <w:r w:rsidRPr="0087249B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Strategy </w:t>
      </w:r>
      <w:r w:rsidRPr="0087249B">
        <w:rPr>
          <w:rFonts w:ascii="BookAntiqua" w:hAnsi="BookAntiqua" w:cs="BookAntiqua"/>
          <w:kern w:val="0"/>
          <w:sz w:val="21"/>
          <w:szCs w:val="21"/>
          <w:lang w:val="en-US"/>
        </w:rPr>
        <w:t xml:space="preserve">pattern enables an object, called the </w:t>
      </w:r>
      <w:r w:rsidRPr="0087249B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>Context</w:t>
      </w:r>
      <w:r w:rsidRPr="0087249B">
        <w:rPr>
          <w:rFonts w:ascii="BookAntiqua" w:hAnsi="BookAntiqua" w:cs="BookAntiqua"/>
          <w:kern w:val="0"/>
          <w:sz w:val="21"/>
          <w:szCs w:val="21"/>
          <w:lang w:val="en-US"/>
        </w:rPr>
        <w:t>, to support variations in</w:t>
      </w:r>
    </w:p>
    <w:p w14:paraId="79C6B80F" w14:textId="77777777" w:rsidR="0087249B" w:rsidRPr="0087249B" w:rsidRDefault="0087249B" w:rsidP="0087249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7249B">
        <w:rPr>
          <w:rFonts w:ascii="BookAntiqua" w:hAnsi="BookAntiqua" w:cs="BookAntiqua"/>
          <w:kern w:val="0"/>
          <w:sz w:val="21"/>
          <w:szCs w:val="21"/>
          <w:lang w:val="en-US"/>
        </w:rPr>
        <w:t xml:space="preserve">its logic by extracting the </w:t>
      </w:r>
      <w:r w:rsidRPr="0087249B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 xml:space="preserve">variable </w:t>
      </w:r>
      <w:r w:rsidRPr="0087249B">
        <w:rPr>
          <w:rFonts w:ascii="BookAntiqua" w:hAnsi="BookAntiqua" w:cs="BookAntiqua"/>
          <w:kern w:val="0"/>
          <w:sz w:val="21"/>
          <w:szCs w:val="21"/>
          <w:lang w:val="en-US"/>
        </w:rPr>
        <w:t>parts into separate, interchangeable objects called</w:t>
      </w:r>
    </w:p>
    <w:p w14:paraId="57901ABA" w14:textId="77777777" w:rsidR="0087249B" w:rsidRPr="0087249B" w:rsidRDefault="0087249B" w:rsidP="0087249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7249B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>Strategies</w:t>
      </w:r>
      <w:r w:rsidRPr="0087249B">
        <w:rPr>
          <w:rFonts w:ascii="BookAntiqua" w:hAnsi="BookAntiqua" w:cs="BookAntiqua"/>
          <w:kern w:val="0"/>
          <w:sz w:val="21"/>
          <w:szCs w:val="21"/>
          <w:lang w:val="en-US"/>
        </w:rPr>
        <w:t>. The context implements the common logic of a family of algorithms, while</w:t>
      </w:r>
    </w:p>
    <w:p w14:paraId="4E5E251D" w14:textId="77777777" w:rsidR="0087249B" w:rsidRPr="0087249B" w:rsidRDefault="0087249B" w:rsidP="0087249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7249B">
        <w:rPr>
          <w:rFonts w:ascii="BookAntiqua" w:hAnsi="BookAntiqua" w:cs="BookAntiqua"/>
          <w:kern w:val="0"/>
          <w:sz w:val="21"/>
          <w:szCs w:val="21"/>
          <w:lang w:val="en-US"/>
        </w:rPr>
        <w:t>a strategy implements the mutable parts, allowing the context to adapt its behavior</w:t>
      </w:r>
    </w:p>
    <w:p w14:paraId="0CC2B7AF" w14:textId="77777777" w:rsidR="0087249B" w:rsidRPr="0087249B" w:rsidRDefault="0087249B" w:rsidP="0087249B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87249B">
        <w:rPr>
          <w:rFonts w:ascii="BookAntiqua" w:hAnsi="BookAntiqua" w:cs="BookAntiqua"/>
          <w:kern w:val="0"/>
          <w:sz w:val="21"/>
          <w:szCs w:val="21"/>
          <w:lang w:val="en-US"/>
        </w:rPr>
        <w:t xml:space="preserve">depending on </w:t>
      </w:r>
      <w:r w:rsidRPr="0087249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different factors such as an input value, a system configuration, or</w:t>
      </w:r>
    </w:p>
    <w:p w14:paraId="250D6880" w14:textId="77777777" w:rsidR="0087249B" w:rsidRPr="0087249B" w:rsidRDefault="0087249B" w:rsidP="0087249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7249B">
        <w:rPr>
          <w:rFonts w:ascii="BookAntiqua" w:hAnsi="BookAntiqua" w:cs="BookAntiqua"/>
          <w:kern w:val="0"/>
          <w:sz w:val="21"/>
          <w:szCs w:val="21"/>
          <w:lang w:val="en-US"/>
        </w:rPr>
        <w:lastRenderedPageBreak/>
        <w:t>user preferences. The strategies are usually part of a family of solutions and all of</w:t>
      </w:r>
    </w:p>
    <w:p w14:paraId="0E6ECB9F" w14:textId="77777777" w:rsidR="0087249B" w:rsidRPr="0087249B" w:rsidRDefault="0087249B" w:rsidP="0087249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87249B">
        <w:rPr>
          <w:rFonts w:ascii="BookAntiqua" w:hAnsi="BookAntiqua" w:cs="BookAntiqua"/>
          <w:kern w:val="0"/>
          <w:sz w:val="21"/>
          <w:szCs w:val="21"/>
          <w:lang w:val="en-US"/>
        </w:rPr>
        <w:t>them implement the same interface, which is the one that is expected by the context.</w:t>
      </w:r>
    </w:p>
    <w:p w14:paraId="4D6456FC" w14:textId="4B86536D" w:rsidR="0087249B" w:rsidRDefault="0087249B" w:rsidP="0087249B">
      <w:pPr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87249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The following figure shows the situation we just described:</w:t>
      </w:r>
    </w:p>
    <w:p w14:paraId="31ACD218" w14:textId="55213CA8" w:rsidR="0087249B" w:rsidRDefault="0087249B" w:rsidP="0087249B">
      <w:pPr>
        <w:rPr>
          <w:lang w:val="en-US"/>
        </w:rPr>
      </w:pPr>
      <w:r w:rsidRPr="0087249B">
        <w:rPr>
          <w:noProof/>
          <w:lang w:val="en-US"/>
        </w:rPr>
        <w:drawing>
          <wp:inline distT="0" distB="0" distL="0" distR="0" wp14:anchorId="1932C1EF" wp14:editId="5D6933FA">
            <wp:extent cx="4797847" cy="2371725"/>
            <wp:effectExtent l="0" t="0" r="3175" b="0"/>
            <wp:docPr id="7114727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61" cy="23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CBFF" w14:textId="77777777" w:rsidR="00080BDB" w:rsidRDefault="00080BDB" w:rsidP="0087249B">
      <w:pPr>
        <w:rPr>
          <w:lang w:val="en-US"/>
        </w:rPr>
      </w:pPr>
    </w:p>
    <w:p w14:paraId="5C845DE6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The preceding figure shows how the context object can plug different strategies into</w:t>
      </w:r>
    </w:p>
    <w:p w14:paraId="5D133A76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its structure, as they were replaceable parts of a piece of machinery. Imagine a car, its</w:t>
      </w:r>
    </w:p>
    <w:p w14:paraId="45B6AF03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tires can be considered its strategy to adapt to the different road conditions. We can fit</w:t>
      </w:r>
    </w:p>
    <w:p w14:paraId="0C64E062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the winter tires to go on snowy roads thanks to their studs, while we can decide to fit</w:t>
      </w:r>
    </w:p>
    <w:p w14:paraId="1500BE5C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high- performance tires to go mainly on motorways for a long trip. On the one hand,</w:t>
      </w:r>
    </w:p>
    <w:p w14:paraId="58939015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we don't want to change the entire car for this to be possible, and on the other, we</w:t>
      </w:r>
    </w:p>
    <w:p w14:paraId="6A9B2ABC" w14:textId="300B6C77" w:rsidR="00080BDB" w:rsidRDefault="00080BDB" w:rsidP="00080BDB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don't want a car with eight wheels so that it can go on every possible road.</w:t>
      </w:r>
    </w:p>
    <w:p w14:paraId="7646E8AD" w14:textId="77777777" w:rsidR="00080BDB" w:rsidRDefault="00080BDB" w:rsidP="00080BDB">
      <w:pPr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0C8C5254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kern w:val="0"/>
          <w:sz w:val="36"/>
          <w:szCs w:val="36"/>
          <w:lang w:val="en-US"/>
        </w:rPr>
      </w:pPr>
      <w:r w:rsidRPr="00080BDB">
        <w:rPr>
          <w:rFonts w:ascii="Arial-BoldMT-Identity-H" w:hAnsi="Arial-BoldMT-Identity-H" w:cs="Arial-BoldMT-Identity-H"/>
          <w:b/>
          <w:bCs/>
          <w:kern w:val="0"/>
          <w:sz w:val="36"/>
          <w:szCs w:val="36"/>
          <w:lang w:val="en-US"/>
        </w:rPr>
        <w:t>Multi-format configuration objects</w:t>
      </w:r>
    </w:p>
    <w:p w14:paraId="7E3F0FDE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 xml:space="preserve">Let's consider an object called </w:t>
      </w:r>
      <w:r w:rsidRPr="00080BDB">
        <w:rPr>
          <w:rFonts w:ascii="CourierStd" w:hAnsi="CourierStd" w:cs="CourierStd"/>
          <w:kern w:val="0"/>
          <w:sz w:val="19"/>
          <w:szCs w:val="19"/>
          <w:lang w:val="en-US"/>
        </w:rPr>
        <w:t xml:space="preserve">Config </w:t>
      </w: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that holds a set of configuration parameters</w:t>
      </w:r>
    </w:p>
    <w:p w14:paraId="5450B00F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used by an application, such as the database URL, the listening port of the server,</w:t>
      </w:r>
    </w:p>
    <w:p w14:paraId="367F0565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 xml:space="preserve">and so on. The </w:t>
      </w:r>
      <w:r w:rsidRPr="00080BDB">
        <w:rPr>
          <w:rFonts w:ascii="CourierStd" w:hAnsi="CourierStd" w:cs="CourierStd"/>
          <w:kern w:val="0"/>
          <w:sz w:val="19"/>
          <w:szCs w:val="19"/>
          <w:lang w:val="en-US"/>
        </w:rPr>
        <w:t xml:space="preserve">Config </w:t>
      </w: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object should be able to provide a simple interface to access</w:t>
      </w:r>
    </w:p>
    <w:p w14:paraId="41FEB448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 xml:space="preserve">these parameters but also a way to </w:t>
      </w: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import and export the configuration using a</w:t>
      </w:r>
    </w:p>
    <w:p w14:paraId="6356F7A9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persistent storage, such as a file. We want to be able to support different formats</w:t>
      </w:r>
    </w:p>
    <w:p w14:paraId="0C2D1E4E" w14:textId="1A67EF81" w:rsidR="00080BDB" w:rsidRDefault="00080BDB" w:rsidP="00080BDB">
      <w:pPr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to store the configuration, as for example, JSON, INI, or YAML.</w:t>
      </w:r>
    </w:p>
    <w:p w14:paraId="690BBE38" w14:textId="77777777" w:rsidR="00080BDB" w:rsidRDefault="00080BDB" w:rsidP="00080BDB">
      <w:pPr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</w:p>
    <w:p w14:paraId="4077FFC1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r w:rsidRPr="00080BDB"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  <w:t>State</w:t>
      </w:r>
    </w:p>
    <w:p w14:paraId="569B5A1E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State </w:t>
      </w: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is a variation of the Strategy pattern where the strategy changes depending</w:t>
      </w:r>
    </w:p>
    <w:p w14:paraId="20DD03EC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on the state of the context. We have </w:t>
      </w: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seen in the previous section how a strategy can</w:t>
      </w:r>
    </w:p>
    <w:p w14:paraId="59EC3219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be selected based on different variables such as user preferences, a configuration</w:t>
      </w:r>
    </w:p>
    <w:p w14:paraId="554AE038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parameter, the input provided and once this selection is done, the strategy stays</w:t>
      </w:r>
    </w:p>
    <w:p w14:paraId="0382CDF6" w14:textId="348896D7" w:rsidR="00080BDB" w:rsidRDefault="00080BDB" w:rsidP="00080BDB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unchanged for the rest of the lifespan of the context.</w:t>
      </w:r>
    </w:p>
    <w:p w14:paraId="17B4D043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 xml:space="preserve">In the State pattern instead, the strategy (also called </w:t>
      </w:r>
      <w:r w:rsidRPr="00080BDB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 xml:space="preserve">State </w:t>
      </w: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in this circumstance)</w:t>
      </w:r>
    </w:p>
    <w:p w14:paraId="0EA65204" w14:textId="77777777" w:rsidR="00080BDB" w:rsidRPr="00080BDB" w:rsidRDefault="00080BDB" w:rsidP="00080BD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080BDB">
        <w:rPr>
          <w:rFonts w:ascii="BookAntiqua" w:hAnsi="BookAntiqua" w:cs="BookAntiqua"/>
          <w:kern w:val="0"/>
          <w:sz w:val="21"/>
          <w:szCs w:val="21"/>
          <w:lang w:val="en-US"/>
        </w:rPr>
        <w:t>is dynamic and can change during the lifetime of the context, thus allowing its</w:t>
      </w:r>
    </w:p>
    <w:p w14:paraId="02BA72FC" w14:textId="1DA5155C" w:rsidR="00080BDB" w:rsidRDefault="00080BDB" w:rsidP="00080BDB">
      <w:pPr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080BDB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behavior to adapt depending on its internal state, as shown in the following figure:</w:t>
      </w:r>
    </w:p>
    <w:p w14:paraId="1409EA6D" w14:textId="700FCF76" w:rsidR="00080BDB" w:rsidRDefault="00080BDB" w:rsidP="00080BDB">
      <w:pPr>
        <w:rPr>
          <w:lang w:val="en-US"/>
        </w:rPr>
      </w:pPr>
      <w:r w:rsidRPr="00080BDB">
        <w:rPr>
          <w:noProof/>
          <w:lang w:val="en-US"/>
        </w:rPr>
        <w:lastRenderedPageBreak/>
        <w:drawing>
          <wp:inline distT="0" distB="0" distL="0" distR="0" wp14:anchorId="4B141688" wp14:editId="517339CC">
            <wp:extent cx="5433580" cy="2619375"/>
            <wp:effectExtent l="0" t="0" r="0" b="0"/>
            <wp:docPr id="2054994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09" cy="262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DAA6" w14:textId="77777777" w:rsidR="00203898" w:rsidRDefault="00203898" w:rsidP="00080BDB">
      <w:pPr>
        <w:rPr>
          <w:lang w:val="en-US"/>
        </w:rPr>
      </w:pPr>
    </w:p>
    <w:p w14:paraId="0A68978A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 xml:space="preserve">Imagine that we have a hotel booking system and an object called </w:t>
      </w:r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 xml:space="preserve">Reservation 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that</w:t>
      </w:r>
    </w:p>
    <w:p w14:paraId="698A2E72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models a room reservation. This is a classical situation where we have to adapt the</w:t>
      </w:r>
    </w:p>
    <w:p w14:paraId="7524B6C9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behavior of an object based on its state. Consider the following series of events:</w:t>
      </w:r>
    </w:p>
    <w:p w14:paraId="1C852206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 xml:space="preserve">1. </w:t>
      </w:r>
      <w:r w:rsidRPr="00203898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When the reservation is initially created, the user can confirm (using</w:t>
      </w:r>
    </w:p>
    <w:p w14:paraId="3A771453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proofErr w:type="gramStart"/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>confirm(</w:t>
      </w:r>
      <w:proofErr w:type="gramEnd"/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>)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 xml:space="preserve">) the reservation; of course, they cannot cancel (using </w:t>
      </w:r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>cancel()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)</w:t>
      </w:r>
    </w:p>
    <w:p w14:paraId="05538D52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kern w:val="0"/>
          <w:sz w:val="19"/>
          <w:szCs w:val="19"/>
          <w:lang w:val="en-US"/>
        </w:rPr>
      </w:pPr>
      <w:r w:rsidRPr="00203898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it, because it's still not confirmed. They can however delete (using </w:t>
      </w:r>
      <w:proofErr w:type="gramStart"/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>delete(</w:t>
      </w:r>
      <w:proofErr w:type="gramEnd"/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>))</w:t>
      </w:r>
    </w:p>
    <w:p w14:paraId="71613C1B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it if they change their mind before buying.</w:t>
      </w:r>
    </w:p>
    <w:p w14:paraId="3A4BD64A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 xml:space="preserve">2. </w:t>
      </w:r>
      <w:r w:rsidRPr="00203898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Once the reservation is confirmed, using the </w:t>
      </w:r>
      <w:proofErr w:type="gramStart"/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>confirm(</w:t>
      </w:r>
      <w:proofErr w:type="gramEnd"/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 xml:space="preserve">) 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function again</w:t>
      </w:r>
    </w:p>
    <w:p w14:paraId="0A689FBD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does not make any sense; however, now it should be possible to cancel</w:t>
      </w:r>
    </w:p>
    <w:p w14:paraId="6AC4DABE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the reservation but not to delete it any longer, because it has to be kept for</w:t>
      </w:r>
    </w:p>
    <w:p w14:paraId="1D0896FF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the record.</w:t>
      </w:r>
    </w:p>
    <w:p w14:paraId="6D9584BC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3. On the day before the reservation date, it should not be possible to cancel the</w:t>
      </w:r>
    </w:p>
    <w:p w14:paraId="1C1200CF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reservation; it's too late for that.</w:t>
      </w:r>
    </w:p>
    <w:p w14:paraId="79B5B6E0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Now, imagine that we have to implement the reservation system that we described</w:t>
      </w:r>
    </w:p>
    <w:p w14:paraId="4B35999F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 xml:space="preserve">in one monolithic object; we can already picture all the </w:t>
      </w:r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>if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-</w:t>
      </w:r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 xml:space="preserve">else 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 xml:space="preserve">or </w:t>
      </w:r>
      <w:r w:rsidRPr="00203898">
        <w:rPr>
          <w:rFonts w:ascii="CourierStd" w:hAnsi="CourierStd" w:cs="CourierStd"/>
          <w:kern w:val="0"/>
          <w:sz w:val="19"/>
          <w:szCs w:val="19"/>
          <w:lang w:val="en-US"/>
        </w:rPr>
        <w:t xml:space="preserve">switch 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statements</w:t>
      </w:r>
    </w:p>
    <w:p w14:paraId="6253587A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that we would have to write to enable/disable each action depending on the state of</w:t>
      </w:r>
    </w:p>
    <w:p w14:paraId="642662CB" w14:textId="327639DB" w:rsidR="00203898" w:rsidRDefault="00203898" w:rsidP="00203898">
      <w:pPr>
        <w:rPr>
          <w:rFonts w:ascii="BookAntiqua" w:hAnsi="BookAntiqua" w:cs="BookAntiqua"/>
          <w:kern w:val="0"/>
          <w:sz w:val="21"/>
          <w:szCs w:val="21"/>
        </w:rPr>
      </w:pPr>
      <w:r>
        <w:rPr>
          <w:rFonts w:ascii="BookAntiqua" w:hAnsi="BookAntiqua" w:cs="BookAntiqua"/>
          <w:kern w:val="0"/>
          <w:sz w:val="21"/>
          <w:szCs w:val="21"/>
        </w:rPr>
        <w:t xml:space="preserve">the 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reservation</w:t>
      </w:r>
      <w:r>
        <w:rPr>
          <w:rFonts w:ascii="BookAntiqua" w:hAnsi="BookAntiqua" w:cs="BookAntiqua"/>
          <w:kern w:val="0"/>
          <w:sz w:val="21"/>
          <w:szCs w:val="21"/>
        </w:rPr>
        <w:t>.</w:t>
      </w:r>
    </w:p>
    <w:p w14:paraId="14E7E76E" w14:textId="77777777" w:rsidR="00203898" w:rsidRDefault="00203898" w:rsidP="00203898">
      <w:pPr>
        <w:rPr>
          <w:rFonts w:ascii="BookAntiqua" w:hAnsi="BookAntiqua" w:cs="BookAntiqua"/>
          <w:kern w:val="0"/>
          <w:sz w:val="21"/>
          <w:szCs w:val="21"/>
        </w:rPr>
      </w:pPr>
    </w:p>
    <w:p w14:paraId="4C112186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r w:rsidRPr="00203898"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  <w:t>Template</w:t>
      </w:r>
    </w:p>
    <w:p w14:paraId="483FF8DB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 xml:space="preserve">The next pattern that we are going to analyze is called </w:t>
      </w:r>
      <w:r w:rsidRPr="00203898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Template 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and it also has a</w:t>
      </w:r>
    </w:p>
    <w:p w14:paraId="593AC7F8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 xml:space="preserve">lot in common with the Strategy pattern. </w:t>
      </w:r>
      <w:r w:rsidRPr="00203898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 xml:space="preserve">Template </w:t>
      </w:r>
      <w:r w:rsidRPr="00203898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consists of defining an abstract</w:t>
      </w:r>
    </w:p>
    <w:p w14:paraId="3F1649D7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pseudo class that represents the skeleton of an algorithm where some of its steps are</w:t>
      </w:r>
    </w:p>
    <w:p w14:paraId="551B814A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left undefined. Subclasses can then </w:t>
      </w:r>
      <w:r w:rsidRPr="00203898">
        <w:rPr>
          <w:rFonts w:ascii="BookAntiqua-Italic-Identity-H" w:hAnsi="BookAntiqua-Italic-Identity-H" w:cs="BookAntiqua-Italic-Identity-H"/>
          <w:i/>
          <w:iCs/>
          <w:kern w:val="0"/>
          <w:sz w:val="21"/>
          <w:szCs w:val="21"/>
          <w:lang w:val="en-US"/>
        </w:rPr>
        <w:t xml:space="preserve">fill 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the gaps in the algorithm by implementing</w:t>
      </w:r>
    </w:p>
    <w:p w14:paraId="1B3BD8F7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 xml:space="preserve">the missing steps, called </w:t>
      </w:r>
      <w:r w:rsidRPr="00203898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template methods</w:t>
      </w: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. The intent of this pattern is making it</w:t>
      </w:r>
    </w:p>
    <w:p w14:paraId="61FF307A" w14:textId="77777777" w:rsidR="00203898" w:rsidRPr="00203898" w:rsidRDefault="00203898" w:rsidP="00203898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203898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possible to define a family of classes that are all variations of a similar algorithm.</w:t>
      </w:r>
    </w:p>
    <w:p w14:paraId="451FAC07" w14:textId="15F3B3BB" w:rsidR="00203898" w:rsidRDefault="00203898" w:rsidP="00203898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203898">
        <w:rPr>
          <w:rFonts w:ascii="BookAntiqua" w:hAnsi="BookAntiqua" w:cs="BookAntiqua"/>
          <w:kern w:val="0"/>
          <w:sz w:val="21"/>
          <w:szCs w:val="21"/>
          <w:lang w:val="en-US"/>
        </w:rPr>
        <w:t>The following UML diagram shows the structure that we just described:</w:t>
      </w:r>
    </w:p>
    <w:p w14:paraId="1E1076F0" w14:textId="126CAE8A" w:rsidR="00203898" w:rsidRDefault="00203898" w:rsidP="00203898">
      <w:pPr>
        <w:rPr>
          <w:lang w:val="en-US"/>
        </w:rPr>
      </w:pPr>
      <w:r w:rsidRPr="00203898">
        <w:rPr>
          <w:noProof/>
          <w:lang w:val="en-US"/>
        </w:rPr>
        <w:lastRenderedPageBreak/>
        <w:drawing>
          <wp:inline distT="0" distB="0" distL="0" distR="0" wp14:anchorId="2904099D" wp14:editId="0841CF98">
            <wp:extent cx="5524500" cy="2584423"/>
            <wp:effectExtent l="0" t="0" r="0" b="6985"/>
            <wp:docPr id="15905087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81" cy="258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E692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</w:pPr>
      <w:r w:rsidRPr="00D43575">
        <w:rPr>
          <w:rFonts w:ascii="Arial-BoldMT" w:hAnsi="Arial-BoldMT" w:cs="Arial-BoldMT"/>
          <w:b/>
          <w:bCs/>
          <w:kern w:val="0"/>
          <w:sz w:val="40"/>
          <w:szCs w:val="40"/>
          <w:lang w:val="en-US"/>
        </w:rPr>
        <w:t>Middleware</w:t>
      </w:r>
    </w:p>
    <w:p w14:paraId="488B26EF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One of the most distinctive patterns in Node.js is </w:t>
      </w: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definitely </w:t>
      </w:r>
      <w:r w:rsidRPr="00D43575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middleware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.</w:t>
      </w:r>
    </w:p>
    <w:p w14:paraId="1D618BFF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proofErr w:type="gramStart"/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Unfortunately</w:t>
      </w:r>
      <w:proofErr w:type="gramEnd"/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 it's also one of the most confusing for the inexperienced, especially</w:t>
      </w:r>
    </w:p>
    <w:p w14:paraId="42448210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for developers coming from the enterprise programming world. The reason for the</w:t>
      </w:r>
    </w:p>
    <w:p w14:paraId="593E8424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disorientation is probably connected with the meaning of the term </w:t>
      </w:r>
      <w:r w:rsidRPr="00D43575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>middleware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, which</w:t>
      </w:r>
    </w:p>
    <w:p w14:paraId="4E603B3C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in the enterprise architecture's jargon represents the various software suites that</w:t>
      </w:r>
    </w:p>
    <w:p w14:paraId="5CCD44B0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help to abstract </w:t>
      </w:r>
      <w:proofErr w:type="gramStart"/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lower level</w:t>
      </w:r>
      <w:proofErr w:type="gramEnd"/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 mechanisms such as OS APIs, network communications,</w:t>
      </w:r>
    </w:p>
    <w:p w14:paraId="49D0F040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memory management, and so on, allowing the developer to focus only on the</w:t>
      </w:r>
    </w:p>
    <w:p w14:paraId="6F9D98B2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business case of the application. In this context, the term </w:t>
      </w:r>
      <w:r w:rsidRPr="00D43575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 xml:space="preserve">middleware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recalls topics</w:t>
      </w:r>
    </w:p>
    <w:p w14:paraId="0BF7CF84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such as CORBA, Enterprise Service Bus, Spring, JBoss, but in its more generic</w:t>
      </w:r>
    </w:p>
    <w:p w14:paraId="3CE0AF54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meaning it can also define any kind of software layer that acts like a glue between</w:t>
      </w:r>
    </w:p>
    <w:p w14:paraId="3DDED4C0" w14:textId="12B30215" w:rsidR="00203898" w:rsidRDefault="00D43575" w:rsidP="00D43575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proofErr w:type="gramStart"/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lower level</w:t>
      </w:r>
      <w:proofErr w:type="gramEnd"/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 services and the application (literally the </w:t>
      </w:r>
      <w:r w:rsidRPr="00D43575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>software in the middle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).</w:t>
      </w:r>
    </w:p>
    <w:p w14:paraId="04D4940F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6"/>
          <w:szCs w:val="36"/>
          <w:lang w:val="en-US"/>
        </w:rPr>
      </w:pPr>
      <w:r w:rsidRPr="00D43575">
        <w:rPr>
          <w:rFonts w:ascii="Arial-BoldMT" w:hAnsi="Arial-BoldMT" w:cs="Arial-BoldMT"/>
          <w:b/>
          <w:bCs/>
          <w:kern w:val="0"/>
          <w:sz w:val="36"/>
          <w:szCs w:val="36"/>
          <w:lang w:val="en-US"/>
        </w:rPr>
        <w:t>Middleware in Express</w:t>
      </w:r>
    </w:p>
    <w:p w14:paraId="6A40A77D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Express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(</w:t>
      </w:r>
      <w:r w:rsidRPr="00D43575">
        <w:rPr>
          <w:rFonts w:ascii="CourierStd" w:hAnsi="CourierStd" w:cs="CourierStd"/>
          <w:kern w:val="0"/>
          <w:sz w:val="19"/>
          <w:szCs w:val="19"/>
          <w:lang w:val="en-US"/>
        </w:rPr>
        <w:t>http://expressjs.com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) popularized the term middleware in the</w:t>
      </w:r>
    </w:p>
    <w:p w14:paraId="4D664E69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Node.js world, binding it to </w:t>
      </w: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a very specific design pattern. In </w:t>
      </w:r>
      <w:r w:rsidRPr="00D43575">
        <w:rPr>
          <w:rFonts w:ascii="CourierStd" w:hAnsi="CourierStd" w:cs="CourierStd"/>
          <w:kern w:val="0"/>
          <w:sz w:val="19"/>
          <w:szCs w:val="19"/>
          <w:lang w:val="en-US"/>
        </w:rPr>
        <w:t>express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, in fact,</w:t>
      </w:r>
    </w:p>
    <w:p w14:paraId="68DAF07A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a middleware represents a set of services, typically functions, that are organized</w:t>
      </w:r>
    </w:p>
    <w:p w14:paraId="32486C76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in a pipeline and are responsible for processing incoming HTTP requests and</w:t>
      </w:r>
    </w:p>
    <w:p w14:paraId="1F75B32D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relative responses. An </w:t>
      </w:r>
      <w:r w:rsidRPr="00D43575">
        <w:rPr>
          <w:rFonts w:ascii="CourierStd" w:hAnsi="CourierStd" w:cs="CourierStd"/>
          <w:kern w:val="0"/>
          <w:sz w:val="19"/>
          <w:szCs w:val="19"/>
          <w:lang w:val="en-US"/>
        </w:rPr>
        <w:t xml:space="preserve">express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middleware has the following signature:</w:t>
      </w:r>
    </w:p>
    <w:p w14:paraId="016783B1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kern w:val="0"/>
          <w:sz w:val="18"/>
          <w:szCs w:val="18"/>
          <w:lang w:val="en-US"/>
        </w:rPr>
      </w:pPr>
      <w:proofErr w:type="gramStart"/>
      <w:r w:rsidRPr="00D43575">
        <w:rPr>
          <w:rFonts w:ascii="CourierStd" w:hAnsi="CourierStd" w:cs="CourierStd"/>
          <w:kern w:val="0"/>
          <w:sz w:val="18"/>
          <w:szCs w:val="18"/>
          <w:lang w:val="en-US"/>
        </w:rPr>
        <w:t>function(</w:t>
      </w:r>
      <w:proofErr w:type="gramEnd"/>
      <w:r w:rsidRPr="00D43575">
        <w:rPr>
          <w:rFonts w:ascii="CourierStd" w:hAnsi="CourierStd" w:cs="CourierStd"/>
          <w:kern w:val="0"/>
          <w:sz w:val="18"/>
          <w:szCs w:val="18"/>
          <w:lang w:val="en-US"/>
        </w:rPr>
        <w:t>req, res, next) { ... }</w:t>
      </w:r>
    </w:p>
    <w:p w14:paraId="7B33D592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Where </w:t>
      </w:r>
      <w:r w:rsidRPr="00D43575">
        <w:rPr>
          <w:rFonts w:ascii="CourierStd" w:hAnsi="CourierStd" w:cs="CourierStd"/>
          <w:kern w:val="0"/>
          <w:sz w:val="19"/>
          <w:szCs w:val="19"/>
          <w:lang w:val="en-US"/>
        </w:rPr>
        <w:t xml:space="preserve">req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is the incoming HTTP request, </w:t>
      </w:r>
      <w:r w:rsidRPr="00D43575">
        <w:rPr>
          <w:rFonts w:ascii="CourierStd" w:hAnsi="CourierStd" w:cs="CourierStd"/>
          <w:kern w:val="0"/>
          <w:sz w:val="19"/>
          <w:szCs w:val="19"/>
          <w:lang w:val="en-US"/>
        </w:rPr>
        <w:t xml:space="preserve">res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is the response, and </w:t>
      </w:r>
      <w:r w:rsidRPr="00D43575">
        <w:rPr>
          <w:rFonts w:ascii="CourierStd" w:hAnsi="CourierStd" w:cs="CourierStd"/>
          <w:kern w:val="0"/>
          <w:sz w:val="19"/>
          <w:szCs w:val="19"/>
          <w:lang w:val="en-US"/>
        </w:rPr>
        <w:t xml:space="preserve">next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is the</w:t>
      </w:r>
    </w:p>
    <w:p w14:paraId="0E952BB1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callback to be invoked when the current middleware has completed its tasks</w:t>
      </w:r>
    </w:p>
    <w:p w14:paraId="0BB9E8AA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and that in turn triggers the next middleware in the pipeline.</w:t>
      </w:r>
    </w:p>
    <w:p w14:paraId="761F808B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Examples of the tasks carried out by an </w:t>
      </w:r>
      <w:r w:rsidRPr="00D43575">
        <w:rPr>
          <w:rFonts w:ascii="CourierStd" w:hAnsi="CourierStd" w:cs="CourierStd"/>
          <w:kern w:val="0"/>
          <w:sz w:val="19"/>
          <w:szCs w:val="19"/>
          <w:lang w:val="en-US"/>
        </w:rPr>
        <w:t xml:space="preserve">express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middleware are as the following:</w:t>
      </w:r>
    </w:p>
    <w:p w14:paraId="31935CF1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Parsing the body of the request</w:t>
      </w:r>
    </w:p>
    <w:p w14:paraId="7D615A8B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Compressing/decompressing requests and responses</w:t>
      </w:r>
    </w:p>
    <w:p w14:paraId="1ADB9443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 xml:space="preserve">•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Producing access logs</w:t>
      </w:r>
    </w:p>
    <w:p w14:paraId="426B611A" w14:textId="669278B5" w:rsidR="00D43575" w:rsidRDefault="00D43575" w:rsidP="00D43575">
      <w:pPr>
        <w:rPr>
          <w:rFonts w:ascii="BookAntiqua" w:hAnsi="BookAntiqua" w:cs="BookAntiqua"/>
          <w:kern w:val="0"/>
          <w:sz w:val="21"/>
          <w:szCs w:val="21"/>
        </w:rPr>
      </w:pPr>
      <w:r>
        <w:rPr>
          <w:rFonts w:ascii="BookAntiqua-Identity-H" w:hAnsi="BookAntiqua-Identity-H" w:cs="BookAntiqua-Identity-H"/>
          <w:kern w:val="0"/>
          <w:sz w:val="21"/>
          <w:szCs w:val="21"/>
        </w:rPr>
        <w:t xml:space="preserve">• </w:t>
      </w:r>
      <w:proofErr w:type="spellStart"/>
      <w:r>
        <w:rPr>
          <w:rFonts w:ascii="BookAntiqua" w:hAnsi="BookAntiqua" w:cs="BookAntiqua"/>
          <w:kern w:val="0"/>
          <w:sz w:val="21"/>
          <w:szCs w:val="21"/>
        </w:rPr>
        <w:t>Managing</w:t>
      </w:r>
      <w:proofErr w:type="spellEnd"/>
      <w:r>
        <w:rPr>
          <w:rFonts w:ascii="BookAntiqua" w:hAnsi="BookAntiqua" w:cs="BookAntiqua"/>
          <w:kern w:val="0"/>
          <w:sz w:val="21"/>
          <w:szCs w:val="21"/>
        </w:rPr>
        <w:t xml:space="preserve"> </w:t>
      </w:r>
      <w:proofErr w:type="spellStart"/>
      <w:r>
        <w:rPr>
          <w:rFonts w:ascii="BookAntiqua" w:hAnsi="BookAntiqua" w:cs="BookAntiqua"/>
          <w:kern w:val="0"/>
          <w:sz w:val="21"/>
          <w:szCs w:val="21"/>
        </w:rPr>
        <w:t>sessions</w:t>
      </w:r>
      <w:proofErr w:type="spellEnd"/>
    </w:p>
    <w:p w14:paraId="2B318BCA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Providing Cross-site Request Forgery (CSRF) protection</w:t>
      </w:r>
    </w:p>
    <w:p w14:paraId="26CC7C0E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If we think about it, these are all tasks that are not strictly related to the main</w:t>
      </w:r>
    </w:p>
    <w:p w14:paraId="0DBFFD5B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functionality of an application, rather, they are accessories, components providing</w:t>
      </w:r>
    </w:p>
    <w:p w14:paraId="19673E7D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support to the rest of the application and allowing the actual request handlers to focus</w:t>
      </w:r>
    </w:p>
    <w:p w14:paraId="28D4FE41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only on their main business logic. Essentially, those tasks are </w:t>
      </w:r>
      <w:r w:rsidRPr="00D43575">
        <w:rPr>
          <w:rFonts w:ascii="BookAntiqua-Italic" w:hAnsi="BookAntiqua-Italic" w:cs="BookAntiqua-Italic"/>
          <w:i/>
          <w:iCs/>
          <w:kern w:val="0"/>
          <w:sz w:val="21"/>
          <w:szCs w:val="21"/>
          <w:lang w:val="en-US"/>
        </w:rPr>
        <w:t>software in the middle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.</w:t>
      </w:r>
    </w:p>
    <w:p w14:paraId="0E2AC9F9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6"/>
          <w:szCs w:val="36"/>
          <w:lang w:val="en-US"/>
        </w:rPr>
      </w:pPr>
      <w:r w:rsidRPr="00D43575">
        <w:rPr>
          <w:rFonts w:ascii="Arial-BoldMT" w:hAnsi="Arial-BoldMT" w:cs="Arial-BoldMT"/>
          <w:b/>
          <w:bCs/>
          <w:kern w:val="0"/>
          <w:sz w:val="36"/>
          <w:szCs w:val="36"/>
          <w:lang w:val="en-US"/>
        </w:rPr>
        <w:lastRenderedPageBreak/>
        <w:t>Middleware as a pattern</w:t>
      </w:r>
    </w:p>
    <w:p w14:paraId="1A931E71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The technique used to implement middleware in </w:t>
      </w:r>
      <w:r w:rsidRPr="00D43575">
        <w:rPr>
          <w:rFonts w:ascii="CourierStd" w:hAnsi="CourierStd" w:cs="CourierStd"/>
          <w:kern w:val="0"/>
          <w:sz w:val="19"/>
          <w:szCs w:val="19"/>
          <w:lang w:val="en-US"/>
        </w:rPr>
        <w:t xml:space="preserve">express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is not new; in fact, it can be</w:t>
      </w:r>
    </w:p>
    <w:p w14:paraId="19038562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considered the Node.js incarnation of the </w:t>
      </w:r>
      <w:r w:rsidRPr="00D43575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Intercepting Filter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pattern and the </w:t>
      </w:r>
      <w:r w:rsidRPr="00D43575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Chain of</w:t>
      </w:r>
    </w:p>
    <w:p w14:paraId="3720BA26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Responsibility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pattern. In more generic terms, it also represents a processing </w:t>
      </w:r>
      <w:r w:rsidRPr="00D43575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>pipeline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,</w:t>
      </w:r>
    </w:p>
    <w:p w14:paraId="7D920A75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which reminds us about streams. Today, in Node.js, the word </w:t>
      </w:r>
      <w:r w:rsidRPr="00D43575">
        <w:rPr>
          <w:rFonts w:ascii="BookAntiqua-Bold" w:hAnsi="BookAntiqua-Bold" w:cs="BookAntiqua-Bold"/>
          <w:b/>
          <w:bCs/>
          <w:kern w:val="0"/>
          <w:sz w:val="21"/>
          <w:szCs w:val="21"/>
          <w:lang w:val="en-US"/>
        </w:rPr>
        <w:t xml:space="preserve">middleware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is used well</w:t>
      </w:r>
    </w:p>
    <w:p w14:paraId="66A835B8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beyond the boundaries of the </w:t>
      </w:r>
      <w:r w:rsidRPr="00D43575">
        <w:rPr>
          <w:rFonts w:ascii="CourierStd" w:hAnsi="CourierStd" w:cs="CourierStd"/>
          <w:kern w:val="0"/>
          <w:sz w:val="19"/>
          <w:szCs w:val="19"/>
          <w:lang w:val="en-US"/>
        </w:rPr>
        <w:t xml:space="preserve">express 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framework, and indicates a particular pattern</w:t>
      </w:r>
    </w:p>
    <w:p w14:paraId="5E21C090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whereby a set of processing units, filters, and handlers, under the form of functions are</w:t>
      </w:r>
    </w:p>
    <w:p w14:paraId="4FE543A8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connected to form an asynchronous sequence in order to perform preprocessing and</w:t>
      </w:r>
    </w:p>
    <w:p w14:paraId="29615ABA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 xml:space="preserve">postprocessing of any kind of data. The main advantage of this pattern is </w:t>
      </w:r>
      <w:r w:rsidRPr="00D43575">
        <w:rPr>
          <w:rFonts w:ascii="BookAntiqua-Italic-Identity-H" w:hAnsi="BookAntiqua-Italic-Identity-H" w:cs="BookAntiqua-Italic-Identity-H"/>
          <w:i/>
          <w:iCs/>
          <w:kern w:val="0"/>
          <w:sz w:val="21"/>
          <w:szCs w:val="21"/>
          <w:lang w:val="en-US"/>
        </w:rPr>
        <w:t>flexibility</w:t>
      </w: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; in</w:t>
      </w:r>
    </w:p>
    <w:p w14:paraId="16E24B1E" w14:textId="77777777" w:rsidR="00D43575" w:rsidRPr="00D43575" w:rsidRDefault="00D43575" w:rsidP="00D435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fact, this pattern allows us to obtain a plugin infrastructure with incredibly little effort,</w:t>
      </w:r>
    </w:p>
    <w:p w14:paraId="1B6543D3" w14:textId="0268848F" w:rsidR="00D43575" w:rsidRDefault="00D43575" w:rsidP="00D43575">
      <w:pPr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</w:pPr>
      <w:r w:rsidRPr="00D43575">
        <w:rPr>
          <w:rFonts w:ascii="BookAntiqua-Identity-H" w:hAnsi="BookAntiqua-Identity-H" w:cs="BookAntiqua-Identity-H"/>
          <w:kern w:val="0"/>
          <w:sz w:val="21"/>
          <w:szCs w:val="21"/>
          <w:lang w:val="en-US"/>
        </w:rPr>
        <w:t>providing an unobtrusive way for extending a system with new filters and handlers.</w:t>
      </w:r>
    </w:p>
    <w:p w14:paraId="2941D401" w14:textId="05F89C77" w:rsidR="00D43575" w:rsidRDefault="00D43575" w:rsidP="00D43575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 w:rsidRPr="00D43575">
        <w:rPr>
          <w:rFonts w:ascii="BookAntiqua" w:hAnsi="BookAntiqua" w:cs="BookAntiqua"/>
          <w:kern w:val="0"/>
          <w:sz w:val="21"/>
          <w:szCs w:val="21"/>
          <w:lang w:val="en-US"/>
        </w:rPr>
        <w:t>The following diagram shows the components of the middleware pattern:</w:t>
      </w:r>
    </w:p>
    <w:p w14:paraId="0E1F3460" w14:textId="4716FAEA" w:rsidR="00D43575" w:rsidRPr="00D43575" w:rsidRDefault="00D43575" w:rsidP="00D43575">
      <w:pPr>
        <w:rPr>
          <w:lang w:val="en-US"/>
        </w:rPr>
      </w:pPr>
      <w:r w:rsidRPr="00D43575">
        <w:rPr>
          <w:noProof/>
          <w:lang w:val="en-US"/>
        </w:rPr>
        <w:drawing>
          <wp:inline distT="0" distB="0" distL="0" distR="0" wp14:anchorId="06CC7431" wp14:editId="33CC2E21">
            <wp:extent cx="5990210" cy="1609725"/>
            <wp:effectExtent l="0" t="0" r="0" b="0"/>
            <wp:docPr id="18100834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428" cy="161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575" w:rsidRPr="00D43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-Identity-H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D5C"/>
    <w:multiLevelType w:val="multilevel"/>
    <w:tmpl w:val="22CE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444A0"/>
    <w:multiLevelType w:val="multilevel"/>
    <w:tmpl w:val="F95C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93803">
    <w:abstractNumId w:val="1"/>
  </w:num>
  <w:num w:numId="2" w16cid:durableId="100154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BE"/>
    <w:rsid w:val="00080BDB"/>
    <w:rsid w:val="001A7582"/>
    <w:rsid w:val="00203898"/>
    <w:rsid w:val="002261D0"/>
    <w:rsid w:val="00400108"/>
    <w:rsid w:val="004559BE"/>
    <w:rsid w:val="007F0E57"/>
    <w:rsid w:val="00827CF4"/>
    <w:rsid w:val="0087249B"/>
    <w:rsid w:val="008B253D"/>
    <w:rsid w:val="00BE585A"/>
    <w:rsid w:val="00BF0898"/>
    <w:rsid w:val="00D43575"/>
    <w:rsid w:val="00E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C573"/>
  <w15:chartTrackingRefBased/>
  <w15:docId w15:val="{1EF4CDF7-0BCB-4F94-837B-24721A31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00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9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8140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912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2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04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9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291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58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796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597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514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568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51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03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03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5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97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0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73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023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626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41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8</Pages>
  <Words>2155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Duarte</dc:creator>
  <cp:keywords/>
  <dc:description/>
  <cp:lastModifiedBy>ivan Duarte</cp:lastModifiedBy>
  <cp:revision>6</cp:revision>
  <dcterms:created xsi:type="dcterms:W3CDTF">2024-01-06T01:59:00Z</dcterms:created>
  <dcterms:modified xsi:type="dcterms:W3CDTF">2024-01-08T21:51:00Z</dcterms:modified>
</cp:coreProperties>
</file>