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EB297" w14:textId="77777777" w:rsidR="00F626B9" w:rsidRPr="00F85669" w:rsidRDefault="00F626B9" w:rsidP="00F626B9">
      <w:pPr>
        <w:ind w:right="-13"/>
        <w:jc w:val="center"/>
        <w:rPr>
          <w:rFonts w:cs="Times New Roman"/>
          <w:b/>
          <w:caps/>
          <w:sz w:val="16"/>
          <w:szCs w:val="16"/>
          <w:lang w:val="ru-RU"/>
        </w:rPr>
      </w:pPr>
      <w:r w:rsidRPr="00F85669">
        <w:rPr>
          <w:rFonts w:cs="Times New Roman"/>
          <w:b/>
          <w:szCs w:val="26"/>
          <w:lang w:val="ru-RU"/>
        </w:rPr>
        <w:t>Министерство науки и высшего образования Российской Федерации</w:t>
      </w:r>
    </w:p>
    <w:p w14:paraId="6BF602AD" w14:textId="77777777" w:rsidR="00F626B9" w:rsidRPr="00F85669" w:rsidRDefault="00F626B9" w:rsidP="00F626B9">
      <w:pPr>
        <w:spacing w:line="360" w:lineRule="auto"/>
        <w:ind w:right="-13"/>
        <w:jc w:val="center"/>
        <w:rPr>
          <w:rFonts w:eastAsia="Calibri" w:cs="Times New Roman"/>
          <w:b/>
          <w:caps/>
          <w:sz w:val="16"/>
          <w:szCs w:val="16"/>
          <w:lang w:val="ru-RU"/>
        </w:rPr>
      </w:pPr>
      <w:r w:rsidRPr="00F85669">
        <w:rPr>
          <w:rFonts w:eastAsia="Calibri" w:cs="Times New Roman"/>
          <w:b/>
          <w:caps/>
          <w:sz w:val="16"/>
          <w:szCs w:val="16"/>
          <w:lang w:val="ru-RU"/>
        </w:rPr>
        <w:t>федеральное государственное автономное образовательное учреждение высшего образования</w:t>
      </w:r>
    </w:p>
    <w:p w14:paraId="57D18D0C" w14:textId="77777777" w:rsidR="00F626B9" w:rsidRDefault="00F626B9" w:rsidP="00F626B9">
      <w:pPr>
        <w:ind w:right="-13"/>
        <w:jc w:val="center"/>
        <w:rPr>
          <w:rFonts w:cs="Times New Roman"/>
          <w:b/>
          <w:sz w:val="26"/>
          <w:szCs w:val="26"/>
          <w:lang w:val="ru-RU"/>
        </w:rPr>
      </w:pPr>
      <w:r w:rsidRPr="00F85669">
        <w:rPr>
          <w:rFonts w:cs="Times New Roman"/>
          <w:b/>
          <w:sz w:val="26"/>
          <w:szCs w:val="26"/>
          <w:lang w:val="ru-RU"/>
        </w:rPr>
        <w:t>“НАЦИОНАЛЬНЫЙ ИССЛЕДОВАТЕЛЬСКИЙ УНИВЕРСИТЕТ ИТМО”</w:t>
      </w:r>
    </w:p>
    <w:p w14:paraId="1D1CFC46" w14:textId="77777777" w:rsidR="00F626B9" w:rsidRPr="00F85669" w:rsidRDefault="00F626B9" w:rsidP="00F626B9">
      <w:pPr>
        <w:ind w:right="-13"/>
        <w:jc w:val="center"/>
        <w:rPr>
          <w:rFonts w:cs="Times New Roman"/>
          <w:b/>
          <w:sz w:val="26"/>
          <w:szCs w:val="26"/>
          <w:lang w:val="ru-RU"/>
        </w:rPr>
      </w:pPr>
    </w:p>
    <w:p w14:paraId="7C06C704" w14:textId="77777777" w:rsidR="00F626B9" w:rsidRPr="00F85669" w:rsidRDefault="00F626B9" w:rsidP="00F626B9">
      <w:pPr>
        <w:pStyle w:val="a5"/>
        <w:ind w:right="-13"/>
        <w:jc w:val="center"/>
        <w:rPr>
          <w:sz w:val="24"/>
          <w:szCs w:val="24"/>
        </w:rPr>
      </w:pPr>
    </w:p>
    <w:tbl>
      <w:tblPr>
        <w:tblStyle w:val="a7"/>
        <w:tblW w:w="0" w:type="auto"/>
        <w:tblLook w:val="04A0" w:firstRow="1" w:lastRow="0" w:firstColumn="1" w:lastColumn="0" w:noHBand="0" w:noVBand="1"/>
      </w:tblPr>
      <w:tblGrid>
        <w:gridCol w:w="3145"/>
        <w:gridCol w:w="6534"/>
      </w:tblGrid>
      <w:tr w:rsidR="00F626B9" w:rsidRPr="0043122C" w14:paraId="565D5760" w14:textId="77777777" w:rsidTr="00D84442">
        <w:trPr>
          <w:trHeight w:val="432"/>
        </w:trPr>
        <w:tc>
          <w:tcPr>
            <w:tcW w:w="3145" w:type="dxa"/>
            <w:tcBorders>
              <w:top w:val="nil"/>
              <w:left w:val="nil"/>
              <w:bottom w:val="nil"/>
              <w:right w:val="nil"/>
            </w:tcBorders>
          </w:tcPr>
          <w:p w14:paraId="2B0DF07F" w14:textId="77777777" w:rsidR="00F626B9" w:rsidRPr="00F85669" w:rsidRDefault="00F626B9" w:rsidP="00D84442">
            <w:pPr>
              <w:widowControl w:val="0"/>
              <w:tabs>
                <w:tab w:val="left" w:pos="567"/>
                <w:tab w:val="left" w:pos="9214"/>
              </w:tabs>
              <w:overflowPunct w:val="0"/>
              <w:autoSpaceDE w:val="0"/>
              <w:autoSpaceDN w:val="0"/>
              <w:adjustRightInd w:val="0"/>
              <w:spacing w:line="240" w:lineRule="auto"/>
              <w:ind w:right="-13"/>
              <w:textAlignment w:val="baseline"/>
              <w:rPr>
                <w:rFonts w:cs="Times New Roman"/>
                <w:b/>
                <w:sz w:val="24"/>
                <w:szCs w:val="24"/>
                <w:lang w:val="ru-RU" w:eastAsia="ja-JP"/>
              </w:rPr>
            </w:pPr>
            <w:r w:rsidRPr="00F85669">
              <w:rPr>
                <w:rFonts w:cs="Times New Roman"/>
                <w:b/>
                <w:sz w:val="24"/>
                <w:szCs w:val="24"/>
                <w:lang w:val="ru-RU" w:eastAsia="ja-JP"/>
              </w:rPr>
              <w:t>Факультет</w:t>
            </w:r>
          </w:p>
        </w:tc>
        <w:tc>
          <w:tcPr>
            <w:tcW w:w="6534" w:type="dxa"/>
            <w:tcBorders>
              <w:top w:val="nil"/>
              <w:left w:val="nil"/>
              <w:bottom w:val="single" w:sz="4" w:space="0" w:color="auto"/>
              <w:right w:val="nil"/>
            </w:tcBorders>
          </w:tcPr>
          <w:p w14:paraId="50CFFE58" w14:textId="77777777" w:rsidR="00F626B9" w:rsidRPr="00F85669" w:rsidRDefault="00F626B9" w:rsidP="00D84442">
            <w:pPr>
              <w:widowControl w:val="0"/>
              <w:tabs>
                <w:tab w:val="left" w:pos="567"/>
                <w:tab w:val="left" w:pos="9214"/>
              </w:tabs>
              <w:overflowPunct w:val="0"/>
              <w:autoSpaceDE w:val="0"/>
              <w:autoSpaceDN w:val="0"/>
              <w:adjustRightInd w:val="0"/>
              <w:spacing w:line="240" w:lineRule="auto"/>
              <w:ind w:right="-13"/>
              <w:textAlignment w:val="baseline"/>
              <w:rPr>
                <w:rFonts w:cs="Times New Roman"/>
                <w:b/>
                <w:sz w:val="24"/>
                <w:szCs w:val="24"/>
                <w:lang w:val="ru-RU" w:eastAsia="ja-JP"/>
              </w:rPr>
            </w:pPr>
            <w:r w:rsidRPr="00F85669">
              <w:rPr>
                <w:rFonts w:cs="Times New Roman"/>
                <w:b/>
                <w:sz w:val="24"/>
                <w:szCs w:val="24"/>
                <w:lang w:val="ru-RU" w:eastAsia="ja-JP"/>
              </w:rPr>
              <w:t>Программной Инженерии и Компьютерной Техники</w:t>
            </w:r>
          </w:p>
        </w:tc>
      </w:tr>
      <w:tr w:rsidR="00F626B9" w14:paraId="35122720" w14:textId="77777777" w:rsidTr="00D84442">
        <w:trPr>
          <w:trHeight w:val="432"/>
        </w:trPr>
        <w:tc>
          <w:tcPr>
            <w:tcW w:w="3145" w:type="dxa"/>
            <w:tcBorders>
              <w:top w:val="nil"/>
              <w:left w:val="nil"/>
              <w:bottom w:val="nil"/>
              <w:right w:val="nil"/>
            </w:tcBorders>
          </w:tcPr>
          <w:p w14:paraId="55EDDCCF" w14:textId="77777777" w:rsidR="00F626B9" w:rsidRPr="00F85669" w:rsidRDefault="00F626B9" w:rsidP="00D84442">
            <w:pPr>
              <w:widowControl w:val="0"/>
              <w:tabs>
                <w:tab w:val="left" w:pos="567"/>
                <w:tab w:val="left" w:pos="9214"/>
              </w:tabs>
              <w:overflowPunct w:val="0"/>
              <w:autoSpaceDE w:val="0"/>
              <w:autoSpaceDN w:val="0"/>
              <w:adjustRightInd w:val="0"/>
              <w:spacing w:line="240" w:lineRule="auto"/>
              <w:ind w:right="-13"/>
              <w:textAlignment w:val="baseline"/>
              <w:rPr>
                <w:rFonts w:cs="Times New Roman"/>
                <w:b/>
                <w:sz w:val="24"/>
                <w:szCs w:val="24"/>
                <w:lang w:val="ru-RU" w:eastAsia="ja-JP"/>
              </w:rPr>
            </w:pPr>
            <w:r w:rsidRPr="00F85669">
              <w:rPr>
                <w:rFonts w:cs="Times New Roman"/>
                <w:b/>
                <w:sz w:val="24"/>
                <w:szCs w:val="24"/>
                <w:lang w:val="ru-RU"/>
              </w:rPr>
              <w:t>Направление подготовки (специальность)</w:t>
            </w:r>
          </w:p>
        </w:tc>
        <w:tc>
          <w:tcPr>
            <w:tcW w:w="6534" w:type="dxa"/>
            <w:tcBorders>
              <w:top w:val="single" w:sz="4" w:space="0" w:color="auto"/>
              <w:left w:val="nil"/>
              <w:bottom w:val="single" w:sz="4" w:space="0" w:color="auto"/>
              <w:right w:val="nil"/>
            </w:tcBorders>
          </w:tcPr>
          <w:p w14:paraId="213CD05C" w14:textId="77777777" w:rsidR="00F626B9" w:rsidRPr="00350976" w:rsidRDefault="00F626B9" w:rsidP="00D84442">
            <w:pPr>
              <w:widowControl w:val="0"/>
              <w:tabs>
                <w:tab w:val="left" w:pos="567"/>
                <w:tab w:val="left" w:pos="9214"/>
              </w:tabs>
              <w:overflowPunct w:val="0"/>
              <w:autoSpaceDE w:val="0"/>
              <w:autoSpaceDN w:val="0"/>
              <w:adjustRightInd w:val="0"/>
              <w:spacing w:line="240" w:lineRule="auto"/>
              <w:ind w:right="-13"/>
              <w:textAlignment w:val="baseline"/>
              <w:rPr>
                <w:rFonts w:cs="Times New Roman"/>
                <w:b/>
                <w:sz w:val="24"/>
                <w:szCs w:val="24"/>
                <w:lang w:val="ru-RU" w:eastAsia="zh-CN"/>
              </w:rPr>
            </w:pPr>
            <w:r>
              <w:rPr>
                <w:rFonts w:cs="Times New Roman"/>
                <w:b/>
                <w:sz w:val="24"/>
                <w:szCs w:val="24"/>
                <w:lang w:val="ru-RU" w:eastAsia="zh-CN"/>
              </w:rPr>
              <w:t>СППО</w:t>
            </w:r>
          </w:p>
        </w:tc>
      </w:tr>
      <w:tr w:rsidR="00F626B9" w14:paraId="6582D30F" w14:textId="77777777" w:rsidTr="00D84442">
        <w:trPr>
          <w:trHeight w:val="432"/>
        </w:trPr>
        <w:tc>
          <w:tcPr>
            <w:tcW w:w="3145" w:type="dxa"/>
            <w:tcBorders>
              <w:top w:val="nil"/>
              <w:left w:val="nil"/>
              <w:bottom w:val="nil"/>
              <w:right w:val="nil"/>
            </w:tcBorders>
          </w:tcPr>
          <w:p w14:paraId="1473B7F7" w14:textId="77777777" w:rsidR="00F626B9" w:rsidRPr="00F85669" w:rsidRDefault="00F626B9" w:rsidP="00D84442">
            <w:pPr>
              <w:widowControl w:val="0"/>
              <w:tabs>
                <w:tab w:val="left" w:pos="567"/>
                <w:tab w:val="left" w:pos="9214"/>
              </w:tabs>
              <w:overflowPunct w:val="0"/>
              <w:autoSpaceDE w:val="0"/>
              <w:autoSpaceDN w:val="0"/>
              <w:adjustRightInd w:val="0"/>
              <w:spacing w:line="240" w:lineRule="auto"/>
              <w:ind w:right="-13"/>
              <w:textAlignment w:val="baseline"/>
              <w:rPr>
                <w:rFonts w:cs="Times New Roman"/>
                <w:b/>
                <w:sz w:val="24"/>
                <w:szCs w:val="24"/>
                <w:lang w:val="ru-RU"/>
              </w:rPr>
            </w:pPr>
            <w:r w:rsidRPr="00F85669">
              <w:rPr>
                <w:rFonts w:cs="Times New Roman"/>
                <w:b/>
                <w:sz w:val="24"/>
                <w:szCs w:val="24"/>
                <w:lang w:val="ru-RU"/>
              </w:rPr>
              <w:t>Дисциплина</w:t>
            </w:r>
          </w:p>
        </w:tc>
        <w:tc>
          <w:tcPr>
            <w:tcW w:w="6534" w:type="dxa"/>
            <w:tcBorders>
              <w:top w:val="single" w:sz="4" w:space="0" w:color="auto"/>
              <w:left w:val="nil"/>
              <w:bottom w:val="single" w:sz="4" w:space="0" w:color="auto"/>
              <w:right w:val="nil"/>
            </w:tcBorders>
          </w:tcPr>
          <w:p w14:paraId="36654131" w14:textId="77777777" w:rsidR="00F626B9" w:rsidRPr="00F85669" w:rsidRDefault="00F626B9" w:rsidP="00D84442">
            <w:pPr>
              <w:widowControl w:val="0"/>
              <w:tabs>
                <w:tab w:val="left" w:pos="567"/>
                <w:tab w:val="left" w:pos="9214"/>
              </w:tabs>
              <w:overflowPunct w:val="0"/>
              <w:autoSpaceDE w:val="0"/>
              <w:autoSpaceDN w:val="0"/>
              <w:adjustRightInd w:val="0"/>
              <w:spacing w:line="240" w:lineRule="auto"/>
              <w:ind w:right="-13"/>
              <w:textAlignment w:val="baseline"/>
              <w:rPr>
                <w:rFonts w:cs="Times New Roman"/>
                <w:b/>
                <w:sz w:val="24"/>
                <w:szCs w:val="24"/>
                <w:lang w:val="ru-RU" w:eastAsia="ja-JP"/>
              </w:rPr>
            </w:pPr>
            <w:proofErr w:type="spellStart"/>
            <w:r w:rsidRPr="00350976">
              <w:rPr>
                <w:rFonts w:cs="Times New Roman"/>
                <w:b/>
                <w:sz w:val="24"/>
                <w:szCs w:val="24"/>
                <w:lang w:eastAsia="ja-JP"/>
              </w:rPr>
              <w:t>Системы</w:t>
            </w:r>
            <w:proofErr w:type="spellEnd"/>
            <w:r w:rsidRPr="00350976">
              <w:rPr>
                <w:rFonts w:cs="Times New Roman"/>
                <w:b/>
                <w:sz w:val="24"/>
                <w:szCs w:val="24"/>
                <w:lang w:eastAsia="ja-JP"/>
              </w:rPr>
              <w:t xml:space="preserve"> </w:t>
            </w:r>
            <w:proofErr w:type="spellStart"/>
            <w:r w:rsidRPr="00350976">
              <w:rPr>
                <w:rFonts w:cs="Times New Roman"/>
                <w:b/>
                <w:sz w:val="24"/>
                <w:szCs w:val="24"/>
                <w:lang w:eastAsia="ja-JP"/>
              </w:rPr>
              <w:t>искусственного</w:t>
            </w:r>
            <w:proofErr w:type="spellEnd"/>
            <w:r w:rsidRPr="00350976">
              <w:rPr>
                <w:rFonts w:cs="Times New Roman"/>
                <w:b/>
                <w:sz w:val="24"/>
                <w:szCs w:val="24"/>
                <w:lang w:eastAsia="ja-JP"/>
              </w:rPr>
              <w:t xml:space="preserve"> </w:t>
            </w:r>
            <w:proofErr w:type="spellStart"/>
            <w:r w:rsidRPr="00350976">
              <w:rPr>
                <w:rFonts w:cs="Times New Roman"/>
                <w:b/>
                <w:sz w:val="24"/>
                <w:szCs w:val="24"/>
                <w:lang w:eastAsia="ja-JP"/>
              </w:rPr>
              <w:t>интеллекта</w:t>
            </w:r>
            <w:proofErr w:type="spellEnd"/>
          </w:p>
        </w:tc>
      </w:tr>
    </w:tbl>
    <w:p w14:paraId="66E7D39E" w14:textId="77777777" w:rsidR="00F626B9" w:rsidRPr="00F85669" w:rsidRDefault="00F626B9" w:rsidP="00F626B9">
      <w:pPr>
        <w:widowControl w:val="0"/>
        <w:tabs>
          <w:tab w:val="left" w:pos="567"/>
          <w:tab w:val="left" w:pos="9214"/>
        </w:tabs>
        <w:overflowPunct w:val="0"/>
        <w:autoSpaceDE w:val="0"/>
        <w:autoSpaceDN w:val="0"/>
        <w:adjustRightInd w:val="0"/>
        <w:spacing w:line="240" w:lineRule="auto"/>
        <w:ind w:right="-13"/>
        <w:textAlignment w:val="baseline"/>
        <w:rPr>
          <w:rFonts w:cs="Times New Roman"/>
          <w:b/>
          <w:szCs w:val="20"/>
          <w:lang w:val="ru-RU" w:eastAsia="ja-JP"/>
        </w:rPr>
      </w:pPr>
    </w:p>
    <w:p w14:paraId="66AE4730" w14:textId="77777777" w:rsidR="00F626B9" w:rsidRDefault="00F626B9" w:rsidP="00F626B9">
      <w:pPr>
        <w:pStyle w:val="a5"/>
        <w:ind w:right="-13"/>
        <w:jc w:val="center"/>
        <w:rPr>
          <w:b w:val="0"/>
          <w:caps/>
          <w:spacing w:val="20"/>
          <w:sz w:val="32"/>
          <w:szCs w:val="32"/>
        </w:rPr>
      </w:pPr>
    </w:p>
    <w:p w14:paraId="46EDE0C4" w14:textId="77777777" w:rsidR="00F626B9" w:rsidRDefault="00F626B9" w:rsidP="00F626B9">
      <w:pPr>
        <w:pStyle w:val="a5"/>
        <w:ind w:right="-13"/>
        <w:jc w:val="center"/>
        <w:rPr>
          <w:b w:val="0"/>
          <w:caps/>
          <w:spacing w:val="20"/>
          <w:sz w:val="32"/>
          <w:szCs w:val="32"/>
        </w:rPr>
      </w:pPr>
    </w:p>
    <w:p w14:paraId="2ED4A15C" w14:textId="77777777" w:rsidR="00F626B9" w:rsidRDefault="00F626B9" w:rsidP="00F626B9">
      <w:pPr>
        <w:pStyle w:val="a5"/>
        <w:ind w:right="-13"/>
        <w:jc w:val="center"/>
        <w:rPr>
          <w:b w:val="0"/>
          <w:caps/>
          <w:spacing w:val="20"/>
          <w:sz w:val="32"/>
          <w:szCs w:val="32"/>
        </w:rPr>
      </w:pPr>
      <w:r>
        <w:rPr>
          <w:b w:val="0"/>
          <w:caps/>
          <w:spacing w:val="20"/>
          <w:sz w:val="32"/>
          <w:szCs w:val="32"/>
        </w:rPr>
        <w:t>Лабораторная работа 1</w:t>
      </w:r>
    </w:p>
    <w:p w14:paraId="2E3F1E50" w14:textId="77777777" w:rsidR="00F626B9" w:rsidRDefault="00F626B9" w:rsidP="00F626B9">
      <w:pPr>
        <w:pStyle w:val="a5"/>
        <w:ind w:right="-13"/>
        <w:jc w:val="center"/>
        <w:rPr>
          <w:b w:val="0"/>
          <w:caps/>
          <w:spacing w:val="20"/>
          <w:sz w:val="32"/>
          <w:szCs w:val="32"/>
        </w:rPr>
      </w:pPr>
      <w:r w:rsidRPr="002031D9">
        <w:rPr>
          <w:b w:val="0"/>
          <w:caps/>
          <w:spacing w:val="20"/>
          <w:sz w:val="32"/>
          <w:szCs w:val="32"/>
        </w:rPr>
        <w:t>ОТЧЕТ</w:t>
      </w:r>
      <w:r>
        <w:rPr>
          <w:b w:val="0"/>
          <w:caps/>
          <w:spacing w:val="20"/>
          <w:sz w:val="32"/>
          <w:szCs w:val="32"/>
        </w:rPr>
        <w:t xml:space="preserve"> </w:t>
      </w:r>
    </w:p>
    <w:p w14:paraId="467ABF60" w14:textId="77777777" w:rsidR="00F626B9" w:rsidRDefault="00F626B9" w:rsidP="00F626B9">
      <w:pPr>
        <w:jc w:val="center"/>
        <w:rPr>
          <w:rFonts w:cs="Times New Roman"/>
          <w:sz w:val="24"/>
          <w:szCs w:val="24"/>
          <w:lang w:val="ru-RU"/>
        </w:rPr>
      </w:pPr>
    </w:p>
    <w:p w14:paraId="6E0C9752" w14:textId="77777777" w:rsidR="00F626B9" w:rsidRDefault="00F626B9" w:rsidP="00F626B9">
      <w:pPr>
        <w:rPr>
          <w:rFonts w:cs="Times New Roman"/>
          <w:sz w:val="24"/>
          <w:szCs w:val="24"/>
          <w:lang w:val="ru-RU"/>
        </w:rPr>
      </w:pPr>
    </w:p>
    <w:p w14:paraId="74160FA2" w14:textId="77777777" w:rsidR="00F626B9" w:rsidRDefault="00F626B9" w:rsidP="00F626B9">
      <w:pPr>
        <w:rPr>
          <w:rFonts w:cs="Times New Roman"/>
          <w:sz w:val="24"/>
          <w:szCs w:val="24"/>
          <w:lang w:val="ru-RU"/>
        </w:rPr>
      </w:pPr>
    </w:p>
    <w:p w14:paraId="0D62BAF5" w14:textId="77777777" w:rsidR="00F626B9" w:rsidRDefault="00F626B9" w:rsidP="00F626B9">
      <w:pPr>
        <w:rPr>
          <w:rFonts w:cs="Times New Roman"/>
          <w:sz w:val="24"/>
          <w:szCs w:val="24"/>
          <w:lang w:val="ru-RU"/>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40"/>
      </w:tblGrid>
      <w:tr w:rsidR="00F626B9" w14:paraId="51D9FA32" w14:textId="77777777" w:rsidTr="00D84442">
        <w:tc>
          <w:tcPr>
            <w:tcW w:w="4839" w:type="dxa"/>
          </w:tcPr>
          <w:p w14:paraId="1FAAFB48" w14:textId="77777777" w:rsidR="00F626B9" w:rsidRPr="00F85669" w:rsidRDefault="00F626B9" w:rsidP="00D84442">
            <w:pPr>
              <w:widowControl w:val="0"/>
              <w:tabs>
                <w:tab w:val="left" w:pos="567"/>
                <w:tab w:val="left" w:pos="9214"/>
              </w:tabs>
              <w:overflowPunct w:val="0"/>
              <w:autoSpaceDE w:val="0"/>
              <w:autoSpaceDN w:val="0"/>
              <w:adjustRightInd w:val="0"/>
              <w:spacing w:line="240" w:lineRule="auto"/>
              <w:ind w:right="-13"/>
              <w:jc w:val="right"/>
              <w:textAlignment w:val="baseline"/>
              <w:rPr>
                <w:rFonts w:cs="Times New Roman"/>
                <w:b/>
                <w:sz w:val="24"/>
                <w:szCs w:val="24"/>
                <w:lang w:val="ru-RU" w:eastAsia="ja-JP"/>
              </w:rPr>
            </w:pPr>
            <w:r w:rsidRPr="00F85669">
              <w:rPr>
                <w:rFonts w:cs="Times New Roman"/>
                <w:b/>
                <w:sz w:val="24"/>
                <w:szCs w:val="24"/>
                <w:lang w:val="ru-RU" w:eastAsia="ja-JP"/>
              </w:rPr>
              <w:t>Выполнил студент</w:t>
            </w:r>
            <w:r>
              <w:rPr>
                <w:rFonts w:cs="Times New Roman"/>
                <w:b/>
                <w:sz w:val="24"/>
                <w:szCs w:val="24"/>
                <w:lang w:val="ru-RU" w:eastAsia="ja-JP"/>
              </w:rPr>
              <w:t>:</w:t>
            </w:r>
          </w:p>
        </w:tc>
        <w:tc>
          <w:tcPr>
            <w:tcW w:w="4840" w:type="dxa"/>
            <w:tcBorders>
              <w:bottom w:val="single" w:sz="4" w:space="0" w:color="auto"/>
            </w:tcBorders>
          </w:tcPr>
          <w:p w14:paraId="7D76CE6C" w14:textId="77777777" w:rsidR="00F626B9" w:rsidRPr="00F85669" w:rsidRDefault="00F626B9" w:rsidP="00D84442">
            <w:pPr>
              <w:widowControl w:val="0"/>
              <w:tabs>
                <w:tab w:val="left" w:pos="567"/>
                <w:tab w:val="left" w:pos="9214"/>
              </w:tabs>
              <w:overflowPunct w:val="0"/>
              <w:autoSpaceDE w:val="0"/>
              <w:autoSpaceDN w:val="0"/>
              <w:adjustRightInd w:val="0"/>
              <w:spacing w:line="240" w:lineRule="auto"/>
              <w:ind w:right="-13"/>
              <w:textAlignment w:val="baseline"/>
              <w:rPr>
                <w:rFonts w:cs="Times New Roman"/>
                <w:b/>
                <w:i/>
                <w:iCs/>
                <w:sz w:val="24"/>
                <w:szCs w:val="24"/>
                <w:lang w:val="ru-RU" w:eastAsia="ja-JP"/>
              </w:rPr>
            </w:pPr>
            <w:r w:rsidRPr="00350976">
              <w:rPr>
                <w:rFonts w:cs="Times New Roman"/>
                <w:b/>
                <w:i/>
                <w:iCs/>
                <w:color w:val="000000" w:themeColor="text1"/>
                <w:sz w:val="24"/>
                <w:szCs w:val="24"/>
                <w:lang w:val="ru-RU" w:eastAsia="ja-JP"/>
              </w:rPr>
              <w:t>Чжун Цзяцзюнь 407959</w:t>
            </w:r>
          </w:p>
        </w:tc>
      </w:tr>
      <w:tr w:rsidR="00F626B9" w14:paraId="7E8E4243" w14:textId="77777777" w:rsidTr="00D84442">
        <w:tc>
          <w:tcPr>
            <w:tcW w:w="4839" w:type="dxa"/>
          </w:tcPr>
          <w:p w14:paraId="32603ED6" w14:textId="77777777" w:rsidR="00F626B9" w:rsidRPr="00F85669" w:rsidRDefault="00F626B9" w:rsidP="00D84442">
            <w:pPr>
              <w:widowControl w:val="0"/>
              <w:tabs>
                <w:tab w:val="left" w:pos="567"/>
                <w:tab w:val="left" w:pos="9214"/>
              </w:tabs>
              <w:overflowPunct w:val="0"/>
              <w:autoSpaceDE w:val="0"/>
              <w:autoSpaceDN w:val="0"/>
              <w:adjustRightInd w:val="0"/>
              <w:spacing w:line="240" w:lineRule="auto"/>
              <w:ind w:right="-13"/>
              <w:jc w:val="right"/>
              <w:textAlignment w:val="baseline"/>
              <w:rPr>
                <w:rFonts w:cs="Times New Roman"/>
                <w:b/>
                <w:sz w:val="24"/>
                <w:szCs w:val="24"/>
                <w:lang w:val="ru-RU" w:eastAsia="ja-JP"/>
              </w:rPr>
            </w:pPr>
            <w:r w:rsidRPr="00F85669">
              <w:rPr>
                <w:rFonts w:cs="Times New Roman"/>
                <w:b/>
                <w:sz w:val="24"/>
                <w:szCs w:val="24"/>
                <w:lang w:val="ru-RU" w:eastAsia="ja-JP"/>
              </w:rPr>
              <w:t>Группа:</w:t>
            </w:r>
          </w:p>
        </w:tc>
        <w:tc>
          <w:tcPr>
            <w:tcW w:w="4840" w:type="dxa"/>
            <w:tcBorders>
              <w:top w:val="single" w:sz="4" w:space="0" w:color="auto"/>
              <w:bottom w:val="single" w:sz="4" w:space="0" w:color="auto"/>
            </w:tcBorders>
          </w:tcPr>
          <w:p w14:paraId="31575615" w14:textId="77777777" w:rsidR="00F626B9" w:rsidRPr="00350976" w:rsidRDefault="00F626B9" w:rsidP="00D84442">
            <w:pPr>
              <w:widowControl w:val="0"/>
              <w:tabs>
                <w:tab w:val="left" w:pos="567"/>
                <w:tab w:val="left" w:pos="9214"/>
              </w:tabs>
              <w:overflowPunct w:val="0"/>
              <w:autoSpaceDE w:val="0"/>
              <w:autoSpaceDN w:val="0"/>
              <w:adjustRightInd w:val="0"/>
              <w:spacing w:line="240" w:lineRule="auto"/>
              <w:ind w:right="-13"/>
              <w:textAlignment w:val="baseline"/>
              <w:rPr>
                <w:rFonts w:cs="Times New Roman"/>
                <w:b/>
                <w:sz w:val="24"/>
                <w:szCs w:val="24"/>
                <w:lang w:eastAsia="ja-JP"/>
              </w:rPr>
            </w:pPr>
            <w:r>
              <w:rPr>
                <w:rFonts w:cs="Times New Roman"/>
                <w:b/>
                <w:sz w:val="24"/>
                <w:szCs w:val="24"/>
                <w:lang w:eastAsia="ja-JP"/>
              </w:rPr>
              <w:t>P3310</w:t>
            </w:r>
          </w:p>
        </w:tc>
      </w:tr>
      <w:tr w:rsidR="00F626B9" w14:paraId="0BFBFBAA" w14:textId="77777777" w:rsidTr="00D84442">
        <w:tc>
          <w:tcPr>
            <w:tcW w:w="4839" w:type="dxa"/>
          </w:tcPr>
          <w:p w14:paraId="3290EDFD" w14:textId="77777777" w:rsidR="00F626B9" w:rsidRPr="00F85669" w:rsidRDefault="00F626B9" w:rsidP="00D84442">
            <w:pPr>
              <w:widowControl w:val="0"/>
              <w:tabs>
                <w:tab w:val="left" w:pos="567"/>
                <w:tab w:val="left" w:pos="9214"/>
              </w:tabs>
              <w:overflowPunct w:val="0"/>
              <w:autoSpaceDE w:val="0"/>
              <w:autoSpaceDN w:val="0"/>
              <w:adjustRightInd w:val="0"/>
              <w:spacing w:line="240" w:lineRule="auto"/>
              <w:ind w:right="-13"/>
              <w:jc w:val="right"/>
              <w:textAlignment w:val="baseline"/>
              <w:rPr>
                <w:rFonts w:cs="Times New Roman"/>
                <w:b/>
                <w:sz w:val="24"/>
                <w:szCs w:val="24"/>
                <w:lang w:val="ru-RU" w:eastAsia="ja-JP"/>
              </w:rPr>
            </w:pPr>
            <w:r w:rsidRPr="00F85669">
              <w:rPr>
                <w:rFonts w:cs="Times New Roman"/>
                <w:b/>
                <w:sz w:val="24"/>
                <w:szCs w:val="24"/>
                <w:lang w:val="ru-RU" w:eastAsia="ja-JP"/>
              </w:rPr>
              <w:t>Преподаватель:</w:t>
            </w:r>
          </w:p>
        </w:tc>
        <w:tc>
          <w:tcPr>
            <w:tcW w:w="4840" w:type="dxa"/>
            <w:tcBorders>
              <w:top w:val="single" w:sz="4" w:space="0" w:color="auto"/>
              <w:bottom w:val="single" w:sz="4" w:space="0" w:color="auto"/>
            </w:tcBorders>
          </w:tcPr>
          <w:p w14:paraId="7D06E13E" w14:textId="77777777" w:rsidR="00F626B9" w:rsidRPr="00F85669" w:rsidRDefault="00F626B9" w:rsidP="00D84442">
            <w:pPr>
              <w:widowControl w:val="0"/>
              <w:tabs>
                <w:tab w:val="left" w:pos="567"/>
                <w:tab w:val="left" w:pos="9214"/>
              </w:tabs>
              <w:overflowPunct w:val="0"/>
              <w:autoSpaceDE w:val="0"/>
              <w:autoSpaceDN w:val="0"/>
              <w:adjustRightInd w:val="0"/>
              <w:spacing w:line="240" w:lineRule="auto"/>
              <w:ind w:right="-13"/>
              <w:textAlignment w:val="baseline"/>
              <w:rPr>
                <w:rFonts w:cs="Times New Roman"/>
                <w:b/>
                <w:sz w:val="24"/>
                <w:szCs w:val="24"/>
                <w:lang w:val="ru-RU" w:eastAsia="ja-JP"/>
              </w:rPr>
            </w:pPr>
            <w:r>
              <w:rPr>
                <w:rFonts w:cs="Times New Roman"/>
                <w:b/>
                <w:sz w:val="24"/>
                <w:szCs w:val="24"/>
                <w:lang w:val="ru-RU" w:eastAsia="ja-JP"/>
              </w:rPr>
              <w:t>Болдырева Елена Александровна (157150)</w:t>
            </w:r>
          </w:p>
        </w:tc>
      </w:tr>
    </w:tbl>
    <w:p w14:paraId="5CF27136" w14:textId="77777777" w:rsidR="00F626B9" w:rsidRDefault="00F626B9" w:rsidP="00F626B9">
      <w:pPr>
        <w:rPr>
          <w:rFonts w:cs="Times New Roman"/>
          <w:sz w:val="24"/>
          <w:szCs w:val="24"/>
          <w:lang w:val="ru-RU"/>
        </w:rPr>
      </w:pPr>
    </w:p>
    <w:p w14:paraId="5BEE1742" w14:textId="77777777" w:rsidR="00F626B9" w:rsidRDefault="00F626B9" w:rsidP="00F626B9">
      <w:pPr>
        <w:tabs>
          <w:tab w:val="left" w:pos="7755"/>
        </w:tabs>
        <w:jc w:val="right"/>
        <w:rPr>
          <w:rFonts w:cs="Times New Roman"/>
          <w:sz w:val="24"/>
          <w:szCs w:val="24"/>
          <w:lang w:val="ru-RU"/>
        </w:rPr>
      </w:pPr>
      <w:r>
        <w:rPr>
          <w:rFonts w:cs="Times New Roman"/>
          <w:sz w:val="24"/>
          <w:szCs w:val="24"/>
          <w:lang w:val="ru-RU"/>
        </w:rPr>
        <w:tab/>
      </w:r>
    </w:p>
    <w:p w14:paraId="57FF155E" w14:textId="77777777" w:rsidR="00F626B9" w:rsidRDefault="00F626B9" w:rsidP="00F626B9">
      <w:pPr>
        <w:rPr>
          <w:rFonts w:cs="Times New Roman"/>
          <w:sz w:val="24"/>
          <w:szCs w:val="24"/>
          <w:lang w:val="ru-RU"/>
        </w:rPr>
      </w:pPr>
    </w:p>
    <w:p w14:paraId="6FE3A18B" w14:textId="77777777" w:rsidR="00F626B9" w:rsidRDefault="00F626B9" w:rsidP="00F626B9">
      <w:pPr>
        <w:rPr>
          <w:rFonts w:cs="Times New Roman"/>
          <w:sz w:val="24"/>
          <w:szCs w:val="24"/>
          <w:lang w:val="ru-RU"/>
        </w:rPr>
      </w:pPr>
    </w:p>
    <w:p w14:paraId="0AB94F01" w14:textId="77777777" w:rsidR="00F626B9" w:rsidRDefault="00F626B9" w:rsidP="00F626B9">
      <w:pPr>
        <w:rPr>
          <w:rFonts w:cs="Times New Roman"/>
          <w:sz w:val="24"/>
          <w:szCs w:val="24"/>
          <w:lang w:val="ru-RU"/>
        </w:rPr>
      </w:pPr>
    </w:p>
    <w:p w14:paraId="0218966F" w14:textId="77777777" w:rsidR="00F626B9" w:rsidRDefault="00F626B9" w:rsidP="00F626B9">
      <w:pPr>
        <w:rPr>
          <w:rFonts w:cs="Times New Roman"/>
          <w:sz w:val="24"/>
          <w:szCs w:val="24"/>
          <w:lang w:val="ru-RU"/>
        </w:rPr>
      </w:pPr>
    </w:p>
    <w:p w14:paraId="044FD53A" w14:textId="77777777" w:rsidR="00F626B9" w:rsidRDefault="00F626B9" w:rsidP="00F626B9">
      <w:pPr>
        <w:rPr>
          <w:rFonts w:cs="Times New Roman"/>
          <w:sz w:val="24"/>
          <w:szCs w:val="24"/>
          <w:lang w:val="ru-RU"/>
        </w:rPr>
      </w:pPr>
    </w:p>
    <w:p w14:paraId="05B3CEB2" w14:textId="77777777" w:rsidR="00F626B9" w:rsidRDefault="00F626B9" w:rsidP="00F626B9">
      <w:pPr>
        <w:rPr>
          <w:rFonts w:cs="Times New Roman"/>
          <w:sz w:val="24"/>
          <w:szCs w:val="24"/>
          <w:lang w:val="ru-RU"/>
        </w:rPr>
      </w:pPr>
    </w:p>
    <w:p w14:paraId="5E0D24BF" w14:textId="77777777" w:rsidR="00F626B9" w:rsidRDefault="00F626B9" w:rsidP="00F626B9">
      <w:pPr>
        <w:tabs>
          <w:tab w:val="left" w:pos="5400"/>
        </w:tabs>
        <w:jc w:val="center"/>
        <w:rPr>
          <w:rFonts w:cs="Times New Roman"/>
          <w:sz w:val="24"/>
          <w:szCs w:val="24"/>
          <w:lang w:val="ru-RU"/>
        </w:rPr>
      </w:pPr>
      <w:r>
        <w:rPr>
          <w:rFonts w:cs="Times New Roman"/>
          <w:sz w:val="24"/>
          <w:szCs w:val="24"/>
          <w:lang w:val="ru-RU"/>
        </w:rPr>
        <w:t>г. Санкт-Петербург</w:t>
      </w:r>
    </w:p>
    <w:p w14:paraId="394796C5" w14:textId="77777777" w:rsidR="00F626B9" w:rsidRPr="00350976" w:rsidRDefault="00F626B9" w:rsidP="00F626B9">
      <w:pPr>
        <w:jc w:val="center"/>
        <w:rPr>
          <w:rFonts w:cs="Times New Roman"/>
          <w:sz w:val="24"/>
          <w:szCs w:val="24"/>
        </w:rPr>
      </w:pPr>
      <w:r>
        <w:rPr>
          <w:rFonts w:cs="Times New Roman"/>
          <w:sz w:val="24"/>
          <w:szCs w:val="24"/>
          <w:lang w:val="ru-RU"/>
        </w:rPr>
        <w:t>202</w:t>
      </w:r>
      <w:r>
        <w:rPr>
          <w:rFonts w:cs="Times New Roman"/>
          <w:sz w:val="24"/>
          <w:szCs w:val="24"/>
        </w:rPr>
        <w:t>6</w:t>
      </w:r>
    </w:p>
    <w:p w14:paraId="18183D76" w14:textId="77777777" w:rsidR="006F2F73" w:rsidRDefault="003C1F07">
      <w:proofErr w:type="spellStart"/>
      <w:r>
        <w:rPr>
          <w:rFonts w:cs="Times New Roman"/>
          <w:color w:val="000000"/>
        </w:rPr>
        <w:lastRenderedPageBreak/>
        <w:t>Содержание</w:t>
      </w:r>
      <w:proofErr w:type="spellEnd"/>
    </w:p>
    <w:p w14:paraId="5AE2ED64" w14:textId="273C27CB" w:rsidR="009A5B22" w:rsidRDefault="003C1F07">
      <w:pPr>
        <w:pStyle w:val="TOC1"/>
        <w:tabs>
          <w:tab w:val="right" w:leader="dot" w:pos="9681"/>
        </w:tabs>
        <w:rPr>
          <w:rFonts w:asciiTheme="minorHAnsi" w:hAnsiTheme="minorHAnsi"/>
          <w:noProof/>
          <w:kern w:val="2"/>
          <w:sz w:val="24"/>
          <w:szCs w:val="24"/>
          <w:lang w:val="ru-RU" w:eastAsia="zh-CN"/>
          <w14:ligatures w14:val="standardContextual"/>
        </w:rPr>
      </w:pPr>
      <w:r>
        <w:rPr>
          <w:rFonts w:cs="Times New Roman"/>
          <w:color w:val="000000"/>
          <w:sz w:val="24"/>
        </w:rPr>
        <w:fldChar w:fldCharType="begin"/>
      </w:r>
      <w:r>
        <w:rPr>
          <w:rFonts w:cs="Times New Roman"/>
          <w:color w:val="000000"/>
          <w:sz w:val="24"/>
        </w:rPr>
        <w:instrText xml:space="preserve"> TOC \o "1-2" \h \z \u </w:instrText>
      </w:r>
      <w:r>
        <w:rPr>
          <w:rFonts w:cs="Times New Roman"/>
          <w:color w:val="000000"/>
          <w:sz w:val="24"/>
        </w:rPr>
        <w:fldChar w:fldCharType="separate"/>
      </w:r>
      <w:hyperlink w:anchor="_Toc239756803" w:history="1">
        <w:r w:rsidR="009A5B22" w:rsidRPr="00C11BED">
          <w:rPr>
            <w:rStyle w:val="a8"/>
            <w:rFonts w:cs="Times New Roman"/>
            <w:b/>
            <w:i/>
            <w:noProof/>
          </w:rPr>
          <w:t>ИНДИВИДУАЛЬНОЕ ЗАДАНИЕ</w:t>
        </w:r>
        <w:r w:rsidR="009A5B22">
          <w:rPr>
            <w:noProof/>
            <w:webHidden/>
          </w:rPr>
          <w:tab/>
        </w:r>
        <w:r w:rsidR="009A5B22">
          <w:rPr>
            <w:noProof/>
            <w:webHidden/>
          </w:rPr>
          <w:fldChar w:fldCharType="begin"/>
        </w:r>
        <w:r w:rsidR="009A5B22">
          <w:rPr>
            <w:noProof/>
            <w:webHidden/>
          </w:rPr>
          <w:instrText xml:space="preserve"> PAGEREF _Toc239756803 \h </w:instrText>
        </w:r>
        <w:r w:rsidR="009A5B22">
          <w:rPr>
            <w:noProof/>
            <w:webHidden/>
          </w:rPr>
        </w:r>
        <w:r w:rsidR="009A5B22">
          <w:rPr>
            <w:noProof/>
            <w:webHidden/>
          </w:rPr>
          <w:fldChar w:fldCharType="separate"/>
        </w:r>
        <w:r w:rsidR="009A5B22">
          <w:rPr>
            <w:noProof/>
            <w:webHidden/>
          </w:rPr>
          <w:t>3</w:t>
        </w:r>
        <w:r w:rsidR="009A5B22">
          <w:rPr>
            <w:noProof/>
            <w:webHidden/>
          </w:rPr>
          <w:fldChar w:fldCharType="end"/>
        </w:r>
      </w:hyperlink>
    </w:p>
    <w:p w14:paraId="4EB9F6CF" w14:textId="3621DC09" w:rsidR="009A5B22" w:rsidRDefault="009A5B22">
      <w:pPr>
        <w:pStyle w:val="TOC1"/>
        <w:tabs>
          <w:tab w:val="right" w:leader="dot" w:pos="9681"/>
        </w:tabs>
        <w:rPr>
          <w:rFonts w:asciiTheme="minorHAnsi" w:hAnsiTheme="minorHAnsi"/>
          <w:noProof/>
          <w:kern w:val="2"/>
          <w:sz w:val="24"/>
          <w:szCs w:val="24"/>
          <w:lang w:val="ru-RU" w:eastAsia="zh-CN"/>
          <w14:ligatures w14:val="standardContextual"/>
        </w:rPr>
      </w:pPr>
      <w:hyperlink w:anchor="_Toc239756804" w:history="1">
        <w:r w:rsidRPr="00C11BED">
          <w:rPr>
            <w:rStyle w:val="a8"/>
            <w:rFonts w:cs="Times New Roman"/>
            <w:b/>
            <w:i/>
            <w:noProof/>
          </w:rPr>
          <w:t>ВВЕДЕНИЕ</w:t>
        </w:r>
        <w:r>
          <w:rPr>
            <w:noProof/>
            <w:webHidden/>
          </w:rPr>
          <w:tab/>
        </w:r>
        <w:r>
          <w:rPr>
            <w:noProof/>
            <w:webHidden/>
          </w:rPr>
          <w:fldChar w:fldCharType="begin"/>
        </w:r>
        <w:r>
          <w:rPr>
            <w:noProof/>
            <w:webHidden/>
          </w:rPr>
          <w:instrText xml:space="preserve"> PAGEREF _Toc239756804 \h </w:instrText>
        </w:r>
        <w:r>
          <w:rPr>
            <w:noProof/>
            <w:webHidden/>
          </w:rPr>
        </w:r>
        <w:r>
          <w:rPr>
            <w:noProof/>
            <w:webHidden/>
          </w:rPr>
          <w:fldChar w:fldCharType="separate"/>
        </w:r>
        <w:r>
          <w:rPr>
            <w:noProof/>
            <w:webHidden/>
          </w:rPr>
          <w:t>3</w:t>
        </w:r>
        <w:r>
          <w:rPr>
            <w:noProof/>
            <w:webHidden/>
          </w:rPr>
          <w:fldChar w:fldCharType="end"/>
        </w:r>
      </w:hyperlink>
    </w:p>
    <w:p w14:paraId="4F3E491A" w14:textId="2E1DEEBC" w:rsidR="009A5B22" w:rsidRDefault="009A5B22">
      <w:pPr>
        <w:pStyle w:val="TOC1"/>
        <w:tabs>
          <w:tab w:val="right" w:leader="dot" w:pos="9681"/>
        </w:tabs>
        <w:rPr>
          <w:rFonts w:asciiTheme="minorHAnsi" w:hAnsiTheme="minorHAnsi"/>
          <w:noProof/>
          <w:kern w:val="2"/>
          <w:sz w:val="24"/>
          <w:szCs w:val="24"/>
          <w:lang w:val="ru-RU" w:eastAsia="zh-CN"/>
          <w14:ligatures w14:val="standardContextual"/>
        </w:rPr>
      </w:pPr>
      <w:hyperlink w:anchor="_Toc239756805" w:history="1">
        <w:r w:rsidRPr="00C11BED">
          <w:rPr>
            <w:rStyle w:val="a8"/>
            <w:rFonts w:cs="Times New Roman"/>
            <w:b/>
            <w:i/>
            <w:noProof/>
          </w:rPr>
          <w:t>ОПИСАНИЕ МЕТОДА</w:t>
        </w:r>
        <w:r>
          <w:rPr>
            <w:noProof/>
            <w:webHidden/>
          </w:rPr>
          <w:tab/>
        </w:r>
        <w:r>
          <w:rPr>
            <w:noProof/>
            <w:webHidden/>
          </w:rPr>
          <w:fldChar w:fldCharType="begin"/>
        </w:r>
        <w:r>
          <w:rPr>
            <w:noProof/>
            <w:webHidden/>
          </w:rPr>
          <w:instrText xml:space="preserve"> PAGEREF _Toc239756805 \h </w:instrText>
        </w:r>
        <w:r>
          <w:rPr>
            <w:noProof/>
            <w:webHidden/>
          </w:rPr>
        </w:r>
        <w:r>
          <w:rPr>
            <w:noProof/>
            <w:webHidden/>
          </w:rPr>
          <w:fldChar w:fldCharType="separate"/>
        </w:r>
        <w:r>
          <w:rPr>
            <w:noProof/>
            <w:webHidden/>
          </w:rPr>
          <w:t>3</w:t>
        </w:r>
        <w:r>
          <w:rPr>
            <w:noProof/>
            <w:webHidden/>
          </w:rPr>
          <w:fldChar w:fldCharType="end"/>
        </w:r>
      </w:hyperlink>
    </w:p>
    <w:p w14:paraId="2387457C" w14:textId="6D6F9AC7" w:rsidR="009A5B22" w:rsidRDefault="009A5B22">
      <w:pPr>
        <w:pStyle w:val="TOC1"/>
        <w:tabs>
          <w:tab w:val="right" w:leader="dot" w:pos="9681"/>
        </w:tabs>
        <w:rPr>
          <w:rFonts w:asciiTheme="minorHAnsi" w:hAnsiTheme="minorHAnsi"/>
          <w:noProof/>
          <w:kern w:val="2"/>
          <w:sz w:val="24"/>
          <w:szCs w:val="24"/>
          <w:lang w:val="ru-RU" w:eastAsia="zh-CN"/>
          <w14:ligatures w14:val="standardContextual"/>
        </w:rPr>
      </w:pPr>
      <w:hyperlink w:anchor="_Toc239756806" w:history="1">
        <w:r w:rsidRPr="00C11BED">
          <w:rPr>
            <w:rStyle w:val="a8"/>
            <w:rFonts w:cs="Times New Roman"/>
            <w:b/>
            <w:i/>
            <w:noProof/>
          </w:rPr>
          <w:t>ПСЕВДОКОД МЕТОДА</w:t>
        </w:r>
        <w:r>
          <w:rPr>
            <w:noProof/>
            <w:webHidden/>
          </w:rPr>
          <w:tab/>
        </w:r>
        <w:r>
          <w:rPr>
            <w:noProof/>
            <w:webHidden/>
          </w:rPr>
          <w:fldChar w:fldCharType="begin"/>
        </w:r>
        <w:r>
          <w:rPr>
            <w:noProof/>
            <w:webHidden/>
          </w:rPr>
          <w:instrText xml:space="preserve"> PAGEREF _Toc239756806 \h </w:instrText>
        </w:r>
        <w:r>
          <w:rPr>
            <w:noProof/>
            <w:webHidden/>
          </w:rPr>
        </w:r>
        <w:r>
          <w:rPr>
            <w:noProof/>
            <w:webHidden/>
          </w:rPr>
          <w:fldChar w:fldCharType="separate"/>
        </w:r>
        <w:r>
          <w:rPr>
            <w:noProof/>
            <w:webHidden/>
          </w:rPr>
          <w:t>4</w:t>
        </w:r>
        <w:r>
          <w:rPr>
            <w:noProof/>
            <w:webHidden/>
          </w:rPr>
          <w:fldChar w:fldCharType="end"/>
        </w:r>
      </w:hyperlink>
    </w:p>
    <w:p w14:paraId="17817420" w14:textId="07C260CA" w:rsidR="009A5B22" w:rsidRDefault="009A5B22">
      <w:pPr>
        <w:pStyle w:val="TOC1"/>
        <w:tabs>
          <w:tab w:val="right" w:leader="dot" w:pos="9681"/>
        </w:tabs>
        <w:rPr>
          <w:rFonts w:asciiTheme="minorHAnsi" w:hAnsiTheme="minorHAnsi"/>
          <w:noProof/>
          <w:kern w:val="2"/>
          <w:sz w:val="24"/>
          <w:szCs w:val="24"/>
          <w:lang w:val="ru-RU" w:eastAsia="zh-CN"/>
          <w14:ligatures w14:val="standardContextual"/>
        </w:rPr>
      </w:pPr>
      <w:hyperlink w:anchor="_Toc239756807" w:history="1">
        <w:r w:rsidRPr="00C11BED">
          <w:rPr>
            <w:rStyle w:val="a8"/>
            <w:rFonts w:cs="Times New Roman"/>
            <w:b/>
            <w:i/>
            <w:noProof/>
          </w:rPr>
          <w:t>ПОДГОТОВКА ДАННЫХ</w:t>
        </w:r>
        <w:r>
          <w:rPr>
            <w:noProof/>
            <w:webHidden/>
          </w:rPr>
          <w:tab/>
        </w:r>
        <w:r>
          <w:rPr>
            <w:noProof/>
            <w:webHidden/>
          </w:rPr>
          <w:fldChar w:fldCharType="begin"/>
        </w:r>
        <w:r>
          <w:rPr>
            <w:noProof/>
            <w:webHidden/>
          </w:rPr>
          <w:instrText xml:space="preserve"> PAGEREF _Toc239756807 \h </w:instrText>
        </w:r>
        <w:r>
          <w:rPr>
            <w:noProof/>
            <w:webHidden/>
          </w:rPr>
        </w:r>
        <w:r>
          <w:rPr>
            <w:noProof/>
            <w:webHidden/>
          </w:rPr>
          <w:fldChar w:fldCharType="separate"/>
        </w:r>
        <w:r>
          <w:rPr>
            <w:noProof/>
            <w:webHidden/>
          </w:rPr>
          <w:t>4</w:t>
        </w:r>
        <w:r>
          <w:rPr>
            <w:noProof/>
            <w:webHidden/>
          </w:rPr>
          <w:fldChar w:fldCharType="end"/>
        </w:r>
      </w:hyperlink>
    </w:p>
    <w:p w14:paraId="5C50AD70" w14:textId="109EDE0C" w:rsidR="009A5B22" w:rsidRDefault="009A5B22">
      <w:pPr>
        <w:pStyle w:val="TOC2"/>
        <w:tabs>
          <w:tab w:val="right" w:leader="dot" w:pos="9681"/>
        </w:tabs>
        <w:rPr>
          <w:rFonts w:asciiTheme="minorHAnsi" w:hAnsiTheme="minorHAnsi"/>
          <w:noProof/>
          <w:kern w:val="2"/>
          <w:sz w:val="24"/>
          <w:szCs w:val="24"/>
          <w:lang w:val="ru-RU" w:eastAsia="zh-CN"/>
          <w14:ligatures w14:val="standardContextual"/>
        </w:rPr>
      </w:pPr>
      <w:hyperlink w:anchor="_Toc239756808" w:history="1">
        <w:r w:rsidRPr="00C11BED">
          <w:rPr>
            <w:rStyle w:val="a8"/>
            <w:rFonts w:cs="Times New Roman"/>
            <w:b/>
            <w:noProof/>
          </w:rPr>
          <w:t>Описание набора данных</w:t>
        </w:r>
        <w:r>
          <w:rPr>
            <w:noProof/>
            <w:webHidden/>
          </w:rPr>
          <w:tab/>
        </w:r>
        <w:r>
          <w:rPr>
            <w:noProof/>
            <w:webHidden/>
          </w:rPr>
          <w:fldChar w:fldCharType="begin"/>
        </w:r>
        <w:r>
          <w:rPr>
            <w:noProof/>
            <w:webHidden/>
          </w:rPr>
          <w:instrText xml:space="preserve"> PAGEREF _Toc239756808 \h </w:instrText>
        </w:r>
        <w:r>
          <w:rPr>
            <w:noProof/>
            <w:webHidden/>
          </w:rPr>
        </w:r>
        <w:r>
          <w:rPr>
            <w:noProof/>
            <w:webHidden/>
          </w:rPr>
          <w:fldChar w:fldCharType="separate"/>
        </w:r>
        <w:r>
          <w:rPr>
            <w:noProof/>
            <w:webHidden/>
          </w:rPr>
          <w:t>4</w:t>
        </w:r>
        <w:r>
          <w:rPr>
            <w:noProof/>
            <w:webHidden/>
          </w:rPr>
          <w:fldChar w:fldCharType="end"/>
        </w:r>
      </w:hyperlink>
    </w:p>
    <w:p w14:paraId="1E1A9C46" w14:textId="127F6B4B" w:rsidR="009A5B22" w:rsidRDefault="009A5B22">
      <w:pPr>
        <w:pStyle w:val="TOC2"/>
        <w:tabs>
          <w:tab w:val="right" w:leader="dot" w:pos="9681"/>
        </w:tabs>
        <w:rPr>
          <w:rFonts w:asciiTheme="minorHAnsi" w:hAnsiTheme="minorHAnsi"/>
          <w:noProof/>
          <w:kern w:val="2"/>
          <w:sz w:val="24"/>
          <w:szCs w:val="24"/>
          <w:lang w:val="ru-RU" w:eastAsia="zh-CN"/>
          <w14:ligatures w14:val="standardContextual"/>
        </w:rPr>
      </w:pPr>
      <w:hyperlink w:anchor="_Toc239756809" w:history="1">
        <w:r w:rsidRPr="00C11BED">
          <w:rPr>
            <w:rStyle w:val="a8"/>
            <w:rFonts w:cs="Times New Roman"/>
            <w:b/>
            <w:noProof/>
          </w:rPr>
          <w:t>Предварительная обработка</w:t>
        </w:r>
        <w:r>
          <w:rPr>
            <w:noProof/>
            <w:webHidden/>
          </w:rPr>
          <w:tab/>
        </w:r>
        <w:r>
          <w:rPr>
            <w:noProof/>
            <w:webHidden/>
          </w:rPr>
          <w:fldChar w:fldCharType="begin"/>
        </w:r>
        <w:r>
          <w:rPr>
            <w:noProof/>
            <w:webHidden/>
          </w:rPr>
          <w:instrText xml:space="preserve"> PAGEREF _Toc239756809 \h </w:instrText>
        </w:r>
        <w:r>
          <w:rPr>
            <w:noProof/>
            <w:webHidden/>
          </w:rPr>
        </w:r>
        <w:r>
          <w:rPr>
            <w:noProof/>
            <w:webHidden/>
          </w:rPr>
          <w:fldChar w:fldCharType="separate"/>
        </w:r>
        <w:r>
          <w:rPr>
            <w:noProof/>
            <w:webHidden/>
          </w:rPr>
          <w:t>5</w:t>
        </w:r>
        <w:r>
          <w:rPr>
            <w:noProof/>
            <w:webHidden/>
          </w:rPr>
          <w:fldChar w:fldCharType="end"/>
        </w:r>
      </w:hyperlink>
    </w:p>
    <w:p w14:paraId="7DE9E332" w14:textId="6C87C942" w:rsidR="009A5B22" w:rsidRDefault="009A5B22">
      <w:pPr>
        <w:pStyle w:val="TOC1"/>
        <w:tabs>
          <w:tab w:val="right" w:leader="dot" w:pos="9681"/>
        </w:tabs>
        <w:rPr>
          <w:rFonts w:asciiTheme="minorHAnsi" w:hAnsiTheme="minorHAnsi"/>
          <w:noProof/>
          <w:kern w:val="2"/>
          <w:sz w:val="24"/>
          <w:szCs w:val="24"/>
          <w:lang w:val="ru-RU" w:eastAsia="zh-CN"/>
          <w14:ligatures w14:val="standardContextual"/>
        </w:rPr>
      </w:pPr>
      <w:hyperlink w:anchor="_Toc239756810" w:history="1">
        <w:r w:rsidRPr="00C11BED">
          <w:rPr>
            <w:rStyle w:val="a8"/>
            <w:rFonts w:cs="Times New Roman"/>
            <w:b/>
            <w:i/>
            <w:noProof/>
          </w:rPr>
          <w:t>РЕЗУЛЬТАТЫ ВЫПОЛНЕНИЯ</w:t>
        </w:r>
        <w:r>
          <w:rPr>
            <w:noProof/>
            <w:webHidden/>
          </w:rPr>
          <w:tab/>
        </w:r>
        <w:r>
          <w:rPr>
            <w:noProof/>
            <w:webHidden/>
          </w:rPr>
          <w:fldChar w:fldCharType="begin"/>
        </w:r>
        <w:r>
          <w:rPr>
            <w:noProof/>
            <w:webHidden/>
          </w:rPr>
          <w:instrText xml:space="preserve"> PAGEREF _Toc239756810 \h </w:instrText>
        </w:r>
        <w:r>
          <w:rPr>
            <w:noProof/>
            <w:webHidden/>
          </w:rPr>
        </w:r>
        <w:r>
          <w:rPr>
            <w:noProof/>
            <w:webHidden/>
          </w:rPr>
          <w:fldChar w:fldCharType="separate"/>
        </w:r>
        <w:r>
          <w:rPr>
            <w:noProof/>
            <w:webHidden/>
          </w:rPr>
          <w:t>6</w:t>
        </w:r>
        <w:r>
          <w:rPr>
            <w:noProof/>
            <w:webHidden/>
          </w:rPr>
          <w:fldChar w:fldCharType="end"/>
        </w:r>
      </w:hyperlink>
    </w:p>
    <w:p w14:paraId="10BDF718" w14:textId="42084072" w:rsidR="009A5B22" w:rsidRDefault="009A5B22">
      <w:pPr>
        <w:pStyle w:val="TOC1"/>
        <w:tabs>
          <w:tab w:val="right" w:leader="dot" w:pos="9681"/>
        </w:tabs>
        <w:rPr>
          <w:rFonts w:asciiTheme="minorHAnsi" w:hAnsiTheme="minorHAnsi"/>
          <w:noProof/>
          <w:kern w:val="2"/>
          <w:sz w:val="24"/>
          <w:szCs w:val="24"/>
          <w:lang w:val="ru-RU" w:eastAsia="zh-CN"/>
          <w14:ligatures w14:val="standardContextual"/>
        </w:rPr>
      </w:pPr>
      <w:hyperlink w:anchor="_Toc239756811" w:history="1">
        <w:r w:rsidRPr="00C11BED">
          <w:rPr>
            <w:rStyle w:val="a8"/>
            <w:rFonts w:cs="Times New Roman"/>
            <w:b/>
            <w:i/>
            <w:noProof/>
          </w:rPr>
          <w:t>ПРИМЕРЫ ИСПОЛЬЗОВАНИЯ МЕТОДА</w:t>
        </w:r>
        <w:r>
          <w:rPr>
            <w:noProof/>
            <w:webHidden/>
          </w:rPr>
          <w:tab/>
        </w:r>
        <w:r>
          <w:rPr>
            <w:noProof/>
            <w:webHidden/>
          </w:rPr>
          <w:fldChar w:fldCharType="begin"/>
        </w:r>
        <w:r>
          <w:rPr>
            <w:noProof/>
            <w:webHidden/>
          </w:rPr>
          <w:instrText xml:space="preserve"> PAGEREF _Toc239756811 \h </w:instrText>
        </w:r>
        <w:r>
          <w:rPr>
            <w:noProof/>
            <w:webHidden/>
          </w:rPr>
        </w:r>
        <w:r>
          <w:rPr>
            <w:noProof/>
            <w:webHidden/>
          </w:rPr>
          <w:fldChar w:fldCharType="separate"/>
        </w:r>
        <w:r>
          <w:rPr>
            <w:noProof/>
            <w:webHidden/>
          </w:rPr>
          <w:t>7</w:t>
        </w:r>
        <w:r>
          <w:rPr>
            <w:noProof/>
            <w:webHidden/>
          </w:rPr>
          <w:fldChar w:fldCharType="end"/>
        </w:r>
      </w:hyperlink>
    </w:p>
    <w:p w14:paraId="62BD05FE" w14:textId="158C8967" w:rsidR="009A5B22" w:rsidRDefault="009A5B22">
      <w:pPr>
        <w:pStyle w:val="TOC1"/>
        <w:tabs>
          <w:tab w:val="right" w:leader="dot" w:pos="9681"/>
        </w:tabs>
        <w:rPr>
          <w:rFonts w:asciiTheme="minorHAnsi" w:hAnsiTheme="minorHAnsi"/>
          <w:noProof/>
          <w:kern w:val="2"/>
          <w:sz w:val="24"/>
          <w:szCs w:val="24"/>
          <w:lang w:val="ru-RU" w:eastAsia="zh-CN"/>
          <w14:ligatures w14:val="standardContextual"/>
        </w:rPr>
      </w:pPr>
      <w:hyperlink w:anchor="_Toc239756812" w:history="1">
        <w:r w:rsidRPr="00C11BED">
          <w:rPr>
            <w:rStyle w:val="a8"/>
            <w:rFonts w:cs="Times New Roman"/>
            <w:b/>
            <w:i/>
            <w:noProof/>
          </w:rPr>
          <w:t>ЗАКЛЮЧЕНИЕ</w:t>
        </w:r>
        <w:r>
          <w:rPr>
            <w:noProof/>
            <w:webHidden/>
          </w:rPr>
          <w:tab/>
        </w:r>
        <w:r>
          <w:rPr>
            <w:noProof/>
            <w:webHidden/>
          </w:rPr>
          <w:fldChar w:fldCharType="begin"/>
        </w:r>
        <w:r>
          <w:rPr>
            <w:noProof/>
            <w:webHidden/>
          </w:rPr>
          <w:instrText xml:space="preserve"> PAGEREF _Toc239756812 \h </w:instrText>
        </w:r>
        <w:r>
          <w:rPr>
            <w:noProof/>
            <w:webHidden/>
          </w:rPr>
        </w:r>
        <w:r>
          <w:rPr>
            <w:noProof/>
            <w:webHidden/>
          </w:rPr>
          <w:fldChar w:fldCharType="separate"/>
        </w:r>
        <w:r>
          <w:rPr>
            <w:noProof/>
            <w:webHidden/>
          </w:rPr>
          <w:t>7</w:t>
        </w:r>
        <w:r>
          <w:rPr>
            <w:noProof/>
            <w:webHidden/>
          </w:rPr>
          <w:fldChar w:fldCharType="end"/>
        </w:r>
      </w:hyperlink>
    </w:p>
    <w:p w14:paraId="58DB885C" w14:textId="089BDCE9" w:rsidR="006F2F73" w:rsidRDefault="003C1F07">
      <w:r>
        <w:rPr>
          <w:rFonts w:cs="Times New Roman"/>
          <w:color w:val="000000"/>
          <w:sz w:val="24"/>
        </w:rPr>
        <w:fldChar w:fldCharType="end"/>
      </w:r>
    </w:p>
    <w:p w14:paraId="790B1F7D" w14:textId="77777777" w:rsidR="006F2F73" w:rsidRDefault="003C1F07">
      <w:r>
        <w:br w:type="page"/>
      </w:r>
    </w:p>
    <w:p w14:paraId="3AC3F818" w14:textId="77777777" w:rsidR="006F2F73" w:rsidRPr="00F626B9" w:rsidRDefault="003C1F07">
      <w:pPr>
        <w:pStyle w:val="1"/>
        <w:spacing w:after="120"/>
        <w:rPr>
          <w:lang w:val="ru-RU"/>
        </w:rPr>
      </w:pPr>
      <w:bookmarkStart w:id="0" w:name="_Toc239756803"/>
      <w:r w:rsidRPr="00F626B9">
        <w:rPr>
          <w:rFonts w:ascii="Times New Roman" w:hAnsi="Times New Roman" w:cs="Times New Roman"/>
          <w:b/>
          <w:i/>
          <w:color w:val="000000"/>
          <w:sz w:val="28"/>
          <w:lang w:val="ru-RU"/>
        </w:rPr>
        <w:lastRenderedPageBreak/>
        <w:t>ИНДИВИДУАЛЬНОЕ ЗАДАНИЕ</w:t>
      </w:r>
      <w:bookmarkEnd w:id="0"/>
    </w:p>
    <w:p w14:paraId="0B1189F6" w14:textId="77777777" w:rsidR="006F2F73" w:rsidRPr="00F626B9" w:rsidRDefault="003C1F07">
      <w:pPr>
        <w:spacing w:after="100" w:line="276" w:lineRule="auto"/>
        <w:ind w:firstLine="709"/>
        <w:jc w:val="both"/>
        <w:rPr>
          <w:lang w:val="ru-RU"/>
        </w:rPr>
      </w:pPr>
      <w:r w:rsidRPr="00F626B9">
        <w:rPr>
          <w:rFonts w:cs="Times New Roman"/>
          <w:color w:val="000000"/>
          <w:lang w:val="ru-RU"/>
        </w:rPr>
        <w:t xml:space="preserve">Для варианта с нечетным номером используется набор данных об учебной успеваемости студентов </w:t>
      </w:r>
      <w:r>
        <w:rPr>
          <w:rFonts w:cs="Times New Roman"/>
          <w:color w:val="000000"/>
        </w:rPr>
        <w:t>Student</w:t>
      </w:r>
      <w:r w:rsidRPr="00F626B9">
        <w:rPr>
          <w:rFonts w:cs="Times New Roman"/>
          <w:color w:val="000000"/>
          <w:lang w:val="ru-RU"/>
        </w:rPr>
        <w:t>_</w:t>
      </w:r>
      <w:r>
        <w:rPr>
          <w:rFonts w:cs="Times New Roman"/>
          <w:color w:val="000000"/>
        </w:rPr>
        <w:t>Performance</w:t>
      </w:r>
      <w:r w:rsidRPr="00F626B9">
        <w:rPr>
          <w:rFonts w:cs="Times New Roman"/>
          <w:color w:val="000000"/>
          <w:lang w:val="ru-RU"/>
        </w:rPr>
        <w:t>.</w:t>
      </w:r>
      <w:r>
        <w:rPr>
          <w:rFonts w:cs="Times New Roman"/>
          <w:color w:val="000000"/>
        </w:rPr>
        <w:t>csv</w:t>
      </w:r>
      <w:r w:rsidRPr="00F626B9">
        <w:rPr>
          <w:rFonts w:cs="Times New Roman"/>
          <w:color w:val="000000"/>
          <w:lang w:val="ru-RU"/>
        </w:rPr>
        <w:t>.</w:t>
      </w:r>
    </w:p>
    <w:p w14:paraId="3AE662A8" w14:textId="77777777" w:rsidR="006F2F73" w:rsidRPr="00F626B9" w:rsidRDefault="003C1F07">
      <w:pPr>
        <w:spacing w:after="60"/>
        <w:ind w:left="425" w:hanging="255"/>
        <w:rPr>
          <w:lang w:val="ru-RU"/>
        </w:rPr>
      </w:pPr>
      <w:r w:rsidRPr="00F626B9">
        <w:rPr>
          <w:rFonts w:cs="Times New Roman"/>
          <w:b/>
          <w:color w:val="000000"/>
          <w:lang w:val="ru-RU"/>
        </w:rPr>
        <w:t xml:space="preserve">• </w:t>
      </w:r>
      <w:r w:rsidRPr="00F626B9">
        <w:rPr>
          <w:rFonts w:cs="Times New Roman"/>
          <w:color w:val="000000"/>
          <w:lang w:val="ru-RU"/>
        </w:rPr>
        <w:t>получить числовую и графическую описательную статистику, включая среднее, стандартное отклонение, минимум, максимум и квартильные значения;</w:t>
      </w:r>
    </w:p>
    <w:p w14:paraId="33639B07" w14:textId="77777777" w:rsidR="006F2F73" w:rsidRPr="00F626B9" w:rsidRDefault="003C1F07">
      <w:pPr>
        <w:spacing w:after="60"/>
        <w:ind w:left="425" w:hanging="255"/>
        <w:rPr>
          <w:lang w:val="ru-RU"/>
        </w:rPr>
      </w:pPr>
      <w:r w:rsidRPr="00F626B9">
        <w:rPr>
          <w:rFonts w:cs="Times New Roman"/>
          <w:b/>
          <w:color w:val="000000"/>
          <w:lang w:val="ru-RU"/>
        </w:rPr>
        <w:t xml:space="preserve">• </w:t>
      </w:r>
      <w:r w:rsidRPr="00F626B9">
        <w:rPr>
          <w:rFonts w:cs="Times New Roman"/>
          <w:color w:val="000000"/>
          <w:lang w:val="ru-RU"/>
        </w:rPr>
        <w:t>обработать пропуски, категориальные признаки и выполнить нормализацию;</w:t>
      </w:r>
    </w:p>
    <w:p w14:paraId="0F3F26C6" w14:textId="77777777" w:rsidR="006F2F73" w:rsidRPr="00F626B9" w:rsidRDefault="003C1F07">
      <w:pPr>
        <w:spacing w:after="60"/>
        <w:ind w:left="425" w:hanging="255"/>
        <w:rPr>
          <w:lang w:val="ru-RU"/>
        </w:rPr>
      </w:pPr>
      <w:r w:rsidRPr="00F626B9">
        <w:rPr>
          <w:rFonts w:cs="Times New Roman"/>
          <w:b/>
          <w:color w:val="000000"/>
          <w:lang w:val="ru-RU"/>
        </w:rPr>
        <w:t xml:space="preserve">• </w:t>
      </w:r>
      <w:r w:rsidRPr="00F626B9">
        <w:rPr>
          <w:rFonts w:cs="Times New Roman"/>
          <w:color w:val="000000"/>
          <w:lang w:val="ru-RU"/>
        </w:rPr>
        <w:t>разделить данные на обучающую и тестовую выборки;</w:t>
      </w:r>
    </w:p>
    <w:p w14:paraId="04BF3B7F" w14:textId="77777777" w:rsidR="006F2F73" w:rsidRPr="00F626B9" w:rsidRDefault="003C1F07">
      <w:pPr>
        <w:spacing w:after="60"/>
        <w:ind w:left="425" w:hanging="255"/>
        <w:rPr>
          <w:lang w:val="ru-RU"/>
        </w:rPr>
      </w:pPr>
      <w:r w:rsidRPr="00F626B9">
        <w:rPr>
          <w:rFonts w:cs="Times New Roman"/>
          <w:b/>
          <w:color w:val="000000"/>
          <w:lang w:val="ru-RU"/>
        </w:rPr>
        <w:t xml:space="preserve">• </w:t>
      </w:r>
      <w:r w:rsidRPr="00F626B9">
        <w:rPr>
          <w:rFonts w:cs="Times New Roman"/>
          <w:color w:val="000000"/>
          <w:lang w:val="ru-RU"/>
        </w:rPr>
        <w:t>реализовать линейную регрессию методом наименьших квадратов без готовых библиотечных моделей;</w:t>
      </w:r>
    </w:p>
    <w:p w14:paraId="375A2824" w14:textId="77777777" w:rsidR="006F2F73" w:rsidRPr="00F626B9" w:rsidRDefault="003C1F07">
      <w:pPr>
        <w:spacing w:after="60"/>
        <w:ind w:left="425" w:hanging="255"/>
        <w:rPr>
          <w:lang w:val="ru-RU"/>
        </w:rPr>
      </w:pPr>
      <w:r w:rsidRPr="00F626B9">
        <w:rPr>
          <w:rFonts w:cs="Times New Roman"/>
          <w:b/>
          <w:color w:val="000000"/>
          <w:lang w:val="ru-RU"/>
        </w:rPr>
        <w:t xml:space="preserve">• </w:t>
      </w:r>
      <w:r w:rsidRPr="00F626B9">
        <w:rPr>
          <w:rFonts w:cs="Times New Roman"/>
          <w:color w:val="000000"/>
          <w:lang w:val="ru-RU"/>
        </w:rPr>
        <w:t xml:space="preserve">построить три модели с различными наборами признаков и оценить их коэффициентом детерминации </w:t>
      </w:r>
      <w:r>
        <w:rPr>
          <w:rFonts w:cs="Times New Roman"/>
          <w:color w:val="000000"/>
        </w:rPr>
        <w:t>R</w:t>
      </w:r>
      <w:r w:rsidRPr="00F626B9">
        <w:rPr>
          <w:rFonts w:cs="Times New Roman"/>
          <w:color w:val="000000"/>
          <w:lang w:val="ru-RU"/>
        </w:rPr>
        <w:t>²;</w:t>
      </w:r>
    </w:p>
    <w:p w14:paraId="18C2BEFA" w14:textId="77777777" w:rsidR="006F2F73" w:rsidRPr="00F626B9" w:rsidRDefault="003C1F07">
      <w:pPr>
        <w:spacing w:after="60"/>
        <w:ind w:left="425" w:hanging="255"/>
        <w:rPr>
          <w:lang w:val="ru-RU"/>
        </w:rPr>
      </w:pPr>
      <w:r w:rsidRPr="00F626B9">
        <w:rPr>
          <w:rFonts w:cs="Times New Roman"/>
          <w:b/>
          <w:color w:val="000000"/>
          <w:lang w:val="ru-RU"/>
        </w:rPr>
        <w:t xml:space="preserve">• </w:t>
      </w:r>
      <w:r w:rsidRPr="00F626B9">
        <w:rPr>
          <w:rFonts w:cs="Times New Roman"/>
          <w:color w:val="000000"/>
          <w:lang w:val="ru-RU"/>
        </w:rPr>
        <w:t>сравнить модели и определить наиболее полезные признаки;</w:t>
      </w:r>
    </w:p>
    <w:p w14:paraId="022544C1" w14:textId="77777777" w:rsidR="006F2F73" w:rsidRPr="00F626B9" w:rsidRDefault="003C1F07">
      <w:pPr>
        <w:spacing w:after="60"/>
        <w:ind w:left="425" w:hanging="255"/>
        <w:rPr>
          <w:lang w:val="ru-RU"/>
        </w:rPr>
      </w:pPr>
      <w:r w:rsidRPr="00F626B9">
        <w:rPr>
          <w:rFonts w:cs="Times New Roman"/>
          <w:b/>
          <w:color w:val="000000"/>
          <w:lang w:val="ru-RU"/>
        </w:rPr>
        <w:t xml:space="preserve">• </w:t>
      </w:r>
      <w:r w:rsidRPr="00F626B9">
        <w:rPr>
          <w:rFonts w:cs="Times New Roman"/>
          <w:color w:val="000000"/>
          <w:lang w:val="ru-RU"/>
        </w:rPr>
        <w:t>в рамках бонусного задания добавить синтетический признак.</w:t>
      </w:r>
    </w:p>
    <w:p w14:paraId="6ACB61F9" w14:textId="77777777" w:rsidR="006F2F73" w:rsidRPr="00F626B9" w:rsidRDefault="003C1F07">
      <w:pPr>
        <w:pStyle w:val="1"/>
        <w:spacing w:after="120"/>
        <w:rPr>
          <w:lang w:val="ru-RU"/>
        </w:rPr>
      </w:pPr>
      <w:bookmarkStart w:id="1" w:name="_Toc239756804"/>
      <w:r w:rsidRPr="00F626B9">
        <w:rPr>
          <w:rFonts w:ascii="Times New Roman" w:hAnsi="Times New Roman" w:cs="Times New Roman"/>
          <w:b/>
          <w:i/>
          <w:color w:val="000000"/>
          <w:sz w:val="28"/>
          <w:lang w:val="ru-RU"/>
        </w:rPr>
        <w:t>ВВЕДЕНИЕ</w:t>
      </w:r>
      <w:bookmarkEnd w:id="1"/>
    </w:p>
    <w:p w14:paraId="177A80B4" w14:textId="77777777" w:rsidR="006F2F73" w:rsidRPr="00F626B9" w:rsidRDefault="003C1F07">
      <w:pPr>
        <w:spacing w:after="100" w:line="276" w:lineRule="auto"/>
        <w:ind w:firstLine="709"/>
        <w:jc w:val="both"/>
        <w:rPr>
          <w:lang w:val="ru-RU"/>
        </w:rPr>
      </w:pPr>
      <w:r w:rsidRPr="00F626B9">
        <w:rPr>
          <w:rFonts w:cs="Times New Roman"/>
          <w:color w:val="000000"/>
          <w:lang w:val="ru-RU"/>
        </w:rPr>
        <w:t>Цель работы состоит в практической реализации множественной линейной регрессии и проверке влияния различных групп признаков на прогноз интегрального показателя успеваемости студентов.</w:t>
      </w:r>
    </w:p>
    <w:p w14:paraId="51A82B84" w14:textId="77777777" w:rsidR="006F2F73" w:rsidRPr="00F626B9" w:rsidRDefault="003C1F07">
      <w:pPr>
        <w:spacing w:after="100" w:line="276" w:lineRule="auto"/>
        <w:ind w:firstLine="709"/>
        <w:jc w:val="both"/>
        <w:rPr>
          <w:lang w:val="ru-RU"/>
        </w:rPr>
      </w:pPr>
      <w:r w:rsidRPr="00F626B9">
        <w:rPr>
          <w:rFonts w:cs="Times New Roman"/>
          <w:color w:val="000000"/>
          <w:lang w:val="ru-RU"/>
        </w:rPr>
        <w:t>Для достижения цели выполнены разведочный анализ данных, очистка и кодирование признаков, стандартизация, разбиение выборки, обучение трех моделей собственным алгоритмом градиентного спуска и сравнение результатов на независимой тестовой части данных.</w:t>
      </w:r>
    </w:p>
    <w:p w14:paraId="3B9A54A6" w14:textId="77777777" w:rsidR="006F2F73" w:rsidRPr="00F626B9" w:rsidRDefault="003C1F07">
      <w:pPr>
        <w:pStyle w:val="1"/>
        <w:spacing w:after="120"/>
        <w:rPr>
          <w:lang w:val="ru-RU"/>
        </w:rPr>
      </w:pPr>
      <w:bookmarkStart w:id="2" w:name="_Toc239756805"/>
      <w:r w:rsidRPr="00F626B9">
        <w:rPr>
          <w:rFonts w:ascii="Times New Roman" w:hAnsi="Times New Roman" w:cs="Times New Roman"/>
          <w:b/>
          <w:i/>
          <w:color w:val="000000"/>
          <w:sz w:val="28"/>
          <w:lang w:val="ru-RU"/>
        </w:rPr>
        <w:t>ОПИСАНИЕ МЕТОДА</w:t>
      </w:r>
      <w:bookmarkEnd w:id="2"/>
    </w:p>
    <w:p w14:paraId="2AAE3B26" w14:textId="77777777" w:rsidR="006F2F73" w:rsidRPr="00F626B9" w:rsidRDefault="003C1F07">
      <w:pPr>
        <w:spacing w:after="100" w:line="276" w:lineRule="auto"/>
        <w:ind w:firstLine="709"/>
        <w:jc w:val="both"/>
        <w:rPr>
          <w:lang w:val="ru-RU"/>
        </w:rPr>
      </w:pPr>
      <w:r w:rsidRPr="00F626B9">
        <w:rPr>
          <w:rFonts w:cs="Times New Roman"/>
          <w:color w:val="000000"/>
          <w:lang w:val="ru-RU"/>
        </w:rPr>
        <w:t>Линейная регрессия описывает зависимость целевой переменной от набора признаков линейной комбинацией. Параметры модели подбираются так, чтобы средний квадрат разности между фактическими и предсказанными значениями был минимальным.</w:t>
      </w:r>
    </w:p>
    <w:p w14:paraId="791FE848" w14:textId="77777777" w:rsidR="006F2F73" w:rsidRDefault="003C1F07">
      <w:pPr>
        <w:keepNext/>
        <w:spacing w:before="80" w:after="40"/>
        <w:jc w:val="center"/>
      </w:pPr>
      <w:r>
        <w:rPr>
          <w:noProof/>
        </w:rPr>
        <w:lastRenderedPageBreak/>
        <w:drawing>
          <wp:inline distT="0" distB="0" distL="0" distR="0" wp14:anchorId="74B15CC8" wp14:editId="534149BC">
            <wp:extent cx="5486400" cy="1399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quations.png"/>
                    <pic:cNvPicPr/>
                  </pic:nvPicPr>
                  <pic:blipFill>
                    <a:blip r:embed="rId9"/>
                    <a:stretch>
                      <a:fillRect/>
                    </a:stretch>
                  </pic:blipFill>
                  <pic:spPr>
                    <a:xfrm>
                      <a:off x="0" y="0"/>
                      <a:ext cx="5486400" cy="1399978"/>
                    </a:xfrm>
                    <a:prstGeom prst="rect">
                      <a:avLst/>
                    </a:prstGeom>
                  </pic:spPr>
                </pic:pic>
              </a:graphicData>
            </a:graphic>
          </wp:inline>
        </w:drawing>
      </w:r>
    </w:p>
    <w:p w14:paraId="581F1D4C" w14:textId="77777777" w:rsidR="006F2F73" w:rsidRPr="00F626B9" w:rsidRDefault="003C1F07">
      <w:pPr>
        <w:spacing w:after="140"/>
        <w:jc w:val="center"/>
        <w:rPr>
          <w:lang w:val="ru-RU"/>
        </w:rPr>
      </w:pPr>
      <w:r w:rsidRPr="00F626B9">
        <w:rPr>
          <w:rFonts w:cs="Times New Roman"/>
          <w:i/>
          <w:color w:val="000000"/>
          <w:sz w:val="24"/>
          <w:lang w:val="ru-RU"/>
        </w:rPr>
        <w:t>Рисунок 1 - Модель, функция потерь и шаг градиентного спуска</w:t>
      </w:r>
    </w:p>
    <w:p w14:paraId="3CB3D24A" w14:textId="77777777" w:rsidR="006F2F73" w:rsidRPr="00F626B9" w:rsidRDefault="003C1F07">
      <w:pPr>
        <w:spacing w:after="100" w:line="276" w:lineRule="auto"/>
        <w:ind w:firstLine="709"/>
        <w:jc w:val="both"/>
        <w:rPr>
          <w:lang w:val="ru-RU"/>
        </w:rPr>
      </w:pPr>
      <w:r w:rsidRPr="00F626B9">
        <w:rPr>
          <w:rFonts w:cs="Times New Roman"/>
          <w:color w:val="000000"/>
          <w:lang w:val="ru-RU"/>
        </w:rPr>
        <w:t>В работе коэффициенты не вычисляются готовой функцией регрессии или решателем системы линейных уравнений. Они последовательно обновляются пакетным градиентным спуском. Перед обучением признаки стандартизируются, поэтому коэффициенты внутри одной модели можно сравнивать по модулю.</w:t>
      </w:r>
    </w:p>
    <w:p w14:paraId="59972704" w14:textId="77777777" w:rsidR="006F2F73" w:rsidRPr="00F626B9" w:rsidRDefault="003C1F07">
      <w:pPr>
        <w:spacing w:after="100" w:line="276" w:lineRule="auto"/>
        <w:ind w:firstLine="709"/>
        <w:jc w:val="both"/>
        <w:rPr>
          <w:lang w:val="ru-RU"/>
        </w:rPr>
      </w:pPr>
      <w:r w:rsidRPr="00F626B9">
        <w:rPr>
          <w:rFonts w:cs="Times New Roman"/>
          <w:color w:val="000000"/>
          <w:lang w:val="ru-RU"/>
        </w:rPr>
        <w:t xml:space="preserve">Качество оценивается коэффициентом детерминации </w:t>
      </w:r>
      <w:r>
        <w:rPr>
          <w:rFonts w:cs="Times New Roman"/>
          <w:color w:val="000000"/>
        </w:rPr>
        <w:t>R</w:t>
      </w:r>
      <w:r w:rsidRPr="00F626B9">
        <w:rPr>
          <w:rFonts w:cs="Times New Roman"/>
          <w:color w:val="000000"/>
          <w:lang w:val="ru-RU"/>
        </w:rPr>
        <w:t xml:space="preserve">². Значение, близкое к 1, означает, что модель объясняет большую долю изменчивости целевой переменной. Дополнительно рассчитаны </w:t>
      </w:r>
      <w:r>
        <w:rPr>
          <w:rFonts w:cs="Times New Roman"/>
          <w:color w:val="000000"/>
        </w:rPr>
        <w:t>RMSE</w:t>
      </w:r>
      <w:r w:rsidRPr="00F626B9">
        <w:rPr>
          <w:rFonts w:cs="Times New Roman"/>
          <w:color w:val="000000"/>
          <w:lang w:val="ru-RU"/>
        </w:rPr>
        <w:t xml:space="preserve"> и </w:t>
      </w:r>
      <w:r>
        <w:rPr>
          <w:rFonts w:cs="Times New Roman"/>
          <w:color w:val="000000"/>
        </w:rPr>
        <w:t>MAE</w:t>
      </w:r>
      <w:r w:rsidRPr="00F626B9">
        <w:rPr>
          <w:rFonts w:cs="Times New Roman"/>
          <w:color w:val="000000"/>
          <w:lang w:val="ru-RU"/>
        </w:rPr>
        <w:t xml:space="preserve"> в единицах индекса успеваемости.</w:t>
      </w:r>
    </w:p>
    <w:p w14:paraId="16C09EE5" w14:textId="77777777" w:rsidR="006F2F73" w:rsidRPr="00F626B9" w:rsidRDefault="003C1F07">
      <w:pPr>
        <w:pStyle w:val="1"/>
        <w:spacing w:after="120"/>
        <w:rPr>
          <w:lang w:val="ru-RU"/>
        </w:rPr>
      </w:pPr>
      <w:bookmarkStart w:id="3" w:name="_Toc239756806"/>
      <w:r w:rsidRPr="00F626B9">
        <w:rPr>
          <w:rFonts w:ascii="Times New Roman" w:hAnsi="Times New Roman" w:cs="Times New Roman"/>
          <w:b/>
          <w:i/>
          <w:color w:val="000000"/>
          <w:sz w:val="28"/>
          <w:lang w:val="ru-RU"/>
        </w:rPr>
        <w:t>ПСЕВДОКОД МЕТОДА</w:t>
      </w:r>
      <w:bookmarkEnd w:id="3"/>
    </w:p>
    <w:p w14:paraId="769C73E1" w14:textId="77777777" w:rsidR="006F2F73" w:rsidRPr="00F626B9" w:rsidRDefault="003C1F07">
      <w:pPr>
        <w:spacing w:after="20"/>
        <w:ind w:left="397"/>
        <w:rPr>
          <w:lang w:val="ru-RU"/>
        </w:rPr>
      </w:pPr>
      <w:r w:rsidRPr="00F626B9">
        <w:rPr>
          <w:rFonts w:ascii="Courier New" w:hAnsi="Courier New" w:cs="Courier New"/>
          <w:color w:val="000000"/>
          <w:sz w:val="21"/>
          <w:lang w:val="ru-RU"/>
        </w:rPr>
        <w:t xml:space="preserve">Вход: таблица </w:t>
      </w:r>
      <w:r>
        <w:rPr>
          <w:rFonts w:ascii="Courier New" w:hAnsi="Courier New" w:cs="Courier New"/>
          <w:color w:val="000000"/>
          <w:sz w:val="21"/>
        </w:rPr>
        <w:t>D</w:t>
      </w:r>
      <w:r w:rsidRPr="00F626B9">
        <w:rPr>
          <w:rFonts w:ascii="Courier New" w:hAnsi="Courier New" w:cs="Courier New"/>
          <w:color w:val="000000"/>
          <w:sz w:val="21"/>
          <w:lang w:val="ru-RU"/>
        </w:rPr>
        <w:t xml:space="preserve">, целевой признак </w:t>
      </w:r>
      <w:r>
        <w:rPr>
          <w:rFonts w:ascii="Courier New" w:hAnsi="Courier New" w:cs="Courier New"/>
          <w:color w:val="000000"/>
          <w:sz w:val="21"/>
        </w:rPr>
        <w:t>y</w:t>
      </w:r>
      <w:r w:rsidRPr="00F626B9">
        <w:rPr>
          <w:rFonts w:ascii="Courier New" w:hAnsi="Courier New" w:cs="Courier New"/>
          <w:color w:val="000000"/>
          <w:sz w:val="21"/>
          <w:lang w:val="ru-RU"/>
        </w:rPr>
        <w:t xml:space="preserve">, три набора признаков </w:t>
      </w:r>
      <w:r>
        <w:rPr>
          <w:rFonts w:ascii="Courier New" w:hAnsi="Courier New" w:cs="Courier New"/>
          <w:color w:val="000000"/>
          <w:sz w:val="21"/>
        </w:rPr>
        <w:t>F</w:t>
      </w:r>
      <w:r w:rsidRPr="00F626B9">
        <w:rPr>
          <w:rFonts w:ascii="Courier New" w:hAnsi="Courier New" w:cs="Courier New"/>
          <w:color w:val="000000"/>
          <w:sz w:val="21"/>
          <w:lang w:val="ru-RU"/>
        </w:rPr>
        <w:t xml:space="preserve">1, </w:t>
      </w:r>
      <w:r>
        <w:rPr>
          <w:rFonts w:ascii="Courier New" w:hAnsi="Courier New" w:cs="Courier New"/>
          <w:color w:val="000000"/>
          <w:sz w:val="21"/>
        </w:rPr>
        <w:t>F</w:t>
      </w:r>
      <w:r w:rsidRPr="00F626B9">
        <w:rPr>
          <w:rFonts w:ascii="Courier New" w:hAnsi="Courier New" w:cs="Courier New"/>
          <w:color w:val="000000"/>
          <w:sz w:val="21"/>
          <w:lang w:val="ru-RU"/>
        </w:rPr>
        <w:t xml:space="preserve">2, </w:t>
      </w:r>
      <w:r>
        <w:rPr>
          <w:rFonts w:ascii="Courier New" w:hAnsi="Courier New" w:cs="Courier New"/>
          <w:color w:val="000000"/>
          <w:sz w:val="21"/>
        </w:rPr>
        <w:t>F</w:t>
      </w:r>
      <w:r w:rsidRPr="00F626B9">
        <w:rPr>
          <w:rFonts w:ascii="Courier New" w:hAnsi="Courier New" w:cs="Courier New"/>
          <w:color w:val="000000"/>
          <w:sz w:val="21"/>
          <w:lang w:val="ru-RU"/>
        </w:rPr>
        <w:t>3</w:t>
      </w:r>
    </w:p>
    <w:p w14:paraId="6B1683E2" w14:textId="77777777" w:rsidR="006F2F73" w:rsidRPr="00F626B9" w:rsidRDefault="003C1F07">
      <w:pPr>
        <w:spacing w:after="20"/>
        <w:ind w:left="397"/>
        <w:rPr>
          <w:lang w:val="ru-RU"/>
        </w:rPr>
      </w:pPr>
      <w:r w:rsidRPr="00F626B9">
        <w:rPr>
          <w:rFonts w:ascii="Courier New" w:hAnsi="Courier New" w:cs="Courier New"/>
          <w:color w:val="000000"/>
          <w:sz w:val="21"/>
          <w:lang w:val="ru-RU"/>
        </w:rPr>
        <w:t>1. Удалить полные дубликаты строк.</w:t>
      </w:r>
    </w:p>
    <w:p w14:paraId="59CE6CC3" w14:textId="77777777" w:rsidR="006F2F73" w:rsidRPr="00F626B9" w:rsidRDefault="003C1F07">
      <w:pPr>
        <w:spacing w:after="20"/>
        <w:ind w:left="397"/>
        <w:rPr>
          <w:lang w:val="ru-RU"/>
        </w:rPr>
      </w:pPr>
      <w:r w:rsidRPr="00F626B9">
        <w:rPr>
          <w:rFonts w:ascii="Courier New" w:hAnsi="Courier New" w:cs="Courier New"/>
          <w:color w:val="000000"/>
          <w:sz w:val="21"/>
          <w:lang w:val="ru-RU"/>
        </w:rPr>
        <w:t>2. Заполнить пропуски: медианой для чисел и модой для категорий.</w:t>
      </w:r>
    </w:p>
    <w:p w14:paraId="5F2F51D3" w14:textId="77777777" w:rsidR="006F2F73" w:rsidRPr="00F626B9" w:rsidRDefault="003C1F07">
      <w:pPr>
        <w:spacing w:after="20"/>
        <w:ind w:left="397"/>
        <w:rPr>
          <w:lang w:val="ru-RU"/>
        </w:rPr>
      </w:pPr>
      <w:r w:rsidRPr="00F626B9">
        <w:rPr>
          <w:rFonts w:ascii="Courier New" w:hAnsi="Courier New" w:cs="Courier New"/>
          <w:color w:val="000000"/>
          <w:sz w:val="21"/>
          <w:lang w:val="ru-RU"/>
        </w:rPr>
        <w:t>3. Закодировать категориальные признаки и создать синтетический признак.</w:t>
      </w:r>
    </w:p>
    <w:p w14:paraId="3562F574" w14:textId="77777777" w:rsidR="006F2F73" w:rsidRPr="00F626B9" w:rsidRDefault="003C1F07">
      <w:pPr>
        <w:spacing w:after="20"/>
        <w:ind w:left="397"/>
        <w:rPr>
          <w:lang w:val="ru-RU"/>
        </w:rPr>
      </w:pPr>
      <w:r w:rsidRPr="00F626B9">
        <w:rPr>
          <w:rFonts w:ascii="Courier New" w:hAnsi="Courier New" w:cs="Courier New"/>
          <w:color w:val="000000"/>
          <w:sz w:val="21"/>
          <w:lang w:val="ru-RU"/>
        </w:rPr>
        <w:t xml:space="preserve">4. Случайно разделить </w:t>
      </w:r>
      <w:r>
        <w:rPr>
          <w:rFonts w:ascii="Courier New" w:hAnsi="Courier New" w:cs="Courier New"/>
          <w:color w:val="000000"/>
          <w:sz w:val="21"/>
        </w:rPr>
        <w:t>D</w:t>
      </w:r>
      <w:r w:rsidRPr="00F626B9">
        <w:rPr>
          <w:rFonts w:ascii="Courier New" w:hAnsi="Courier New" w:cs="Courier New"/>
          <w:color w:val="000000"/>
          <w:sz w:val="21"/>
          <w:lang w:val="ru-RU"/>
        </w:rPr>
        <w:t xml:space="preserve"> на 80% обучающих и 20% тестовых наблюдений.</w:t>
      </w:r>
    </w:p>
    <w:p w14:paraId="306F28E6" w14:textId="77777777" w:rsidR="006F2F73" w:rsidRPr="00F626B9" w:rsidRDefault="003C1F07">
      <w:pPr>
        <w:spacing w:after="20"/>
        <w:ind w:left="397"/>
        <w:rPr>
          <w:lang w:val="ru-RU"/>
        </w:rPr>
      </w:pPr>
      <w:r w:rsidRPr="00F626B9">
        <w:rPr>
          <w:rFonts w:ascii="Courier New" w:hAnsi="Courier New" w:cs="Courier New"/>
          <w:color w:val="000000"/>
          <w:sz w:val="21"/>
          <w:lang w:val="ru-RU"/>
        </w:rPr>
        <w:t xml:space="preserve">5. Для каждого набора </w:t>
      </w:r>
      <w:r>
        <w:rPr>
          <w:rFonts w:ascii="Courier New" w:hAnsi="Courier New" w:cs="Courier New"/>
          <w:color w:val="000000"/>
          <w:sz w:val="21"/>
        </w:rPr>
        <w:t>F</w:t>
      </w:r>
      <w:r w:rsidRPr="00F626B9">
        <w:rPr>
          <w:rFonts w:ascii="Courier New" w:hAnsi="Courier New" w:cs="Courier New"/>
          <w:color w:val="000000"/>
          <w:sz w:val="21"/>
          <w:lang w:val="ru-RU"/>
        </w:rPr>
        <w:t>:</w:t>
      </w:r>
    </w:p>
    <w:p w14:paraId="3380DD84" w14:textId="77777777" w:rsidR="006F2F73" w:rsidRPr="00F626B9" w:rsidRDefault="003C1F07">
      <w:pPr>
        <w:spacing w:after="20"/>
        <w:ind w:left="397"/>
        <w:rPr>
          <w:lang w:val="ru-RU"/>
        </w:rPr>
      </w:pPr>
      <w:r w:rsidRPr="00F626B9">
        <w:rPr>
          <w:rFonts w:ascii="Courier New" w:hAnsi="Courier New" w:cs="Courier New"/>
          <w:color w:val="000000"/>
          <w:sz w:val="21"/>
          <w:lang w:val="ru-RU"/>
        </w:rPr>
        <w:t xml:space="preserve">   5.1. Стандартизировать признаки по параметрам обучающей выборки.</w:t>
      </w:r>
    </w:p>
    <w:p w14:paraId="71BEE23F" w14:textId="77777777" w:rsidR="006F2F73" w:rsidRPr="00F626B9" w:rsidRDefault="003C1F07">
      <w:pPr>
        <w:spacing w:after="20"/>
        <w:ind w:left="397"/>
        <w:rPr>
          <w:lang w:val="ru-RU"/>
        </w:rPr>
      </w:pPr>
      <w:r w:rsidRPr="00F626B9">
        <w:rPr>
          <w:rFonts w:ascii="Courier New" w:hAnsi="Courier New" w:cs="Courier New"/>
          <w:color w:val="000000"/>
          <w:sz w:val="21"/>
          <w:lang w:val="ru-RU"/>
        </w:rPr>
        <w:t xml:space="preserve">   5.2. Инициализировать вектор коэффициентов нулями.</w:t>
      </w:r>
    </w:p>
    <w:p w14:paraId="42FA8E29" w14:textId="77777777" w:rsidR="006F2F73" w:rsidRPr="00F626B9" w:rsidRDefault="003C1F07">
      <w:pPr>
        <w:spacing w:after="20"/>
        <w:ind w:left="397"/>
        <w:rPr>
          <w:lang w:val="ru-RU"/>
        </w:rPr>
      </w:pPr>
      <w:r w:rsidRPr="00F626B9">
        <w:rPr>
          <w:rFonts w:ascii="Courier New" w:hAnsi="Courier New" w:cs="Courier New"/>
          <w:color w:val="000000"/>
          <w:sz w:val="21"/>
          <w:lang w:val="ru-RU"/>
        </w:rPr>
        <w:t xml:space="preserve">   5.3. Повторять: прогноз -&gt; ошибка -&gt; градиент -&gt; обновление коэффициентов.</w:t>
      </w:r>
    </w:p>
    <w:p w14:paraId="212C9DBA" w14:textId="77777777" w:rsidR="006F2F73" w:rsidRPr="00F626B9" w:rsidRDefault="003C1F07">
      <w:pPr>
        <w:spacing w:after="20"/>
        <w:ind w:left="397"/>
        <w:rPr>
          <w:lang w:val="ru-RU"/>
        </w:rPr>
      </w:pPr>
      <w:r w:rsidRPr="00F626B9">
        <w:rPr>
          <w:rFonts w:ascii="Courier New" w:hAnsi="Courier New" w:cs="Courier New"/>
          <w:color w:val="000000"/>
          <w:sz w:val="21"/>
          <w:lang w:val="ru-RU"/>
        </w:rPr>
        <w:t xml:space="preserve">   5.4. Остановиться при малом изменении коэффициентов.</w:t>
      </w:r>
    </w:p>
    <w:p w14:paraId="47ABB273" w14:textId="77777777" w:rsidR="006F2F73" w:rsidRPr="00F626B9" w:rsidRDefault="003C1F07">
      <w:pPr>
        <w:spacing w:after="20"/>
        <w:ind w:left="397"/>
        <w:rPr>
          <w:lang w:val="ru-RU"/>
        </w:rPr>
      </w:pPr>
      <w:r w:rsidRPr="00F626B9">
        <w:rPr>
          <w:rFonts w:ascii="Courier New" w:hAnsi="Courier New" w:cs="Courier New"/>
          <w:color w:val="000000"/>
          <w:sz w:val="21"/>
          <w:lang w:val="ru-RU"/>
        </w:rPr>
        <w:t xml:space="preserve">   5.5. Получить прогнозы и вычислить </w:t>
      </w:r>
      <w:r>
        <w:rPr>
          <w:rFonts w:ascii="Courier New" w:hAnsi="Courier New" w:cs="Courier New"/>
          <w:color w:val="000000"/>
          <w:sz w:val="21"/>
        </w:rPr>
        <w:t>R</w:t>
      </w:r>
      <w:r w:rsidRPr="00F626B9">
        <w:rPr>
          <w:rFonts w:ascii="Courier New" w:hAnsi="Courier New" w:cs="Courier New"/>
          <w:color w:val="000000"/>
          <w:sz w:val="21"/>
          <w:lang w:val="ru-RU"/>
        </w:rPr>
        <w:t xml:space="preserve">², </w:t>
      </w:r>
      <w:r>
        <w:rPr>
          <w:rFonts w:ascii="Courier New" w:hAnsi="Courier New" w:cs="Courier New"/>
          <w:color w:val="000000"/>
          <w:sz w:val="21"/>
        </w:rPr>
        <w:t>RMSE</w:t>
      </w:r>
      <w:r w:rsidRPr="00F626B9">
        <w:rPr>
          <w:rFonts w:ascii="Courier New" w:hAnsi="Courier New" w:cs="Courier New"/>
          <w:color w:val="000000"/>
          <w:sz w:val="21"/>
          <w:lang w:val="ru-RU"/>
        </w:rPr>
        <w:t xml:space="preserve"> и </w:t>
      </w:r>
      <w:r>
        <w:rPr>
          <w:rFonts w:ascii="Courier New" w:hAnsi="Courier New" w:cs="Courier New"/>
          <w:color w:val="000000"/>
          <w:sz w:val="21"/>
        </w:rPr>
        <w:t>MAE</w:t>
      </w:r>
      <w:r w:rsidRPr="00F626B9">
        <w:rPr>
          <w:rFonts w:ascii="Courier New" w:hAnsi="Courier New" w:cs="Courier New"/>
          <w:color w:val="000000"/>
          <w:sz w:val="21"/>
          <w:lang w:val="ru-RU"/>
        </w:rPr>
        <w:t>.</w:t>
      </w:r>
    </w:p>
    <w:p w14:paraId="20E9C35D" w14:textId="77777777" w:rsidR="006F2F73" w:rsidRPr="00F626B9" w:rsidRDefault="003C1F07">
      <w:pPr>
        <w:spacing w:after="20"/>
        <w:ind w:left="397"/>
        <w:rPr>
          <w:lang w:val="ru-RU"/>
        </w:rPr>
      </w:pPr>
      <w:r w:rsidRPr="00F626B9">
        <w:rPr>
          <w:rFonts w:ascii="Courier New" w:hAnsi="Courier New" w:cs="Courier New"/>
          <w:color w:val="000000"/>
          <w:sz w:val="21"/>
          <w:lang w:val="ru-RU"/>
        </w:rPr>
        <w:t xml:space="preserve">6. Сравнить три модели и выбрать модель с максимальным </w:t>
      </w:r>
      <w:r>
        <w:rPr>
          <w:rFonts w:ascii="Courier New" w:hAnsi="Courier New" w:cs="Courier New"/>
          <w:color w:val="000000"/>
          <w:sz w:val="21"/>
        </w:rPr>
        <w:t>R</w:t>
      </w:r>
      <w:r w:rsidRPr="00F626B9">
        <w:rPr>
          <w:rFonts w:ascii="Courier New" w:hAnsi="Courier New" w:cs="Courier New"/>
          <w:color w:val="000000"/>
          <w:sz w:val="21"/>
          <w:lang w:val="ru-RU"/>
        </w:rPr>
        <w:t>².</w:t>
      </w:r>
    </w:p>
    <w:p w14:paraId="42F89B9B" w14:textId="77777777" w:rsidR="006F2F73" w:rsidRPr="00F626B9" w:rsidRDefault="003C1F07">
      <w:pPr>
        <w:spacing w:after="20"/>
        <w:ind w:left="397"/>
        <w:rPr>
          <w:lang w:val="ru-RU"/>
        </w:rPr>
      </w:pPr>
      <w:r w:rsidRPr="00F626B9">
        <w:rPr>
          <w:rFonts w:ascii="Courier New" w:hAnsi="Courier New" w:cs="Courier New"/>
          <w:color w:val="000000"/>
          <w:sz w:val="21"/>
          <w:lang w:val="ru-RU"/>
        </w:rPr>
        <w:t>Выход: коэффициенты, метрики и графики.</w:t>
      </w:r>
    </w:p>
    <w:p w14:paraId="56765476" w14:textId="77777777" w:rsidR="006F2F73" w:rsidRPr="00F626B9" w:rsidRDefault="003C1F07">
      <w:pPr>
        <w:pStyle w:val="1"/>
        <w:spacing w:after="120"/>
        <w:rPr>
          <w:lang w:val="ru-RU"/>
        </w:rPr>
      </w:pPr>
      <w:bookmarkStart w:id="4" w:name="_Toc239756807"/>
      <w:r w:rsidRPr="00F626B9">
        <w:rPr>
          <w:rFonts w:ascii="Times New Roman" w:hAnsi="Times New Roman" w:cs="Times New Roman"/>
          <w:b/>
          <w:i/>
          <w:color w:val="000000"/>
          <w:sz w:val="28"/>
          <w:lang w:val="ru-RU"/>
        </w:rPr>
        <w:t>ПОДГОТОВКА ДАННЫХ</w:t>
      </w:r>
      <w:bookmarkEnd w:id="4"/>
    </w:p>
    <w:p w14:paraId="149313D4" w14:textId="77777777" w:rsidR="006F2F73" w:rsidRPr="00F626B9" w:rsidRDefault="003C1F07">
      <w:pPr>
        <w:pStyle w:val="21"/>
        <w:keepNext/>
        <w:spacing w:before="160" w:after="120"/>
        <w:rPr>
          <w:lang w:val="ru-RU"/>
        </w:rPr>
      </w:pPr>
      <w:bookmarkStart w:id="5" w:name="_Toc239756808"/>
      <w:r w:rsidRPr="00F626B9">
        <w:rPr>
          <w:rFonts w:cs="Times New Roman"/>
          <w:b/>
          <w:color w:val="000000"/>
          <w:lang w:val="ru-RU"/>
        </w:rPr>
        <w:t>Описание набора данных</w:t>
      </w:r>
      <w:bookmarkEnd w:id="5"/>
    </w:p>
    <w:p w14:paraId="696C6123" w14:textId="77777777" w:rsidR="006F2F73" w:rsidRPr="00F626B9" w:rsidRDefault="003C1F07">
      <w:pPr>
        <w:spacing w:after="100" w:line="276" w:lineRule="auto"/>
        <w:ind w:firstLine="709"/>
        <w:jc w:val="both"/>
        <w:rPr>
          <w:lang w:val="ru-RU"/>
        </w:rPr>
      </w:pPr>
      <w:r w:rsidRPr="00F626B9">
        <w:rPr>
          <w:rFonts w:cs="Times New Roman"/>
          <w:color w:val="000000"/>
          <w:lang w:val="ru-RU"/>
        </w:rPr>
        <w:t xml:space="preserve">Исходный файл содержит 10 000 наблюдений и 6 признаков. Целевой столбец </w:t>
      </w:r>
      <w:r>
        <w:rPr>
          <w:rFonts w:cs="Times New Roman"/>
          <w:color w:val="000000"/>
        </w:rPr>
        <w:t>Performance</w:t>
      </w:r>
      <w:r w:rsidRPr="00F626B9">
        <w:rPr>
          <w:rFonts w:cs="Times New Roman"/>
          <w:color w:val="000000"/>
          <w:lang w:val="ru-RU"/>
        </w:rPr>
        <w:t xml:space="preserve"> </w:t>
      </w:r>
      <w:r>
        <w:rPr>
          <w:rFonts w:cs="Times New Roman"/>
          <w:color w:val="000000"/>
        </w:rPr>
        <w:t>Index</w:t>
      </w:r>
      <w:r w:rsidRPr="00F626B9">
        <w:rPr>
          <w:rFonts w:cs="Times New Roman"/>
          <w:color w:val="000000"/>
          <w:lang w:val="ru-RU"/>
        </w:rPr>
        <w:t xml:space="preserve"> принимает значения от 10 до 100. После удаления 127 полных дубликатов осталось 9 873 уникальных наблюдения. Пропущенные значения отсутствуют.</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1037"/>
        <w:gridCol w:w="1123"/>
        <w:gridCol w:w="792"/>
        <w:gridCol w:w="720"/>
        <w:gridCol w:w="1037"/>
        <w:gridCol w:w="720"/>
        <w:gridCol w:w="792"/>
      </w:tblGrid>
      <w:tr w:rsidR="006F2F73" w14:paraId="64DFC68C" w14:textId="77777777" w:rsidTr="0043122C">
        <w:trPr>
          <w:trHeight w:val="247"/>
          <w:tblHeader/>
          <w:jc w:val="center"/>
        </w:trPr>
        <w:tc>
          <w:tcPr>
            <w:tcW w:w="2232" w:type="dxa"/>
            <w:shd w:val="clear" w:color="auto" w:fill="D9E2F3"/>
            <w:tcMar>
              <w:top w:w="70" w:type="dxa"/>
              <w:left w:w="70" w:type="dxa"/>
              <w:bottom w:w="70" w:type="dxa"/>
              <w:right w:w="70" w:type="dxa"/>
            </w:tcMar>
            <w:vAlign w:val="center"/>
          </w:tcPr>
          <w:p w14:paraId="7DD77399" w14:textId="77777777" w:rsidR="006F2F73" w:rsidRDefault="003C1F07">
            <w:pPr>
              <w:spacing w:after="0" w:line="240" w:lineRule="auto"/>
              <w:jc w:val="center"/>
            </w:pPr>
            <w:proofErr w:type="spellStart"/>
            <w:r>
              <w:rPr>
                <w:rFonts w:cs="Times New Roman"/>
                <w:b/>
                <w:color w:val="000000"/>
                <w:sz w:val="18"/>
              </w:rPr>
              <w:lastRenderedPageBreak/>
              <w:t>Признак</w:t>
            </w:r>
            <w:proofErr w:type="spellEnd"/>
          </w:p>
        </w:tc>
        <w:tc>
          <w:tcPr>
            <w:tcW w:w="1037" w:type="dxa"/>
            <w:shd w:val="clear" w:color="auto" w:fill="D9E2F3"/>
            <w:tcMar>
              <w:top w:w="70" w:type="dxa"/>
              <w:left w:w="70" w:type="dxa"/>
              <w:bottom w:w="70" w:type="dxa"/>
              <w:right w:w="70" w:type="dxa"/>
            </w:tcMar>
            <w:vAlign w:val="center"/>
          </w:tcPr>
          <w:p w14:paraId="4D7AA666" w14:textId="77777777" w:rsidR="006F2F73" w:rsidRDefault="003C1F07">
            <w:pPr>
              <w:spacing w:after="0" w:line="240" w:lineRule="auto"/>
              <w:jc w:val="center"/>
            </w:pPr>
            <w:proofErr w:type="spellStart"/>
            <w:r>
              <w:rPr>
                <w:rFonts w:cs="Times New Roman"/>
                <w:b/>
                <w:color w:val="000000"/>
                <w:sz w:val="18"/>
              </w:rPr>
              <w:t>Среднее</w:t>
            </w:r>
            <w:proofErr w:type="spellEnd"/>
          </w:p>
        </w:tc>
        <w:tc>
          <w:tcPr>
            <w:tcW w:w="1123" w:type="dxa"/>
            <w:shd w:val="clear" w:color="auto" w:fill="D9E2F3"/>
            <w:tcMar>
              <w:top w:w="70" w:type="dxa"/>
              <w:left w:w="70" w:type="dxa"/>
              <w:bottom w:w="70" w:type="dxa"/>
              <w:right w:w="70" w:type="dxa"/>
            </w:tcMar>
            <w:vAlign w:val="center"/>
          </w:tcPr>
          <w:p w14:paraId="754E6D98" w14:textId="77777777" w:rsidR="006F2F73" w:rsidRDefault="003C1F07">
            <w:pPr>
              <w:spacing w:after="0" w:line="240" w:lineRule="auto"/>
              <w:jc w:val="center"/>
            </w:pPr>
            <w:proofErr w:type="spellStart"/>
            <w:r>
              <w:rPr>
                <w:rFonts w:cs="Times New Roman"/>
                <w:b/>
                <w:color w:val="000000"/>
                <w:sz w:val="18"/>
              </w:rPr>
              <w:t>Ст</w:t>
            </w:r>
            <w:proofErr w:type="spellEnd"/>
            <w:r>
              <w:rPr>
                <w:rFonts w:cs="Times New Roman"/>
                <w:b/>
                <w:color w:val="000000"/>
                <w:sz w:val="18"/>
              </w:rPr>
              <w:t xml:space="preserve">. </w:t>
            </w:r>
            <w:proofErr w:type="spellStart"/>
            <w:r>
              <w:rPr>
                <w:rFonts w:cs="Times New Roman"/>
                <w:b/>
                <w:color w:val="000000"/>
                <w:sz w:val="18"/>
              </w:rPr>
              <w:t>откл</w:t>
            </w:r>
            <w:proofErr w:type="spellEnd"/>
            <w:r>
              <w:rPr>
                <w:rFonts w:cs="Times New Roman"/>
                <w:b/>
                <w:color w:val="000000"/>
                <w:sz w:val="18"/>
              </w:rPr>
              <w:t>.</w:t>
            </w:r>
          </w:p>
        </w:tc>
        <w:tc>
          <w:tcPr>
            <w:tcW w:w="792" w:type="dxa"/>
            <w:shd w:val="clear" w:color="auto" w:fill="D9E2F3"/>
            <w:tcMar>
              <w:top w:w="70" w:type="dxa"/>
              <w:left w:w="70" w:type="dxa"/>
              <w:bottom w:w="70" w:type="dxa"/>
              <w:right w:w="70" w:type="dxa"/>
            </w:tcMar>
            <w:vAlign w:val="center"/>
          </w:tcPr>
          <w:p w14:paraId="5CCF588D" w14:textId="77777777" w:rsidR="006F2F73" w:rsidRDefault="003C1F07">
            <w:pPr>
              <w:spacing w:after="0" w:line="240" w:lineRule="auto"/>
              <w:jc w:val="center"/>
            </w:pPr>
            <w:proofErr w:type="spellStart"/>
            <w:r>
              <w:rPr>
                <w:rFonts w:cs="Times New Roman"/>
                <w:b/>
                <w:color w:val="000000"/>
                <w:sz w:val="18"/>
              </w:rPr>
              <w:t>Мин</w:t>
            </w:r>
            <w:proofErr w:type="spellEnd"/>
            <w:r>
              <w:rPr>
                <w:rFonts w:cs="Times New Roman"/>
                <w:b/>
                <w:color w:val="000000"/>
                <w:sz w:val="18"/>
              </w:rPr>
              <w:t>.</w:t>
            </w:r>
          </w:p>
        </w:tc>
        <w:tc>
          <w:tcPr>
            <w:tcW w:w="720" w:type="dxa"/>
            <w:shd w:val="clear" w:color="auto" w:fill="D9E2F3"/>
            <w:tcMar>
              <w:top w:w="70" w:type="dxa"/>
              <w:left w:w="70" w:type="dxa"/>
              <w:bottom w:w="70" w:type="dxa"/>
              <w:right w:w="70" w:type="dxa"/>
            </w:tcMar>
            <w:vAlign w:val="center"/>
          </w:tcPr>
          <w:p w14:paraId="19850EA3" w14:textId="77777777" w:rsidR="006F2F73" w:rsidRDefault="003C1F07">
            <w:pPr>
              <w:spacing w:after="0" w:line="240" w:lineRule="auto"/>
              <w:jc w:val="center"/>
            </w:pPr>
            <w:r>
              <w:rPr>
                <w:rFonts w:cs="Times New Roman"/>
                <w:b/>
                <w:color w:val="000000"/>
                <w:sz w:val="18"/>
              </w:rPr>
              <w:t>Q1</w:t>
            </w:r>
          </w:p>
        </w:tc>
        <w:tc>
          <w:tcPr>
            <w:tcW w:w="1037" w:type="dxa"/>
            <w:shd w:val="clear" w:color="auto" w:fill="D9E2F3"/>
            <w:tcMar>
              <w:top w:w="70" w:type="dxa"/>
              <w:left w:w="70" w:type="dxa"/>
              <w:bottom w:w="70" w:type="dxa"/>
              <w:right w:w="70" w:type="dxa"/>
            </w:tcMar>
            <w:vAlign w:val="center"/>
          </w:tcPr>
          <w:p w14:paraId="208F4EE5" w14:textId="77777777" w:rsidR="006F2F73" w:rsidRDefault="003C1F07">
            <w:pPr>
              <w:spacing w:after="0" w:line="240" w:lineRule="auto"/>
              <w:jc w:val="center"/>
            </w:pPr>
            <w:proofErr w:type="spellStart"/>
            <w:r>
              <w:rPr>
                <w:rFonts w:cs="Times New Roman"/>
                <w:b/>
                <w:color w:val="000000"/>
                <w:sz w:val="18"/>
              </w:rPr>
              <w:t>Медиана</w:t>
            </w:r>
            <w:proofErr w:type="spellEnd"/>
          </w:p>
        </w:tc>
        <w:tc>
          <w:tcPr>
            <w:tcW w:w="720" w:type="dxa"/>
            <w:shd w:val="clear" w:color="auto" w:fill="D9E2F3"/>
            <w:tcMar>
              <w:top w:w="70" w:type="dxa"/>
              <w:left w:w="70" w:type="dxa"/>
              <w:bottom w:w="70" w:type="dxa"/>
              <w:right w:w="70" w:type="dxa"/>
            </w:tcMar>
            <w:vAlign w:val="center"/>
          </w:tcPr>
          <w:p w14:paraId="34D26C34" w14:textId="77777777" w:rsidR="006F2F73" w:rsidRDefault="003C1F07">
            <w:pPr>
              <w:spacing w:after="0" w:line="240" w:lineRule="auto"/>
              <w:jc w:val="center"/>
            </w:pPr>
            <w:r>
              <w:rPr>
                <w:rFonts w:cs="Times New Roman"/>
                <w:b/>
                <w:color w:val="000000"/>
                <w:sz w:val="18"/>
              </w:rPr>
              <w:t>Q3</w:t>
            </w:r>
          </w:p>
        </w:tc>
        <w:tc>
          <w:tcPr>
            <w:tcW w:w="792" w:type="dxa"/>
            <w:shd w:val="clear" w:color="auto" w:fill="D9E2F3"/>
            <w:tcMar>
              <w:top w:w="70" w:type="dxa"/>
              <w:left w:w="70" w:type="dxa"/>
              <w:bottom w:w="70" w:type="dxa"/>
              <w:right w:w="70" w:type="dxa"/>
            </w:tcMar>
            <w:vAlign w:val="center"/>
          </w:tcPr>
          <w:p w14:paraId="078DC589" w14:textId="77777777" w:rsidR="006F2F73" w:rsidRDefault="003C1F07">
            <w:pPr>
              <w:spacing w:after="0" w:line="240" w:lineRule="auto"/>
              <w:jc w:val="center"/>
            </w:pPr>
            <w:proofErr w:type="spellStart"/>
            <w:r>
              <w:rPr>
                <w:rFonts w:cs="Times New Roman"/>
                <w:b/>
                <w:color w:val="000000"/>
                <w:sz w:val="18"/>
              </w:rPr>
              <w:t>Макс</w:t>
            </w:r>
            <w:proofErr w:type="spellEnd"/>
            <w:r>
              <w:rPr>
                <w:rFonts w:cs="Times New Roman"/>
                <w:b/>
                <w:color w:val="000000"/>
                <w:sz w:val="18"/>
              </w:rPr>
              <w:t>.</w:t>
            </w:r>
          </w:p>
        </w:tc>
      </w:tr>
      <w:tr w:rsidR="006F2F73" w14:paraId="23738376" w14:textId="77777777" w:rsidTr="0043122C">
        <w:trPr>
          <w:trHeight w:val="247"/>
          <w:jc w:val="center"/>
        </w:trPr>
        <w:tc>
          <w:tcPr>
            <w:tcW w:w="2232" w:type="dxa"/>
            <w:tcMar>
              <w:top w:w="70" w:type="dxa"/>
              <w:left w:w="70" w:type="dxa"/>
              <w:bottom w:w="70" w:type="dxa"/>
              <w:right w:w="70" w:type="dxa"/>
            </w:tcMar>
            <w:vAlign w:val="center"/>
          </w:tcPr>
          <w:p w14:paraId="77D0E862" w14:textId="77777777" w:rsidR="006F2F73" w:rsidRDefault="003C1F07">
            <w:pPr>
              <w:spacing w:after="0" w:line="240" w:lineRule="auto"/>
            </w:pPr>
            <w:proofErr w:type="spellStart"/>
            <w:r>
              <w:rPr>
                <w:rFonts w:cs="Times New Roman"/>
                <w:color w:val="000000"/>
                <w:sz w:val="18"/>
              </w:rPr>
              <w:t>Часы</w:t>
            </w:r>
            <w:proofErr w:type="spellEnd"/>
            <w:r>
              <w:rPr>
                <w:rFonts w:cs="Times New Roman"/>
                <w:color w:val="000000"/>
                <w:sz w:val="18"/>
              </w:rPr>
              <w:t xml:space="preserve"> </w:t>
            </w:r>
            <w:proofErr w:type="spellStart"/>
            <w:r>
              <w:rPr>
                <w:rFonts w:cs="Times New Roman"/>
                <w:color w:val="000000"/>
                <w:sz w:val="18"/>
              </w:rPr>
              <w:t>учебы</w:t>
            </w:r>
            <w:proofErr w:type="spellEnd"/>
          </w:p>
        </w:tc>
        <w:tc>
          <w:tcPr>
            <w:tcW w:w="1037" w:type="dxa"/>
            <w:tcMar>
              <w:top w:w="70" w:type="dxa"/>
              <w:left w:w="70" w:type="dxa"/>
              <w:bottom w:w="70" w:type="dxa"/>
              <w:right w:w="70" w:type="dxa"/>
            </w:tcMar>
            <w:vAlign w:val="center"/>
          </w:tcPr>
          <w:p w14:paraId="246FFDA6" w14:textId="77777777" w:rsidR="006F2F73" w:rsidRDefault="003C1F07">
            <w:pPr>
              <w:spacing w:after="0" w:line="240" w:lineRule="auto"/>
              <w:jc w:val="center"/>
            </w:pPr>
            <w:r>
              <w:rPr>
                <w:rFonts w:cs="Times New Roman"/>
                <w:color w:val="000000"/>
                <w:sz w:val="18"/>
              </w:rPr>
              <w:t>4.99</w:t>
            </w:r>
          </w:p>
        </w:tc>
        <w:tc>
          <w:tcPr>
            <w:tcW w:w="1123" w:type="dxa"/>
            <w:tcMar>
              <w:top w:w="70" w:type="dxa"/>
              <w:left w:w="70" w:type="dxa"/>
              <w:bottom w:w="70" w:type="dxa"/>
              <w:right w:w="70" w:type="dxa"/>
            </w:tcMar>
            <w:vAlign w:val="center"/>
          </w:tcPr>
          <w:p w14:paraId="7762A17E" w14:textId="77777777" w:rsidR="006F2F73" w:rsidRDefault="003C1F07">
            <w:pPr>
              <w:spacing w:after="0" w:line="240" w:lineRule="auto"/>
              <w:jc w:val="center"/>
            </w:pPr>
            <w:r>
              <w:rPr>
                <w:rFonts w:cs="Times New Roman"/>
                <w:color w:val="000000"/>
                <w:sz w:val="18"/>
              </w:rPr>
              <w:t>2.59</w:t>
            </w:r>
          </w:p>
        </w:tc>
        <w:tc>
          <w:tcPr>
            <w:tcW w:w="792" w:type="dxa"/>
            <w:tcMar>
              <w:top w:w="70" w:type="dxa"/>
              <w:left w:w="70" w:type="dxa"/>
              <w:bottom w:w="70" w:type="dxa"/>
              <w:right w:w="70" w:type="dxa"/>
            </w:tcMar>
            <w:vAlign w:val="center"/>
          </w:tcPr>
          <w:p w14:paraId="1DDA56F6" w14:textId="77777777" w:rsidR="006F2F73" w:rsidRDefault="003C1F07">
            <w:pPr>
              <w:spacing w:after="0" w:line="240" w:lineRule="auto"/>
              <w:jc w:val="center"/>
            </w:pPr>
            <w:r>
              <w:rPr>
                <w:rFonts w:cs="Times New Roman"/>
                <w:color w:val="000000"/>
                <w:sz w:val="18"/>
              </w:rPr>
              <w:t>1</w:t>
            </w:r>
          </w:p>
        </w:tc>
        <w:tc>
          <w:tcPr>
            <w:tcW w:w="720" w:type="dxa"/>
            <w:tcMar>
              <w:top w:w="70" w:type="dxa"/>
              <w:left w:w="70" w:type="dxa"/>
              <w:bottom w:w="70" w:type="dxa"/>
              <w:right w:w="70" w:type="dxa"/>
            </w:tcMar>
            <w:vAlign w:val="center"/>
          </w:tcPr>
          <w:p w14:paraId="5C46DC54" w14:textId="77777777" w:rsidR="006F2F73" w:rsidRDefault="003C1F07">
            <w:pPr>
              <w:spacing w:after="0" w:line="240" w:lineRule="auto"/>
              <w:jc w:val="center"/>
            </w:pPr>
            <w:r>
              <w:rPr>
                <w:rFonts w:cs="Times New Roman"/>
                <w:color w:val="000000"/>
                <w:sz w:val="18"/>
              </w:rPr>
              <w:t>3</w:t>
            </w:r>
          </w:p>
        </w:tc>
        <w:tc>
          <w:tcPr>
            <w:tcW w:w="1037" w:type="dxa"/>
            <w:tcMar>
              <w:top w:w="70" w:type="dxa"/>
              <w:left w:w="70" w:type="dxa"/>
              <w:bottom w:w="70" w:type="dxa"/>
              <w:right w:w="70" w:type="dxa"/>
            </w:tcMar>
            <w:vAlign w:val="center"/>
          </w:tcPr>
          <w:p w14:paraId="257F6EDD" w14:textId="77777777" w:rsidR="006F2F73" w:rsidRDefault="003C1F07">
            <w:pPr>
              <w:spacing w:after="0" w:line="240" w:lineRule="auto"/>
              <w:jc w:val="center"/>
            </w:pPr>
            <w:r>
              <w:rPr>
                <w:rFonts w:cs="Times New Roman"/>
                <w:color w:val="000000"/>
                <w:sz w:val="18"/>
              </w:rPr>
              <w:t>5</w:t>
            </w:r>
          </w:p>
        </w:tc>
        <w:tc>
          <w:tcPr>
            <w:tcW w:w="720" w:type="dxa"/>
            <w:tcMar>
              <w:top w:w="70" w:type="dxa"/>
              <w:left w:w="70" w:type="dxa"/>
              <w:bottom w:w="70" w:type="dxa"/>
              <w:right w:w="70" w:type="dxa"/>
            </w:tcMar>
            <w:vAlign w:val="center"/>
          </w:tcPr>
          <w:p w14:paraId="24CCE0CA" w14:textId="77777777" w:rsidR="006F2F73" w:rsidRDefault="003C1F07">
            <w:pPr>
              <w:spacing w:after="0" w:line="240" w:lineRule="auto"/>
              <w:jc w:val="center"/>
            </w:pPr>
            <w:r>
              <w:rPr>
                <w:rFonts w:cs="Times New Roman"/>
                <w:color w:val="000000"/>
                <w:sz w:val="18"/>
              </w:rPr>
              <w:t>7</w:t>
            </w:r>
          </w:p>
        </w:tc>
        <w:tc>
          <w:tcPr>
            <w:tcW w:w="792" w:type="dxa"/>
            <w:tcMar>
              <w:top w:w="70" w:type="dxa"/>
              <w:left w:w="70" w:type="dxa"/>
              <w:bottom w:w="70" w:type="dxa"/>
              <w:right w:w="70" w:type="dxa"/>
            </w:tcMar>
            <w:vAlign w:val="center"/>
          </w:tcPr>
          <w:p w14:paraId="62D86A51" w14:textId="77777777" w:rsidR="006F2F73" w:rsidRDefault="003C1F07">
            <w:pPr>
              <w:spacing w:after="0" w:line="240" w:lineRule="auto"/>
              <w:jc w:val="center"/>
            </w:pPr>
            <w:r>
              <w:rPr>
                <w:rFonts w:cs="Times New Roman"/>
                <w:color w:val="000000"/>
                <w:sz w:val="18"/>
              </w:rPr>
              <w:t>9</w:t>
            </w:r>
          </w:p>
        </w:tc>
      </w:tr>
      <w:tr w:rsidR="006F2F73" w14:paraId="78149380" w14:textId="77777777" w:rsidTr="0043122C">
        <w:trPr>
          <w:trHeight w:val="260"/>
          <w:jc w:val="center"/>
        </w:trPr>
        <w:tc>
          <w:tcPr>
            <w:tcW w:w="2232" w:type="dxa"/>
            <w:shd w:val="clear" w:color="auto" w:fill="F7F9FC"/>
            <w:tcMar>
              <w:top w:w="70" w:type="dxa"/>
              <w:left w:w="70" w:type="dxa"/>
              <w:bottom w:w="70" w:type="dxa"/>
              <w:right w:w="70" w:type="dxa"/>
            </w:tcMar>
            <w:vAlign w:val="center"/>
          </w:tcPr>
          <w:p w14:paraId="21871E23" w14:textId="77777777" w:rsidR="006F2F73" w:rsidRDefault="003C1F07">
            <w:pPr>
              <w:spacing w:after="0" w:line="240" w:lineRule="auto"/>
            </w:pPr>
            <w:proofErr w:type="spellStart"/>
            <w:r>
              <w:rPr>
                <w:rFonts w:cs="Times New Roman"/>
                <w:color w:val="000000"/>
                <w:sz w:val="18"/>
              </w:rPr>
              <w:t>Предыдущие</w:t>
            </w:r>
            <w:proofErr w:type="spellEnd"/>
            <w:r>
              <w:rPr>
                <w:rFonts w:cs="Times New Roman"/>
                <w:color w:val="000000"/>
                <w:sz w:val="18"/>
              </w:rPr>
              <w:t xml:space="preserve"> </w:t>
            </w:r>
            <w:proofErr w:type="spellStart"/>
            <w:r>
              <w:rPr>
                <w:rFonts w:cs="Times New Roman"/>
                <w:color w:val="000000"/>
                <w:sz w:val="18"/>
              </w:rPr>
              <w:t>баллы</w:t>
            </w:r>
            <w:proofErr w:type="spellEnd"/>
          </w:p>
        </w:tc>
        <w:tc>
          <w:tcPr>
            <w:tcW w:w="1037" w:type="dxa"/>
            <w:shd w:val="clear" w:color="auto" w:fill="F7F9FC"/>
            <w:tcMar>
              <w:top w:w="70" w:type="dxa"/>
              <w:left w:w="70" w:type="dxa"/>
              <w:bottom w:w="70" w:type="dxa"/>
              <w:right w:w="70" w:type="dxa"/>
            </w:tcMar>
            <w:vAlign w:val="center"/>
          </w:tcPr>
          <w:p w14:paraId="579BD724" w14:textId="77777777" w:rsidR="006F2F73" w:rsidRDefault="003C1F07">
            <w:pPr>
              <w:spacing w:after="0" w:line="240" w:lineRule="auto"/>
              <w:jc w:val="center"/>
            </w:pPr>
            <w:r>
              <w:rPr>
                <w:rFonts w:cs="Times New Roman"/>
                <w:color w:val="000000"/>
                <w:sz w:val="18"/>
              </w:rPr>
              <w:t>69.44</w:t>
            </w:r>
          </w:p>
        </w:tc>
        <w:tc>
          <w:tcPr>
            <w:tcW w:w="1123" w:type="dxa"/>
            <w:shd w:val="clear" w:color="auto" w:fill="F7F9FC"/>
            <w:tcMar>
              <w:top w:w="70" w:type="dxa"/>
              <w:left w:w="70" w:type="dxa"/>
              <w:bottom w:w="70" w:type="dxa"/>
              <w:right w:w="70" w:type="dxa"/>
            </w:tcMar>
            <w:vAlign w:val="center"/>
          </w:tcPr>
          <w:p w14:paraId="10996349" w14:textId="77777777" w:rsidR="006F2F73" w:rsidRDefault="003C1F07">
            <w:pPr>
              <w:spacing w:after="0" w:line="240" w:lineRule="auto"/>
              <w:jc w:val="center"/>
            </w:pPr>
            <w:r>
              <w:rPr>
                <w:rFonts w:cs="Times New Roman"/>
                <w:color w:val="000000"/>
                <w:sz w:val="18"/>
              </w:rPr>
              <w:t>17.33</w:t>
            </w:r>
          </w:p>
        </w:tc>
        <w:tc>
          <w:tcPr>
            <w:tcW w:w="792" w:type="dxa"/>
            <w:shd w:val="clear" w:color="auto" w:fill="F7F9FC"/>
            <w:tcMar>
              <w:top w:w="70" w:type="dxa"/>
              <w:left w:w="70" w:type="dxa"/>
              <w:bottom w:w="70" w:type="dxa"/>
              <w:right w:w="70" w:type="dxa"/>
            </w:tcMar>
            <w:vAlign w:val="center"/>
          </w:tcPr>
          <w:p w14:paraId="6782ADE0" w14:textId="77777777" w:rsidR="006F2F73" w:rsidRDefault="003C1F07">
            <w:pPr>
              <w:spacing w:after="0" w:line="240" w:lineRule="auto"/>
              <w:jc w:val="center"/>
            </w:pPr>
            <w:r>
              <w:rPr>
                <w:rFonts w:cs="Times New Roman"/>
                <w:color w:val="000000"/>
                <w:sz w:val="18"/>
              </w:rPr>
              <w:t>40</w:t>
            </w:r>
          </w:p>
        </w:tc>
        <w:tc>
          <w:tcPr>
            <w:tcW w:w="720" w:type="dxa"/>
            <w:shd w:val="clear" w:color="auto" w:fill="F7F9FC"/>
            <w:tcMar>
              <w:top w:w="70" w:type="dxa"/>
              <w:left w:w="70" w:type="dxa"/>
              <w:bottom w:w="70" w:type="dxa"/>
              <w:right w:w="70" w:type="dxa"/>
            </w:tcMar>
            <w:vAlign w:val="center"/>
          </w:tcPr>
          <w:p w14:paraId="1B5559B9" w14:textId="77777777" w:rsidR="006F2F73" w:rsidRDefault="003C1F07">
            <w:pPr>
              <w:spacing w:after="0" w:line="240" w:lineRule="auto"/>
              <w:jc w:val="center"/>
            </w:pPr>
            <w:r>
              <w:rPr>
                <w:rFonts w:cs="Times New Roman"/>
                <w:color w:val="000000"/>
                <w:sz w:val="18"/>
              </w:rPr>
              <w:t>54</w:t>
            </w:r>
          </w:p>
        </w:tc>
        <w:tc>
          <w:tcPr>
            <w:tcW w:w="1037" w:type="dxa"/>
            <w:shd w:val="clear" w:color="auto" w:fill="F7F9FC"/>
            <w:tcMar>
              <w:top w:w="70" w:type="dxa"/>
              <w:left w:w="70" w:type="dxa"/>
              <w:bottom w:w="70" w:type="dxa"/>
              <w:right w:w="70" w:type="dxa"/>
            </w:tcMar>
            <w:vAlign w:val="center"/>
          </w:tcPr>
          <w:p w14:paraId="345FBE89" w14:textId="77777777" w:rsidR="006F2F73" w:rsidRDefault="003C1F07">
            <w:pPr>
              <w:spacing w:after="0" w:line="240" w:lineRule="auto"/>
              <w:jc w:val="center"/>
            </w:pPr>
            <w:r>
              <w:rPr>
                <w:rFonts w:cs="Times New Roman"/>
                <w:color w:val="000000"/>
                <w:sz w:val="18"/>
              </w:rPr>
              <w:t>69</w:t>
            </w:r>
          </w:p>
        </w:tc>
        <w:tc>
          <w:tcPr>
            <w:tcW w:w="720" w:type="dxa"/>
            <w:shd w:val="clear" w:color="auto" w:fill="F7F9FC"/>
            <w:tcMar>
              <w:top w:w="70" w:type="dxa"/>
              <w:left w:w="70" w:type="dxa"/>
              <w:bottom w:w="70" w:type="dxa"/>
              <w:right w:w="70" w:type="dxa"/>
            </w:tcMar>
            <w:vAlign w:val="center"/>
          </w:tcPr>
          <w:p w14:paraId="581D6DAD" w14:textId="77777777" w:rsidR="006F2F73" w:rsidRDefault="003C1F07">
            <w:pPr>
              <w:spacing w:after="0" w:line="240" w:lineRule="auto"/>
              <w:jc w:val="center"/>
            </w:pPr>
            <w:r>
              <w:rPr>
                <w:rFonts w:cs="Times New Roman"/>
                <w:color w:val="000000"/>
                <w:sz w:val="18"/>
              </w:rPr>
              <w:t>85</w:t>
            </w:r>
          </w:p>
        </w:tc>
        <w:tc>
          <w:tcPr>
            <w:tcW w:w="792" w:type="dxa"/>
            <w:shd w:val="clear" w:color="auto" w:fill="F7F9FC"/>
            <w:tcMar>
              <w:top w:w="70" w:type="dxa"/>
              <w:left w:w="70" w:type="dxa"/>
              <w:bottom w:w="70" w:type="dxa"/>
              <w:right w:w="70" w:type="dxa"/>
            </w:tcMar>
            <w:vAlign w:val="center"/>
          </w:tcPr>
          <w:p w14:paraId="7C0572DD" w14:textId="77777777" w:rsidR="006F2F73" w:rsidRDefault="003C1F07">
            <w:pPr>
              <w:spacing w:after="0" w:line="240" w:lineRule="auto"/>
              <w:jc w:val="center"/>
            </w:pPr>
            <w:r>
              <w:rPr>
                <w:rFonts w:cs="Times New Roman"/>
                <w:color w:val="000000"/>
                <w:sz w:val="18"/>
              </w:rPr>
              <w:t>99</w:t>
            </w:r>
          </w:p>
        </w:tc>
      </w:tr>
      <w:tr w:rsidR="006F2F73" w14:paraId="244E141E" w14:textId="77777777" w:rsidTr="0043122C">
        <w:trPr>
          <w:trHeight w:val="247"/>
          <w:jc w:val="center"/>
        </w:trPr>
        <w:tc>
          <w:tcPr>
            <w:tcW w:w="2232" w:type="dxa"/>
            <w:tcMar>
              <w:top w:w="70" w:type="dxa"/>
              <w:left w:w="70" w:type="dxa"/>
              <w:bottom w:w="70" w:type="dxa"/>
              <w:right w:w="70" w:type="dxa"/>
            </w:tcMar>
            <w:vAlign w:val="center"/>
          </w:tcPr>
          <w:p w14:paraId="486B8239" w14:textId="77777777" w:rsidR="006F2F73" w:rsidRDefault="003C1F07">
            <w:pPr>
              <w:spacing w:after="0" w:line="240" w:lineRule="auto"/>
            </w:pPr>
            <w:proofErr w:type="spellStart"/>
            <w:r>
              <w:rPr>
                <w:rFonts w:cs="Times New Roman"/>
                <w:color w:val="000000"/>
                <w:sz w:val="18"/>
              </w:rPr>
              <w:t>Часы</w:t>
            </w:r>
            <w:proofErr w:type="spellEnd"/>
            <w:r>
              <w:rPr>
                <w:rFonts w:cs="Times New Roman"/>
                <w:color w:val="000000"/>
                <w:sz w:val="18"/>
              </w:rPr>
              <w:t xml:space="preserve"> </w:t>
            </w:r>
            <w:proofErr w:type="spellStart"/>
            <w:r>
              <w:rPr>
                <w:rFonts w:cs="Times New Roman"/>
                <w:color w:val="000000"/>
                <w:sz w:val="18"/>
              </w:rPr>
              <w:t>сна</w:t>
            </w:r>
            <w:proofErr w:type="spellEnd"/>
          </w:p>
        </w:tc>
        <w:tc>
          <w:tcPr>
            <w:tcW w:w="1037" w:type="dxa"/>
            <w:tcMar>
              <w:top w:w="70" w:type="dxa"/>
              <w:left w:w="70" w:type="dxa"/>
              <w:bottom w:w="70" w:type="dxa"/>
              <w:right w:w="70" w:type="dxa"/>
            </w:tcMar>
            <w:vAlign w:val="center"/>
          </w:tcPr>
          <w:p w14:paraId="5F6F8DC3" w14:textId="77777777" w:rsidR="006F2F73" w:rsidRDefault="003C1F07">
            <w:pPr>
              <w:spacing w:after="0" w:line="240" w:lineRule="auto"/>
              <w:jc w:val="center"/>
            </w:pPr>
            <w:r>
              <w:rPr>
                <w:rFonts w:cs="Times New Roman"/>
                <w:color w:val="000000"/>
                <w:sz w:val="18"/>
              </w:rPr>
              <w:t>6.53</w:t>
            </w:r>
          </w:p>
        </w:tc>
        <w:tc>
          <w:tcPr>
            <w:tcW w:w="1123" w:type="dxa"/>
            <w:tcMar>
              <w:top w:w="70" w:type="dxa"/>
              <w:left w:w="70" w:type="dxa"/>
              <w:bottom w:w="70" w:type="dxa"/>
              <w:right w:w="70" w:type="dxa"/>
            </w:tcMar>
            <w:vAlign w:val="center"/>
          </w:tcPr>
          <w:p w14:paraId="559E4F80" w14:textId="77777777" w:rsidR="006F2F73" w:rsidRDefault="003C1F07">
            <w:pPr>
              <w:spacing w:after="0" w:line="240" w:lineRule="auto"/>
              <w:jc w:val="center"/>
            </w:pPr>
            <w:r>
              <w:rPr>
                <w:rFonts w:cs="Times New Roman"/>
                <w:color w:val="000000"/>
                <w:sz w:val="18"/>
              </w:rPr>
              <w:t>1.70</w:t>
            </w:r>
          </w:p>
        </w:tc>
        <w:tc>
          <w:tcPr>
            <w:tcW w:w="792" w:type="dxa"/>
            <w:tcMar>
              <w:top w:w="70" w:type="dxa"/>
              <w:left w:w="70" w:type="dxa"/>
              <w:bottom w:w="70" w:type="dxa"/>
              <w:right w:w="70" w:type="dxa"/>
            </w:tcMar>
            <w:vAlign w:val="center"/>
          </w:tcPr>
          <w:p w14:paraId="355CBD4A" w14:textId="77777777" w:rsidR="006F2F73" w:rsidRDefault="003C1F07">
            <w:pPr>
              <w:spacing w:after="0" w:line="240" w:lineRule="auto"/>
              <w:jc w:val="center"/>
            </w:pPr>
            <w:r>
              <w:rPr>
                <w:rFonts w:cs="Times New Roman"/>
                <w:color w:val="000000"/>
                <w:sz w:val="18"/>
              </w:rPr>
              <w:t>4</w:t>
            </w:r>
          </w:p>
        </w:tc>
        <w:tc>
          <w:tcPr>
            <w:tcW w:w="720" w:type="dxa"/>
            <w:tcMar>
              <w:top w:w="70" w:type="dxa"/>
              <w:left w:w="70" w:type="dxa"/>
              <w:bottom w:w="70" w:type="dxa"/>
              <w:right w:w="70" w:type="dxa"/>
            </w:tcMar>
            <w:vAlign w:val="center"/>
          </w:tcPr>
          <w:p w14:paraId="41D686EA" w14:textId="77777777" w:rsidR="006F2F73" w:rsidRDefault="003C1F07">
            <w:pPr>
              <w:spacing w:after="0" w:line="240" w:lineRule="auto"/>
              <w:jc w:val="center"/>
            </w:pPr>
            <w:r>
              <w:rPr>
                <w:rFonts w:cs="Times New Roman"/>
                <w:color w:val="000000"/>
                <w:sz w:val="18"/>
              </w:rPr>
              <w:t>5</w:t>
            </w:r>
          </w:p>
        </w:tc>
        <w:tc>
          <w:tcPr>
            <w:tcW w:w="1037" w:type="dxa"/>
            <w:tcMar>
              <w:top w:w="70" w:type="dxa"/>
              <w:left w:w="70" w:type="dxa"/>
              <w:bottom w:w="70" w:type="dxa"/>
              <w:right w:w="70" w:type="dxa"/>
            </w:tcMar>
            <w:vAlign w:val="center"/>
          </w:tcPr>
          <w:p w14:paraId="5E02A057" w14:textId="77777777" w:rsidR="006F2F73" w:rsidRDefault="003C1F07">
            <w:pPr>
              <w:spacing w:after="0" w:line="240" w:lineRule="auto"/>
              <w:jc w:val="center"/>
            </w:pPr>
            <w:r>
              <w:rPr>
                <w:rFonts w:cs="Times New Roman"/>
                <w:color w:val="000000"/>
                <w:sz w:val="18"/>
              </w:rPr>
              <w:t>7</w:t>
            </w:r>
          </w:p>
        </w:tc>
        <w:tc>
          <w:tcPr>
            <w:tcW w:w="720" w:type="dxa"/>
            <w:tcMar>
              <w:top w:w="70" w:type="dxa"/>
              <w:left w:w="70" w:type="dxa"/>
              <w:bottom w:w="70" w:type="dxa"/>
              <w:right w:w="70" w:type="dxa"/>
            </w:tcMar>
            <w:vAlign w:val="center"/>
          </w:tcPr>
          <w:p w14:paraId="25CE0193" w14:textId="77777777" w:rsidR="006F2F73" w:rsidRDefault="003C1F07">
            <w:pPr>
              <w:spacing w:after="0" w:line="240" w:lineRule="auto"/>
              <w:jc w:val="center"/>
            </w:pPr>
            <w:r>
              <w:rPr>
                <w:rFonts w:cs="Times New Roman"/>
                <w:color w:val="000000"/>
                <w:sz w:val="18"/>
              </w:rPr>
              <w:t>8</w:t>
            </w:r>
          </w:p>
        </w:tc>
        <w:tc>
          <w:tcPr>
            <w:tcW w:w="792" w:type="dxa"/>
            <w:tcMar>
              <w:top w:w="70" w:type="dxa"/>
              <w:left w:w="70" w:type="dxa"/>
              <w:bottom w:w="70" w:type="dxa"/>
              <w:right w:w="70" w:type="dxa"/>
            </w:tcMar>
            <w:vAlign w:val="center"/>
          </w:tcPr>
          <w:p w14:paraId="6B1F2151" w14:textId="77777777" w:rsidR="006F2F73" w:rsidRDefault="003C1F07">
            <w:pPr>
              <w:spacing w:after="0" w:line="240" w:lineRule="auto"/>
              <w:jc w:val="center"/>
            </w:pPr>
            <w:r>
              <w:rPr>
                <w:rFonts w:cs="Times New Roman"/>
                <w:color w:val="000000"/>
                <w:sz w:val="18"/>
              </w:rPr>
              <w:t>9</w:t>
            </w:r>
          </w:p>
        </w:tc>
      </w:tr>
      <w:tr w:rsidR="006F2F73" w14:paraId="1FEC77E6" w14:textId="77777777" w:rsidTr="0043122C">
        <w:trPr>
          <w:trHeight w:val="247"/>
          <w:jc w:val="center"/>
        </w:trPr>
        <w:tc>
          <w:tcPr>
            <w:tcW w:w="2232" w:type="dxa"/>
            <w:shd w:val="clear" w:color="auto" w:fill="F7F9FC"/>
            <w:tcMar>
              <w:top w:w="70" w:type="dxa"/>
              <w:left w:w="70" w:type="dxa"/>
              <w:bottom w:w="70" w:type="dxa"/>
              <w:right w:w="70" w:type="dxa"/>
            </w:tcMar>
            <w:vAlign w:val="center"/>
          </w:tcPr>
          <w:p w14:paraId="626687C1" w14:textId="77777777" w:rsidR="006F2F73" w:rsidRDefault="003C1F07">
            <w:pPr>
              <w:spacing w:after="0" w:line="240" w:lineRule="auto"/>
            </w:pPr>
            <w:r>
              <w:rPr>
                <w:rFonts w:cs="Times New Roman"/>
                <w:color w:val="000000"/>
                <w:sz w:val="18"/>
              </w:rPr>
              <w:t xml:space="preserve">Решенные </w:t>
            </w:r>
            <w:proofErr w:type="spellStart"/>
            <w:r>
              <w:rPr>
                <w:rFonts w:cs="Times New Roman"/>
                <w:color w:val="000000"/>
                <w:sz w:val="18"/>
              </w:rPr>
              <w:t>варианты</w:t>
            </w:r>
            <w:proofErr w:type="spellEnd"/>
          </w:p>
        </w:tc>
        <w:tc>
          <w:tcPr>
            <w:tcW w:w="1037" w:type="dxa"/>
            <w:shd w:val="clear" w:color="auto" w:fill="F7F9FC"/>
            <w:tcMar>
              <w:top w:w="70" w:type="dxa"/>
              <w:left w:w="70" w:type="dxa"/>
              <w:bottom w:w="70" w:type="dxa"/>
              <w:right w:w="70" w:type="dxa"/>
            </w:tcMar>
            <w:vAlign w:val="center"/>
          </w:tcPr>
          <w:p w14:paraId="1272F48C" w14:textId="77777777" w:rsidR="006F2F73" w:rsidRDefault="003C1F07">
            <w:pPr>
              <w:spacing w:after="0" w:line="240" w:lineRule="auto"/>
              <w:jc w:val="center"/>
            </w:pPr>
            <w:r>
              <w:rPr>
                <w:rFonts w:cs="Times New Roman"/>
                <w:color w:val="000000"/>
                <w:sz w:val="18"/>
              </w:rPr>
              <w:t>4.58</w:t>
            </w:r>
          </w:p>
        </w:tc>
        <w:tc>
          <w:tcPr>
            <w:tcW w:w="1123" w:type="dxa"/>
            <w:shd w:val="clear" w:color="auto" w:fill="F7F9FC"/>
            <w:tcMar>
              <w:top w:w="70" w:type="dxa"/>
              <w:left w:w="70" w:type="dxa"/>
              <w:bottom w:w="70" w:type="dxa"/>
              <w:right w:w="70" w:type="dxa"/>
            </w:tcMar>
            <w:vAlign w:val="center"/>
          </w:tcPr>
          <w:p w14:paraId="5F1C54E2" w14:textId="77777777" w:rsidR="006F2F73" w:rsidRDefault="003C1F07">
            <w:pPr>
              <w:spacing w:after="0" w:line="240" w:lineRule="auto"/>
              <w:jc w:val="center"/>
            </w:pPr>
            <w:r>
              <w:rPr>
                <w:rFonts w:cs="Times New Roman"/>
                <w:color w:val="000000"/>
                <w:sz w:val="18"/>
              </w:rPr>
              <w:t>2.87</w:t>
            </w:r>
          </w:p>
        </w:tc>
        <w:tc>
          <w:tcPr>
            <w:tcW w:w="792" w:type="dxa"/>
            <w:shd w:val="clear" w:color="auto" w:fill="F7F9FC"/>
            <w:tcMar>
              <w:top w:w="70" w:type="dxa"/>
              <w:left w:w="70" w:type="dxa"/>
              <w:bottom w:w="70" w:type="dxa"/>
              <w:right w:w="70" w:type="dxa"/>
            </w:tcMar>
            <w:vAlign w:val="center"/>
          </w:tcPr>
          <w:p w14:paraId="5CF13A84" w14:textId="77777777" w:rsidR="006F2F73" w:rsidRDefault="003C1F07">
            <w:pPr>
              <w:spacing w:after="0" w:line="240" w:lineRule="auto"/>
              <w:jc w:val="center"/>
            </w:pPr>
            <w:r>
              <w:rPr>
                <w:rFonts w:cs="Times New Roman"/>
                <w:color w:val="000000"/>
                <w:sz w:val="18"/>
              </w:rPr>
              <w:t>0</w:t>
            </w:r>
          </w:p>
        </w:tc>
        <w:tc>
          <w:tcPr>
            <w:tcW w:w="720" w:type="dxa"/>
            <w:shd w:val="clear" w:color="auto" w:fill="F7F9FC"/>
            <w:tcMar>
              <w:top w:w="70" w:type="dxa"/>
              <w:left w:w="70" w:type="dxa"/>
              <w:bottom w:w="70" w:type="dxa"/>
              <w:right w:w="70" w:type="dxa"/>
            </w:tcMar>
            <w:vAlign w:val="center"/>
          </w:tcPr>
          <w:p w14:paraId="2D5EC0AE" w14:textId="77777777" w:rsidR="006F2F73" w:rsidRDefault="003C1F07">
            <w:pPr>
              <w:spacing w:after="0" w:line="240" w:lineRule="auto"/>
              <w:jc w:val="center"/>
            </w:pPr>
            <w:r>
              <w:rPr>
                <w:rFonts w:cs="Times New Roman"/>
                <w:color w:val="000000"/>
                <w:sz w:val="18"/>
              </w:rPr>
              <w:t>2</w:t>
            </w:r>
          </w:p>
        </w:tc>
        <w:tc>
          <w:tcPr>
            <w:tcW w:w="1037" w:type="dxa"/>
            <w:shd w:val="clear" w:color="auto" w:fill="F7F9FC"/>
            <w:tcMar>
              <w:top w:w="70" w:type="dxa"/>
              <w:left w:w="70" w:type="dxa"/>
              <w:bottom w:w="70" w:type="dxa"/>
              <w:right w:w="70" w:type="dxa"/>
            </w:tcMar>
            <w:vAlign w:val="center"/>
          </w:tcPr>
          <w:p w14:paraId="2712AE2D" w14:textId="77777777" w:rsidR="006F2F73" w:rsidRDefault="003C1F07">
            <w:pPr>
              <w:spacing w:after="0" w:line="240" w:lineRule="auto"/>
              <w:jc w:val="center"/>
            </w:pPr>
            <w:r>
              <w:rPr>
                <w:rFonts w:cs="Times New Roman"/>
                <w:color w:val="000000"/>
                <w:sz w:val="18"/>
              </w:rPr>
              <w:t>5</w:t>
            </w:r>
          </w:p>
        </w:tc>
        <w:tc>
          <w:tcPr>
            <w:tcW w:w="720" w:type="dxa"/>
            <w:shd w:val="clear" w:color="auto" w:fill="F7F9FC"/>
            <w:tcMar>
              <w:top w:w="70" w:type="dxa"/>
              <w:left w:w="70" w:type="dxa"/>
              <w:bottom w:w="70" w:type="dxa"/>
              <w:right w:w="70" w:type="dxa"/>
            </w:tcMar>
            <w:vAlign w:val="center"/>
          </w:tcPr>
          <w:p w14:paraId="12B0BB75" w14:textId="77777777" w:rsidR="006F2F73" w:rsidRDefault="003C1F07">
            <w:pPr>
              <w:spacing w:after="0" w:line="240" w:lineRule="auto"/>
              <w:jc w:val="center"/>
            </w:pPr>
            <w:r>
              <w:rPr>
                <w:rFonts w:cs="Times New Roman"/>
                <w:color w:val="000000"/>
                <w:sz w:val="18"/>
              </w:rPr>
              <w:t>7</w:t>
            </w:r>
          </w:p>
        </w:tc>
        <w:tc>
          <w:tcPr>
            <w:tcW w:w="792" w:type="dxa"/>
            <w:shd w:val="clear" w:color="auto" w:fill="F7F9FC"/>
            <w:tcMar>
              <w:top w:w="70" w:type="dxa"/>
              <w:left w:w="70" w:type="dxa"/>
              <w:bottom w:w="70" w:type="dxa"/>
              <w:right w:w="70" w:type="dxa"/>
            </w:tcMar>
            <w:vAlign w:val="center"/>
          </w:tcPr>
          <w:p w14:paraId="21143971" w14:textId="77777777" w:rsidR="006F2F73" w:rsidRDefault="003C1F07">
            <w:pPr>
              <w:spacing w:after="0" w:line="240" w:lineRule="auto"/>
              <w:jc w:val="center"/>
            </w:pPr>
            <w:r>
              <w:rPr>
                <w:rFonts w:cs="Times New Roman"/>
                <w:color w:val="000000"/>
                <w:sz w:val="18"/>
              </w:rPr>
              <w:t>9</w:t>
            </w:r>
          </w:p>
        </w:tc>
      </w:tr>
      <w:tr w:rsidR="006F2F73" w14:paraId="00B9B0DE" w14:textId="77777777" w:rsidTr="0043122C">
        <w:trPr>
          <w:trHeight w:val="247"/>
          <w:jc w:val="center"/>
        </w:trPr>
        <w:tc>
          <w:tcPr>
            <w:tcW w:w="2232" w:type="dxa"/>
            <w:tcMar>
              <w:top w:w="70" w:type="dxa"/>
              <w:left w:w="70" w:type="dxa"/>
              <w:bottom w:w="70" w:type="dxa"/>
              <w:right w:w="70" w:type="dxa"/>
            </w:tcMar>
            <w:vAlign w:val="center"/>
          </w:tcPr>
          <w:p w14:paraId="4DC06FD8" w14:textId="77777777" w:rsidR="006F2F73" w:rsidRDefault="003C1F07">
            <w:pPr>
              <w:spacing w:after="0" w:line="240" w:lineRule="auto"/>
            </w:pPr>
            <w:proofErr w:type="spellStart"/>
            <w:r>
              <w:rPr>
                <w:rFonts w:cs="Times New Roman"/>
                <w:color w:val="000000"/>
                <w:sz w:val="18"/>
              </w:rPr>
              <w:t>Индекс</w:t>
            </w:r>
            <w:proofErr w:type="spellEnd"/>
            <w:r>
              <w:rPr>
                <w:rFonts w:cs="Times New Roman"/>
                <w:color w:val="000000"/>
                <w:sz w:val="18"/>
              </w:rPr>
              <w:t xml:space="preserve"> </w:t>
            </w:r>
            <w:proofErr w:type="spellStart"/>
            <w:r>
              <w:rPr>
                <w:rFonts w:cs="Times New Roman"/>
                <w:color w:val="000000"/>
                <w:sz w:val="18"/>
              </w:rPr>
              <w:t>успеваемости</w:t>
            </w:r>
            <w:proofErr w:type="spellEnd"/>
          </w:p>
        </w:tc>
        <w:tc>
          <w:tcPr>
            <w:tcW w:w="1037" w:type="dxa"/>
            <w:tcMar>
              <w:top w:w="70" w:type="dxa"/>
              <w:left w:w="70" w:type="dxa"/>
              <w:bottom w:w="70" w:type="dxa"/>
              <w:right w:w="70" w:type="dxa"/>
            </w:tcMar>
            <w:vAlign w:val="center"/>
          </w:tcPr>
          <w:p w14:paraId="6A8FA1A2" w14:textId="77777777" w:rsidR="006F2F73" w:rsidRDefault="003C1F07">
            <w:pPr>
              <w:spacing w:after="0" w:line="240" w:lineRule="auto"/>
              <w:jc w:val="center"/>
            </w:pPr>
            <w:r>
              <w:rPr>
                <w:rFonts w:cs="Times New Roman"/>
                <w:color w:val="000000"/>
                <w:sz w:val="18"/>
              </w:rPr>
              <w:t>55.22</w:t>
            </w:r>
          </w:p>
        </w:tc>
        <w:tc>
          <w:tcPr>
            <w:tcW w:w="1123" w:type="dxa"/>
            <w:tcMar>
              <w:top w:w="70" w:type="dxa"/>
              <w:left w:w="70" w:type="dxa"/>
              <w:bottom w:w="70" w:type="dxa"/>
              <w:right w:w="70" w:type="dxa"/>
            </w:tcMar>
            <w:vAlign w:val="center"/>
          </w:tcPr>
          <w:p w14:paraId="2338C0D6" w14:textId="77777777" w:rsidR="006F2F73" w:rsidRDefault="003C1F07">
            <w:pPr>
              <w:spacing w:after="0" w:line="240" w:lineRule="auto"/>
              <w:jc w:val="center"/>
            </w:pPr>
            <w:r>
              <w:rPr>
                <w:rFonts w:cs="Times New Roman"/>
                <w:color w:val="000000"/>
                <w:sz w:val="18"/>
              </w:rPr>
              <w:t>19.21</w:t>
            </w:r>
          </w:p>
        </w:tc>
        <w:tc>
          <w:tcPr>
            <w:tcW w:w="792" w:type="dxa"/>
            <w:tcMar>
              <w:top w:w="70" w:type="dxa"/>
              <w:left w:w="70" w:type="dxa"/>
              <w:bottom w:w="70" w:type="dxa"/>
              <w:right w:w="70" w:type="dxa"/>
            </w:tcMar>
            <w:vAlign w:val="center"/>
          </w:tcPr>
          <w:p w14:paraId="534A8451" w14:textId="77777777" w:rsidR="006F2F73" w:rsidRDefault="003C1F07">
            <w:pPr>
              <w:spacing w:after="0" w:line="240" w:lineRule="auto"/>
              <w:jc w:val="center"/>
            </w:pPr>
            <w:r>
              <w:rPr>
                <w:rFonts w:cs="Times New Roman"/>
                <w:color w:val="000000"/>
                <w:sz w:val="18"/>
              </w:rPr>
              <w:t>10</w:t>
            </w:r>
          </w:p>
        </w:tc>
        <w:tc>
          <w:tcPr>
            <w:tcW w:w="720" w:type="dxa"/>
            <w:tcMar>
              <w:top w:w="70" w:type="dxa"/>
              <w:left w:w="70" w:type="dxa"/>
              <w:bottom w:w="70" w:type="dxa"/>
              <w:right w:w="70" w:type="dxa"/>
            </w:tcMar>
            <w:vAlign w:val="center"/>
          </w:tcPr>
          <w:p w14:paraId="6CC30891" w14:textId="77777777" w:rsidR="006F2F73" w:rsidRDefault="003C1F07">
            <w:pPr>
              <w:spacing w:after="0" w:line="240" w:lineRule="auto"/>
              <w:jc w:val="center"/>
            </w:pPr>
            <w:r>
              <w:rPr>
                <w:rFonts w:cs="Times New Roman"/>
                <w:color w:val="000000"/>
                <w:sz w:val="18"/>
              </w:rPr>
              <w:t>40</w:t>
            </w:r>
          </w:p>
        </w:tc>
        <w:tc>
          <w:tcPr>
            <w:tcW w:w="1037" w:type="dxa"/>
            <w:tcMar>
              <w:top w:w="70" w:type="dxa"/>
              <w:left w:w="70" w:type="dxa"/>
              <w:bottom w:w="70" w:type="dxa"/>
              <w:right w:w="70" w:type="dxa"/>
            </w:tcMar>
            <w:vAlign w:val="center"/>
          </w:tcPr>
          <w:p w14:paraId="112C8728" w14:textId="77777777" w:rsidR="006F2F73" w:rsidRDefault="003C1F07">
            <w:pPr>
              <w:spacing w:after="0" w:line="240" w:lineRule="auto"/>
              <w:jc w:val="center"/>
            </w:pPr>
            <w:r>
              <w:rPr>
                <w:rFonts w:cs="Times New Roman"/>
                <w:color w:val="000000"/>
                <w:sz w:val="18"/>
              </w:rPr>
              <w:t>55</w:t>
            </w:r>
          </w:p>
        </w:tc>
        <w:tc>
          <w:tcPr>
            <w:tcW w:w="720" w:type="dxa"/>
            <w:tcMar>
              <w:top w:w="70" w:type="dxa"/>
              <w:left w:w="70" w:type="dxa"/>
              <w:bottom w:w="70" w:type="dxa"/>
              <w:right w:w="70" w:type="dxa"/>
            </w:tcMar>
            <w:vAlign w:val="center"/>
          </w:tcPr>
          <w:p w14:paraId="7449D355" w14:textId="77777777" w:rsidR="006F2F73" w:rsidRDefault="003C1F07">
            <w:pPr>
              <w:spacing w:after="0" w:line="240" w:lineRule="auto"/>
              <w:jc w:val="center"/>
            </w:pPr>
            <w:r>
              <w:rPr>
                <w:rFonts w:cs="Times New Roman"/>
                <w:color w:val="000000"/>
                <w:sz w:val="18"/>
              </w:rPr>
              <w:t>70</w:t>
            </w:r>
          </w:p>
        </w:tc>
        <w:tc>
          <w:tcPr>
            <w:tcW w:w="792" w:type="dxa"/>
            <w:tcMar>
              <w:top w:w="70" w:type="dxa"/>
              <w:left w:w="70" w:type="dxa"/>
              <w:bottom w:w="70" w:type="dxa"/>
              <w:right w:w="70" w:type="dxa"/>
            </w:tcMar>
            <w:vAlign w:val="center"/>
          </w:tcPr>
          <w:p w14:paraId="4F3D60DC" w14:textId="77777777" w:rsidR="006F2F73" w:rsidRDefault="003C1F07">
            <w:pPr>
              <w:spacing w:after="0" w:line="240" w:lineRule="auto"/>
              <w:jc w:val="center"/>
            </w:pPr>
            <w:r>
              <w:rPr>
                <w:rFonts w:cs="Times New Roman"/>
                <w:color w:val="000000"/>
                <w:sz w:val="18"/>
              </w:rPr>
              <w:t>100</w:t>
            </w:r>
          </w:p>
        </w:tc>
      </w:tr>
    </w:tbl>
    <w:p w14:paraId="6EC2D910" w14:textId="77777777" w:rsidR="006F2F73" w:rsidRDefault="006F2F73">
      <w:pPr>
        <w:spacing w:after="40"/>
      </w:pPr>
    </w:p>
    <w:p w14:paraId="440E1F4B" w14:textId="77777777" w:rsidR="006F2F73" w:rsidRDefault="003C1F07">
      <w:pPr>
        <w:keepNext/>
        <w:spacing w:before="80" w:after="40"/>
        <w:jc w:val="center"/>
      </w:pPr>
      <w:r>
        <w:rPr>
          <w:noProof/>
        </w:rPr>
        <w:drawing>
          <wp:inline distT="0" distB="0" distL="0" distR="0" wp14:anchorId="0AB68C7D" wp14:editId="18384D10">
            <wp:extent cx="5715000" cy="4156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png"/>
                    <pic:cNvPicPr/>
                  </pic:nvPicPr>
                  <pic:blipFill>
                    <a:blip r:embed="rId10"/>
                    <a:stretch>
                      <a:fillRect/>
                    </a:stretch>
                  </pic:blipFill>
                  <pic:spPr>
                    <a:xfrm>
                      <a:off x="0" y="0"/>
                      <a:ext cx="5715000" cy="4156364"/>
                    </a:xfrm>
                    <a:prstGeom prst="rect">
                      <a:avLst/>
                    </a:prstGeom>
                  </pic:spPr>
                </pic:pic>
              </a:graphicData>
            </a:graphic>
          </wp:inline>
        </w:drawing>
      </w:r>
    </w:p>
    <w:p w14:paraId="6CD35596" w14:textId="77777777" w:rsidR="006F2F73" w:rsidRPr="00F626B9" w:rsidRDefault="003C1F07">
      <w:pPr>
        <w:spacing w:after="140"/>
        <w:jc w:val="center"/>
        <w:rPr>
          <w:lang w:val="ru-RU"/>
        </w:rPr>
      </w:pPr>
      <w:r w:rsidRPr="00F626B9">
        <w:rPr>
          <w:rFonts w:cs="Times New Roman"/>
          <w:i/>
          <w:color w:val="000000"/>
          <w:sz w:val="24"/>
          <w:lang w:val="ru-RU"/>
        </w:rPr>
        <w:t>Рисунок 2 - Описательная статистика и связи между признаками</w:t>
      </w:r>
    </w:p>
    <w:p w14:paraId="0287576D" w14:textId="77777777" w:rsidR="006F2F73" w:rsidRPr="00F626B9" w:rsidRDefault="003C1F07">
      <w:pPr>
        <w:spacing w:after="100" w:line="276" w:lineRule="auto"/>
        <w:ind w:firstLine="709"/>
        <w:jc w:val="both"/>
        <w:rPr>
          <w:lang w:val="ru-RU"/>
        </w:rPr>
      </w:pPr>
      <w:r w:rsidRPr="00F626B9">
        <w:rPr>
          <w:rFonts w:cs="Times New Roman"/>
          <w:color w:val="000000"/>
          <w:lang w:val="ru-RU"/>
        </w:rPr>
        <w:t xml:space="preserve">Наиболее сильная линейная связь с целевой переменной наблюдается у </w:t>
      </w:r>
      <w:r>
        <w:rPr>
          <w:rFonts w:cs="Times New Roman"/>
          <w:color w:val="000000"/>
        </w:rPr>
        <w:t>Previous</w:t>
      </w:r>
      <w:r w:rsidRPr="00F626B9">
        <w:rPr>
          <w:rFonts w:cs="Times New Roman"/>
          <w:color w:val="000000"/>
          <w:lang w:val="ru-RU"/>
        </w:rPr>
        <w:t xml:space="preserve"> </w:t>
      </w:r>
      <w:r>
        <w:rPr>
          <w:rFonts w:cs="Times New Roman"/>
          <w:color w:val="000000"/>
        </w:rPr>
        <w:t>Scores</w:t>
      </w:r>
      <w:r w:rsidRPr="00F626B9">
        <w:rPr>
          <w:rFonts w:cs="Times New Roman"/>
          <w:color w:val="000000"/>
          <w:lang w:val="ru-RU"/>
        </w:rPr>
        <w:t xml:space="preserve">: коэффициент корреляции равен 0,915. Для </w:t>
      </w:r>
      <w:r>
        <w:rPr>
          <w:rFonts w:cs="Times New Roman"/>
          <w:color w:val="000000"/>
        </w:rPr>
        <w:t>Hours</w:t>
      </w:r>
      <w:r w:rsidRPr="00F626B9">
        <w:rPr>
          <w:rFonts w:cs="Times New Roman"/>
          <w:color w:val="000000"/>
          <w:lang w:val="ru-RU"/>
        </w:rPr>
        <w:t xml:space="preserve"> </w:t>
      </w:r>
      <w:r>
        <w:rPr>
          <w:rFonts w:cs="Times New Roman"/>
          <w:color w:val="000000"/>
        </w:rPr>
        <w:t>Studied</w:t>
      </w:r>
      <w:r w:rsidRPr="00F626B9">
        <w:rPr>
          <w:rFonts w:cs="Times New Roman"/>
          <w:color w:val="000000"/>
          <w:lang w:val="ru-RU"/>
        </w:rPr>
        <w:t xml:space="preserve"> корреляция составляет 0,375. Связь часов сна и числа решенных вариантов с целевым индексом значительно слабее. Категории внеучебной активности почти сбалансированы: 4 986 значений </w:t>
      </w:r>
      <w:r>
        <w:rPr>
          <w:rFonts w:cs="Times New Roman"/>
          <w:color w:val="000000"/>
        </w:rPr>
        <w:t>No</w:t>
      </w:r>
      <w:r w:rsidRPr="00F626B9">
        <w:rPr>
          <w:rFonts w:cs="Times New Roman"/>
          <w:color w:val="000000"/>
          <w:lang w:val="ru-RU"/>
        </w:rPr>
        <w:t xml:space="preserve"> и 4 887 значений </w:t>
      </w:r>
      <w:r>
        <w:rPr>
          <w:rFonts w:cs="Times New Roman"/>
          <w:color w:val="000000"/>
        </w:rPr>
        <w:t>Yes</w:t>
      </w:r>
      <w:r w:rsidRPr="00F626B9">
        <w:rPr>
          <w:rFonts w:cs="Times New Roman"/>
          <w:color w:val="000000"/>
          <w:lang w:val="ru-RU"/>
        </w:rPr>
        <w:t>.</w:t>
      </w:r>
    </w:p>
    <w:p w14:paraId="1D31B4DC" w14:textId="77777777" w:rsidR="006F2F73" w:rsidRPr="00F626B9" w:rsidRDefault="003C1F07">
      <w:pPr>
        <w:pStyle w:val="21"/>
        <w:keepNext/>
        <w:spacing w:before="160" w:after="120"/>
        <w:rPr>
          <w:lang w:val="ru-RU"/>
        </w:rPr>
      </w:pPr>
      <w:bookmarkStart w:id="6" w:name="_Toc239756809"/>
      <w:r w:rsidRPr="00F626B9">
        <w:rPr>
          <w:rFonts w:cs="Times New Roman"/>
          <w:b/>
          <w:color w:val="000000"/>
          <w:lang w:val="ru-RU"/>
        </w:rPr>
        <w:t>Предварительная обработка</w:t>
      </w:r>
      <w:bookmarkEnd w:id="6"/>
    </w:p>
    <w:p w14:paraId="16F4219C" w14:textId="77777777" w:rsidR="006F2F73" w:rsidRPr="00F626B9" w:rsidRDefault="003C1F07">
      <w:pPr>
        <w:spacing w:after="100" w:line="276" w:lineRule="auto"/>
        <w:ind w:firstLine="709"/>
        <w:jc w:val="both"/>
        <w:rPr>
          <w:lang w:val="ru-RU"/>
        </w:rPr>
      </w:pPr>
      <w:r w:rsidRPr="00F626B9">
        <w:rPr>
          <w:rFonts w:cs="Times New Roman"/>
          <w:color w:val="000000"/>
          <w:lang w:val="ru-RU"/>
        </w:rPr>
        <w:t xml:space="preserve">Категориальный признак </w:t>
      </w:r>
      <w:r>
        <w:rPr>
          <w:rFonts w:cs="Times New Roman"/>
          <w:color w:val="000000"/>
        </w:rPr>
        <w:t>Extracurricular</w:t>
      </w:r>
      <w:r w:rsidRPr="00F626B9">
        <w:rPr>
          <w:rFonts w:cs="Times New Roman"/>
          <w:color w:val="000000"/>
          <w:lang w:val="ru-RU"/>
        </w:rPr>
        <w:t xml:space="preserve"> </w:t>
      </w:r>
      <w:r>
        <w:rPr>
          <w:rFonts w:cs="Times New Roman"/>
          <w:color w:val="000000"/>
        </w:rPr>
        <w:t>Activities</w:t>
      </w:r>
      <w:r w:rsidRPr="00F626B9">
        <w:rPr>
          <w:rFonts w:cs="Times New Roman"/>
          <w:color w:val="000000"/>
          <w:lang w:val="ru-RU"/>
        </w:rPr>
        <w:t xml:space="preserve"> преобразован в бинарный индикатор. Для потенциальных пропусков предусмотрено заполнение медианой или модой. Все признаки стандартизируются с использованием </w:t>
      </w:r>
      <w:r w:rsidRPr="00F626B9">
        <w:rPr>
          <w:rFonts w:cs="Times New Roman"/>
          <w:color w:val="000000"/>
          <w:lang w:val="ru-RU"/>
        </w:rPr>
        <w:lastRenderedPageBreak/>
        <w:t xml:space="preserve">среднего и стандартного отклонения, рассчитанных только на обучающей выборке. Выборка с фиксированным </w:t>
      </w:r>
      <w:r>
        <w:rPr>
          <w:rFonts w:cs="Times New Roman"/>
          <w:color w:val="000000"/>
        </w:rPr>
        <w:t>seed</w:t>
      </w:r>
      <w:r w:rsidRPr="00F626B9">
        <w:rPr>
          <w:rFonts w:cs="Times New Roman"/>
          <w:color w:val="000000"/>
          <w:lang w:val="ru-RU"/>
        </w:rPr>
        <w:t xml:space="preserve"> 42 разделена на 7 898 обучающих и 1 975 тестовых наблюдений.</w:t>
      </w:r>
    </w:p>
    <w:p w14:paraId="2EBA254E" w14:textId="77777777" w:rsidR="006F2F73" w:rsidRPr="00F626B9" w:rsidRDefault="003C1F07">
      <w:pPr>
        <w:spacing w:after="100" w:line="276" w:lineRule="auto"/>
        <w:ind w:firstLine="709"/>
        <w:jc w:val="both"/>
        <w:rPr>
          <w:lang w:val="ru-RU"/>
        </w:rPr>
      </w:pPr>
      <w:r w:rsidRPr="00F626B9">
        <w:rPr>
          <w:rFonts w:cs="Times New Roman"/>
          <w:color w:val="000000"/>
          <w:lang w:val="ru-RU"/>
        </w:rPr>
        <w:t xml:space="preserve">Синтетический признак </w:t>
      </w:r>
      <w:r>
        <w:rPr>
          <w:rFonts w:cs="Times New Roman"/>
          <w:color w:val="000000"/>
        </w:rPr>
        <w:t>Study</w:t>
      </w:r>
      <w:r w:rsidRPr="00F626B9">
        <w:rPr>
          <w:rFonts w:cs="Times New Roman"/>
          <w:color w:val="000000"/>
          <w:lang w:val="ru-RU"/>
        </w:rPr>
        <w:t xml:space="preserve"> </w:t>
      </w:r>
      <w:r>
        <w:rPr>
          <w:rFonts w:cs="Times New Roman"/>
          <w:color w:val="000000"/>
        </w:rPr>
        <w:t>Efficiency</w:t>
      </w:r>
      <w:r w:rsidRPr="00F626B9">
        <w:rPr>
          <w:rFonts w:cs="Times New Roman"/>
          <w:color w:val="000000"/>
          <w:lang w:val="ru-RU"/>
        </w:rPr>
        <w:t xml:space="preserve"> определен как произведение </w:t>
      </w:r>
      <w:r>
        <w:rPr>
          <w:rFonts w:cs="Times New Roman"/>
          <w:color w:val="000000"/>
        </w:rPr>
        <w:t>Hours</w:t>
      </w:r>
      <w:r w:rsidRPr="00F626B9">
        <w:rPr>
          <w:rFonts w:cs="Times New Roman"/>
          <w:color w:val="000000"/>
          <w:lang w:val="ru-RU"/>
        </w:rPr>
        <w:t xml:space="preserve"> </w:t>
      </w:r>
      <w:r>
        <w:rPr>
          <w:rFonts w:cs="Times New Roman"/>
          <w:color w:val="000000"/>
        </w:rPr>
        <w:t>Studied</w:t>
      </w:r>
      <w:r w:rsidRPr="00F626B9">
        <w:rPr>
          <w:rFonts w:cs="Times New Roman"/>
          <w:color w:val="000000"/>
          <w:lang w:val="ru-RU"/>
        </w:rPr>
        <w:t xml:space="preserve"> и </w:t>
      </w:r>
      <w:r>
        <w:rPr>
          <w:rFonts w:cs="Times New Roman"/>
          <w:color w:val="000000"/>
        </w:rPr>
        <w:t>Previous</w:t>
      </w:r>
      <w:r w:rsidRPr="00F626B9">
        <w:rPr>
          <w:rFonts w:cs="Times New Roman"/>
          <w:color w:val="000000"/>
          <w:lang w:val="ru-RU"/>
        </w:rPr>
        <w:t xml:space="preserve"> </w:t>
      </w:r>
      <w:r>
        <w:rPr>
          <w:rFonts w:cs="Times New Roman"/>
          <w:color w:val="000000"/>
        </w:rPr>
        <w:t>Scores</w:t>
      </w:r>
      <w:r w:rsidRPr="00F626B9">
        <w:rPr>
          <w:rFonts w:cs="Times New Roman"/>
          <w:color w:val="000000"/>
          <w:lang w:val="ru-RU"/>
        </w:rPr>
        <w:t>, деленное на 100. Он отражает совместное влияние интенсивности учебы и исходного уровня подготовки.</w:t>
      </w:r>
    </w:p>
    <w:p w14:paraId="3635EDB0" w14:textId="77777777" w:rsidR="006F2F73" w:rsidRDefault="003C1F07">
      <w:pPr>
        <w:pStyle w:val="1"/>
        <w:spacing w:after="120"/>
      </w:pPr>
      <w:bookmarkStart w:id="7" w:name="_Toc239756810"/>
      <w:r>
        <w:rPr>
          <w:rFonts w:ascii="Times New Roman" w:hAnsi="Times New Roman" w:cs="Times New Roman"/>
          <w:b/>
          <w:i/>
          <w:color w:val="000000"/>
          <w:sz w:val="28"/>
        </w:rPr>
        <w:t>РЕЗУЛЬТАТЫ ВЫПОЛНЕНИЯ</w:t>
      </w:r>
      <w:bookmarkEnd w:id="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7"/>
        <w:gridCol w:w="2090"/>
        <w:gridCol w:w="5910"/>
      </w:tblGrid>
      <w:tr w:rsidR="006F2F73" w14:paraId="257E0B05" w14:textId="77777777" w:rsidTr="0043122C">
        <w:trPr>
          <w:trHeight w:val="286"/>
          <w:tblHeader/>
          <w:jc w:val="center"/>
        </w:trPr>
        <w:tc>
          <w:tcPr>
            <w:tcW w:w="1297" w:type="dxa"/>
            <w:shd w:val="clear" w:color="auto" w:fill="D9E2F3"/>
            <w:tcMar>
              <w:top w:w="70" w:type="dxa"/>
              <w:left w:w="70" w:type="dxa"/>
              <w:bottom w:w="70" w:type="dxa"/>
              <w:right w:w="70" w:type="dxa"/>
            </w:tcMar>
            <w:vAlign w:val="center"/>
          </w:tcPr>
          <w:p w14:paraId="4DEC564C" w14:textId="77777777" w:rsidR="006F2F73" w:rsidRDefault="003C1F07">
            <w:pPr>
              <w:spacing w:after="0" w:line="240" w:lineRule="auto"/>
              <w:jc w:val="center"/>
            </w:pPr>
            <w:proofErr w:type="spellStart"/>
            <w:r>
              <w:rPr>
                <w:rFonts w:cs="Times New Roman"/>
                <w:b/>
                <w:color w:val="000000"/>
                <w:sz w:val="19"/>
              </w:rPr>
              <w:t>Модель</w:t>
            </w:r>
            <w:proofErr w:type="spellEnd"/>
          </w:p>
        </w:tc>
        <w:tc>
          <w:tcPr>
            <w:tcW w:w="2090" w:type="dxa"/>
            <w:shd w:val="clear" w:color="auto" w:fill="D9E2F3"/>
            <w:tcMar>
              <w:top w:w="70" w:type="dxa"/>
              <w:left w:w="70" w:type="dxa"/>
              <w:bottom w:w="70" w:type="dxa"/>
              <w:right w:w="70" w:type="dxa"/>
            </w:tcMar>
            <w:vAlign w:val="center"/>
          </w:tcPr>
          <w:p w14:paraId="7EB787E2" w14:textId="77777777" w:rsidR="006F2F73" w:rsidRDefault="003C1F07">
            <w:pPr>
              <w:spacing w:after="0" w:line="240" w:lineRule="auto"/>
              <w:jc w:val="center"/>
            </w:pPr>
            <w:proofErr w:type="spellStart"/>
            <w:r>
              <w:rPr>
                <w:rFonts w:cs="Times New Roman"/>
                <w:b/>
                <w:color w:val="000000"/>
                <w:sz w:val="19"/>
              </w:rPr>
              <w:t>Смысл</w:t>
            </w:r>
            <w:proofErr w:type="spellEnd"/>
            <w:r>
              <w:rPr>
                <w:rFonts w:cs="Times New Roman"/>
                <w:b/>
                <w:color w:val="000000"/>
                <w:sz w:val="19"/>
              </w:rPr>
              <w:t xml:space="preserve"> </w:t>
            </w:r>
            <w:proofErr w:type="spellStart"/>
            <w:r>
              <w:rPr>
                <w:rFonts w:cs="Times New Roman"/>
                <w:b/>
                <w:color w:val="000000"/>
                <w:sz w:val="19"/>
              </w:rPr>
              <w:t>набора</w:t>
            </w:r>
            <w:proofErr w:type="spellEnd"/>
          </w:p>
        </w:tc>
        <w:tc>
          <w:tcPr>
            <w:tcW w:w="5910" w:type="dxa"/>
            <w:shd w:val="clear" w:color="auto" w:fill="D9E2F3"/>
            <w:tcMar>
              <w:top w:w="70" w:type="dxa"/>
              <w:left w:w="70" w:type="dxa"/>
              <w:bottom w:w="70" w:type="dxa"/>
              <w:right w:w="70" w:type="dxa"/>
            </w:tcMar>
            <w:vAlign w:val="center"/>
          </w:tcPr>
          <w:p w14:paraId="61E4E6FB" w14:textId="77777777" w:rsidR="006F2F73" w:rsidRDefault="003C1F07">
            <w:pPr>
              <w:spacing w:after="0" w:line="240" w:lineRule="auto"/>
              <w:jc w:val="center"/>
            </w:pPr>
            <w:proofErr w:type="spellStart"/>
            <w:r>
              <w:rPr>
                <w:rFonts w:cs="Times New Roman"/>
                <w:b/>
                <w:color w:val="000000"/>
                <w:sz w:val="19"/>
              </w:rPr>
              <w:t>Признаки</w:t>
            </w:r>
            <w:proofErr w:type="spellEnd"/>
          </w:p>
        </w:tc>
      </w:tr>
      <w:tr w:rsidR="006F2F73" w14:paraId="3641FFFD" w14:textId="77777777" w:rsidTr="0043122C">
        <w:trPr>
          <w:trHeight w:val="300"/>
          <w:jc w:val="center"/>
        </w:trPr>
        <w:tc>
          <w:tcPr>
            <w:tcW w:w="1297" w:type="dxa"/>
            <w:tcMar>
              <w:top w:w="70" w:type="dxa"/>
              <w:left w:w="70" w:type="dxa"/>
              <w:bottom w:w="70" w:type="dxa"/>
              <w:right w:w="70" w:type="dxa"/>
            </w:tcMar>
            <w:vAlign w:val="center"/>
          </w:tcPr>
          <w:p w14:paraId="6F797E81" w14:textId="77777777" w:rsidR="006F2F73" w:rsidRDefault="003C1F07">
            <w:pPr>
              <w:spacing w:after="0" w:line="240" w:lineRule="auto"/>
            </w:pPr>
            <w:proofErr w:type="spellStart"/>
            <w:r>
              <w:rPr>
                <w:rFonts w:cs="Times New Roman"/>
                <w:color w:val="000000"/>
                <w:sz w:val="19"/>
              </w:rPr>
              <w:t>Модель</w:t>
            </w:r>
            <w:proofErr w:type="spellEnd"/>
            <w:r>
              <w:rPr>
                <w:rFonts w:cs="Times New Roman"/>
                <w:color w:val="000000"/>
                <w:sz w:val="19"/>
              </w:rPr>
              <w:t xml:space="preserve"> 1</w:t>
            </w:r>
          </w:p>
        </w:tc>
        <w:tc>
          <w:tcPr>
            <w:tcW w:w="2090" w:type="dxa"/>
            <w:tcMar>
              <w:top w:w="70" w:type="dxa"/>
              <w:left w:w="70" w:type="dxa"/>
              <w:bottom w:w="70" w:type="dxa"/>
              <w:right w:w="70" w:type="dxa"/>
            </w:tcMar>
            <w:vAlign w:val="center"/>
          </w:tcPr>
          <w:p w14:paraId="22F703D7" w14:textId="77777777" w:rsidR="006F2F73" w:rsidRDefault="003C1F07">
            <w:pPr>
              <w:spacing w:after="0" w:line="240" w:lineRule="auto"/>
              <w:jc w:val="center"/>
            </w:pPr>
            <w:proofErr w:type="spellStart"/>
            <w:r>
              <w:rPr>
                <w:rFonts w:cs="Times New Roman"/>
                <w:color w:val="000000"/>
                <w:sz w:val="19"/>
              </w:rPr>
              <w:t>Учебный</w:t>
            </w:r>
            <w:proofErr w:type="spellEnd"/>
            <w:r>
              <w:rPr>
                <w:rFonts w:cs="Times New Roman"/>
                <w:color w:val="000000"/>
                <w:sz w:val="19"/>
              </w:rPr>
              <w:t xml:space="preserve"> </w:t>
            </w:r>
            <w:proofErr w:type="spellStart"/>
            <w:r>
              <w:rPr>
                <w:rFonts w:cs="Times New Roman"/>
                <w:color w:val="000000"/>
                <w:sz w:val="19"/>
              </w:rPr>
              <w:t>режим</w:t>
            </w:r>
            <w:proofErr w:type="spellEnd"/>
          </w:p>
        </w:tc>
        <w:tc>
          <w:tcPr>
            <w:tcW w:w="5910" w:type="dxa"/>
            <w:tcMar>
              <w:top w:w="70" w:type="dxa"/>
              <w:left w:w="70" w:type="dxa"/>
              <w:bottom w:w="70" w:type="dxa"/>
              <w:right w:w="70" w:type="dxa"/>
            </w:tcMar>
            <w:vAlign w:val="center"/>
          </w:tcPr>
          <w:p w14:paraId="795B1503" w14:textId="77777777" w:rsidR="006F2F73" w:rsidRDefault="003C1F07">
            <w:pPr>
              <w:spacing w:after="0" w:line="240" w:lineRule="auto"/>
              <w:jc w:val="center"/>
            </w:pPr>
            <w:r>
              <w:rPr>
                <w:rFonts w:cs="Times New Roman"/>
                <w:color w:val="000000"/>
                <w:sz w:val="19"/>
              </w:rPr>
              <w:t>Hours Studied, Sleep Hours, Sample Question Papers Practiced</w:t>
            </w:r>
          </w:p>
        </w:tc>
      </w:tr>
      <w:tr w:rsidR="006F2F73" w14:paraId="350D0FEE" w14:textId="77777777" w:rsidTr="0043122C">
        <w:trPr>
          <w:trHeight w:val="286"/>
          <w:jc w:val="center"/>
        </w:trPr>
        <w:tc>
          <w:tcPr>
            <w:tcW w:w="1297" w:type="dxa"/>
            <w:shd w:val="clear" w:color="auto" w:fill="F7F9FC"/>
            <w:tcMar>
              <w:top w:w="70" w:type="dxa"/>
              <w:left w:w="70" w:type="dxa"/>
              <w:bottom w:w="70" w:type="dxa"/>
              <w:right w:w="70" w:type="dxa"/>
            </w:tcMar>
            <w:vAlign w:val="center"/>
          </w:tcPr>
          <w:p w14:paraId="1D0655F8" w14:textId="77777777" w:rsidR="006F2F73" w:rsidRDefault="003C1F07">
            <w:pPr>
              <w:spacing w:after="0" w:line="240" w:lineRule="auto"/>
            </w:pPr>
            <w:proofErr w:type="spellStart"/>
            <w:r>
              <w:rPr>
                <w:rFonts w:cs="Times New Roman"/>
                <w:color w:val="000000"/>
                <w:sz w:val="19"/>
              </w:rPr>
              <w:t>Модель</w:t>
            </w:r>
            <w:proofErr w:type="spellEnd"/>
            <w:r>
              <w:rPr>
                <w:rFonts w:cs="Times New Roman"/>
                <w:color w:val="000000"/>
                <w:sz w:val="19"/>
              </w:rPr>
              <w:t xml:space="preserve"> 2</w:t>
            </w:r>
          </w:p>
        </w:tc>
        <w:tc>
          <w:tcPr>
            <w:tcW w:w="2090" w:type="dxa"/>
            <w:shd w:val="clear" w:color="auto" w:fill="F7F9FC"/>
            <w:tcMar>
              <w:top w:w="70" w:type="dxa"/>
              <w:left w:w="70" w:type="dxa"/>
              <w:bottom w:w="70" w:type="dxa"/>
              <w:right w:w="70" w:type="dxa"/>
            </w:tcMar>
            <w:vAlign w:val="center"/>
          </w:tcPr>
          <w:p w14:paraId="171CC265" w14:textId="77777777" w:rsidR="006F2F73" w:rsidRDefault="003C1F07">
            <w:pPr>
              <w:spacing w:after="0" w:line="240" w:lineRule="auto"/>
              <w:jc w:val="center"/>
            </w:pPr>
            <w:proofErr w:type="spellStart"/>
            <w:r>
              <w:rPr>
                <w:rFonts w:cs="Times New Roman"/>
                <w:color w:val="000000"/>
                <w:sz w:val="19"/>
              </w:rPr>
              <w:t>Исходная</w:t>
            </w:r>
            <w:proofErr w:type="spellEnd"/>
            <w:r>
              <w:rPr>
                <w:rFonts w:cs="Times New Roman"/>
                <w:color w:val="000000"/>
                <w:sz w:val="19"/>
              </w:rPr>
              <w:t xml:space="preserve"> </w:t>
            </w:r>
            <w:proofErr w:type="spellStart"/>
            <w:r>
              <w:rPr>
                <w:rFonts w:cs="Times New Roman"/>
                <w:color w:val="000000"/>
                <w:sz w:val="19"/>
              </w:rPr>
              <w:t>подготовка</w:t>
            </w:r>
            <w:proofErr w:type="spellEnd"/>
          </w:p>
        </w:tc>
        <w:tc>
          <w:tcPr>
            <w:tcW w:w="5910" w:type="dxa"/>
            <w:shd w:val="clear" w:color="auto" w:fill="F7F9FC"/>
            <w:tcMar>
              <w:top w:w="70" w:type="dxa"/>
              <w:left w:w="70" w:type="dxa"/>
              <w:bottom w:w="70" w:type="dxa"/>
              <w:right w:w="70" w:type="dxa"/>
            </w:tcMar>
            <w:vAlign w:val="center"/>
          </w:tcPr>
          <w:p w14:paraId="455A521E" w14:textId="77777777" w:rsidR="006F2F73" w:rsidRDefault="003C1F07">
            <w:pPr>
              <w:spacing w:after="0" w:line="240" w:lineRule="auto"/>
              <w:jc w:val="center"/>
            </w:pPr>
            <w:r>
              <w:rPr>
                <w:rFonts w:cs="Times New Roman"/>
                <w:color w:val="000000"/>
                <w:sz w:val="19"/>
              </w:rPr>
              <w:t>Previous Scores, Extracurricular Activities</w:t>
            </w:r>
          </w:p>
        </w:tc>
      </w:tr>
      <w:tr w:rsidR="006F2F73" w:rsidRPr="0043122C" w14:paraId="27748C62" w14:textId="77777777" w:rsidTr="0043122C">
        <w:trPr>
          <w:trHeight w:val="286"/>
          <w:jc w:val="center"/>
        </w:trPr>
        <w:tc>
          <w:tcPr>
            <w:tcW w:w="1297" w:type="dxa"/>
            <w:tcMar>
              <w:top w:w="70" w:type="dxa"/>
              <w:left w:w="70" w:type="dxa"/>
              <w:bottom w:w="70" w:type="dxa"/>
              <w:right w:w="70" w:type="dxa"/>
            </w:tcMar>
            <w:vAlign w:val="center"/>
          </w:tcPr>
          <w:p w14:paraId="5128FECB" w14:textId="77777777" w:rsidR="006F2F73" w:rsidRDefault="003C1F07">
            <w:pPr>
              <w:spacing w:after="0" w:line="240" w:lineRule="auto"/>
            </w:pPr>
            <w:proofErr w:type="spellStart"/>
            <w:r>
              <w:rPr>
                <w:rFonts w:cs="Times New Roman"/>
                <w:color w:val="000000"/>
                <w:sz w:val="19"/>
              </w:rPr>
              <w:t>Модель</w:t>
            </w:r>
            <w:proofErr w:type="spellEnd"/>
            <w:r>
              <w:rPr>
                <w:rFonts w:cs="Times New Roman"/>
                <w:color w:val="000000"/>
                <w:sz w:val="19"/>
              </w:rPr>
              <w:t xml:space="preserve"> 3</w:t>
            </w:r>
          </w:p>
        </w:tc>
        <w:tc>
          <w:tcPr>
            <w:tcW w:w="2090" w:type="dxa"/>
            <w:tcMar>
              <w:top w:w="70" w:type="dxa"/>
              <w:left w:w="70" w:type="dxa"/>
              <w:bottom w:w="70" w:type="dxa"/>
              <w:right w:w="70" w:type="dxa"/>
            </w:tcMar>
            <w:vAlign w:val="center"/>
          </w:tcPr>
          <w:p w14:paraId="2CC389B7" w14:textId="77777777" w:rsidR="006F2F73" w:rsidRDefault="003C1F07">
            <w:pPr>
              <w:spacing w:after="0" w:line="240" w:lineRule="auto"/>
              <w:jc w:val="center"/>
            </w:pPr>
            <w:proofErr w:type="spellStart"/>
            <w:r>
              <w:rPr>
                <w:rFonts w:cs="Times New Roman"/>
                <w:color w:val="000000"/>
                <w:sz w:val="19"/>
              </w:rPr>
              <w:t>Полный</w:t>
            </w:r>
            <w:proofErr w:type="spellEnd"/>
            <w:r>
              <w:rPr>
                <w:rFonts w:cs="Times New Roman"/>
                <w:color w:val="000000"/>
                <w:sz w:val="19"/>
              </w:rPr>
              <w:t xml:space="preserve"> </w:t>
            </w:r>
            <w:proofErr w:type="spellStart"/>
            <w:r>
              <w:rPr>
                <w:rFonts w:cs="Times New Roman"/>
                <w:color w:val="000000"/>
                <w:sz w:val="19"/>
              </w:rPr>
              <w:t>набор</w:t>
            </w:r>
            <w:proofErr w:type="spellEnd"/>
          </w:p>
        </w:tc>
        <w:tc>
          <w:tcPr>
            <w:tcW w:w="5910" w:type="dxa"/>
            <w:tcMar>
              <w:top w:w="70" w:type="dxa"/>
              <w:left w:w="70" w:type="dxa"/>
              <w:bottom w:w="70" w:type="dxa"/>
              <w:right w:w="70" w:type="dxa"/>
            </w:tcMar>
            <w:vAlign w:val="center"/>
          </w:tcPr>
          <w:p w14:paraId="6486EE65" w14:textId="77777777" w:rsidR="006F2F73" w:rsidRPr="00F626B9" w:rsidRDefault="003C1F07">
            <w:pPr>
              <w:spacing w:after="0" w:line="240" w:lineRule="auto"/>
              <w:jc w:val="center"/>
              <w:rPr>
                <w:lang w:val="ru-RU"/>
              </w:rPr>
            </w:pPr>
            <w:r w:rsidRPr="00F626B9">
              <w:rPr>
                <w:rFonts w:cs="Times New Roman"/>
                <w:color w:val="000000"/>
                <w:sz w:val="19"/>
                <w:lang w:val="ru-RU"/>
              </w:rPr>
              <w:t xml:space="preserve">Все исходные признаки и </w:t>
            </w:r>
            <w:r>
              <w:rPr>
                <w:rFonts w:cs="Times New Roman"/>
                <w:color w:val="000000"/>
                <w:sz w:val="19"/>
              </w:rPr>
              <w:t>Study</w:t>
            </w:r>
            <w:r w:rsidRPr="00F626B9">
              <w:rPr>
                <w:rFonts w:cs="Times New Roman"/>
                <w:color w:val="000000"/>
                <w:sz w:val="19"/>
                <w:lang w:val="ru-RU"/>
              </w:rPr>
              <w:t xml:space="preserve"> </w:t>
            </w:r>
            <w:r>
              <w:rPr>
                <w:rFonts w:cs="Times New Roman"/>
                <w:color w:val="000000"/>
                <w:sz w:val="19"/>
              </w:rPr>
              <w:t>Efficiency</w:t>
            </w:r>
          </w:p>
        </w:tc>
      </w:tr>
    </w:tbl>
    <w:p w14:paraId="3D3A5076" w14:textId="77777777" w:rsidR="006F2F73" w:rsidRPr="00F626B9" w:rsidRDefault="006F2F73">
      <w:pPr>
        <w:spacing w:after="40"/>
        <w:rPr>
          <w:lang w:val="ru-RU"/>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13"/>
        <w:gridCol w:w="1734"/>
        <w:gridCol w:w="1734"/>
        <w:gridCol w:w="1734"/>
      </w:tblGrid>
      <w:tr w:rsidR="006F2F73" w14:paraId="64977907" w14:textId="77777777" w:rsidTr="0043122C">
        <w:trPr>
          <w:trHeight w:val="282"/>
          <w:tblHeader/>
          <w:jc w:val="center"/>
        </w:trPr>
        <w:tc>
          <w:tcPr>
            <w:tcW w:w="2313" w:type="dxa"/>
            <w:shd w:val="clear" w:color="auto" w:fill="D9E2F3"/>
            <w:tcMar>
              <w:top w:w="70" w:type="dxa"/>
              <w:left w:w="70" w:type="dxa"/>
              <w:bottom w:w="70" w:type="dxa"/>
              <w:right w:w="70" w:type="dxa"/>
            </w:tcMar>
            <w:vAlign w:val="center"/>
          </w:tcPr>
          <w:p w14:paraId="012D95F0" w14:textId="77777777" w:rsidR="006F2F73" w:rsidRDefault="003C1F07">
            <w:pPr>
              <w:spacing w:after="0" w:line="240" w:lineRule="auto"/>
              <w:jc w:val="center"/>
            </w:pPr>
            <w:proofErr w:type="spellStart"/>
            <w:r>
              <w:rPr>
                <w:rFonts w:cs="Times New Roman"/>
                <w:b/>
                <w:color w:val="000000"/>
                <w:sz w:val="20"/>
              </w:rPr>
              <w:t>Модель</w:t>
            </w:r>
            <w:proofErr w:type="spellEnd"/>
          </w:p>
        </w:tc>
        <w:tc>
          <w:tcPr>
            <w:tcW w:w="1734" w:type="dxa"/>
            <w:shd w:val="clear" w:color="auto" w:fill="D9E2F3"/>
            <w:tcMar>
              <w:top w:w="70" w:type="dxa"/>
              <w:left w:w="70" w:type="dxa"/>
              <w:bottom w:w="70" w:type="dxa"/>
              <w:right w:w="70" w:type="dxa"/>
            </w:tcMar>
            <w:vAlign w:val="center"/>
          </w:tcPr>
          <w:p w14:paraId="4CDDCE36" w14:textId="77777777" w:rsidR="006F2F73" w:rsidRDefault="003C1F07">
            <w:pPr>
              <w:spacing w:after="0" w:line="240" w:lineRule="auto"/>
              <w:jc w:val="center"/>
            </w:pPr>
            <w:r>
              <w:rPr>
                <w:rFonts w:cs="Times New Roman"/>
                <w:b/>
                <w:color w:val="000000"/>
                <w:sz w:val="20"/>
              </w:rPr>
              <w:t>R²</w:t>
            </w:r>
          </w:p>
        </w:tc>
        <w:tc>
          <w:tcPr>
            <w:tcW w:w="1734" w:type="dxa"/>
            <w:shd w:val="clear" w:color="auto" w:fill="D9E2F3"/>
            <w:tcMar>
              <w:top w:w="70" w:type="dxa"/>
              <w:left w:w="70" w:type="dxa"/>
              <w:bottom w:w="70" w:type="dxa"/>
              <w:right w:w="70" w:type="dxa"/>
            </w:tcMar>
            <w:vAlign w:val="center"/>
          </w:tcPr>
          <w:p w14:paraId="743CC608" w14:textId="77777777" w:rsidR="006F2F73" w:rsidRDefault="003C1F07">
            <w:pPr>
              <w:spacing w:after="0" w:line="240" w:lineRule="auto"/>
              <w:jc w:val="center"/>
            </w:pPr>
            <w:r>
              <w:rPr>
                <w:rFonts w:cs="Times New Roman"/>
                <w:b/>
                <w:color w:val="000000"/>
                <w:sz w:val="20"/>
              </w:rPr>
              <w:t>RMSE</w:t>
            </w:r>
          </w:p>
        </w:tc>
        <w:tc>
          <w:tcPr>
            <w:tcW w:w="1734" w:type="dxa"/>
            <w:shd w:val="clear" w:color="auto" w:fill="D9E2F3"/>
            <w:tcMar>
              <w:top w:w="70" w:type="dxa"/>
              <w:left w:w="70" w:type="dxa"/>
              <w:bottom w:w="70" w:type="dxa"/>
              <w:right w:w="70" w:type="dxa"/>
            </w:tcMar>
            <w:vAlign w:val="center"/>
          </w:tcPr>
          <w:p w14:paraId="5A861318" w14:textId="77777777" w:rsidR="006F2F73" w:rsidRDefault="003C1F07">
            <w:pPr>
              <w:spacing w:after="0" w:line="240" w:lineRule="auto"/>
              <w:jc w:val="center"/>
            </w:pPr>
            <w:r>
              <w:rPr>
                <w:rFonts w:cs="Times New Roman"/>
                <w:b/>
                <w:color w:val="000000"/>
                <w:sz w:val="20"/>
              </w:rPr>
              <w:t>MAE</w:t>
            </w:r>
          </w:p>
        </w:tc>
      </w:tr>
      <w:tr w:rsidR="006F2F73" w14:paraId="1936A72D" w14:textId="77777777" w:rsidTr="0043122C">
        <w:trPr>
          <w:trHeight w:val="295"/>
          <w:jc w:val="center"/>
        </w:trPr>
        <w:tc>
          <w:tcPr>
            <w:tcW w:w="2313" w:type="dxa"/>
            <w:tcMar>
              <w:top w:w="70" w:type="dxa"/>
              <w:left w:w="70" w:type="dxa"/>
              <w:bottom w:w="70" w:type="dxa"/>
              <w:right w:w="70" w:type="dxa"/>
            </w:tcMar>
            <w:vAlign w:val="center"/>
          </w:tcPr>
          <w:p w14:paraId="220ADE4E" w14:textId="77777777" w:rsidR="006F2F73" w:rsidRDefault="003C1F07">
            <w:pPr>
              <w:spacing w:after="0" w:line="240" w:lineRule="auto"/>
            </w:pPr>
            <w:proofErr w:type="spellStart"/>
            <w:r>
              <w:rPr>
                <w:rFonts w:cs="Times New Roman"/>
                <w:color w:val="000000"/>
                <w:sz w:val="20"/>
              </w:rPr>
              <w:t>Модель</w:t>
            </w:r>
            <w:proofErr w:type="spellEnd"/>
            <w:r>
              <w:rPr>
                <w:rFonts w:cs="Times New Roman"/>
                <w:color w:val="000000"/>
                <w:sz w:val="20"/>
              </w:rPr>
              <w:t xml:space="preserve"> 1</w:t>
            </w:r>
          </w:p>
        </w:tc>
        <w:tc>
          <w:tcPr>
            <w:tcW w:w="1734" w:type="dxa"/>
            <w:tcMar>
              <w:top w:w="70" w:type="dxa"/>
              <w:left w:w="70" w:type="dxa"/>
              <w:bottom w:w="70" w:type="dxa"/>
              <w:right w:w="70" w:type="dxa"/>
            </w:tcMar>
            <w:vAlign w:val="center"/>
          </w:tcPr>
          <w:p w14:paraId="15FF2B3C" w14:textId="77777777" w:rsidR="006F2F73" w:rsidRDefault="003C1F07">
            <w:pPr>
              <w:spacing w:after="0" w:line="240" w:lineRule="auto"/>
              <w:jc w:val="center"/>
            </w:pPr>
            <w:r>
              <w:rPr>
                <w:rFonts w:cs="Times New Roman"/>
                <w:color w:val="000000"/>
                <w:sz w:val="20"/>
              </w:rPr>
              <w:t>0.1468</w:t>
            </w:r>
          </w:p>
        </w:tc>
        <w:tc>
          <w:tcPr>
            <w:tcW w:w="1734" w:type="dxa"/>
            <w:tcMar>
              <w:top w:w="70" w:type="dxa"/>
              <w:left w:w="70" w:type="dxa"/>
              <w:bottom w:w="70" w:type="dxa"/>
              <w:right w:w="70" w:type="dxa"/>
            </w:tcMar>
            <w:vAlign w:val="center"/>
          </w:tcPr>
          <w:p w14:paraId="792A488D" w14:textId="77777777" w:rsidR="006F2F73" w:rsidRDefault="003C1F07">
            <w:pPr>
              <w:spacing w:after="0" w:line="240" w:lineRule="auto"/>
              <w:jc w:val="center"/>
            </w:pPr>
            <w:r>
              <w:rPr>
                <w:rFonts w:cs="Times New Roman"/>
                <w:color w:val="000000"/>
                <w:sz w:val="20"/>
              </w:rPr>
              <w:t>17.8777</w:t>
            </w:r>
          </w:p>
        </w:tc>
        <w:tc>
          <w:tcPr>
            <w:tcW w:w="1734" w:type="dxa"/>
            <w:tcMar>
              <w:top w:w="70" w:type="dxa"/>
              <w:left w:w="70" w:type="dxa"/>
              <w:bottom w:w="70" w:type="dxa"/>
              <w:right w:w="70" w:type="dxa"/>
            </w:tcMar>
            <w:vAlign w:val="center"/>
          </w:tcPr>
          <w:p w14:paraId="662E4C6C" w14:textId="77777777" w:rsidR="006F2F73" w:rsidRDefault="003C1F07">
            <w:pPr>
              <w:spacing w:after="0" w:line="240" w:lineRule="auto"/>
              <w:jc w:val="center"/>
            </w:pPr>
            <w:r>
              <w:rPr>
                <w:rFonts w:cs="Times New Roman"/>
                <w:color w:val="000000"/>
                <w:sz w:val="20"/>
              </w:rPr>
              <w:t>15.5032</w:t>
            </w:r>
          </w:p>
        </w:tc>
      </w:tr>
      <w:tr w:rsidR="006F2F73" w14:paraId="47460CFA" w14:textId="77777777" w:rsidTr="0043122C">
        <w:trPr>
          <w:trHeight w:val="282"/>
          <w:jc w:val="center"/>
        </w:trPr>
        <w:tc>
          <w:tcPr>
            <w:tcW w:w="2313" w:type="dxa"/>
            <w:shd w:val="clear" w:color="auto" w:fill="F7F9FC"/>
            <w:tcMar>
              <w:top w:w="70" w:type="dxa"/>
              <w:left w:w="70" w:type="dxa"/>
              <w:bottom w:w="70" w:type="dxa"/>
              <w:right w:w="70" w:type="dxa"/>
            </w:tcMar>
            <w:vAlign w:val="center"/>
          </w:tcPr>
          <w:p w14:paraId="60B817F4" w14:textId="77777777" w:rsidR="006F2F73" w:rsidRDefault="003C1F07">
            <w:pPr>
              <w:spacing w:after="0" w:line="240" w:lineRule="auto"/>
            </w:pPr>
            <w:proofErr w:type="spellStart"/>
            <w:r>
              <w:rPr>
                <w:rFonts w:cs="Times New Roman"/>
                <w:color w:val="000000"/>
                <w:sz w:val="20"/>
              </w:rPr>
              <w:t>Модель</w:t>
            </w:r>
            <w:proofErr w:type="spellEnd"/>
            <w:r>
              <w:rPr>
                <w:rFonts w:cs="Times New Roman"/>
                <w:color w:val="000000"/>
                <w:sz w:val="20"/>
              </w:rPr>
              <w:t xml:space="preserve"> 2</w:t>
            </w:r>
          </w:p>
        </w:tc>
        <w:tc>
          <w:tcPr>
            <w:tcW w:w="1734" w:type="dxa"/>
            <w:shd w:val="clear" w:color="auto" w:fill="F7F9FC"/>
            <w:tcMar>
              <w:top w:w="70" w:type="dxa"/>
              <w:left w:w="70" w:type="dxa"/>
              <w:bottom w:w="70" w:type="dxa"/>
              <w:right w:w="70" w:type="dxa"/>
            </w:tcMar>
            <w:vAlign w:val="center"/>
          </w:tcPr>
          <w:p w14:paraId="117BC4BC" w14:textId="77777777" w:rsidR="006F2F73" w:rsidRDefault="003C1F07">
            <w:pPr>
              <w:spacing w:after="0" w:line="240" w:lineRule="auto"/>
              <w:jc w:val="center"/>
            </w:pPr>
            <w:r>
              <w:rPr>
                <w:rFonts w:cs="Times New Roman"/>
                <w:color w:val="000000"/>
                <w:sz w:val="20"/>
              </w:rPr>
              <w:t>0.8377</w:t>
            </w:r>
          </w:p>
        </w:tc>
        <w:tc>
          <w:tcPr>
            <w:tcW w:w="1734" w:type="dxa"/>
            <w:shd w:val="clear" w:color="auto" w:fill="F7F9FC"/>
            <w:tcMar>
              <w:top w:w="70" w:type="dxa"/>
              <w:left w:w="70" w:type="dxa"/>
              <w:bottom w:w="70" w:type="dxa"/>
              <w:right w:w="70" w:type="dxa"/>
            </w:tcMar>
            <w:vAlign w:val="center"/>
          </w:tcPr>
          <w:p w14:paraId="543712A6" w14:textId="77777777" w:rsidR="006F2F73" w:rsidRDefault="003C1F07">
            <w:pPr>
              <w:spacing w:after="0" w:line="240" w:lineRule="auto"/>
              <w:jc w:val="center"/>
            </w:pPr>
            <w:r>
              <w:rPr>
                <w:rFonts w:cs="Times New Roman"/>
                <w:color w:val="000000"/>
                <w:sz w:val="20"/>
              </w:rPr>
              <w:t>7.7979</w:t>
            </w:r>
          </w:p>
        </w:tc>
        <w:tc>
          <w:tcPr>
            <w:tcW w:w="1734" w:type="dxa"/>
            <w:shd w:val="clear" w:color="auto" w:fill="F7F9FC"/>
            <w:tcMar>
              <w:top w:w="70" w:type="dxa"/>
              <w:left w:w="70" w:type="dxa"/>
              <w:bottom w:w="70" w:type="dxa"/>
              <w:right w:w="70" w:type="dxa"/>
            </w:tcMar>
            <w:vAlign w:val="center"/>
          </w:tcPr>
          <w:p w14:paraId="5FD3468A" w14:textId="77777777" w:rsidR="006F2F73" w:rsidRDefault="003C1F07">
            <w:pPr>
              <w:spacing w:after="0" w:line="240" w:lineRule="auto"/>
              <w:jc w:val="center"/>
            </w:pPr>
            <w:r>
              <w:rPr>
                <w:rFonts w:cs="Times New Roman"/>
                <w:color w:val="000000"/>
                <w:sz w:val="20"/>
              </w:rPr>
              <w:t>6.6667</w:t>
            </w:r>
          </w:p>
        </w:tc>
      </w:tr>
      <w:tr w:rsidR="006F2F73" w14:paraId="74A3C4CC" w14:textId="77777777" w:rsidTr="0043122C">
        <w:trPr>
          <w:trHeight w:val="282"/>
          <w:jc w:val="center"/>
        </w:trPr>
        <w:tc>
          <w:tcPr>
            <w:tcW w:w="2313" w:type="dxa"/>
            <w:tcMar>
              <w:top w:w="70" w:type="dxa"/>
              <w:left w:w="70" w:type="dxa"/>
              <w:bottom w:w="70" w:type="dxa"/>
              <w:right w:w="70" w:type="dxa"/>
            </w:tcMar>
            <w:vAlign w:val="center"/>
          </w:tcPr>
          <w:p w14:paraId="656C9B6D" w14:textId="77777777" w:rsidR="006F2F73" w:rsidRDefault="003C1F07">
            <w:pPr>
              <w:spacing w:after="0" w:line="240" w:lineRule="auto"/>
            </w:pPr>
            <w:proofErr w:type="spellStart"/>
            <w:r>
              <w:rPr>
                <w:rFonts w:cs="Times New Roman"/>
                <w:color w:val="000000"/>
                <w:sz w:val="20"/>
              </w:rPr>
              <w:t>Модель</w:t>
            </w:r>
            <w:proofErr w:type="spellEnd"/>
            <w:r>
              <w:rPr>
                <w:rFonts w:cs="Times New Roman"/>
                <w:color w:val="000000"/>
                <w:sz w:val="20"/>
              </w:rPr>
              <w:t xml:space="preserve"> 3</w:t>
            </w:r>
          </w:p>
        </w:tc>
        <w:tc>
          <w:tcPr>
            <w:tcW w:w="1734" w:type="dxa"/>
            <w:tcMar>
              <w:top w:w="70" w:type="dxa"/>
              <w:left w:w="70" w:type="dxa"/>
              <w:bottom w:w="70" w:type="dxa"/>
              <w:right w:w="70" w:type="dxa"/>
            </w:tcMar>
            <w:vAlign w:val="center"/>
          </w:tcPr>
          <w:p w14:paraId="12937ED0" w14:textId="77777777" w:rsidR="006F2F73" w:rsidRDefault="003C1F07">
            <w:pPr>
              <w:spacing w:after="0" w:line="240" w:lineRule="auto"/>
              <w:jc w:val="center"/>
            </w:pPr>
            <w:r>
              <w:rPr>
                <w:rFonts w:cs="Times New Roman"/>
                <w:color w:val="000000"/>
                <w:sz w:val="20"/>
              </w:rPr>
              <w:t>0.9886</w:t>
            </w:r>
          </w:p>
        </w:tc>
        <w:tc>
          <w:tcPr>
            <w:tcW w:w="1734" w:type="dxa"/>
            <w:tcMar>
              <w:top w:w="70" w:type="dxa"/>
              <w:left w:w="70" w:type="dxa"/>
              <w:bottom w:w="70" w:type="dxa"/>
              <w:right w:w="70" w:type="dxa"/>
            </w:tcMar>
            <w:vAlign w:val="center"/>
          </w:tcPr>
          <w:p w14:paraId="3F74BFB7" w14:textId="77777777" w:rsidR="006F2F73" w:rsidRDefault="003C1F07">
            <w:pPr>
              <w:spacing w:after="0" w:line="240" w:lineRule="auto"/>
              <w:jc w:val="center"/>
            </w:pPr>
            <w:r>
              <w:rPr>
                <w:rFonts w:cs="Times New Roman"/>
                <w:color w:val="000000"/>
                <w:sz w:val="20"/>
              </w:rPr>
              <w:t>2.0648</w:t>
            </w:r>
          </w:p>
        </w:tc>
        <w:tc>
          <w:tcPr>
            <w:tcW w:w="1734" w:type="dxa"/>
            <w:tcMar>
              <w:top w:w="70" w:type="dxa"/>
              <w:left w:w="70" w:type="dxa"/>
              <w:bottom w:w="70" w:type="dxa"/>
              <w:right w:w="70" w:type="dxa"/>
            </w:tcMar>
            <w:vAlign w:val="center"/>
          </w:tcPr>
          <w:p w14:paraId="7CEB9443" w14:textId="77777777" w:rsidR="006F2F73" w:rsidRDefault="003C1F07">
            <w:pPr>
              <w:spacing w:after="0" w:line="240" w:lineRule="auto"/>
              <w:jc w:val="center"/>
            </w:pPr>
            <w:r>
              <w:rPr>
                <w:rFonts w:cs="Times New Roman"/>
                <w:color w:val="000000"/>
                <w:sz w:val="20"/>
              </w:rPr>
              <w:t>1.6398</w:t>
            </w:r>
          </w:p>
        </w:tc>
      </w:tr>
    </w:tbl>
    <w:p w14:paraId="49C1CD0E" w14:textId="77777777" w:rsidR="006F2F73" w:rsidRDefault="006F2F73">
      <w:pPr>
        <w:spacing w:after="40"/>
      </w:pPr>
    </w:p>
    <w:p w14:paraId="2AE4712C" w14:textId="77777777" w:rsidR="006F2F73" w:rsidRDefault="003C1F07">
      <w:pPr>
        <w:keepNext/>
        <w:spacing w:before="80" w:after="40"/>
        <w:jc w:val="center"/>
      </w:pPr>
      <w:r>
        <w:rPr>
          <w:noProof/>
        </w:rPr>
        <w:drawing>
          <wp:inline distT="0" distB="0" distL="0" distR="0" wp14:anchorId="42F11463" wp14:editId="35A7EEEF">
            <wp:extent cx="5715000" cy="2337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dels.png"/>
                    <pic:cNvPicPr/>
                  </pic:nvPicPr>
                  <pic:blipFill>
                    <a:blip r:embed="rId11"/>
                    <a:stretch>
                      <a:fillRect/>
                    </a:stretch>
                  </pic:blipFill>
                  <pic:spPr>
                    <a:xfrm>
                      <a:off x="0" y="0"/>
                      <a:ext cx="5715000" cy="2337955"/>
                    </a:xfrm>
                    <a:prstGeom prst="rect">
                      <a:avLst/>
                    </a:prstGeom>
                  </pic:spPr>
                </pic:pic>
              </a:graphicData>
            </a:graphic>
          </wp:inline>
        </w:drawing>
      </w:r>
    </w:p>
    <w:p w14:paraId="18D66BB8" w14:textId="77777777" w:rsidR="006F2F73" w:rsidRPr="00F626B9" w:rsidRDefault="003C1F07">
      <w:pPr>
        <w:spacing w:after="140"/>
        <w:jc w:val="center"/>
        <w:rPr>
          <w:lang w:val="ru-RU"/>
        </w:rPr>
      </w:pPr>
      <w:r w:rsidRPr="00F626B9">
        <w:rPr>
          <w:rFonts w:cs="Times New Roman"/>
          <w:i/>
          <w:color w:val="000000"/>
          <w:sz w:val="24"/>
          <w:lang w:val="ru-RU"/>
        </w:rPr>
        <w:t>Рисунок 3 - Сравнение качества моделей и прогноз лучшей модели</w:t>
      </w:r>
    </w:p>
    <w:p w14:paraId="74EF374D" w14:textId="77777777" w:rsidR="006F2F73" w:rsidRPr="00F626B9" w:rsidRDefault="003C1F07">
      <w:pPr>
        <w:spacing w:after="100" w:line="276" w:lineRule="auto"/>
        <w:ind w:firstLine="709"/>
        <w:jc w:val="both"/>
        <w:rPr>
          <w:lang w:val="ru-RU"/>
        </w:rPr>
      </w:pPr>
      <w:r w:rsidRPr="00F626B9">
        <w:rPr>
          <w:rFonts w:cs="Times New Roman"/>
          <w:color w:val="000000"/>
          <w:lang w:val="ru-RU"/>
        </w:rPr>
        <w:t xml:space="preserve">Модель 1 объясняет только 14,68% вариации индекса успеваемости. Одних показателей режима учебы и сна недостаточно для точного прогноза. Модель 2 достигает </w:t>
      </w:r>
      <w:r>
        <w:rPr>
          <w:rFonts w:cs="Times New Roman"/>
          <w:color w:val="000000"/>
        </w:rPr>
        <w:t>R</w:t>
      </w:r>
      <w:r w:rsidRPr="00F626B9">
        <w:rPr>
          <w:rFonts w:cs="Times New Roman"/>
          <w:color w:val="000000"/>
          <w:lang w:val="ru-RU"/>
        </w:rPr>
        <w:t xml:space="preserve">² = 0,8377 благодаря признаку </w:t>
      </w:r>
      <w:r>
        <w:rPr>
          <w:rFonts w:cs="Times New Roman"/>
          <w:color w:val="000000"/>
        </w:rPr>
        <w:t>Previous</w:t>
      </w:r>
      <w:r w:rsidRPr="00F626B9">
        <w:rPr>
          <w:rFonts w:cs="Times New Roman"/>
          <w:color w:val="000000"/>
          <w:lang w:val="ru-RU"/>
        </w:rPr>
        <w:t xml:space="preserve"> </w:t>
      </w:r>
      <w:r>
        <w:rPr>
          <w:rFonts w:cs="Times New Roman"/>
          <w:color w:val="000000"/>
        </w:rPr>
        <w:t>Scores</w:t>
      </w:r>
      <w:r w:rsidRPr="00F626B9">
        <w:rPr>
          <w:rFonts w:cs="Times New Roman"/>
          <w:color w:val="000000"/>
          <w:lang w:val="ru-RU"/>
        </w:rPr>
        <w:t xml:space="preserve">, который отражает исходный уровень знаний. Модель 3 использует полный набор и показывает лучший результат: </w:t>
      </w:r>
      <w:r>
        <w:rPr>
          <w:rFonts w:cs="Times New Roman"/>
          <w:color w:val="000000"/>
        </w:rPr>
        <w:t>R</w:t>
      </w:r>
      <w:r w:rsidRPr="00F626B9">
        <w:rPr>
          <w:rFonts w:cs="Times New Roman"/>
          <w:color w:val="000000"/>
          <w:lang w:val="ru-RU"/>
        </w:rPr>
        <w:t xml:space="preserve">² = 0,9886, </w:t>
      </w:r>
      <w:r>
        <w:rPr>
          <w:rFonts w:cs="Times New Roman"/>
          <w:color w:val="000000"/>
        </w:rPr>
        <w:t>RMSE</w:t>
      </w:r>
      <w:r w:rsidRPr="00F626B9">
        <w:rPr>
          <w:rFonts w:cs="Times New Roman"/>
          <w:color w:val="000000"/>
          <w:lang w:val="ru-RU"/>
        </w:rPr>
        <w:t xml:space="preserve"> = 2,0648 и </w:t>
      </w:r>
      <w:r>
        <w:rPr>
          <w:rFonts w:cs="Times New Roman"/>
          <w:color w:val="000000"/>
        </w:rPr>
        <w:t>MAE</w:t>
      </w:r>
      <w:r w:rsidRPr="00F626B9">
        <w:rPr>
          <w:rFonts w:cs="Times New Roman"/>
          <w:color w:val="000000"/>
          <w:lang w:val="ru-RU"/>
        </w:rPr>
        <w:t xml:space="preserve"> = 1,6398.</w:t>
      </w:r>
    </w:p>
    <w:p w14:paraId="18296D6D" w14:textId="77777777" w:rsidR="006F2F73" w:rsidRPr="00F626B9" w:rsidRDefault="003C1F07">
      <w:pPr>
        <w:spacing w:after="100" w:line="276" w:lineRule="auto"/>
        <w:ind w:firstLine="709"/>
        <w:jc w:val="both"/>
        <w:rPr>
          <w:lang w:val="ru-RU"/>
        </w:rPr>
      </w:pPr>
      <w:r w:rsidRPr="00F626B9">
        <w:rPr>
          <w:rFonts w:cs="Times New Roman"/>
          <w:color w:val="000000"/>
          <w:lang w:val="ru-RU"/>
        </w:rPr>
        <w:lastRenderedPageBreak/>
        <w:t xml:space="preserve">В третьей модели наибольшие стандартизованные коэффициенты имеют </w:t>
      </w:r>
      <w:r>
        <w:rPr>
          <w:rFonts w:cs="Times New Roman"/>
          <w:color w:val="000000"/>
        </w:rPr>
        <w:t>Previous</w:t>
      </w:r>
      <w:r w:rsidRPr="00F626B9">
        <w:rPr>
          <w:rFonts w:cs="Times New Roman"/>
          <w:color w:val="000000"/>
          <w:lang w:val="ru-RU"/>
        </w:rPr>
        <w:t xml:space="preserve"> </w:t>
      </w:r>
      <w:r>
        <w:rPr>
          <w:rFonts w:cs="Times New Roman"/>
          <w:color w:val="000000"/>
        </w:rPr>
        <w:t>Scores</w:t>
      </w:r>
      <w:r w:rsidRPr="00F626B9">
        <w:rPr>
          <w:rFonts w:cs="Times New Roman"/>
          <w:color w:val="000000"/>
          <w:lang w:val="ru-RU"/>
        </w:rPr>
        <w:t xml:space="preserve"> (17,6080) и </w:t>
      </w:r>
      <w:r>
        <w:rPr>
          <w:rFonts w:cs="Times New Roman"/>
          <w:color w:val="000000"/>
        </w:rPr>
        <w:t>Hours</w:t>
      </w:r>
      <w:r w:rsidRPr="00F626B9">
        <w:rPr>
          <w:rFonts w:cs="Times New Roman"/>
          <w:color w:val="000000"/>
          <w:lang w:val="ru-RU"/>
        </w:rPr>
        <w:t xml:space="preserve"> </w:t>
      </w:r>
      <w:r>
        <w:rPr>
          <w:rFonts w:cs="Times New Roman"/>
          <w:color w:val="000000"/>
        </w:rPr>
        <w:t>Studied</w:t>
      </w:r>
      <w:r w:rsidRPr="00F626B9">
        <w:rPr>
          <w:rFonts w:cs="Times New Roman"/>
          <w:color w:val="000000"/>
          <w:lang w:val="ru-RU"/>
        </w:rPr>
        <w:t xml:space="preserve"> (7,3571). Вклад </w:t>
      </w:r>
      <w:r>
        <w:rPr>
          <w:rFonts w:cs="Times New Roman"/>
          <w:color w:val="000000"/>
        </w:rPr>
        <w:t>Sleep</w:t>
      </w:r>
      <w:r w:rsidRPr="00F626B9">
        <w:rPr>
          <w:rFonts w:cs="Times New Roman"/>
          <w:color w:val="000000"/>
          <w:lang w:val="ru-RU"/>
        </w:rPr>
        <w:t xml:space="preserve"> </w:t>
      </w:r>
      <w:r>
        <w:rPr>
          <w:rFonts w:cs="Times New Roman"/>
          <w:color w:val="000000"/>
        </w:rPr>
        <w:t>Hours</w:t>
      </w:r>
      <w:r w:rsidRPr="00F626B9">
        <w:rPr>
          <w:rFonts w:cs="Times New Roman"/>
          <w:color w:val="000000"/>
          <w:lang w:val="ru-RU"/>
        </w:rPr>
        <w:t xml:space="preserve"> равен 0,8213, числа решенных вариантов - 0,5489, внеучебной активности - 0,3104, а синтетического </w:t>
      </w:r>
      <w:r>
        <w:rPr>
          <w:rFonts w:cs="Times New Roman"/>
          <w:color w:val="000000"/>
        </w:rPr>
        <w:t>Study</w:t>
      </w:r>
      <w:r w:rsidRPr="00F626B9">
        <w:rPr>
          <w:rFonts w:cs="Times New Roman"/>
          <w:color w:val="000000"/>
          <w:lang w:val="ru-RU"/>
        </w:rPr>
        <w:t xml:space="preserve"> </w:t>
      </w:r>
      <w:r>
        <w:rPr>
          <w:rFonts w:cs="Times New Roman"/>
          <w:color w:val="000000"/>
        </w:rPr>
        <w:t>Efficiency</w:t>
      </w:r>
      <w:r w:rsidRPr="00F626B9">
        <w:rPr>
          <w:rFonts w:cs="Times New Roman"/>
          <w:color w:val="000000"/>
          <w:lang w:val="ru-RU"/>
        </w:rPr>
        <w:t xml:space="preserve"> - 0,0179. Следовательно, главные факторы качества прогноза - предыдущие результаты и продолжительность учебы. Синтетический признак реализует бонусное условие, но после учета исходных признаков дает небольшой дополнительный линейный вклад.</w:t>
      </w:r>
    </w:p>
    <w:p w14:paraId="0857AA2B" w14:textId="77777777" w:rsidR="006F2F73" w:rsidRPr="00F626B9" w:rsidRDefault="003C1F07">
      <w:pPr>
        <w:pStyle w:val="1"/>
        <w:spacing w:after="120"/>
        <w:rPr>
          <w:lang w:val="ru-RU"/>
        </w:rPr>
      </w:pPr>
      <w:bookmarkStart w:id="8" w:name="_Toc239756811"/>
      <w:r w:rsidRPr="00F626B9">
        <w:rPr>
          <w:rFonts w:ascii="Times New Roman" w:hAnsi="Times New Roman" w:cs="Times New Roman"/>
          <w:b/>
          <w:i/>
          <w:color w:val="000000"/>
          <w:sz w:val="28"/>
          <w:lang w:val="ru-RU"/>
        </w:rPr>
        <w:t>ПРИМЕРЫ ИСПОЛЬЗОВАНИЯ МЕТОДА</w:t>
      </w:r>
      <w:bookmarkEnd w:id="8"/>
    </w:p>
    <w:p w14:paraId="2627F69C" w14:textId="77777777" w:rsidR="006F2F73" w:rsidRPr="00F626B9" w:rsidRDefault="003C1F07">
      <w:pPr>
        <w:spacing w:after="100" w:line="276" w:lineRule="auto"/>
        <w:ind w:firstLine="709"/>
        <w:jc w:val="both"/>
        <w:rPr>
          <w:lang w:val="ru-RU"/>
        </w:rPr>
      </w:pPr>
      <w:r w:rsidRPr="00F626B9">
        <w:rPr>
          <w:rFonts w:cs="Times New Roman"/>
          <w:color w:val="000000"/>
          <w:lang w:val="ru-RU"/>
        </w:rPr>
        <w:t>Линейная регрессия может использоваться для предварительного прогноза итоговой успеваемости по текущим учебным показателям. Такой прогноз помогает выявить студентов, которым может потребоваться дополнительная поддержка, если решение принимается вместе с педагогической оценкой, а не только по числу модели.</w:t>
      </w:r>
    </w:p>
    <w:p w14:paraId="662C80FB" w14:textId="77777777" w:rsidR="006F2F73" w:rsidRPr="00F626B9" w:rsidRDefault="003C1F07">
      <w:pPr>
        <w:spacing w:after="100" w:line="276" w:lineRule="auto"/>
        <w:ind w:firstLine="709"/>
        <w:jc w:val="both"/>
        <w:rPr>
          <w:lang w:val="ru-RU"/>
        </w:rPr>
      </w:pPr>
      <w:r w:rsidRPr="00F626B9">
        <w:rPr>
          <w:rFonts w:cs="Times New Roman"/>
          <w:color w:val="000000"/>
          <w:lang w:val="ru-RU"/>
        </w:rPr>
        <w:t>Метод также подходит для анализа факторов результата: знак и величина коэффициентов показывают направление и относительную силу связи признаков с целевой переменной. За пределами образования линейная регрессия применяется для прогноза спроса, затрат, времени выполнения и других непрерывных величин, если зависимость приблизительно линейна и данные сопоставимы.</w:t>
      </w:r>
    </w:p>
    <w:p w14:paraId="545D13DE" w14:textId="77777777" w:rsidR="006F2F73" w:rsidRPr="00F626B9" w:rsidRDefault="003C1F07">
      <w:pPr>
        <w:pStyle w:val="1"/>
        <w:spacing w:after="120"/>
        <w:rPr>
          <w:lang w:val="ru-RU"/>
        </w:rPr>
      </w:pPr>
      <w:bookmarkStart w:id="9" w:name="_Toc239756812"/>
      <w:r w:rsidRPr="00F626B9">
        <w:rPr>
          <w:rFonts w:ascii="Times New Roman" w:hAnsi="Times New Roman" w:cs="Times New Roman"/>
          <w:b/>
          <w:i/>
          <w:color w:val="000000"/>
          <w:sz w:val="28"/>
          <w:lang w:val="ru-RU"/>
        </w:rPr>
        <w:t>ЗАКЛЮЧЕНИЕ</w:t>
      </w:r>
      <w:bookmarkEnd w:id="9"/>
    </w:p>
    <w:p w14:paraId="11D02110" w14:textId="77777777" w:rsidR="006F2F73" w:rsidRPr="00F626B9" w:rsidRDefault="003C1F07">
      <w:pPr>
        <w:spacing w:after="100" w:line="276" w:lineRule="auto"/>
        <w:ind w:firstLine="709"/>
        <w:jc w:val="both"/>
        <w:rPr>
          <w:lang w:val="ru-RU"/>
        </w:rPr>
      </w:pPr>
      <w:r w:rsidRPr="00F626B9">
        <w:rPr>
          <w:rFonts w:cs="Times New Roman"/>
          <w:color w:val="000000"/>
          <w:lang w:val="ru-RU"/>
        </w:rPr>
        <w:t xml:space="preserve">Эксперимент показал, что качество линейной регрессии определяется информативностью выбранных признаков. Модель учебного режима без данных о прошлой успеваемости имеет низкий </w:t>
      </w:r>
      <w:r>
        <w:rPr>
          <w:rFonts w:cs="Times New Roman"/>
          <w:color w:val="000000"/>
        </w:rPr>
        <w:t>R</w:t>
      </w:r>
      <w:r w:rsidRPr="00F626B9">
        <w:rPr>
          <w:rFonts w:cs="Times New Roman"/>
          <w:color w:val="000000"/>
          <w:lang w:val="ru-RU"/>
        </w:rPr>
        <w:t xml:space="preserve">² = 0,1468. Добавление </w:t>
      </w:r>
      <w:r>
        <w:rPr>
          <w:rFonts w:cs="Times New Roman"/>
          <w:color w:val="000000"/>
        </w:rPr>
        <w:t>Previous</w:t>
      </w:r>
      <w:r w:rsidRPr="00F626B9">
        <w:rPr>
          <w:rFonts w:cs="Times New Roman"/>
          <w:color w:val="000000"/>
          <w:lang w:val="ru-RU"/>
        </w:rPr>
        <w:t xml:space="preserve"> </w:t>
      </w:r>
      <w:r>
        <w:rPr>
          <w:rFonts w:cs="Times New Roman"/>
          <w:color w:val="000000"/>
        </w:rPr>
        <w:t>Scores</w:t>
      </w:r>
      <w:r w:rsidRPr="00F626B9">
        <w:rPr>
          <w:rFonts w:cs="Times New Roman"/>
          <w:color w:val="000000"/>
          <w:lang w:val="ru-RU"/>
        </w:rPr>
        <w:t xml:space="preserve"> повышает показатель до 0,8377. Полная модель достигает </w:t>
      </w:r>
      <w:r>
        <w:rPr>
          <w:rFonts w:cs="Times New Roman"/>
          <w:color w:val="000000"/>
        </w:rPr>
        <w:t>R</w:t>
      </w:r>
      <w:r w:rsidRPr="00F626B9">
        <w:rPr>
          <w:rFonts w:cs="Times New Roman"/>
          <w:color w:val="000000"/>
          <w:lang w:val="ru-RU"/>
        </w:rPr>
        <w:t>² = 0,9886 и средней абсолютной ошибки 1,6398 пункта.</w:t>
      </w:r>
    </w:p>
    <w:p w14:paraId="78912E7D" w14:textId="77777777" w:rsidR="006F2F73" w:rsidRPr="00F626B9" w:rsidRDefault="003C1F07">
      <w:pPr>
        <w:spacing w:after="100" w:line="276" w:lineRule="auto"/>
        <w:ind w:firstLine="709"/>
        <w:jc w:val="both"/>
        <w:rPr>
          <w:lang w:val="ru-RU"/>
        </w:rPr>
      </w:pPr>
      <w:r w:rsidRPr="00F626B9">
        <w:rPr>
          <w:rFonts w:cs="Times New Roman"/>
          <w:color w:val="000000"/>
          <w:lang w:val="ru-RU"/>
        </w:rPr>
        <w:t xml:space="preserve">Полученные результаты подтверждают, что </w:t>
      </w:r>
      <w:r>
        <w:rPr>
          <w:rFonts w:cs="Times New Roman"/>
          <w:color w:val="000000"/>
        </w:rPr>
        <w:t>Previous</w:t>
      </w:r>
      <w:r w:rsidRPr="00F626B9">
        <w:rPr>
          <w:rFonts w:cs="Times New Roman"/>
          <w:color w:val="000000"/>
          <w:lang w:val="ru-RU"/>
        </w:rPr>
        <w:t xml:space="preserve"> </w:t>
      </w:r>
      <w:r>
        <w:rPr>
          <w:rFonts w:cs="Times New Roman"/>
          <w:color w:val="000000"/>
        </w:rPr>
        <w:t>Scores</w:t>
      </w:r>
      <w:r w:rsidRPr="00F626B9">
        <w:rPr>
          <w:rFonts w:cs="Times New Roman"/>
          <w:color w:val="000000"/>
          <w:lang w:val="ru-RU"/>
        </w:rPr>
        <w:t xml:space="preserve"> и </w:t>
      </w:r>
      <w:r>
        <w:rPr>
          <w:rFonts w:cs="Times New Roman"/>
          <w:color w:val="000000"/>
        </w:rPr>
        <w:t>Hours</w:t>
      </w:r>
      <w:r w:rsidRPr="00F626B9">
        <w:rPr>
          <w:rFonts w:cs="Times New Roman"/>
          <w:color w:val="000000"/>
          <w:lang w:val="ru-RU"/>
        </w:rPr>
        <w:t xml:space="preserve"> </w:t>
      </w:r>
      <w:r>
        <w:rPr>
          <w:rFonts w:cs="Times New Roman"/>
          <w:color w:val="000000"/>
        </w:rPr>
        <w:t>Studied</w:t>
      </w:r>
      <w:r w:rsidRPr="00F626B9">
        <w:rPr>
          <w:rFonts w:cs="Times New Roman"/>
          <w:color w:val="000000"/>
          <w:lang w:val="ru-RU"/>
        </w:rPr>
        <w:t xml:space="preserve"> являются наиболее полезными признаками в данном наборе. Внеучебная активность, сон, число решенных вариантов и синтетический показатель дают меньший вклад. Реализация градиентного спуска без готовой функции регрессии корректно находит коэффициенты, минимизирующие квадратичную ошибку на обучающей выборке.</w:t>
      </w:r>
    </w:p>
    <w:sectPr w:rsidR="006F2F73" w:rsidRPr="00F626B9" w:rsidSect="00EE4394">
      <w:pgSz w:w="12240" w:h="15840"/>
      <w:pgMar w:top="1138" w:right="850" w:bottom="1138"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C40A5" w14:textId="77777777" w:rsidR="005B394F" w:rsidRDefault="005B394F">
      <w:pPr>
        <w:spacing w:line="240" w:lineRule="auto"/>
      </w:pPr>
      <w:r>
        <w:separator/>
      </w:r>
    </w:p>
  </w:endnote>
  <w:endnote w:type="continuationSeparator" w:id="0">
    <w:p w14:paraId="481196B0" w14:textId="77777777" w:rsidR="005B394F" w:rsidRDefault="005B39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E682A" w14:textId="77777777" w:rsidR="005B394F" w:rsidRDefault="005B394F">
      <w:pPr>
        <w:spacing w:after="0" w:line="240" w:lineRule="auto"/>
      </w:pPr>
      <w:r>
        <w:separator/>
      </w:r>
    </w:p>
  </w:footnote>
  <w:footnote w:type="continuationSeparator" w:id="0">
    <w:p w14:paraId="204E8262" w14:textId="77777777" w:rsidR="005B394F" w:rsidRDefault="005B3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45AB8"/>
    <w:multiLevelType w:val="hybridMultilevel"/>
    <w:tmpl w:val="BCFED4F8"/>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16cid:durableId="7764873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DE2"/>
    <w:rsid w:val="0003756D"/>
    <w:rsid w:val="00065DED"/>
    <w:rsid w:val="00074264"/>
    <w:rsid w:val="00133DDB"/>
    <w:rsid w:val="001D439A"/>
    <w:rsid w:val="002E00D8"/>
    <w:rsid w:val="00350976"/>
    <w:rsid w:val="00395118"/>
    <w:rsid w:val="003C1F07"/>
    <w:rsid w:val="00410121"/>
    <w:rsid w:val="0043122C"/>
    <w:rsid w:val="00450A95"/>
    <w:rsid w:val="005658BD"/>
    <w:rsid w:val="00581420"/>
    <w:rsid w:val="005B394F"/>
    <w:rsid w:val="00673397"/>
    <w:rsid w:val="00677244"/>
    <w:rsid w:val="006F2F73"/>
    <w:rsid w:val="007E210E"/>
    <w:rsid w:val="00824211"/>
    <w:rsid w:val="00883D59"/>
    <w:rsid w:val="008C36AC"/>
    <w:rsid w:val="00962F95"/>
    <w:rsid w:val="00977943"/>
    <w:rsid w:val="00983772"/>
    <w:rsid w:val="009A5B22"/>
    <w:rsid w:val="00A057BE"/>
    <w:rsid w:val="00A7010E"/>
    <w:rsid w:val="00AA13CE"/>
    <w:rsid w:val="00B77506"/>
    <w:rsid w:val="00BB1EF0"/>
    <w:rsid w:val="00C814F4"/>
    <w:rsid w:val="00C8580E"/>
    <w:rsid w:val="00C95CEB"/>
    <w:rsid w:val="00D25B28"/>
    <w:rsid w:val="00D9584D"/>
    <w:rsid w:val="00E628CC"/>
    <w:rsid w:val="00EB180E"/>
    <w:rsid w:val="00EB40FB"/>
    <w:rsid w:val="00ED7DE2"/>
    <w:rsid w:val="00EE4394"/>
    <w:rsid w:val="00F626B9"/>
    <w:rsid w:val="00F85669"/>
    <w:rsid w:val="00F92ECD"/>
    <w:rsid w:val="00FE289C"/>
    <w:rsid w:val="00FF55BD"/>
    <w:rsid w:val="37EE3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8551D"/>
  <w15:docId w15:val="{DFFDD7E6-37DA-40C4-A8B6-9EBFBB3CB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imes New Roman" w:hAnsi="Times New Roman"/>
      <w:sz w:val="28"/>
      <w:szCs w:val="22"/>
      <w:lang w:val="en-US" w:eastAsia="en-US"/>
    </w:rPr>
  </w:style>
  <w:style w:type="paragraph" w:styleId="1">
    <w:name w:val="heading 1"/>
    <w:basedOn w:val="a"/>
    <w:next w:val="a"/>
    <w:link w:val="10"/>
    <w:uiPriority w:val="9"/>
    <w:qFormat/>
    <w:rsid w:val="008C36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styleId="a4">
    <w:name w:val="List Paragraph"/>
    <w:basedOn w:val="a"/>
    <w:uiPriority w:val="34"/>
    <w:qFormat/>
    <w:rsid w:val="00983772"/>
    <w:pPr>
      <w:spacing w:after="0" w:line="360" w:lineRule="auto"/>
      <w:ind w:left="720"/>
      <w:contextualSpacing/>
      <w:jc w:val="both"/>
    </w:pPr>
    <w:rPr>
      <w:rFonts w:eastAsia="Times New Roman" w:cs="Times New Roman"/>
      <w:lang w:val="ru-RU"/>
    </w:rPr>
  </w:style>
  <w:style w:type="paragraph" w:styleId="a5">
    <w:name w:val="Body Text"/>
    <w:basedOn w:val="a"/>
    <w:link w:val="a6"/>
    <w:rsid w:val="00F85669"/>
    <w:pPr>
      <w:spacing w:after="0" w:line="240" w:lineRule="auto"/>
      <w:jc w:val="both"/>
    </w:pPr>
    <w:rPr>
      <w:rFonts w:eastAsia="Times New Roman" w:cs="Times New Roman"/>
      <w:b/>
      <w:szCs w:val="20"/>
      <w:lang w:val="ru-RU" w:eastAsia="ru-RU"/>
    </w:rPr>
  </w:style>
  <w:style w:type="character" w:customStyle="1" w:styleId="a6">
    <w:name w:val="正文文本 字符"/>
    <w:basedOn w:val="a0"/>
    <w:link w:val="a5"/>
    <w:rsid w:val="00F85669"/>
    <w:rPr>
      <w:rFonts w:ascii="Times New Roman" w:eastAsia="Times New Roman" w:hAnsi="Times New Roman" w:cs="Times New Roman"/>
      <w:b/>
      <w:sz w:val="28"/>
    </w:rPr>
  </w:style>
  <w:style w:type="table" w:styleId="a7">
    <w:name w:val="Table Grid"/>
    <w:basedOn w:val="a1"/>
    <w:uiPriority w:val="39"/>
    <w:rsid w:val="00F85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8C36AC"/>
    <w:rPr>
      <w:rFonts w:asciiTheme="majorHAnsi" w:eastAsiaTheme="majorEastAsia" w:hAnsiTheme="majorHAnsi" w:cstheme="majorBidi"/>
      <w:color w:val="2F5496" w:themeColor="accent1" w:themeShade="BF"/>
      <w:sz w:val="32"/>
      <w:szCs w:val="32"/>
      <w:lang w:val="en-US" w:eastAsia="en-US"/>
    </w:rPr>
  </w:style>
  <w:style w:type="paragraph" w:styleId="TOC">
    <w:name w:val="TOC Heading"/>
    <w:basedOn w:val="1"/>
    <w:next w:val="a"/>
    <w:uiPriority w:val="39"/>
    <w:unhideWhenUsed/>
    <w:qFormat/>
    <w:rsid w:val="00EE4394"/>
    <w:pPr>
      <w:outlineLvl w:val="9"/>
    </w:pPr>
  </w:style>
  <w:style w:type="paragraph" w:styleId="TOC1">
    <w:name w:val="toc 1"/>
    <w:basedOn w:val="a"/>
    <w:next w:val="a"/>
    <w:autoRedefine/>
    <w:uiPriority w:val="39"/>
    <w:unhideWhenUsed/>
    <w:rsid w:val="00EE4394"/>
    <w:pPr>
      <w:spacing w:after="100"/>
    </w:pPr>
  </w:style>
  <w:style w:type="character" w:styleId="a8">
    <w:name w:val="Hyperlink"/>
    <w:basedOn w:val="a0"/>
    <w:uiPriority w:val="99"/>
    <w:unhideWhenUsed/>
    <w:rsid w:val="00EE4394"/>
    <w:rPr>
      <w:color w:val="0563C1" w:themeColor="hyperlink"/>
      <w:u w:val="single"/>
    </w:rPr>
  </w:style>
  <w:style w:type="paragraph" w:customStyle="1" w:styleId="21">
    <w:name w:val="标题 21"/>
    <w:basedOn w:val="a"/>
    <w:pPr>
      <w:outlineLvl w:val="1"/>
    </w:pPr>
  </w:style>
  <w:style w:type="paragraph" w:styleId="TOC2">
    <w:name w:val="toc 2"/>
    <w:basedOn w:val="a"/>
    <w:next w:val="a"/>
    <w:autoRedefine/>
    <w:uiPriority w:val="39"/>
    <w:unhideWhenUsed/>
    <w:rsid w:val="009A5B22"/>
    <w:pPr>
      <w:spacing w:after="100"/>
      <w:ind w:left="280"/>
    </w:pPr>
  </w:style>
  <w:style w:type="paragraph" w:styleId="a9">
    <w:name w:val="header"/>
    <w:basedOn w:val="a"/>
    <w:link w:val="aa"/>
    <w:uiPriority w:val="99"/>
    <w:unhideWhenUsed/>
    <w:rsid w:val="009A5B22"/>
    <w:pPr>
      <w:tabs>
        <w:tab w:val="center" w:pos="4153"/>
        <w:tab w:val="right" w:pos="8306"/>
      </w:tabs>
      <w:spacing w:after="0" w:line="240" w:lineRule="auto"/>
    </w:pPr>
  </w:style>
  <w:style w:type="character" w:customStyle="1" w:styleId="aa">
    <w:name w:val="页眉 字符"/>
    <w:basedOn w:val="a0"/>
    <w:link w:val="a9"/>
    <w:uiPriority w:val="99"/>
    <w:rsid w:val="009A5B22"/>
    <w:rPr>
      <w:rFonts w:ascii="Times New Roman" w:hAnsi="Times New Roman"/>
      <w:sz w:val="28"/>
      <w:szCs w:val="22"/>
      <w:lang w:val="en-US" w:eastAsia="en-US"/>
    </w:rPr>
  </w:style>
  <w:style w:type="paragraph" w:styleId="ab">
    <w:name w:val="footer"/>
    <w:basedOn w:val="a"/>
    <w:link w:val="ac"/>
    <w:uiPriority w:val="99"/>
    <w:unhideWhenUsed/>
    <w:rsid w:val="009A5B22"/>
    <w:pPr>
      <w:tabs>
        <w:tab w:val="center" w:pos="4153"/>
        <w:tab w:val="right" w:pos="8306"/>
      </w:tabs>
      <w:spacing w:after="0" w:line="240" w:lineRule="auto"/>
    </w:pPr>
  </w:style>
  <w:style w:type="character" w:customStyle="1" w:styleId="ac">
    <w:name w:val="页脚 字符"/>
    <w:basedOn w:val="a0"/>
    <w:link w:val="ab"/>
    <w:uiPriority w:val="99"/>
    <w:rsid w:val="009A5B22"/>
    <w:rPr>
      <w:rFonts w:ascii="Times New Roman" w:hAnsi="Times New Roman"/>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93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3D65FC-C384-4C28-9454-4E81E4FAA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1074</Words>
  <Characters>7300</Characters>
  <Application>Microsoft Office Word</Application>
  <DocSecurity>0</DocSecurity>
  <Lines>270</Lines>
  <Paragraphs>190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Yuriy Boldyrev</dc:creator>
  <cp:lastModifiedBy>stylish ivan</cp:lastModifiedBy>
  <cp:revision>12</cp:revision>
  <dcterms:created xsi:type="dcterms:W3CDTF">2023-02-08T12:46:00Z</dcterms:created>
  <dcterms:modified xsi:type="dcterms:W3CDTF">2026-09-21T08:51:00Z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1049-11.2.0.10223</vt:lpwstr>
  </property>
</Properties>
</file>