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E034" w14:textId="77777777" w:rsidR="00166223" w:rsidRPr="000559A5" w:rsidRDefault="00166223" w:rsidP="00166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</w:p>
    <w:p w14:paraId="1843EB42" w14:textId="77777777" w:rsidR="00166223" w:rsidRPr="000559A5" w:rsidRDefault="00166223" w:rsidP="0016622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A4F795" w14:textId="77777777" w:rsidR="00166223" w:rsidRPr="000559A5" w:rsidRDefault="00166223" w:rsidP="0016622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14:paraId="53BAAFDF" w14:textId="77777777" w:rsidR="00166223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9E650" w14:textId="77777777" w:rsidR="00166223" w:rsidRDefault="00166223" w:rsidP="0016622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D056A5E" w14:textId="77777777" w:rsidR="00166223" w:rsidRDefault="00166223" w:rsidP="0016622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E9A26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A0848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A2B01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1B79D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C8357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76AC8" w14:textId="77777777" w:rsidR="00166223" w:rsidRPr="000559A5" w:rsidRDefault="00166223" w:rsidP="001662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559A5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67D8741D" w14:textId="7F75F8BC" w:rsidR="00166223" w:rsidRPr="000559A5" w:rsidRDefault="00166223" w:rsidP="00166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559A5">
        <w:rPr>
          <w:rFonts w:ascii="Times New Roman" w:hAnsi="Times New Roman" w:cs="Times New Roman"/>
          <w:bCs/>
          <w:sz w:val="36"/>
          <w:szCs w:val="36"/>
        </w:rPr>
        <w:t>по</w:t>
      </w:r>
      <w:r w:rsidRPr="00055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559A5">
        <w:rPr>
          <w:rFonts w:ascii="Times New Roman" w:hAnsi="Times New Roman" w:cs="Times New Roman"/>
          <w:bCs/>
          <w:sz w:val="36"/>
          <w:szCs w:val="36"/>
        </w:rPr>
        <w:t>НАУЧНО-ИССЛЕДОВАТЕЛЬСКОЙ РАБОТЕ</w:t>
      </w:r>
    </w:p>
    <w:p w14:paraId="62E71551" w14:textId="47A685FB" w:rsidR="00166223" w:rsidRPr="000559A5" w:rsidRDefault="00166223" w:rsidP="00166223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559A5">
        <w:rPr>
          <w:rFonts w:ascii="Times New Roman" w:eastAsia="Times New Roman" w:hAnsi="Times New Roman" w:cs="Times New Roman"/>
          <w:sz w:val="36"/>
          <w:szCs w:val="36"/>
        </w:rPr>
        <w:t>по теме «Технологический прорыв СССР в освоении космоса – результат «соревнования систем» или внутренних стимулов?»</w:t>
      </w:r>
    </w:p>
    <w:p w14:paraId="19BFB94E" w14:textId="77777777" w:rsidR="00166223" w:rsidRDefault="00166223" w:rsidP="0016622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5BD4E34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0D35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C87F3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49477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5B307CBC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0559A5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Чжун Цзяцзюнь</w:t>
      </w:r>
    </w:p>
    <w:p w14:paraId="6E2E1A86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79BC8BE6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ФПИ и КТ</w:t>
      </w:r>
    </w:p>
    <w:p w14:paraId="514FF542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0380C4D0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P3110</w:t>
      </w: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0B1F40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</w:p>
    <w:p w14:paraId="220F6F62" w14:textId="77777777" w:rsidR="00166223" w:rsidRPr="000559A5" w:rsidRDefault="00166223" w:rsidP="00166223">
      <w:pPr>
        <w:spacing w:before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Васильев Андрей Владимирович</w:t>
      </w:r>
    </w:p>
    <w:p w14:paraId="78F76AE5" w14:textId="434621AE" w:rsidR="00166223" w:rsidRDefault="00166223" w:rsidP="000559A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6DC09" wp14:editId="74B43E93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64E7" w14:textId="498D0410" w:rsidR="002A2151" w:rsidRPr="000559A5" w:rsidRDefault="002A2151" w:rsidP="002A2151">
      <w:pPr>
        <w:pStyle w:val="2"/>
        <w:ind w:left="-5"/>
        <w:rPr>
          <w:sz w:val="36"/>
          <w:szCs w:val="36"/>
        </w:rPr>
      </w:pPr>
      <w:bookmarkStart w:id="1" w:name="_Hlk196123284"/>
      <w:r w:rsidRPr="000559A5">
        <w:rPr>
          <w:sz w:val="36"/>
          <w:szCs w:val="36"/>
        </w:rPr>
        <w:lastRenderedPageBreak/>
        <w:t>Содержание</w:t>
      </w:r>
    </w:p>
    <w:p w14:paraId="75CCACD4" w14:textId="6AEA3726" w:rsidR="000A6291" w:rsidRPr="000A6291" w:rsidRDefault="002A215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r w:rsidRPr="000A6291">
        <w:rPr>
          <w:sz w:val="28"/>
          <w:szCs w:val="28"/>
        </w:rPr>
        <w:fldChar w:fldCharType="begin"/>
      </w:r>
      <w:r w:rsidRPr="000A6291">
        <w:rPr>
          <w:sz w:val="28"/>
          <w:szCs w:val="28"/>
        </w:rPr>
        <w:instrText xml:space="preserve"> TOC \o "1-1" \h \z \u </w:instrText>
      </w:r>
      <w:r w:rsidRPr="000A6291">
        <w:rPr>
          <w:sz w:val="28"/>
          <w:szCs w:val="28"/>
        </w:rPr>
        <w:fldChar w:fldCharType="separate"/>
      </w:r>
      <w:hyperlink w:anchor="_Toc196928348" w:history="1">
        <w:r w:rsidR="000A6291" w:rsidRPr="000A6291">
          <w:rPr>
            <w:rStyle w:val="af2"/>
            <w:sz w:val="28"/>
            <w:szCs w:val="28"/>
          </w:rPr>
          <w:t>Введение</w:t>
        </w:r>
        <w:r w:rsidR="000A6291" w:rsidRPr="000A6291">
          <w:rPr>
            <w:webHidden/>
            <w:sz w:val="28"/>
            <w:szCs w:val="28"/>
          </w:rPr>
          <w:tab/>
        </w:r>
        <w:r w:rsidR="000A6291" w:rsidRPr="000A6291">
          <w:rPr>
            <w:webHidden/>
            <w:sz w:val="28"/>
            <w:szCs w:val="28"/>
          </w:rPr>
          <w:fldChar w:fldCharType="begin"/>
        </w:r>
        <w:r w:rsidR="000A6291" w:rsidRPr="000A6291">
          <w:rPr>
            <w:webHidden/>
            <w:sz w:val="28"/>
            <w:szCs w:val="28"/>
          </w:rPr>
          <w:instrText xml:space="preserve"> PAGEREF _Toc196928348 \h </w:instrText>
        </w:r>
        <w:r w:rsidR="000A6291" w:rsidRPr="000A6291">
          <w:rPr>
            <w:webHidden/>
            <w:sz w:val="28"/>
            <w:szCs w:val="28"/>
          </w:rPr>
        </w:r>
        <w:r w:rsidR="000A6291" w:rsidRPr="000A6291">
          <w:rPr>
            <w:webHidden/>
            <w:sz w:val="28"/>
            <w:szCs w:val="28"/>
          </w:rPr>
          <w:fldChar w:fldCharType="separate"/>
        </w:r>
        <w:r w:rsidR="008D5BAA">
          <w:rPr>
            <w:webHidden/>
            <w:sz w:val="28"/>
            <w:szCs w:val="28"/>
          </w:rPr>
          <w:t>3</w:t>
        </w:r>
        <w:r w:rsidR="000A6291" w:rsidRPr="000A6291">
          <w:rPr>
            <w:webHidden/>
            <w:sz w:val="28"/>
            <w:szCs w:val="28"/>
          </w:rPr>
          <w:fldChar w:fldCharType="end"/>
        </w:r>
      </w:hyperlink>
    </w:p>
    <w:p w14:paraId="480F33CE" w14:textId="3B02758A" w:rsidR="000A6291" w:rsidRPr="000A6291" w:rsidRDefault="000A629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49" w:history="1">
        <w:r w:rsidRPr="000A6291">
          <w:rPr>
            <w:rStyle w:val="af2"/>
            <w:sz w:val="28"/>
            <w:szCs w:val="28"/>
          </w:rPr>
          <w:t>Исторический контекст космической гонки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_Toc196928349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8D5BAA">
          <w:rPr>
            <w:webHidden/>
            <w:sz w:val="28"/>
            <w:szCs w:val="28"/>
          </w:rPr>
          <w:t>4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0A434A2B" w14:textId="5EC7C080" w:rsidR="000A6291" w:rsidRPr="000A6291" w:rsidRDefault="000A629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50" w:history="1">
        <w:r w:rsidRPr="000A6291">
          <w:rPr>
            <w:rStyle w:val="af2"/>
            <w:sz w:val="28"/>
            <w:szCs w:val="28"/>
          </w:rPr>
          <w:t>«Соревнование систем»: влияние холодной войны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_Toc196928350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8D5BAA">
          <w:rPr>
            <w:webHidden/>
            <w:sz w:val="28"/>
            <w:szCs w:val="28"/>
          </w:rPr>
          <w:t>6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64878E5A" w14:textId="5DCCBD62" w:rsidR="000A6291" w:rsidRPr="000A6291" w:rsidRDefault="000A6291" w:rsidP="00EF58EA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51" w:history="1">
        <w:r w:rsidRPr="000A6291">
          <w:rPr>
            <w:rStyle w:val="af2"/>
            <w:sz w:val="28"/>
            <w:szCs w:val="28"/>
          </w:rPr>
          <w:t>Внутренние стимулы: научная база, идеология и лидерство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_Toc196928351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8D5BAA">
          <w:rPr>
            <w:webHidden/>
            <w:sz w:val="28"/>
            <w:szCs w:val="28"/>
          </w:rPr>
          <w:t>10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24D0DADA" w14:textId="3308DF93" w:rsidR="002A2151" w:rsidRPr="000A6291" w:rsidRDefault="002A2151" w:rsidP="00EF58EA">
      <w:pPr>
        <w:pStyle w:val="TOC1"/>
        <w:rPr>
          <w:rStyle w:val="af2"/>
        </w:rPr>
      </w:pPr>
      <w:r w:rsidRPr="000A6291">
        <w:rPr>
          <w:sz w:val="28"/>
          <w:szCs w:val="28"/>
        </w:rPr>
        <w:fldChar w:fldCharType="end"/>
      </w:r>
      <w:bookmarkEnd w:id="1"/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begin"/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instrText>HYPERLINK  \l "_Анализ_ключевых_достижений"</w:instrText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separate"/>
      </w:r>
      <w:r w:rsidRPr="00083282">
        <w:rPr>
          <w:rStyle w:val="af2"/>
          <w:color w:val="000000" w:themeColor="text1"/>
          <w:sz w:val="28"/>
          <w:szCs w:val="28"/>
          <w:u w:val="none"/>
        </w:rPr>
        <w:t>Анализ ключевых достижений СССР в космосе</w:t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end"/>
      </w:r>
      <w:r w:rsidRPr="000A6291">
        <w:rPr>
          <w:rStyle w:val="af2"/>
        </w:rPr>
        <w:fldChar w:fldCharType="begin"/>
      </w:r>
      <w:r w:rsidRPr="000A6291">
        <w:rPr>
          <w:rStyle w:val="af2"/>
        </w:rPr>
        <w:instrText xml:space="preserve"> TOC \o "1-1" \h \z \u </w:instrText>
      </w:r>
      <w:r w:rsidRPr="000A6291">
        <w:rPr>
          <w:rStyle w:val="af2"/>
        </w:rPr>
        <w:fldChar w:fldCharType="separate"/>
      </w:r>
      <w:hyperlink w:anchor="_Toc127641422" w:history="1">
        <w:r w:rsidRPr="000A6291">
          <w:rPr>
            <w:rStyle w:val="af2"/>
            <w:webHidden/>
            <w:sz w:val="28"/>
            <w:szCs w:val="28"/>
          </w:rPr>
          <w:tab/>
        </w:r>
        <w:r w:rsidR="000A6291" w:rsidRPr="000A6291">
          <w:rPr>
            <w:rStyle w:val="af2"/>
            <w:rFonts w:hint="eastAsia"/>
            <w:webHidden/>
            <w:sz w:val="28"/>
            <w:szCs w:val="28"/>
          </w:rPr>
          <w:t>17</w:t>
        </w:r>
      </w:hyperlink>
    </w:p>
    <w:p w14:paraId="7B689457" w14:textId="1BEDD185" w:rsidR="002A2151" w:rsidRPr="00FC0E59" w:rsidRDefault="00FC0E5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begin"/>
      </w:r>
      <w:r>
        <w:rPr>
          <w:rStyle w:val="af2"/>
          <w:sz w:val="28"/>
          <w:szCs w:val="28"/>
        </w:rPr>
        <w:instrText>HYPERLINK  \l "_Дискуссия:_взаимодействие_внешних"</w:instrText>
      </w:r>
      <w:r>
        <w:rPr>
          <w:rStyle w:val="af2"/>
          <w:sz w:val="28"/>
          <w:szCs w:val="28"/>
        </w:rPr>
      </w:r>
      <w:r>
        <w:rPr>
          <w:rStyle w:val="af2"/>
          <w:sz w:val="28"/>
          <w:szCs w:val="28"/>
        </w:rPr>
        <w:fldChar w:fldCharType="separate"/>
      </w:r>
      <w:r w:rsidR="002A2151" w:rsidRPr="00FC0E59">
        <w:rPr>
          <w:rStyle w:val="af2"/>
          <w:sz w:val="28"/>
          <w:szCs w:val="28"/>
        </w:rPr>
        <w:t>Дискуссия: взаимодействие внешних и внутренних факторов</w:t>
      </w:r>
      <w:r w:rsidR="002A2151" w:rsidRPr="00FC0E59">
        <w:rPr>
          <w:rStyle w:val="af2"/>
          <w:webHidden/>
          <w:sz w:val="28"/>
          <w:szCs w:val="28"/>
        </w:rPr>
        <w:tab/>
      </w:r>
      <w:r w:rsidRPr="00FC0E59">
        <w:rPr>
          <w:rStyle w:val="af2"/>
          <w:rFonts w:eastAsiaTheme="minorEastAsia" w:hint="eastAsia"/>
          <w:webHidden/>
          <w:sz w:val="28"/>
          <w:szCs w:val="28"/>
          <w:lang w:eastAsia="zh-CN"/>
        </w:rPr>
        <w:t>20</w:t>
      </w:r>
    </w:p>
    <w:p w14:paraId="760FC1D1" w14:textId="2E0E7E11" w:rsidR="002A2151" w:rsidRPr="009D2FB9" w:rsidRDefault="00FC0E5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end"/>
      </w:r>
      <w:r w:rsidR="009D2FB9">
        <w:rPr>
          <w:rStyle w:val="af2"/>
          <w:sz w:val="28"/>
          <w:szCs w:val="28"/>
        </w:rPr>
        <w:fldChar w:fldCharType="begin"/>
      </w:r>
      <w:r w:rsidR="009D2FB9">
        <w:rPr>
          <w:rStyle w:val="af2"/>
          <w:sz w:val="28"/>
          <w:szCs w:val="28"/>
        </w:rPr>
        <w:instrText>HYPERLINK  \l "_Заключение"</w:instrText>
      </w:r>
      <w:r w:rsidR="009D2FB9">
        <w:rPr>
          <w:rStyle w:val="af2"/>
          <w:sz w:val="28"/>
          <w:szCs w:val="28"/>
        </w:rPr>
      </w:r>
      <w:r w:rsidR="009D2FB9">
        <w:rPr>
          <w:rStyle w:val="af2"/>
          <w:sz w:val="28"/>
          <w:szCs w:val="28"/>
        </w:rPr>
        <w:fldChar w:fldCharType="separate"/>
      </w:r>
      <w:r w:rsidR="002A2151" w:rsidRPr="009D2FB9">
        <w:rPr>
          <w:rStyle w:val="af2"/>
          <w:sz w:val="28"/>
          <w:szCs w:val="28"/>
        </w:rPr>
        <w:t>Заключен</w:t>
      </w:r>
      <w:r w:rsidR="002A2151" w:rsidRPr="009D2FB9">
        <w:rPr>
          <w:rStyle w:val="af2"/>
          <w:sz w:val="28"/>
          <w:szCs w:val="28"/>
        </w:rPr>
        <w:t>и</w:t>
      </w:r>
      <w:r w:rsidR="002A2151" w:rsidRPr="009D2FB9">
        <w:rPr>
          <w:rStyle w:val="af2"/>
          <w:sz w:val="28"/>
          <w:szCs w:val="28"/>
        </w:rPr>
        <w:t>е</w:t>
      </w:r>
      <w:r w:rsidR="002A2151" w:rsidRPr="009D2FB9">
        <w:rPr>
          <w:rStyle w:val="af2"/>
          <w:webHidden/>
          <w:sz w:val="28"/>
          <w:szCs w:val="28"/>
        </w:rPr>
        <w:tab/>
      </w:r>
      <w:r w:rsidR="009D2FB9">
        <w:rPr>
          <w:rStyle w:val="af2"/>
          <w:webHidden/>
          <w:sz w:val="28"/>
          <w:szCs w:val="28"/>
        </w:rPr>
        <w:t>23</w:t>
      </w:r>
    </w:p>
    <w:p w14:paraId="558B64A3" w14:textId="05C76DF5" w:rsidR="002A2151" w:rsidRPr="009D2FB9" w:rsidRDefault="009D2FB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end"/>
      </w:r>
      <w:r>
        <w:rPr>
          <w:rStyle w:val="af2"/>
          <w:sz w:val="28"/>
          <w:szCs w:val="28"/>
        </w:rPr>
        <w:fldChar w:fldCharType="begin"/>
      </w:r>
      <w:r>
        <w:rPr>
          <w:rStyle w:val="af2"/>
          <w:sz w:val="28"/>
          <w:szCs w:val="28"/>
        </w:rPr>
        <w:instrText>HYPERLINK  \l "_Список_использованной_литературы:"</w:instrText>
      </w:r>
      <w:r>
        <w:rPr>
          <w:rStyle w:val="af2"/>
          <w:sz w:val="28"/>
          <w:szCs w:val="28"/>
        </w:rPr>
      </w:r>
      <w:r>
        <w:rPr>
          <w:rStyle w:val="af2"/>
          <w:sz w:val="28"/>
          <w:szCs w:val="28"/>
        </w:rPr>
        <w:fldChar w:fldCharType="separate"/>
      </w:r>
      <w:r w:rsidR="002A2151" w:rsidRPr="009D2FB9">
        <w:rPr>
          <w:rStyle w:val="af2"/>
          <w:sz w:val="28"/>
          <w:szCs w:val="28"/>
        </w:rPr>
        <w:t>Список использованной литературы</w:t>
      </w:r>
      <w:r w:rsidR="002A2151" w:rsidRPr="009D2FB9">
        <w:rPr>
          <w:rStyle w:val="af2"/>
          <w:webHidden/>
          <w:sz w:val="28"/>
          <w:szCs w:val="28"/>
        </w:rPr>
        <w:tab/>
      </w:r>
      <w:r w:rsidRPr="009D2FB9">
        <w:rPr>
          <w:rStyle w:val="af2"/>
          <w:webHidden/>
          <w:sz w:val="28"/>
          <w:szCs w:val="28"/>
        </w:rPr>
        <w:t>25</w:t>
      </w:r>
    </w:p>
    <w:p w14:paraId="3A5412B2" w14:textId="39828C15" w:rsidR="00166223" w:rsidRDefault="009D2FB9" w:rsidP="00EF58EA">
      <w:pPr>
        <w:pStyle w:val="TOC1"/>
      </w:pPr>
      <w:r>
        <w:rPr>
          <w:rStyle w:val="af2"/>
          <w:sz w:val="28"/>
          <w:szCs w:val="28"/>
        </w:rPr>
        <w:fldChar w:fldCharType="end"/>
      </w:r>
      <w:r w:rsidR="002A2151" w:rsidRPr="000A6291">
        <w:rPr>
          <w:rStyle w:val="af2"/>
        </w:rPr>
        <w:fldChar w:fldCharType="end"/>
      </w:r>
      <w:r w:rsidR="002A2151" w:rsidRPr="002D40A4">
        <w:fldChar w:fldCharType="begin"/>
      </w:r>
      <w:r w:rsidR="002A2151" w:rsidRPr="002D40A4">
        <w:instrText xml:space="preserve"> TOC \o "1-1" \h \z \u </w:instrText>
      </w:r>
      <w:r w:rsidR="002A2151" w:rsidRPr="002D40A4">
        <w:fldChar w:fldCharType="separate"/>
      </w:r>
      <w:r w:rsidR="002A2151" w:rsidRPr="002D40A4">
        <w:fldChar w:fldCharType="end"/>
      </w:r>
    </w:p>
    <w:p w14:paraId="674E0CE3" w14:textId="77777777" w:rsidR="002A2151" w:rsidRPr="002A2151" w:rsidRDefault="002A2151" w:rsidP="002A2151"/>
    <w:p w14:paraId="1FA98ED6" w14:textId="77777777" w:rsidR="002A2151" w:rsidRPr="002A2151" w:rsidRDefault="002A2151" w:rsidP="002A2151"/>
    <w:p w14:paraId="1F86D73D" w14:textId="77777777" w:rsidR="002A2151" w:rsidRPr="002A2151" w:rsidRDefault="002A2151" w:rsidP="002A2151"/>
    <w:p w14:paraId="665EAB79" w14:textId="77777777" w:rsidR="002A2151" w:rsidRPr="002A2151" w:rsidRDefault="002A2151" w:rsidP="002A2151"/>
    <w:p w14:paraId="690B0CBA" w14:textId="77777777" w:rsidR="002A2151" w:rsidRPr="002A2151" w:rsidRDefault="002A2151" w:rsidP="002A2151"/>
    <w:p w14:paraId="1C980FC8" w14:textId="77777777" w:rsidR="002A2151" w:rsidRPr="002A2151" w:rsidRDefault="002A2151" w:rsidP="002A2151"/>
    <w:p w14:paraId="37C1DF51" w14:textId="77777777" w:rsidR="002A2151" w:rsidRPr="002A2151" w:rsidRDefault="002A2151" w:rsidP="002A2151"/>
    <w:p w14:paraId="70499CC1" w14:textId="77777777" w:rsidR="002A2151" w:rsidRPr="002A2151" w:rsidRDefault="002A2151" w:rsidP="002A2151"/>
    <w:p w14:paraId="17C373A4" w14:textId="77777777" w:rsidR="002A2151" w:rsidRPr="002A2151" w:rsidRDefault="002A2151" w:rsidP="002A2151"/>
    <w:p w14:paraId="449C3CEF" w14:textId="77777777" w:rsidR="002A2151" w:rsidRPr="002A2151" w:rsidRDefault="002A2151" w:rsidP="002A2151"/>
    <w:p w14:paraId="315D3A0B" w14:textId="77777777" w:rsidR="002A2151" w:rsidRPr="002A2151" w:rsidRDefault="002A2151" w:rsidP="002A2151"/>
    <w:p w14:paraId="6DBDA50C" w14:textId="77777777" w:rsidR="002A2151" w:rsidRPr="002A2151" w:rsidRDefault="002A2151" w:rsidP="002A2151"/>
    <w:p w14:paraId="67D5C267" w14:textId="77777777" w:rsidR="002A2151" w:rsidRPr="002A2151" w:rsidRDefault="002A2151" w:rsidP="002A2151"/>
    <w:p w14:paraId="3E5094FB" w14:textId="77777777" w:rsidR="002A2151" w:rsidRPr="002A2151" w:rsidRDefault="002A2151" w:rsidP="002A2151"/>
    <w:p w14:paraId="527AF0FF" w14:textId="77777777" w:rsidR="002A2151" w:rsidRPr="002A2151" w:rsidRDefault="002A2151" w:rsidP="002A2151"/>
    <w:p w14:paraId="25CE04FD" w14:textId="77777777" w:rsidR="002A2151" w:rsidRPr="002A2151" w:rsidRDefault="002A2151" w:rsidP="002A2151"/>
    <w:p w14:paraId="44312CBF" w14:textId="77777777" w:rsidR="002A2151" w:rsidRPr="002A2151" w:rsidRDefault="002A2151" w:rsidP="002A2151"/>
    <w:p w14:paraId="4FB7E6C6" w14:textId="77777777" w:rsidR="002A2151" w:rsidRPr="002A2151" w:rsidRDefault="002A2151" w:rsidP="002A2151"/>
    <w:p w14:paraId="3F1F0327" w14:textId="77777777" w:rsidR="002A2151" w:rsidRPr="002A2151" w:rsidRDefault="002A2151" w:rsidP="002A2151"/>
    <w:p w14:paraId="6B3326E0" w14:textId="18DF7297" w:rsidR="002A2151" w:rsidRDefault="002A2151" w:rsidP="000559A5">
      <w:pPr>
        <w:tabs>
          <w:tab w:val="left" w:pos="318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5D72DD" w14:textId="6F99C910" w:rsidR="002A2151" w:rsidRPr="000559A5" w:rsidRDefault="002A2151" w:rsidP="000559A5">
      <w:pPr>
        <w:pStyle w:val="10"/>
      </w:pPr>
      <w:bookmarkStart w:id="2" w:name="_Toc196928348"/>
      <w:r w:rsidRPr="000559A5">
        <w:t>Введение</w:t>
      </w:r>
      <w:bookmarkEnd w:id="2"/>
    </w:p>
    <w:p w14:paraId="20A499CE" w14:textId="45CD7A69" w:rsidR="002A2151" w:rsidRPr="002A2151" w:rsidRDefault="002A2151" w:rsidP="002A2151">
      <w:pPr>
        <w:rPr>
          <w:rFonts w:ascii="Agency FB" w:hAnsi="Agency FB"/>
          <w:sz w:val="32"/>
          <w:szCs w:val="32"/>
        </w:rPr>
      </w:pPr>
      <w:r w:rsidRPr="002A2151">
        <w:rPr>
          <w:rFonts w:ascii="Cambria" w:hAnsi="Cambria" w:cs="Cambria"/>
          <w:b/>
          <w:bCs/>
          <w:sz w:val="32"/>
          <w:szCs w:val="32"/>
        </w:rPr>
        <w:t>Цель</w:t>
      </w:r>
      <w:r w:rsidRPr="002A2151">
        <w:rPr>
          <w:rFonts w:ascii="Agency FB" w:hAnsi="Agency FB"/>
          <w:b/>
          <w:bCs/>
          <w:sz w:val="32"/>
          <w:szCs w:val="32"/>
        </w:rPr>
        <w:t xml:space="preserve"> </w:t>
      </w:r>
      <w:r w:rsidRPr="002A2151">
        <w:rPr>
          <w:rFonts w:ascii="Cambria" w:hAnsi="Cambria" w:cs="Cambria"/>
          <w:b/>
          <w:bCs/>
          <w:sz w:val="32"/>
          <w:szCs w:val="32"/>
        </w:rPr>
        <w:t>исследования</w:t>
      </w:r>
      <w:r w:rsidRPr="002A2151">
        <w:rPr>
          <w:rFonts w:ascii="Agency FB" w:hAnsi="Agency FB"/>
          <w:b/>
          <w:bCs/>
          <w:sz w:val="32"/>
          <w:szCs w:val="32"/>
        </w:rPr>
        <w:t>:</w:t>
      </w:r>
      <w:r w:rsidRPr="002A2151">
        <w:rPr>
          <w:rFonts w:ascii="Agency FB" w:hAnsi="Agency FB"/>
          <w:sz w:val="32"/>
          <w:szCs w:val="32"/>
        </w:rPr>
        <w:t> </w:t>
      </w:r>
      <w:r w:rsidRPr="002A2151">
        <w:rPr>
          <w:rFonts w:ascii="Cambria" w:hAnsi="Cambria" w:cs="Cambria"/>
          <w:sz w:val="32"/>
          <w:szCs w:val="32"/>
        </w:rPr>
        <w:t>определить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какой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степени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технологический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прорыв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СССР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освоении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космоса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был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обусловлен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внешними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факторами</w:t>
      </w:r>
      <w:r w:rsidRPr="002A2151">
        <w:rPr>
          <w:rFonts w:ascii="Agency FB" w:hAnsi="Agency FB"/>
          <w:sz w:val="32"/>
          <w:szCs w:val="32"/>
        </w:rPr>
        <w:t xml:space="preserve"> (</w:t>
      </w:r>
      <w:r w:rsidRPr="002A2151">
        <w:rPr>
          <w:rFonts w:ascii="Agency FB" w:hAnsi="Agency FB" w:cs="Agency FB"/>
          <w:sz w:val="32"/>
          <w:szCs w:val="32"/>
        </w:rPr>
        <w:t>«</w:t>
      </w:r>
      <w:r w:rsidRPr="002A2151">
        <w:rPr>
          <w:rFonts w:ascii="Cambria" w:hAnsi="Cambria" w:cs="Cambria"/>
          <w:sz w:val="32"/>
          <w:szCs w:val="32"/>
        </w:rPr>
        <w:t>соревнованием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систем</w:t>
      </w:r>
      <w:r w:rsidRPr="002A2151">
        <w:rPr>
          <w:rFonts w:ascii="Agency FB" w:hAnsi="Agency FB" w:cs="Agency FB"/>
          <w:sz w:val="32"/>
          <w:szCs w:val="32"/>
        </w:rPr>
        <w:t>»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рамках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холодной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войны</w:t>
      </w:r>
      <w:r w:rsidRPr="002A2151">
        <w:rPr>
          <w:rFonts w:ascii="Agency FB" w:hAnsi="Agency FB"/>
          <w:sz w:val="32"/>
          <w:szCs w:val="32"/>
        </w:rPr>
        <w:t xml:space="preserve">) </w:t>
      </w:r>
      <w:r w:rsidRPr="002A2151">
        <w:rPr>
          <w:rFonts w:ascii="Cambria" w:hAnsi="Cambria" w:cs="Cambria"/>
          <w:sz w:val="32"/>
          <w:szCs w:val="32"/>
        </w:rPr>
        <w:t>или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внутренними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стимулами</w:t>
      </w:r>
      <w:r w:rsidRPr="002A2151">
        <w:rPr>
          <w:rFonts w:ascii="Agency FB" w:hAnsi="Agency FB"/>
          <w:sz w:val="32"/>
          <w:szCs w:val="32"/>
        </w:rPr>
        <w:t xml:space="preserve"> (</w:t>
      </w:r>
      <w:r w:rsidRPr="002A2151">
        <w:rPr>
          <w:rFonts w:ascii="Cambria" w:hAnsi="Cambria" w:cs="Cambria"/>
          <w:sz w:val="32"/>
          <w:szCs w:val="32"/>
        </w:rPr>
        <w:t>научными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идеологическими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социальными</w:t>
      </w:r>
      <w:r w:rsidRPr="002A2151">
        <w:rPr>
          <w:rFonts w:ascii="Agency FB" w:hAnsi="Agency FB"/>
          <w:sz w:val="32"/>
          <w:szCs w:val="32"/>
        </w:rPr>
        <w:t>).</w:t>
      </w:r>
    </w:p>
    <w:p w14:paraId="62FDEFBD" w14:textId="77777777" w:rsidR="002A2151" w:rsidRDefault="002A2151" w:rsidP="002A2151"/>
    <w:p w14:paraId="773605BE" w14:textId="4CB2A5C3" w:rsidR="006174DB" w:rsidRPr="006174DB" w:rsidRDefault="006174DB" w:rsidP="002A2151">
      <w:pPr>
        <w:rPr>
          <w:rFonts w:ascii="Cambria" w:hAnsi="Cambria" w:cs="Cambria"/>
          <w:sz w:val="32"/>
          <w:szCs w:val="32"/>
        </w:rPr>
      </w:pPr>
      <w:r w:rsidRPr="006174DB">
        <w:rPr>
          <w:rFonts w:ascii="Cambria" w:hAnsi="Cambria" w:cs="Cambria"/>
          <w:sz w:val="32"/>
          <w:szCs w:val="32"/>
        </w:rPr>
        <w:t>Актуальность темы: Космическая гонка между СССР и США стала одним из ключевых явлений XX века, определившим не только развитие технологий, но и геополитический баланс сил. Однако до сих пор ведутся споры о том, что сыграло решающую роль в успехах СССР — давление внешней конкуренции или внутренние ресурсы государства.</w:t>
      </w:r>
    </w:p>
    <w:p w14:paraId="1B1CEFE8" w14:textId="77777777" w:rsidR="002A2151" w:rsidRDefault="002A2151" w:rsidP="002A2151"/>
    <w:p w14:paraId="33B21E2B" w14:textId="77777777" w:rsidR="002A2151" w:rsidRPr="002A2151" w:rsidRDefault="002A2151" w:rsidP="002A2151">
      <w:p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b/>
          <w:bCs/>
          <w:sz w:val="28"/>
          <w:szCs w:val="28"/>
        </w:rPr>
        <w:t>Задачи</w:t>
      </w:r>
      <w:r w:rsidRPr="002A2151">
        <w:rPr>
          <w:rFonts w:ascii="Agency FB" w:hAnsi="Agency FB"/>
          <w:b/>
          <w:bCs/>
          <w:sz w:val="28"/>
          <w:szCs w:val="28"/>
        </w:rPr>
        <w:t>:</w:t>
      </w:r>
    </w:p>
    <w:p w14:paraId="533C1EA7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Проанализировать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исторический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контекст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космической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гонки</w:t>
      </w:r>
      <w:r w:rsidRPr="002A2151">
        <w:rPr>
          <w:rFonts w:ascii="Agency FB" w:hAnsi="Agency FB"/>
          <w:sz w:val="28"/>
          <w:szCs w:val="28"/>
        </w:rPr>
        <w:t>.</w:t>
      </w:r>
    </w:p>
    <w:p w14:paraId="4470CE00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Изучить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влияние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политического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противостояния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США</w:t>
      </w:r>
      <w:r w:rsidRPr="002A2151">
        <w:rPr>
          <w:rFonts w:ascii="Agency FB" w:hAnsi="Agency FB"/>
          <w:sz w:val="28"/>
          <w:szCs w:val="28"/>
        </w:rPr>
        <w:t>.</w:t>
      </w:r>
    </w:p>
    <w:p w14:paraId="369BADF7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Выявить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внутренние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факторы</w:t>
      </w:r>
      <w:r w:rsidRPr="002A2151">
        <w:rPr>
          <w:rFonts w:ascii="Agency FB" w:hAnsi="Agency FB"/>
          <w:sz w:val="28"/>
          <w:szCs w:val="28"/>
        </w:rPr>
        <w:t xml:space="preserve">: </w:t>
      </w:r>
      <w:r w:rsidRPr="002A2151">
        <w:rPr>
          <w:rFonts w:ascii="Cambria" w:hAnsi="Cambria" w:cs="Cambria"/>
          <w:sz w:val="28"/>
          <w:szCs w:val="28"/>
        </w:rPr>
        <w:t>роль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научных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школ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государственной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идеологии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ключевых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личностей</w:t>
      </w:r>
      <w:r w:rsidRPr="002A2151">
        <w:rPr>
          <w:rFonts w:ascii="Agency FB" w:hAnsi="Agency FB"/>
          <w:sz w:val="28"/>
          <w:szCs w:val="28"/>
        </w:rPr>
        <w:t>.</w:t>
      </w:r>
    </w:p>
    <w:p w14:paraId="0D6DC004" w14:textId="77777777" w:rsid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Оценить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взаимосвязь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внешних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внутренних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факторов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на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примере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ключевых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событий</w:t>
      </w:r>
      <w:r w:rsidRPr="002A2151">
        <w:rPr>
          <w:rFonts w:ascii="Agency FB" w:hAnsi="Agency FB"/>
          <w:sz w:val="28"/>
          <w:szCs w:val="28"/>
        </w:rPr>
        <w:t xml:space="preserve"> (</w:t>
      </w:r>
      <w:r w:rsidRPr="002A2151">
        <w:rPr>
          <w:rFonts w:ascii="Cambria" w:hAnsi="Cambria" w:cs="Cambria"/>
          <w:sz w:val="28"/>
          <w:szCs w:val="28"/>
        </w:rPr>
        <w:t>запуск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Agency FB" w:hAnsi="Agency FB" w:cs="Agency FB"/>
          <w:sz w:val="28"/>
          <w:szCs w:val="28"/>
        </w:rPr>
        <w:t>«</w:t>
      </w:r>
      <w:r w:rsidRPr="002A2151">
        <w:rPr>
          <w:rFonts w:ascii="Cambria" w:hAnsi="Cambria" w:cs="Cambria"/>
          <w:sz w:val="28"/>
          <w:szCs w:val="28"/>
        </w:rPr>
        <w:t>Спутника</w:t>
      </w:r>
      <w:r w:rsidRPr="002A2151">
        <w:rPr>
          <w:rFonts w:ascii="Agency FB" w:hAnsi="Agency FB"/>
          <w:sz w:val="28"/>
          <w:szCs w:val="28"/>
        </w:rPr>
        <w:t>-1</w:t>
      </w:r>
      <w:r w:rsidRPr="002A2151">
        <w:rPr>
          <w:rFonts w:ascii="Agency FB" w:hAnsi="Agency FB" w:cs="Agency FB"/>
          <w:sz w:val="28"/>
          <w:szCs w:val="28"/>
        </w:rPr>
        <w:t>»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полет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Юрия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Гагарина</w:t>
      </w:r>
      <w:r w:rsidRPr="002A2151">
        <w:rPr>
          <w:rFonts w:ascii="Agency FB" w:hAnsi="Agency FB"/>
          <w:sz w:val="28"/>
          <w:szCs w:val="28"/>
        </w:rPr>
        <w:t>).</w:t>
      </w:r>
    </w:p>
    <w:p w14:paraId="41F0817D" w14:textId="77777777" w:rsidR="006174DB" w:rsidRDefault="006174DB" w:rsidP="006174DB">
      <w:pPr>
        <w:rPr>
          <w:rFonts w:ascii="Agency FB" w:hAnsi="Agency FB"/>
          <w:sz w:val="28"/>
          <w:szCs w:val="28"/>
        </w:rPr>
      </w:pPr>
    </w:p>
    <w:p w14:paraId="52B44AAB" w14:textId="77777777" w:rsidR="006174DB" w:rsidRPr="006174DB" w:rsidRDefault="006174DB" w:rsidP="006174DB">
      <w:pPr>
        <w:rPr>
          <w:rFonts w:ascii="Agency FB" w:hAnsi="Agency FB"/>
          <w:sz w:val="28"/>
          <w:szCs w:val="28"/>
        </w:rPr>
      </w:pPr>
      <w:r w:rsidRPr="006174DB">
        <w:rPr>
          <w:rFonts w:ascii="Cambria" w:hAnsi="Cambria" w:cs="Cambria"/>
          <w:b/>
          <w:bCs/>
          <w:sz w:val="28"/>
          <w:szCs w:val="28"/>
        </w:rPr>
        <w:t>Методология</w:t>
      </w:r>
      <w:r w:rsidRPr="006174DB">
        <w:rPr>
          <w:rFonts w:ascii="Agency FB" w:hAnsi="Agency FB"/>
          <w:b/>
          <w:bCs/>
          <w:sz w:val="28"/>
          <w:szCs w:val="28"/>
        </w:rPr>
        <w:t>:</w:t>
      </w:r>
      <w:r w:rsidRPr="006174DB">
        <w:rPr>
          <w:rFonts w:ascii="Agency FB" w:hAnsi="Agency FB"/>
          <w:sz w:val="28"/>
          <w:szCs w:val="28"/>
        </w:rPr>
        <w:t> </w:t>
      </w:r>
      <w:r w:rsidRPr="006174DB">
        <w:rPr>
          <w:rFonts w:ascii="Cambria" w:hAnsi="Cambria" w:cs="Cambria"/>
          <w:sz w:val="28"/>
          <w:szCs w:val="28"/>
        </w:rPr>
        <w:t>В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работе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применяются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проблемно</w:t>
      </w:r>
      <w:r w:rsidRPr="006174DB">
        <w:rPr>
          <w:rFonts w:ascii="Agency FB" w:hAnsi="Agency FB"/>
          <w:sz w:val="28"/>
          <w:szCs w:val="28"/>
        </w:rPr>
        <w:t>-</w:t>
      </w:r>
      <w:r w:rsidRPr="006174DB">
        <w:rPr>
          <w:rFonts w:ascii="Cambria" w:hAnsi="Cambria" w:cs="Cambria"/>
          <w:sz w:val="28"/>
          <w:szCs w:val="28"/>
        </w:rPr>
        <w:t>хронологический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подход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сравнительный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анализ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архивных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данных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научных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публикаций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а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также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системный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метод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для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оценки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комплексного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влияния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факторов</w:t>
      </w:r>
      <w:r w:rsidRPr="006174DB">
        <w:rPr>
          <w:rFonts w:ascii="Agency FB" w:hAnsi="Agency FB"/>
          <w:sz w:val="28"/>
          <w:szCs w:val="28"/>
        </w:rPr>
        <w:t>.</w:t>
      </w:r>
    </w:p>
    <w:p w14:paraId="69A1683F" w14:textId="77777777" w:rsidR="006174DB" w:rsidRPr="006174DB" w:rsidRDefault="006174DB" w:rsidP="006174DB">
      <w:pPr>
        <w:rPr>
          <w:rFonts w:ascii="Agency FB" w:hAnsi="Agency FB"/>
          <w:sz w:val="28"/>
          <w:szCs w:val="28"/>
        </w:rPr>
      </w:pPr>
      <w:r w:rsidRPr="006174DB">
        <w:rPr>
          <w:rFonts w:ascii="Cambria" w:hAnsi="Cambria" w:cs="Cambria"/>
          <w:b/>
          <w:bCs/>
          <w:sz w:val="28"/>
          <w:szCs w:val="28"/>
        </w:rPr>
        <w:t>Структура</w:t>
      </w:r>
      <w:r w:rsidRPr="006174DB">
        <w:rPr>
          <w:rFonts w:ascii="Agency FB" w:hAnsi="Agency FB"/>
          <w:b/>
          <w:bCs/>
          <w:sz w:val="28"/>
          <w:szCs w:val="28"/>
        </w:rPr>
        <w:t xml:space="preserve"> </w:t>
      </w:r>
      <w:r w:rsidRPr="006174DB">
        <w:rPr>
          <w:rFonts w:ascii="Cambria" w:hAnsi="Cambria" w:cs="Cambria"/>
          <w:b/>
          <w:bCs/>
          <w:sz w:val="28"/>
          <w:szCs w:val="28"/>
        </w:rPr>
        <w:t>работы</w:t>
      </w:r>
      <w:r w:rsidRPr="006174DB">
        <w:rPr>
          <w:rFonts w:ascii="Agency FB" w:hAnsi="Agency FB"/>
          <w:b/>
          <w:bCs/>
          <w:sz w:val="28"/>
          <w:szCs w:val="28"/>
        </w:rPr>
        <w:t>:</w:t>
      </w:r>
      <w:r w:rsidRPr="006174DB">
        <w:rPr>
          <w:rFonts w:ascii="Agency FB" w:hAnsi="Agency FB"/>
          <w:sz w:val="28"/>
          <w:szCs w:val="28"/>
        </w:rPr>
        <w:t> </w:t>
      </w:r>
      <w:r w:rsidRPr="006174DB">
        <w:rPr>
          <w:rFonts w:ascii="Cambria" w:hAnsi="Cambria" w:cs="Cambria"/>
          <w:sz w:val="28"/>
          <w:szCs w:val="28"/>
        </w:rPr>
        <w:t>Исследование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состоит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семи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разделов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последовательно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раскрывающих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исторические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предпосылки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внешние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внутренние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детерминанты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анализ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достижений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взаимосвязь</w:t>
      </w:r>
    </w:p>
    <w:p w14:paraId="38A33FBA" w14:textId="77777777" w:rsidR="006174DB" w:rsidRPr="002A2151" w:rsidRDefault="006174DB" w:rsidP="006174DB">
      <w:pPr>
        <w:rPr>
          <w:rFonts w:ascii="Agency FB" w:hAnsi="Agency FB"/>
          <w:sz w:val="28"/>
          <w:szCs w:val="28"/>
        </w:rPr>
      </w:pPr>
    </w:p>
    <w:p w14:paraId="63AD85E0" w14:textId="77777777" w:rsidR="002A2151" w:rsidRPr="002A2151" w:rsidRDefault="002A2151" w:rsidP="002A2151"/>
    <w:p w14:paraId="188EB921" w14:textId="77777777" w:rsidR="002A2151" w:rsidRPr="002A2151" w:rsidRDefault="002A2151" w:rsidP="002A2151"/>
    <w:p w14:paraId="5D8C37F4" w14:textId="77777777" w:rsidR="00DD026C" w:rsidRDefault="00DD026C" w:rsidP="00DD026C">
      <w:pPr>
        <w:pStyle w:val="10"/>
      </w:pPr>
      <w:bookmarkStart w:id="3" w:name="_Toc196928349"/>
      <w:r w:rsidRPr="00DD026C">
        <w:t>Исторический контекст космической гонки</w:t>
      </w:r>
      <w:bookmarkEnd w:id="3"/>
    </w:p>
    <w:p w14:paraId="20F4C5F3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Эпоха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которую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происходили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события</w:t>
      </w:r>
      <w:r w:rsidRPr="00E651FF">
        <w:rPr>
          <w:rFonts w:ascii="Agency FB" w:hAnsi="Agency FB" w:cs="Cambria"/>
          <w:sz w:val="32"/>
          <w:szCs w:val="32"/>
        </w:rPr>
        <w:t>: 1957 – 1988</w:t>
      </w:r>
    </w:p>
    <w:p w14:paraId="671EBAE5" w14:textId="593F1925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Страны</w:t>
      </w:r>
      <w:r w:rsidRPr="00E651FF">
        <w:rPr>
          <w:rFonts w:ascii="Agency FB" w:hAnsi="Agency FB" w:cs="Cambria"/>
          <w:sz w:val="32"/>
          <w:szCs w:val="32"/>
        </w:rPr>
        <w:t xml:space="preserve">: </w:t>
      </w: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Россия</w:t>
      </w:r>
    </w:p>
    <w:p w14:paraId="0E1921E4" w14:textId="77777777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Послевоенный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мир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формирование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биполярной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системы</w:t>
      </w:r>
    </w:p>
    <w:p w14:paraId="1DCC072C" w14:textId="15B71038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Вторая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мировая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война</w:t>
      </w:r>
      <w:r w:rsidRPr="00E651FF">
        <w:rPr>
          <w:rFonts w:ascii="Agency FB" w:hAnsi="Agency FB" w:cs="Cambria"/>
          <w:sz w:val="32"/>
          <w:szCs w:val="32"/>
        </w:rPr>
        <w:t xml:space="preserve"> (1939</w:t>
      </w:r>
      <w:r w:rsidRPr="00E651FF">
        <w:rPr>
          <w:rFonts w:ascii="Agency FB" w:hAnsi="Agency FB" w:cs="Agency FB"/>
          <w:sz w:val="32"/>
          <w:szCs w:val="32"/>
        </w:rPr>
        <w:t>–</w:t>
      </w:r>
      <w:r w:rsidRPr="00E651FF">
        <w:rPr>
          <w:rFonts w:ascii="Agency FB" w:hAnsi="Agency FB" w:cs="Cambria"/>
          <w:sz w:val="32"/>
          <w:szCs w:val="32"/>
        </w:rPr>
        <w:t xml:space="preserve">1945) </w:t>
      </w:r>
      <w:r w:rsidRPr="00E651FF">
        <w:rPr>
          <w:rFonts w:ascii="Cambria" w:hAnsi="Cambria" w:cs="Cambria"/>
          <w:sz w:val="32"/>
          <w:szCs w:val="32"/>
        </w:rPr>
        <w:t>кардинально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изменила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глобальный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порядок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Европа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опустошенная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конфликтом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утратила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доминирующие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позиции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уступив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место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двум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сверхдержавам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Agency FB" w:hAnsi="Agency FB" w:cs="Agency FB"/>
          <w:sz w:val="32"/>
          <w:szCs w:val="32"/>
        </w:rPr>
        <w:t>—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</w:p>
    <w:p w14:paraId="373BE526" w14:textId="26A550A2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обладая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монополией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атомное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оружие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после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бомбардировок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Хиросимы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Нагасаки</w:t>
      </w:r>
      <w:r w:rsidRPr="00E651FF">
        <w:rPr>
          <w:rFonts w:ascii="Agency FB" w:hAnsi="Agency FB" w:cs="Cambria"/>
          <w:sz w:val="32"/>
          <w:szCs w:val="32"/>
        </w:rPr>
        <w:t xml:space="preserve"> (1945), </w:t>
      </w:r>
      <w:r w:rsidRPr="00E651FF">
        <w:rPr>
          <w:rFonts w:ascii="Cambria" w:hAnsi="Cambria" w:cs="Cambria"/>
          <w:sz w:val="32"/>
          <w:szCs w:val="32"/>
        </w:rPr>
        <w:t>стремились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укрепить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свои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позиции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осознавая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угрозу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форсировал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создание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собственной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атомной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бомбы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была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успешно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испытана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1949 </w:t>
      </w:r>
      <w:r w:rsidRPr="00E651FF">
        <w:rPr>
          <w:rFonts w:ascii="Cambria" w:hAnsi="Cambria" w:cs="Cambria"/>
          <w:sz w:val="32"/>
          <w:szCs w:val="32"/>
        </w:rPr>
        <w:t>году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Этот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этап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ознаменовал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начало</w:t>
      </w:r>
      <w:r w:rsidRPr="00E651FF">
        <w:rPr>
          <w:rFonts w:ascii="Agency FB" w:hAnsi="Agency FB" w:cs="Agency FB"/>
          <w:sz w:val="32"/>
          <w:szCs w:val="32"/>
        </w:rPr>
        <w:t> </w:t>
      </w:r>
      <w:r w:rsidRPr="00E651FF">
        <w:rPr>
          <w:rFonts w:ascii="Cambria" w:hAnsi="Cambria" w:cs="Cambria"/>
          <w:b/>
          <w:bCs/>
          <w:sz w:val="32"/>
          <w:szCs w:val="32"/>
        </w:rPr>
        <w:t>гонки</w:t>
      </w:r>
      <w:r w:rsidRPr="00E651FF">
        <w:rPr>
          <w:rFonts w:ascii="Agency FB" w:hAnsi="Agency FB" w:cs="Cambria"/>
          <w:b/>
          <w:bCs/>
          <w:sz w:val="32"/>
          <w:szCs w:val="32"/>
        </w:rPr>
        <w:t xml:space="preserve"> </w:t>
      </w:r>
      <w:r w:rsidRPr="00E651FF">
        <w:rPr>
          <w:rFonts w:ascii="Cambria" w:hAnsi="Cambria" w:cs="Cambria"/>
          <w:b/>
          <w:bCs/>
          <w:sz w:val="32"/>
          <w:szCs w:val="32"/>
        </w:rPr>
        <w:t>вооружений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впоследствии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трансформировалась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Agency FB"/>
          <w:sz w:val="32"/>
          <w:szCs w:val="32"/>
        </w:rPr>
        <w:t> </w:t>
      </w:r>
      <w:r w:rsidRPr="00E651FF">
        <w:rPr>
          <w:rFonts w:ascii="Cambria" w:hAnsi="Cambria" w:cs="Cambria"/>
          <w:b/>
          <w:bCs/>
          <w:sz w:val="32"/>
          <w:szCs w:val="32"/>
        </w:rPr>
        <w:t>космическую</w:t>
      </w:r>
      <w:r w:rsidRPr="00E651FF">
        <w:rPr>
          <w:rFonts w:ascii="Agency FB" w:hAnsi="Agency FB" w:cs="Cambria"/>
          <w:b/>
          <w:bCs/>
          <w:sz w:val="32"/>
          <w:szCs w:val="32"/>
        </w:rPr>
        <w:t xml:space="preserve"> </w:t>
      </w:r>
      <w:r w:rsidRPr="00E651FF">
        <w:rPr>
          <w:rFonts w:ascii="Cambria" w:hAnsi="Cambria" w:cs="Cambria"/>
          <w:b/>
          <w:bCs/>
          <w:sz w:val="32"/>
          <w:szCs w:val="32"/>
        </w:rPr>
        <w:t>гонку</w:t>
      </w:r>
    </w:p>
    <w:p w14:paraId="32580ABE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Советский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Союз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только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участвовал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военной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гонке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Соединенными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Штатами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активно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развивал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аэрокосмическую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отрасль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Помимо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прочего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обе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стороны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хотели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добиться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лидерства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аэрокосмической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сфере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например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первыми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запустить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первые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искусственные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спутники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Земли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пилотируемые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дирижабли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д</w:t>
      </w:r>
      <w:r w:rsidRPr="00E651FF">
        <w:rPr>
          <w:rFonts w:ascii="Agency FB" w:hAnsi="Agency FB" w:cs="Cambria"/>
          <w:sz w:val="32"/>
          <w:szCs w:val="32"/>
        </w:rPr>
        <w:t>.</w:t>
      </w:r>
    </w:p>
    <w:p w14:paraId="3BA287F4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Программа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космической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гонки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между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двумя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странами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включала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себя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запуск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искусственных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спутников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Земли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полеты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космос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животных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людей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высадку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Луну</w:t>
      </w:r>
    </w:p>
    <w:p w14:paraId="0BC3218A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533D36ED" w14:textId="77777777" w:rsidR="006174DB" w:rsidRPr="00E651FF" w:rsidRDefault="006174DB" w:rsidP="006174DB">
      <w:pPr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/>
          <w:b/>
          <w:bCs/>
          <w:sz w:val="36"/>
          <w:szCs w:val="36"/>
        </w:rPr>
        <w:t>От ракет к спутникам: технологический прорыв</w:t>
      </w:r>
    </w:p>
    <w:p w14:paraId="6E71169C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lastRenderedPageBreak/>
        <w:t>Разработка межконтинентальных баллистических ракет (МБР) стала ключевым направлением для обеих сторон. В СССР под руководством Сергея Королёва к 1957 году была создана Р-7 — первая МБР, способная нести ядерный заряд. Однако её военное применение оказалось менее значимым, чем неожиданное </w:t>
      </w:r>
      <w:r w:rsidRPr="00E651FF">
        <w:rPr>
          <w:rFonts w:ascii="Cambria" w:hAnsi="Cambria" w:cs="Cambria"/>
          <w:b/>
          <w:bCs/>
          <w:sz w:val="32"/>
          <w:szCs w:val="32"/>
        </w:rPr>
        <w:t>гражданское</w:t>
      </w:r>
      <w:r w:rsidRPr="00E651FF">
        <w:rPr>
          <w:rFonts w:ascii="Cambria" w:hAnsi="Cambria" w:cs="Cambria"/>
          <w:sz w:val="32"/>
          <w:szCs w:val="32"/>
        </w:rPr>
        <w:t> использование: 4 октября 1957 года на орбиту был выведен </w:t>
      </w:r>
      <w:r w:rsidRPr="00E651FF">
        <w:rPr>
          <w:rFonts w:ascii="Cambria" w:hAnsi="Cambria" w:cs="Cambria"/>
          <w:b/>
          <w:bCs/>
          <w:sz w:val="32"/>
          <w:szCs w:val="32"/>
        </w:rPr>
        <w:t>«Спутник-1»</w:t>
      </w:r>
      <w:r w:rsidRPr="00E651FF">
        <w:rPr>
          <w:rFonts w:ascii="Cambria" w:hAnsi="Cambria" w:cs="Cambria"/>
          <w:sz w:val="32"/>
          <w:szCs w:val="32"/>
        </w:rPr>
        <w:t> — первый искусственный спутник Земли.</w:t>
      </w:r>
    </w:p>
    <w:p w14:paraId="5F6DBBD4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64CE84C1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04FBC428" w14:textId="77777777" w:rsidR="006174DB" w:rsidRPr="00E651FF" w:rsidRDefault="006174DB" w:rsidP="006174DB">
      <w:pPr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/>
          <w:b/>
          <w:bCs/>
          <w:sz w:val="36"/>
          <w:szCs w:val="36"/>
        </w:rPr>
        <w:t>Пилотируемые полёты и лунная программа</w:t>
      </w:r>
    </w:p>
    <w:p w14:paraId="49A0F24C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12 апреля 1961 года Юрий Гагарин совершил первый пилотируемый полёт в космос на корабле «Восток-1». Это событие, по словам Рогозина (2021), стало «звонкой пощёчиной Америке». США ответили созданием NASA и программой «Аполлон», которая завершилась высадкой Нила Армстронга на Луну в 1969 году.</w:t>
      </w:r>
    </w:p>
    <w:p w14:paraId="3E7C2E2F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Советский Союз, сосредоточившись на орбитальных станциях («Салют-1», 1971) и межпланетных миссиях (Венера, Марс), проиграл «лунную гонку». Однако, как отмечается в источнике [2], именно СССР первым реализовал долгосрочное пребывание человека в космосе, что позже легло в основу МКС.</w:t>
      </w:r>
    </w:p>
    <w:p w14:paraId="48A55B40" w14:textId="77777777" w:rsidR="006174DB" w:rsidRP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54514803" w14:textId="79F4F723" w:rsidR="003C57F8" w:rsidRDefault="003C57F8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68E1A9CB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70E0C497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0E4DEF9D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1F711A77" w14:textId="77777777" w:rsidR="00C46D5F" w:rsidRDefault="00C46D5F" w:rsidP="00EF58EA">
      <w:pPr>
        <w:pStyle w:val="TOC1"/>
        <w:rPr>
          <w:lang w:eastAsia="zh-CN"/>
        </w:rPr>
      </w:pPr>
    </w:p>
    <w:p w14:paraId="1700DA4E" w14:textId="77777777" w:rsidR="00C46D5F" w:rsidRPr="00EF58EA" w:rsidRDefault="00C46D5F" w:rsidP="00EF58EA">
      <w:pPr>
        <w:pStyle w:val="10"/>
      </w:pPr>
      <w:hyperlink w:anchor="_Toc127641424" w:history="1">
        <w:bookmarkStart w:id="4" w:name="_Toc196928350"/>
        <w:r w:rsidRPr="006174DB">
          <w:t>«Соревнование систем»: влияние холодной войны</w:t>
        </w:r>
        <w:bookmarkEnd w:id="4"/>
      </w:hyperlink>
    </w:p>
    <w:p w14:paraId="41FE450A" w14:textId="77777777" w:rsidR="00C46D5F" w:rsidRPr="00107ACC" w:rsidRDefault="00C46D5F" w:rsidP="00C46D5F">
      <w:pPr>
        <w:rPr>
          <w:rFonts w:ascii="Cambria" w:hAnsi="Cambria" w:cs="Cambria"/>
          <w:b/>
          <w:bCs/>
          <w:sz w:val="28"/>
          <w:szCs w:val="28"/>
        </w:rPr>
      </w:pPr>
    </w:p>
    <w:p w14:paraId="5879A8F4" w14:textId="41C93950" w:rsidR="00107ACC" w:rsidRPr="000559A5" w:rsidRDefault="00107ACC" w:rsidP="00107ACC">
      <w:pPr>
        <w:spacing w:before="120" w:after="360"/>
        <w:rPr>
          <w:rFonts w:ascii="Cambria" w:hAnsi="Cambria" w:cs="Cambria"/>
          <w:b/>
          <w:bCs/>
          <w:sz w:val="28"/>
          <w:szCs w:val="28"/>
        </w:rPr>
      </w:pPr>
      <w:r w:rsidRPr="000559A5">
        <w:rPr>
          <w:rFonts w:ascii="Cambria" w:hAnsi="Cambria" w:cs="Cambria"/>
          <w:b/>
          <w:bCs/>
          <w:sz w:val="28"/>
          <w:szCs w:val="28"/>
        </w:rPr>
        <w:t>Становление советского режима: истоки осуществления коммунизма и социализма</w:t>
      </w:r>
    </w:p>
    <w:p w14:paraId="14939BF8" w14:textId="20B169B3" w:rsidR="00C46D5F" w:rsidRPr="00E651FF" w:rsidRDefault="00107ACC" w:rsidP="00107ACC">
      <w:pPr>
        <w:ind w:firstLine="708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феврале</w:t>
      </w:r>
      <w:r w:rsidRPr="00E651FF">
        <w:rPr>
          <w:rFonts w:ascii="Agency FB" w:hAnsi="Agency FB" w:cs="Cambria"/>
          <w:sz w:val="32"/>
          <w:szCs w:val="32"/>
        </w:rPr>
        <w:t xml:space="preserve"> 1917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Российской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империи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произошла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Февральская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революция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заставившая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отречься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престола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императора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Николая</w:t>
      </w:r>
      <w:r w:rsidRPr="00E651FF">
        <w:rPr>
          <w:rFonts w:ascii="Agency FB" w:hAnsi="Agency FB" w:cs="Cambria"/>
          <w:sz w:val="32"/>
          <w:szCs w:val="32"/>
        </w:rPr>
        <w:t xml:space="preserve"> II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развалить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царское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что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привело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сосуществованию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Временного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организованного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буржуазией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Советов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представлявших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пролетариат</w:t>
      </w:r>
      <w:r w:rsidRPr="00E651FF">
        <w:rPr>
          <w:rFonts w:ascii="Agency FB" w:hAnsi="Agency FB" w:cs="Cambria"/>
          <w:sz w:val="32"/>
          <w:szCs w:val="32"/>
        </w:rPr>
        <w:t xml:space="preserve">;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ноябре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социал</w:t>
      </w:r>
      <w:r w:rsidRPr="00E651FF">
        <w:rPr>
          <w:rFonts w:ascii="Agency FB" w:hAnsi="Agency FB" w:cs="Cambria"/>
          <w:sz w:val="32"/>
          <w:szCs w:val="32"/>
        </w:rPr>
        <w:t>-</w:t>
      </w:r>
      <w:r w:rsidRPr="00E651FF">
        <w:rPr>
          <w:rFonts w:ascii="Cambria" w:hAnsi="Cambria" w:cs="Cambria"/>
          <w:sz w:val="32"/>
          <w:szCs w:val="32"/>
        </w:rPr>
        <w:t>демократическая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партия</w:t>
      </w:r>
      <w:r w:rsidRPr="00E651FF">
        <w:rPr>
          <w:rFonts w:ascii="Agency FB" w:hAnsi="Agency FB" w:cs="Cambria"/>
          <w:sz w:val="32"/>
          <w:szCs w:val="32"/>
        </w:rPr>
        <w:t>.</w:t>
      </w:r>
      <w:r w:rsidRPr="00E651F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ноябре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Социал</w:t>
      </w:r>
      <w:r w:rsidRPr="00E651FF">
        <w:rPr>
          <w:rFonts w:ascii="Agency FB" w:hAnsi="Agency FB" w:cs="Cambria"/>
          <w:sz w:val="32"/>
          <w:szCs w:val="32"/>
        </w:rPr>
        <w:t>-</w:t>
      </w:r>
      <w:r w:rsidRPr="00E651FF">
        <w:rPr>
          <w:rFonts w:ascii="Cambria" w:hAnsi="Cambria" w:cs="Cambria"/>
          <w:sz w:val="32"/>
          <w:szCs w:val="32"/>
        </w:rPr>
        <w:t>демократическая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партия</w:t>
      </w:r>
      <w:r w:rsidRPr="00E651FF">
        <w:rPr>
          <w:rFonts w:ascii="Agency FB" w:hAnsi="Agency FB" w:cs="Cambria"/>
          <w:sz w:val="32"/>
          <w:szCs w:val="32"/>
        </w:rPr>
        <w:t xml:space="preserve"> (</w:t>
      </w:r>
      <w:r w:rsidRPr="00E651FF">
        <w:rPr>
          <w:rFonts w:ascii="Cambria" w:hAnsi="Cambria" w:cs="Cambria"/>
          <w:sz w:val="32"/>
          <w:szCs w:val="32"/>
        </w:rPr>
        <w:t>т</w:t>
      </w:r>
      <w:r w:rsidRPr="00E651FF">
        <w:rPr>
          <w:rFonts w:ascii="Agency FB" w:hAnsi="Agency FB" w:cs="Cambria"/>
          <w:sz w:val="32"/>
          <w:szCs w:val="32"/>
        </w:rPr>
        <w:t>.</w:t>
      </w:r>
      <w:r w:rsidRPr="00E651FF">
        <w:rPr>
          <w:rFonts w:ascii="Cambria" w:hAnsi="Cambria" w:cs="Cambria"/>
          <w:sz w:val="32"/>
          <w:szCs w:val="32"/>
        </w:rPr>
        <w:t>е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большевики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позднее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преобразованные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Коммунистичесую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России</w:t>
      </w:r>
      <w:r w:rsidRPr="00E651FF">
        <w:rPr>
          <w:rFonts w:ascii="Agency FB" w:hAnsi="Agency FB" w:cs="Cambria"/>
          <w:sz w:val="32"/>
          <w:szCs w:val="32"/>
        </w:rPr>
        <w:t xml:space="preserve">) </w:t>
      </w:r>
      <w:r w:rsidRPr="00E651FF">
        <w:rPr>
          <w:rFonts w:ascii="Cambria" w:hAnsi="Cambria" w:cs="Cambria"/>
          <w:sz w:val="32"/>
          <w:szCs w:val="32"/>
        </w:rPr>
        <w:t>под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руководством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Ленина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возглавила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низовые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рабочие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крестьяне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солдаты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совершив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Октябрьскую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революцию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свергнув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Временное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находившееся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власти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менее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восьми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месяцев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создав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Россию</w:t>
      </w:r>
      <w:r w:rsidRPr="00E651FF">
        <w:rPr>
          <w:rFonts w:ascii="Agency FB" w:hAnsi="Agency FB" w:cs="Cambria"/>
          <w:sz w:val="32"/>
          <w:szCs w:val="32"/>
        </w:rPr>
        <w:t>).</w:t>
      </w:r>
    </w:p>
    <w:p w14:paraId="5E560F38" w14:textId="61DB2F63" w:rsidR="00107ACC" w:rsidRPr="00E651FF" w:rsidRDefault="00107ACC" w:rsidP="00107ACC">
      <w:pPr>
        <w:ind w:firstLine="708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Победа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гражданской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войне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укрепление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власти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октябре</w:t>
      </w:r>
      <w:r w:rsidRPr="00E651FF">
        <w:rPr>
          <w:rFonts w:ascii="Agency FB" w:hAnsi="Agency FB" w:cs="Cambria"/>
          <w:sz w:val="32"/>
          <w:szCs w:val="32"/>
        </w:rPr>
        <w:t xml:space="preserve"> 1922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; 30 </w:t>
      </w:r>
      <w:r w:rsidRPr="00E651FF">
        <w:rPr>
          <w:rFonts w:ascii="Cambria" w:hAnsi="Cambria" w:cs="Cambria"/>
          <w:sz w:val="32"/>
          <w:szCs w:val="32"/>
        </w:rPr>
        <w:t>декабря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был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образован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Советский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Союз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когда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государства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Беларуси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Украины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Закавказья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подписали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Договор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образовании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>.</w:t>
      </w:r>
    </w:p>
    <w:p w14:paraId="559542C3" w14:textId="77777777" w:rsidR="00107ACC" w:rsidRDefault="00107ACC" w:rsidP="00C46D5F">
      <w:pPr>
        <w:rPr>
          <w:rFonts w:ascii="Cambria" w:hAnsi="Cambria" w:cs="Cambria"/>
          <w:sz w:val="28"/>
          <w:szCs w:val="28"/>
        </w:rPr>
      </w:pPr>
    </w:p>
    <w:p w14:paraId="65A4C2CB" w14:textId="0BB49847" w:rsidR="00107ACC" w:rsidRPr="00E651FF" w:rsidRDefault="00107ACC" w:rsidP="00107ACC">
      <w:pPr>
        <w:spacing w:before="120" w:after="360"/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 w:hint="eastAsia"/>
          <w:b/>
          <w:bCs/>
          <w:sz w:val="36"/>
          <w:szCs w:val="36"/>
        </w:rPr>
        <w:t>Формирование</w:t>
      </w:r>
      <w:r w:rsidRPr="00E651FF">
        <w:rPr>
          <w:rFonts w:ascii="Cambria" w:hAnsi="Cambria" w:cs="Cambria"/>
          <w:b/>
          <w:bCs/>
          <w:sz w:val="36"/>
          <w:szCs w:val="36"/>
        </w:rPr>
        <w:t xml:space="preserve"> холодной войны после Второй мировой войны</w:t>
      </w:r>
    </w:p>
    <w:p w14:paraId="7B7B0A82" w14:textId="77777777" w:rsidR="00E651FF" w:rsidRPr="00E651FF" w:rsidRDefault="00107ACC" w:rsidP="00E651FF">
      <w:pPr>
        <w:ind w:firstLine="708"/>
        <w:rPr>
          <w:rFonts w:ascii="Cambria" w:hAnsi="Cambria" w:cs="Cambria"/>
          <w:sz w:val="32"/>
          <w:szCs w:val="32"/>
        </w:rPr>
      </w:pPr>
      <w:r>
        <w:tab/>
      </w:r>
      <w:r w:rsidR="00E651FF" w:rsidRPr="00E651FF">
        <w:rPr>
          <w:rFonts w:ascii="Cambria" w:hAnsi="Cambria" w:cs="Cambria" w:hint="eastAsia"/>
          <w:sz w:val="32"/>
          <w:szCs w:val="32"/>
        </w:rPr>
        <w:t>С</w:t>
      </w:r>
      <w:r w:rsidR="00E651FF" w:rsidRPr="00E651FF">
        <w:rPr>
          <w:rFonts w:ascii="Cambria" w:hAnsi="Cambria" w:cs="Cambria"/>
          <w:sz w:val="32"/>
          <w:szCs w:val="32"/>
        </w:rPr>
        <w:t xml:space="preserve"> 1939 по 1945 год Советский Союз столкнулся с нацистским блицкригом в Германии во время Второй мировой войны, и вначале потерпел поражение, а затем вся страна развивала тяжелую промышленность в тылу, отражала нацистскую атаку потоками стали и железа, а за</w:t>
      </w:r>
      <w:r w:rsidR="00E651FF" w:rsidRPr="00E651FF">
        <w:rPr>
          <w:rFonts w:ascii="Cambria" w:hAnsi="Cambria" w:cs="Cambria" w:hint="eastAsia"/>
          <w:sz w:val="32"/>
          <w:szCs w:val="32"/>
        </w:rPr>
        <w:t>тем</w:t>
      </w:r>
      <w:r w:rsidR="00E651FF" w:rsidRPr="00E651FF">
        <w:rPr>
          <w:rFonts w:ascii="Cambria" w:hAnsi="Cambria" w:cs="Cambria"/>
          <w:sz w:val="32"/>
          <w:szCs w:val="32"/>
        </w:rPr>
        <w:t xml:space="preserve"> контратаковала Берлин, чтобы показать миру образ жесткой и престижной большой страны.</w:t>
      </w:r>
    </w:p>
    <w:p w14:paraId="06786959" w14:textId="25308E28" w:rsidR="007F44C7" w:rsidRPr="000559A5" w:rsidRDefault="00E651FF" w:rsidP="007F44C7">
      <w:pPr>
        <w:ind w:firstLine="708"/>
        <w:rPr>
          <w:rFonts w:ascii="Agency FB" w:hAnsi="Agency FB" w:cs="Cambria"/>
          <w:sz w:val="32"/>
          <w:szCs w:val="32"/>
        </w:rPr>
      </w:pPr>
      <w:r w:rsidRPr="00BC4B3D">
        <w:rPr>
          <w:rFonts w:ascii="Cambria" w:hAnsi="Cambria" w:cs="Cambria"/>
          <w:sz w:val="32"/>
          <w:szCs w:val="32"/>
        </w:rPr>
        <w:lastRenderedPageBreak/>
        <w:t>Несмотря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на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что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мощь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СССР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время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Второй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мировой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войны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уменьшилась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по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сравнению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разоренной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войной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Западной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Европой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и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Восточной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Азией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СССР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несомненно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был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единственной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крупной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державой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которая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могла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конкурировать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США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время</w:t>
      </w:r>
      <w:r w:rsidRPr="00BC4B3D">
        <w:rPr>
          <w:rFonts w:ascii="Agency FB" w:hAnsi="Agency FB" w:cs="Cambria"/>
          <w:sz w:val="32"/>
          <w:szCs w:val="32"/>
        </w:rPr>
        <w:t>.</w:t>
      </w:r>
    </w:p>
    <w:p w14:paraId="715358C6" w14:textId="77777777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BC4B3D">
        <w:rPr>
          <w:rFonts w:ascii="Cambria" w:hAnsi="Cambria" w:cs="Cambria" w:hint="eastAsia"/>
          <w:sz w:val="32"/>
          <w:szCs w:val="32"/>
          <w:lang w:eastAsia="zh-CN"/>
        </w:rPr>
        <w:t>После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окончания Второй мировой войны сфера влияния Советского Союза распространилась на Восточную Европу. Большой вклад Советского Союза в победу во Второй мировой войне вызвал симпатию к Советскому Союзу во всем мире, и к концу войны число стран, с которы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ми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СССР установил дипломатические отношения, увеличилось с 26 до 52.В европейских странах коммунисты получили больше права голоса, и многие страны поняли, что, возможно, коммунисты вот-вот придут к власти.Однако руководство СССР также осознавало, что между СССР и некоторыми западными капиталистическими странами существует большой разрыв в уровне экономического развития и что для обеспечения контроля над собственной сферой влияния или для дальнейшего расширения сферы влияния ему придется милитаризировать и у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равнять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собственную коалицию и продолжать пропагандировать идеологию социализма и коммунизма.Что касается Соединенных Штатов, то их промышленное производство уже более чем в пять раз превышало советское, кроме того, они обладали монополией на ядерное оружи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е</w:t>
      </w:r>
      <w:r w:rsidRPr="00BC4B3D">
        <w:rPr>
          <w:rFonts w:ascii="Cambria" w:hAnsi="Cambria" w:cs="Cambria"/>
          <w:sz w:val="32"/>
          <w:szCs w:val="32"/>
          <w:lang w:eastAsia="zh-CN"/>
        </w:rPr>
        <w:t>, что позволяло им думать, что они способны установить гегемонию в мире.</w:t>
      </w:r>
    </w:p>
    <w:p w14:paraId="76F5FB61" w14:textId="794C50B4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BC4B3D">
        <w:rPr>
          <w:rFonts w:ascii="Cambria" w:hAnsi="Cambria" w:cs="Cambria" w:hint="eastAsia"/>
          <w:sz w:val="32"/>
          <w:szCs w:val="32"/>
          <w:lang w:eastAsia="zh-CN"/>
        </w:rPr>
        <w:t>С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тех пор мир разделился на две идеологии: социалистические страны во главе с Советским Союзом и капиталистические страны во главе с Соединенными Штатами.</w:t>
      </w:r>
      <w:r w:rsidR="00F07244">
        <w:rPr>
          <w:rFonts w:ascii="Cambria" w:hAnsi="Cambria" w:cs="Cambria" w:hint="eastAsia"/>
          <w:sz w:val="32"/>
          <w:szCs w:val="32"/>
          <w:lang w:eastAsia="zh-CN"/>
        </w:rPr>
        <w:t xml:space="preserve"> </w:t>
      </w:r>
      <w:r w:rsidRPr="00BC4B3D">
        <w:rPr>
          <w:rFonts w:ascii="Cambria" w:hAnsi="Cambria" w:cs="Cambria"/>
          <w:sz w:val="32"/>
          <w:szCs w:val="32"/>
          <w:lang w:eastAsia="zh-CN"/>
        </w:rPr>
        <w:t>Последующие десятилетия стали периодом противостояния этих двух идеологий, получившим название "холодн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ая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война".</w:t>
      </w:r>
    </w:p>
    <w:p w14:paraId="5B1BB99D" w14:textId="77777777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1AAC2DE9" w14:textId="18A79D89" w:rsidR="002A2151" w:rsidRPr="007F44C7" w:rsidRDefault="007F44C7" w:rsidP="007F44C7">
      <w:pPr>
        <w:ind w:firstLine="708"/>
        <w:rPr>
          <w:rFonts w:ascii="Cambria" w:hAnsi="Cambria" w:cs="Cambria"/>
          <w:sz w:val="32"/>
          <w:szCs w:val="32"/>
        </w:rPr>
      </w:pPr>
      <w:r w:rsidRPr="007F44C7">
        <w:rPr>
          <w:rFonts w:ascii="Cambria" w:hAnsi="Cambria" w:cs="Cambria"/>
          <w:sz w:val="32"/>
          <w:szCs w:val="32"/>
        </w:rPr>
        <w:t>Холодная война — глобальное, военное, экономическое и идеологическое противостояние в период с 1946 г. до конца 1980-х гг. между двумя блоками государств во главе с СССР и США.</w:t>
      </w:r>
    </w:p>
    <w:p w14:paraId="30E65328" w14:textId="77777777" w:rsidR="002A2151" w:rsidRPr="002A2151" w:rsidRDefault="002A2151" w:rsidP="002A2151"/>
    <w:p w14:paraId="16CED778" w14:textId="77777777" w:rsidR="002A2151" w:rsidRPr="002A2151" w:rsidRDefault="002A2151" w:rsidP="002A2151"/>
    <w:p w14:paraId="32340BAB" w14:textId="4B66B99B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t>Старт космической гонки: технологический рывок СССР</w:t>
      </w:r>
    </w:p>
    <w:p w14:paraId="11B05A9E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Первый искусственный спутник (1957)</w:t>
      </w:r>
    </w:p>
    <w:p w14:paraId="35911B6B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Запуск «Спутника-1» 4 октября 1957 года стал символом советского технологического превосходства. Это событие опровергло миф о технической отсталости СССР и спровоцировало создание NASA в США.</w:t>
      </w:r>
    </w:p>
    <w:p w14:paraId="1AD59E4E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</w:p>
    <w:p w14:paraId="1026E64A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Пилотируемые полеты</w:t>
      </w:r>
    </w:p>
    <w:p w14:paraId="3F5D5117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12 апреля 1961 года Юрий Гагарин совершил первый орбитальный полет на корабле «Восток-1», укрепив статус СССР как космической сверхдержавы. Последующие достижения включали первый выход в открытый космос (Алексей Леонов, 1965) и создание многоместных кораблей.</w:t>
      </w:r>
    </w:p>
    <w:p w14:paraId="79FCBFA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</w:p>
    <w:p w14:paraId="7050B9B6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Ранние лунные миссии</w:t>
      </w:r>
    </w:p>
    <w:p w14:paraId="63F171BA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СССР провел серию беспилотных облетов Луны (программа «Зонд»), но технические сбои и недостаток финансирования помешали реализовать пилотируемую высадку.</w:t>
      </w:r>
    </w:p>
    <w:p w14:paraId="0814B471" w14:textId="77777777" w:rsidR="002A2151" w:rsidRPr="002A2151" w:rsidRDefault="002A2151" w:rsidP="002A2151"/>
    <w:p w14:paraId="46F6C7A6" w14:textId="77777777" w:rsidR="002A2151" w:rsidRPr="002A2151" w:rsidRDefault="002A2151" w:rsidP="002A2151"/>
    <w:p w14:paraId="71837FF5" w14:textId="77777777" w:rsidR="002A2151" w:rsidRDefault="002A2151" w:rsidP="002A2151">
      <w:pPr>
        <w:jc w:val="center"/>
      </w:pPr>
    </w:p>
    <w:p w14:paraId="6B4FAAA8" w14:textId="77777777" w:rsidR="00DD026C" w:rsidRPr="00DD026C" w:rsidRDefault="00DD026C" w:rsidP="00DD026C"/>
    <w:p w14:paraId="062A3697" w14:textId="77777777" w:rsidR="00DD026C" w:rsidRPr="00DD026C" w:rsidRDefault="00DD026C" w:rsidP="00DD026C"/>
    <w:p w14:paraId="11A02C43" w14:textId="77777777" w:rsidR="00DD026C" w:rsidRPr="00DD026C" w:rsidRDefault="00DD026C" w:rsidP="00DD026C"/>
    <w:p w14:paraId="174923D7" w14:textId="77777777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t>Идеологическое противостояние и технологическая конкуренция</w:t>
      </w:r>
    </w:p>
    <w:p w14:paraId="6BF09CCF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lastRenderedPageBreak/>
        <w:t>Пропаганда и престиж</w:t>
      </w:r>
    </w:p>
    <w:p w14:paraId="08BCA9C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Космические достижения использовались для доказательства превосходства социализма. Например, успехи СССР в 1950-1960-х годах подрывали имидж США как технологического лидера.</w:t>
      </w:r>
    </w:p>
    <w:p w14:paraId="48C95B5B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6FC290C4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Военно-космические программы</w:t>
      </w:r>
    </w:p>
    <w:p w14:paraId="16389FD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Разработка ракет-носителей (например, «Протон») и спутников-шпионов (серия «Зенит») напрямую связывалась с оборонными нуждами. Космодром Байконур стал ключевым объектом стратегического значения.</w:t>
      </w:r>
    </w:p>
    <w:p w14:paraId="1558156E" w14:textId="77777777" w:rsidR="007D5BDF" w:rsidRPr="007D5BDF" w:rsidRDefault="007D5BDF" w:rsidP="007D5BDF"/>
    <w:p w14:paraId="5C889771" w14:textId="77777777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 w:hint="eastAsia"/>
          <w:b/>
          <w:bCs/>
          <w:sz w:val="36"/>
          <w:szCs w:val="36"/>
        </w:rPr>
        <w:t>Лунная</w:t>
      </w:r>
      <w:r w:rsidRPr="007D5BDF">
        <w:rPr>
          <w:rFonts w:ascii="Cambria" w:hAnsi="Cambria" w:cs="Cambria"/>
          <w:b/>
          <w:bCs/>
          <w:sz w:val="36"/>
          <w:szCs w:val="36"/>
        </w:rPr>
        <w:t xml:space="preserve"> гонка: поражение и последствия</w:t>
      </w:r>
    </w:p>
    <w:p w14:paraId="7F26BA11" w14:textId="77777777" w:rsidR="007D5BDF" w:rsidRPr="007D5BDF" w:rsidRDefault="007D5BDF" w:rsidP="007D5BDF">
      <w:pPr>
        <w:ind w:firstLine="708"/>
        <w:rPr>
          <w:rFonts w:ascii="Calibria" w:hAnsi="Calibria" w:cstheme="minorHAnsi" w:hint="eastAsia"/>
          <w:sz w:val="32"/>
          <w:szCs w:val="32"/>
          <w:lang w:eastAsia="zh-CN"/>
        </w:rPr>
      </w:pPr>
      <w:r w:rsidRPr="007D5BDF">
        <w:rPr>
          <w:rFonts w:ascii="Calibria" w:hAnsi="Calibria" w:cstheme="minorHAnsi"/>
          <w:sz w:val="32"/>
          <w:szCs w:val="32"/>
          <w:lang w:eastAsia="zh-CN"/>
        </w:rPr>
        <w:t>Американский прорыв</w:t>
      </w:r>
    </w:p>
    <w:p w14:paraId="0BBD0D39" w14:textId="77777777" w:rsidR="007D5BDF" w:rsidRPr="007D5BDF" w:rsidRDefault="007D5BDF" w:rsidP="007D5BDF">
      <w:pPr>
        <w:ind w:firstLine="708"/>
        <w:rPr>
          <w:rFonts w:ascii="Agency FB" w:hAnsi="Agency FB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Высадка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Нила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Армстронга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Луну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в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1969 </w:t>
      </w:r>
      <w:r w:rsidRPr="007D5BDF">
        <w:rPr>
          <w:rFonts w:ascii="Cambria" w:hAnsi="Cambria" w:cs="Cambria"/>
          <w:sz w:val="32"/>
          <w:szCs w:val="32"/>
          <w:lang w:eastAsia="zh-CN"/>
        </w:rPr>
        <w:t>году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стала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психологическим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ударом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для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СССР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. </w:t>
      </w:r>
      <w:r w:rsidRPr="007D5BDF">
        <w:rPr>
          <w:rFonts w:ascii="Cambria" w:hAnsi="Cambria" w:cs="Cambria"/>
          <w:sz w:val="32"/>
          <w:szCs w:val="32"/>
          <w:lang w:eastAsia="zh-CN"/>
        </w:rPr>
        <w:t>Провал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советской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лунной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программы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(</w:t>
      </w:r>
      <w:r w:rsidRPr="007D5BDF">
        <w:rPr>
          <w:rFonts w:ascii="Cambria" w:hAnsi="Cambria" w:cs="Cambria"/>
          <w:sz w:val="32"/>
          <w:szCs w:val="32"/>
          <w:lang w:eastAsia="zh-CN"/>
        </w:rPr>
        <w:t>Н</w:t>
      </w:r>
      <w:r w:rsidRPr="007D5BDF">
        <w:rPr>
          <w:rFonts w:ascii="Agency FB" w:hAnsi="Agency FB" w:cs="Cambria"/>
          <w:sz w:val="32"/>
          <w:szCs w:val="32"/>
          <w:lang w:eastAsia="zh-CN"/>
        </w:rPr>
        <w:t>1-</w:t>
      </w:r>
      <w:r w:rsidRPr="007D5BDF">
        <w:rPr>
          <w:rFonts w:ascii="Cambria" w:hAnsi="Cambria" w:cs="Cambria"/>
          <w:sz w:val="32"/>
          <w:szCs w:val="32"/>
          <w:lang w:eastAsia="zh-CN"/>
        </w:rPr>
        <w:t>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3) </w:t>
      </w:r>
      <w:r w:rsidRPr="007D5BDF">
        <w:rPr>
          <w:rFonts w:ascii="Cambria" w:hAnsi="Cambria" w:cs="Cambria"/>
          <w:sz w:val="32"/>
          <w:szCs w:val="32"/>
          <w:lang w:eastAsia="zh-CN"/>
        </w:rPr>
        <w:t>объяснялся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спешкой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, </w:t>
      </w:r>
      <w:r w:rsidRPr="007D5BDF">
        <w:rPr>
          <w:rFonts w:ascii="Cambria" w:hAnsi="Cambria" w:cs="Cambria"/>
          <w:sz w:val="32"/>
          <w:szCs w:val="32"/>
          <w:lang w:eastAsia="zh-CN"/>
        </w:rPr>
        <w:t>недостатком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координации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слабой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промышленной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базой</w:t>
      </w:r>
      <w:r w:rsidRPr="007D5BDF">
        <w:rPr>
          <w:rFonts w:ascii="Agency FB" w:hAnsi="Agency FB" w:cs="Cambria"/>
          <w:sz w:val="32"/>
          <w:szCs w:val="32"/>
          <w:lang w:eastAsia="zh-CN"/>
        </w:rPr>
        <w:t>.</w:t>
      </w:r>
    </w:p>
    <w:p w14:paraId="6EB0FEAC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17270AD1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Сдвиг приоритетов</w:t>
      </w:r>
    </w:p>
    <w:p w14:paraId="3E5663A1" w14:textId="4FD6B0FE" w:rsidR="00DD026C" w:rsidRPr="007D5BDF" w:rsidRDefault="007D5BDF" w:rsidP="007D5BDF">
      <w:pPr>
        <w:ind w:firstLine="708"/>
        <w:rPr>
          <w:rFonts w:ascii="Agency FB" w:hAnsi="Agency FB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После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1970-</w:t>
      </w:r>
      <w:r w:rsidRPr="007D5BDF">
        <w:rPr>
          <w:rFonts w:ascii="Cambria" w:hAnsi="Cambria" w:cs="Cambria"/>
          <w:sz w:val="32"/>
          <w:szCs w:val="32"/>
          <w:lang w:eastAsia="zh-CN"/>
        </w:rPr>
        <w:t>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СССР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сосредоточился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долговременных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орбитальных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станциях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(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Салют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, 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Мир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), </w:t>
      </w:r>
      <w:r w:rsidRPr="007D5BDF">
        <w:rPr>
          <w:rFonts w:ascii="Cambria" w:hAnsi="Cambria" w:cs="Cambria"/>
          <w:sz w:val="32"/>
          <w:szCs w:val="32"/>
          <w:lang w:eastAsia="zh-CN"/>
        </w:rPr>
        <w:t>ставших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основой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для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пилотируемой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космонавтики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. </w:t>
      </w:r>
      <w:r w:rsidRPr="007D5BDF">
        <w:rPr>
          <w:rFonts w:ascii="Cambria" w:hAnsi="Cambria" w:cs="Cambria"/>
          <w:sz w:val="32"/>
          <w:szCs w:val="32"/>
          <w:lang w:eastAsia="zh-CN"/>
        </w:rPr>
        <w:t>США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же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развивали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программу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Спейс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Шаттл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>.</w:t>
      </w:r>
    </w:p>
    <w:p w14:paraId="076CF946" w14:textId="77777777" w:rsidR="00DD026C" w:rsidRPr="00DD026C" w:rsidRDefault="00DD026C" w:rsidP="00DD026C"/>
    <w:p w14:paraId="029872AA" w14:textId="77777777" w:rsidR="00EF58EA" w:rsidRDefault="00EF58EA" w:rsidP="007D5BDF">
      <w:pPr>
        <w:rPr>
          <w:rFonts w:ascii="Cambria" w:hAnsi="Cambria" w:cs="Cambria"/>
          <w:b/>
          <w:bCs/>
          <w:sz w:val="36"/>
          <w:szCs w:val="36"/>
        </w:rPr>
      </w:pPr>
    </w:p>
    <w:p w14:paraId="1AD89C9F" w14:textId="590DD45A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t>Технологическое наследие и уроки</w:t>
      </w:r>
    </w:p>
    <w:p w14:paraId="02FD4214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lastRenderedPageBreak/>
        <w:t>Инновации под давлением</w:t>
      </w:r>
    </w:p>
    <w:p w14:paraId="536EB71F" w14:textId="61CD7FFA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Холодная война стимулировала разработку:</w:t>
      </w:r>
    </w:p>
    <w:p w14:paraId="52A1B9DB" w14:textId="0C8F9B3F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Высокоточных ракетных двигателей.</w:t>
      </w:r>
    </w:p>
    <w:p w14:paraId="1170660A" w14:textId="7C437A8D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Систем жизнеобеспечения для длительных миссий.</w:t>
      </w:r>
    </w:p>
    <w:p w14:paraId="20073978" w14:textId="77777777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Спутниковой связи и навигации.</w:t>
      </w:r>
    </w:p>
    <w:p w14:paraId="50346E09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4ADB6C77" w14:textId="162A9473" w:rsidR="007D5BDF" w:rsidRPr="007D5BDF" w:rsidRDefault="007D5BDF" w:rsidP="00EF58EA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Ограничения системы</w:t>
      </w:r>
    </w:p>
    <w:p w14:paraId="5C2D2378" w14:textId="5CFAA220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Избыточная централизация замедляла принятие решений.</w:t>
      </w:r>
    </w:p>
    <w:p w14:paraId="5961428C" w14:textId="2F6526A6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Финансирование зависело от политической конъюнктуры.</w:t>
      </w:r>
    </w:p>
    <w:p w14:paraId="0342C7A9" w14:textId="3DA53829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Недостаток международного сотрудничества до 1990-х годов.</w:t>
      </w:r>
    </w:p>
    <w:p w14:paraId="72E429AB" w14:textId="77777777" w:rsidR="00DD026C" w:rsidRPr="00DD026C" w:rsidRDefault="00DD026C" w:rsidP="00DD026C"/>
    <w:p w14:paraId="7D25576D" w14:textId="77777777" w:rsidR="00EF58EA" w:rsidRDefault="00EF58EA" w:rsidP="00EF58EA">
      <w:pPr>
        <w:rPr>
          <w:rFonts w:ascii="Cambria" w:hAnsi="Cambria" w:cs="Cambria"/>
          <w:b/>
          <w:bCs/>
          <w:sz w:val="36"/>
          <w:szCs w:val="36"/>
        </w:rPr>
      </w:pPr>
      <w:r w:rsidRPr="00EF58EA">
        <w:rPr>
          <w:rFonts w:ascii="Cambria" w:hAnsi="Cambria" w:cs="Cambria"/>
          <w:b/>
          <w:bCs/>
          <w:sz w:val="36"/>
          <w:szCs w:val="36"/>
        </w:rPr>
        <w:t>Переход к сотрудничеству</w:t>
      </w:r>
    </w:p>
    <w:p w14:paraId="75DFDC8F" w14:textId="7C143BAD" w:rsidR="00EF58EA" w:rsidRPr="00EF58EA" w:rsidRDefault="00EF58EA" w:rsidP="00EF58EA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После распада СССР Россия и США начали совместные проекты, такие как Международная космическая станция (МКС). Это ознаменовало смену парадигмы: от конфронтации — к объединению ресурсов.</w:t>
      </w:r>
    </w:p>
    <w:p w14:paraId="6DF504D1" w14:textId="77777777" w:rsidR="00DD026C" w:rsidRPr="00DD026C" w:rsidRDefault="00DD026C" w:rsidP="00DD026C"/>
    <w:p w14:paraId="79B57133" w14:textId="77777777" w:rsidR="00DD026C" w:rsidRPr="00DD026C" w:rsidRDefault="00DD026C" w:rsidP="00DD026C"/>
    <w:p w14:paraId="0BE6CA60" w14:textId="2FEE7B0D" w:rsidR="00EF58EA" w:rsidRPr="00EF58EA" w:rsidRDefault="00EF58EA" w:rsidP="00FC0E59">
      <w:pPr>
        <w:pStyle w:val="10"/>
      </w:pPr>
      <w:hyperlink w:anchor="_Toc127641425" w:history="1">
        <w:bookmarkStart w:id="5" w:name="_Toc196928351"/>
        <w:r w:rsidRPr="00EF58EA">
          <w:t>Внутренние стимулы: научная база, идеология и лидерство</w:t>
        </w:r>
        <w:bookmarkEnd w:id="5"/>
      </w:hyperlink>
    </w:p>
    <w:p w14:paraId="515C8D4A" w14:textId="7665C7E5" w:rsidR="00DD026C" w:rsidRDefault="000839CC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0839CC">
        <w:rPr>
          <w:rFonts w:ascii="Cambria" w:hAnsi="Cambria" w:cs="Cambria"/>
          <w:b/>
          <w:bCs/>
          <w:sz w:val="36"/>
          <w:szCs w:val="36"/>
        </w:rPr>
        <w:t>Научная база:</w:t>
      </w:r>
    </w:p>
    <w:p w14:paraId="67B24E12" w14:textId="77777777" w:rsidR="00425D5E" w:rsidRPr="00425D5E" w:rsidRDefault="00425D5E" w:rsidP="000839CC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Теоретическая и технологическая основа </w:t>
      </w:r>
    </w:p>
    <w:p w14:paraId="603E90E1" w14:textId="77777777" w:rsidR="00425D5E" w:rsidRPr="00425D5E" w:rsidRDefault="00425D5E">
      <w:pPr>
        <w:numPr>
          <w:ilvl w:val="0"/>
          <w:numId w:val="6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Теоретические разработки</w:t>
      </w:r>
      <w:r w:rsidRPr="00425D5E">
        <w:rPr>
          <w:rFonts w:ascii="Cambria" w:hAnsi="Cambria" w:cs="Cambria"/>
          <w:sz w:val="32"/>
          <w:szCs w:val="32"/>
          <w:lang w:eastAsia="zh-CN"/>
        </w:rPr>
        <w:t>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 xml:space="preserve">Константин Циолковский, основоположник теоретической космонавтики, заложил фундамент для советской космической </w:t>
      </w:r>
      <w:r w:rsidRPr="00425D5E">
        <w:rPr>
          <w:rFonts w:ascii="Cambria" w:hAnsi="Cambria" w:cs="Cambria"/>
          <w:sz w:val="32"/>
          <w:szCs w:val="32"/>
          <w:lang w:eastAsia="zh-CN"/>
        </w:rPr>
        <w:lastRenderedPageBreak/>
        <w:t>программы. Его работы, такие как </w:t>
      </w:r>
      <w:r w:rsidRPr="00425D5E">
        <w:rPr>
          <w:rFonts w:ascii="Cambria" w:hAnsi="Cambria" w:cs="Cambria"/>
          <w:i/>
          <w:iCs/>
          <w:sz w:val="32"/>
          <w:szCs w:val="32"/>
          <w:lang w:eastAsia="zh-CN"/>
        </w:rPr>
        <w:t>«Исследование мировых пространств реактивными приборами»</w:t>
      </w:r>
      <w:r w:rsidRPr="00425D5E">
        <w:rPr>
          <w:rFonts w:ascii="Cambria" w:hAnsi="Cambria" w:cs="Cambria"/>
          <w:sz w:val="32"/>
          <w:szCs w:val="32"/>
          <w:lang w:eastAsia="zh-CN"/>
        </w:rPr>
        <w:t> (1903), содержали концепции многоступенчатых ракет, жидкостных двигателей и орбитальных станций. Эти идеи стали отправной точкой для практических разработок.</w:t>
      </w:r>
    </w:p>
    <w:p w14:paraId="5B48E459" w14:textId="77777777" w:rsidR="00425D5E" w:rsidRPr="00425D5E" w:rsidRDefault="00425D5E">
      <w:pPr>
        <w:numPr>
          <w:ilvl w:val="1"/>
          <w:numId w:val="6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Например, в 1929 году Циолковский предложил использовать кислородно-водородное топливо, что позже легло в основу двигателей Р-7.</w:t>
      </w:r>
    </w:p>
    <w:p w14:paraId="367E3F80" w14:textId="77777777" w:rsidR="00425D5E" w:rsidRPr="00425D5E" w:rsidRDefault="00425D5E">
      <w:pPr>
        <w:numPr>
          <w:ilvl w:val="0"/>
          <w:numId w:val="6"/>
        </w:numPr>
        <w:rPr>
          <w:rFonts w:ascii="Cambria" w:hAnsi="Cambria" w:cs="Cambria"/>
          <w:b/>
          <w:bCs/>
          <w:sz w:val="32"/>
          <w:szCs w:val="32"/>
          <w:lang w:eastAsia="zh-CN"/>
        </w:rPr>
      </w:pPr>
      <w:r w:rsidRPr="00425D5E">
        <w:rPr>
          <w:rFonts w:ascii="Cambria" w:hAnsi="Cambria" w:cs="Cambria" w:hint="eastAsia"/>
          <w:b/>
          <w:bCs/>
          <w:sz w:val="32"/>
          <w:szCs w:val="32"/>
          <w:lang w:eastAsia="zh-CN"/>
        </w:rPr>
        <w:t>Ранние</w:t>
      </w: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 xml:space="preserve"> эксперименты:</w:t>
      </w:r>
    </w:p>
    <w:p w14:paraId="28AC8ACD" w14:textId="2456D310" w:rsidR="00425D5E" w:rsidRPr="00425D5E" w:rsidRDefault="00425D5E">
      <w:pPr>
        <w:pStyle w:val="a9"/>
        <w:numPr>
          <w:ilvl w:val="1"/>
          <w:numId w:val="7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В 1931 году была создана Группа изучения реактивного движения (ГИРД) под руководством Сергея Королёва. Участники ГИРД, включая Фридриха Цандера, провели первые успешные испытания жидкостных ракет (например, ГИРД-09, 1933 г.). Эти эксперименты доказали жизнеспособность реактивных технологий, несмотря на ограниченные ресурсы.</w:t>
      </w:r>
    </w:p>
    <w:p w14:paraId="2B70A399" w14:textId="5081F1D3" w:rsidR="008E7D20" w:rsidRDefault="00425D5E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25D5E">
        <w:rPr>
          <w:rFonts w:ascii="Arial Black" w:hAnsi="Arial Black" w:cs="Cambria"/>
          <w:sz w:val="32"/>
          <w:szCs w:val="32"/>
          <w:lang w:eastAsia="zh-CN"/>
        </w:rPr>
        <w:t>Технологический трансфер и инновации</w:t>
      </w:r>
    </w:p>
    <w:p w14:paraId="50232959" w14:textId="77777777" w:rsidR="00425D5E" w:rsidRPr="00425D5E" w:rsidRDefault="00425D5E">
      <w:pPr>
        <w:numPr>
          <w:ilvl w:val="0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Использование немецких технологий: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После Второй мировой войны СССР получил доступ к немецким разработкам, включая ракеты Фау-2. В 1946 году в рамках операции «Осоавиахим» в СССР</w:t>
      </w: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 </w:t>
      </w:r>
      <w:r w:rsidRPr="00425D5E">
        <w:rPr>
          <w:rFonts w:ascii="Cambria" w:hAnsi="Cambria" w:cs="Cambria"/>
          <w:sz w:val="32"/>
          <w:szCs w:val="32"/>
          <w:lang w:eastAsia="zh-CN"/>
        </w:rPr>
        <w:t>были вывезены</w:t>
      </w: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 </w:t>
      </w:r>
      <w:r w:rsidRPr="00425D5E">
        <w:rPr>
          <w:rFonts w:ascii="Cambria" w:hAnsi="Cambria" w:cs="Cambria"/>
          <w:sz w:val="32"/>
          <w:szCs w:val="32"/>
          <w:lang w:eastAsia="zh-CN"/>
        </w:rPr>
        <w:t>документация, оборудование и специалисты (например, Гельмут Греттруп).</w:t>
      </w:r>
    </w:p>
    <w:p w14:paraId="6FF6116C" w14:textId="77777777" w:rsidR="00425D5E" w:rsidRPr="00425D5E" w:rsidRDefault="00425D5E">
      <w:pPr>
        <w:numPr>
          <w:ilvl w:val="1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На базе Фау-2 советские инженеры создали ракету Р-1 (1948), а затем модернизировали её до Р-5 (1953) с дальностью 1200 км.</w:t>
      </w:r>
    </w:p>
    <w:p w14:paraId="4E07511F" w14:textId="77777777" w:rsidR="00425D5E" w:rsidRPr="00425D5E" w:rsidRDefault="00425D5E">
      <w:pPr>
        <w:numPr>
          <w:ilvl w:val="0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Автономные разработки:</w:t>
      </w:r>
      <w:r w:rsidRPr="00425D5E">
        <w:rPr>
          <w:rFonts w:ascii="Arial Black" w:hAnsi="Arial Black" w:cs="Cambria"/>
          <w:sz w:val="32"/>
          <w:szCs w:val="32"/>
          <w:lang w:eastAsia="zh-CN"/>
        </w:rPr>
        <w:br/>
      </w:r>
      <w:r w:rsidRPr="00425D5E">
        <w:rPr>
          <w:rFonts w:ascii="Cambria" w:hAnsi="Cambria" w:cs="Cambria"/>
          <w:sz w:val="32"/>
          <w:szCs w:val="32"/>
          <w:lang w:eastAsia="zh-CN"/>
        </w:rPr>
        <w:t>Ключевым прорывом стала межконтинентальная баллистическая ракета Р-7 (1957). Её уникальная конструкция («пакетная схема» с четырьмя боковыми блоками) позволила вывести на орбиту первый искусственный спутник Земли (4 октября 1957 г.).</w:t>
      </w:r>
    </w:p>
    <w:p w14:paraId="09BFF9E4" w14:textId="77777777" w:rsidR="00425D5E" w:rsidRPr="00425D5E" w:rsidRDefault="00425D5E">
      <w:pPr>
        <w:numPr>
          <w:ilvl w:val="1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lastRenderedPageBreak/>
        <w:t>Для Р-7 Валентин Глушко разработал двигатели РД-107/108, работавшие на керосине и жидком кислороде, что обеспечило высокую тягу (до 80 тонн).</w:t>
      </w:r>
    </w:p>
    <w:p w14:paraId="5CDDE1C7" w14:textId="77777777" w:rsidR="00425D5E" w:rsidRPr="00425D5E" w:rsidRDefault="00425D5E" w:rsidP="00425D5E">
      <w:pPr>
        <w:ind w:firstLine="708"/>
        <w:rPr>
          <w:rFonts w:ascii="Arial Black" w:hAnsi="Arial Black" w:cs="Cambria"/>
          <w:b/>
          <w:bCs/>
          <w:sz w:val="32"/>
          <w:szCs w:val="32"/>
          <w:lang w:eastAsia="zh-CN"/>
        </w:rPr>
      </w:pPr>
      <w:r w:rsidRPr="00425D5E">
        <w:rPr>
          <w:rFonts w:ascii="Arial Black" w:hAnsi="Arial Black" w:cs="Cambria"/>
          <w:b/>
          <w:bCs/>
          <w:sz w:val="32"/>
          <w:szCs w:val="32"/>
          <w:lang w:eastAsia="zh-CN"/>
        </w:rPr>
        <w:t>Система образования и кадры</w:t>
      </w:r>
    </w:p>
    <w:p w14:paraId="472B7F03" w14:textId="77777777" w:rsidR="00425D5E" w:rsidRPr="00425D5E" w:rsidRDefault="00425D5E">
      <w:pPr>
        <w:numPr>
          <w:ilvl w:val="0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Специализированные учебные заведения: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В послевоенные годы СССР создал сеть физико-математических школ (например, Московская школа № 2) и технических вузов (МФТИ, МАИ). Эти учреждения готовили инженеров, способных решать сложные задачи в области ракетостроения.</w:t>
      </w:r>
    </w:p>
    <w:p w14:paraId="6AB46942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К 1960 году в СССР насчитывалось более 7,5 тысяч специалистов с высшим образованием, занятых в космической отрасли.</w:t>
      </w:r>
    </w:p>
    <w:p w14:paraId="2636FAA5" w14:textId="77777777" w:rsidR="00425D5E" w:rsidRPr="00425D5E" w:rsidRDefault="00425D5E">
      <w:pPr>
        <w:numPr>
          <w:ilvl w:val="0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Совет главных конструкторов: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Этот неформальный орган, созданный в 1946 году, объединил 34 ведущих инженера и учёных. Среди них:</w:t>
      </w:r>
    </w:p>
    <w:p w14:paraId="263A5479" w14:textId="77777777" w:rsidR="00425D5E" w:rsidRPr="00425D5E" w:rsidRDefault="00425D5E">
      <w:pPr>
        <w:numPr>
          <w:ilvl w:val="1"/>
          <w:numId w:val="9"/>
        </w:numPr>
        <w:ind w:left="2124" w:hanging="1044"/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Сергей Королёв (общее руководство),</w:t>
      </w:r>
    </w:p>
    <w:p w14:paraId="26C77934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Николай Пилюгин (системы управления),</w:t>
      </w:r>
    </w:p>
    <w:p w14:paraId="4D819229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Михаил Рязанский (радиотехника),</w:t>
      </w:r>
    </w:p>
    <w:p w14:paraId="7ED119AA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Виктор Кузнецов (гироскопические системы).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Каждый член Совета возглавлял отдельное КБ, что обеспечивало глубокую специализацию и параллельную разработку компонентов.</w:t>
      </w:r>
    </w:p>
    <w:p w14:paraId="61C1F52E" w14:textId="10DB2051" w:rsidR="00425D5E" w:rsidRDefault="00C06179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Организация и сотрудничество</w:t>
      </w:r>
    </w:p>
    <w:p w14:paraId="45A5E50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Межведомственная координация: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Совет главных конструкторов функционировал как научно-технический координационный центр. Например, для проекта «Восток-1»:</w:t>
      </w:r>
    </w:p>
    <w:p w14:paraId="08507E7D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КБ Королёва отвечало за ракету-носитель и корабль,</w:t>
      </w:r>
    </w:p>
    <w:p w14:paraId="13112A53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lastRenderedPageBreak/>
        <w:t>КБ Глушко — за двигатели,</w:t>
      </w:r>
    </w:p>
    <w:p w14:paraId="14916C60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НИИ-885 Пилюгина — за систему управления.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Еженедельные совещания под руководством Королёва позволяли оперативно устранять технические противоречия.</w:t>
      </w:r>
    </w:p>
    <w:p w14:paraId="29F75786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Роль личности Королёва: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Королёв не только руководил разработками, но и выступал «мостом» между наукой и политикой. Его умение убеждать высшее руководство (например, Хрущёва) в необходимости космических программ было критически важным.</w:t>
      </w:r>
    </w:p>
    <w:p w14:paraId="7D3F0353" w14:textId="2C554761" w:rsidR="00C06179" w:rsidRPr="00C06179" w:rsidRDefault="00C06179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Экономическая и политическая поддержка</w:t>
      </w:r>
    </w:p>
    <w:p w14:paraId="239BF2E1" w14:textId="77777777" w:rsidR="008E7D20" w:rsidRDefault="008E7D20" w:rsidP="00DD026C">
      <w:pPr>
        <w:jc w:val="center"/>
      </w:pPr>
    </w:p>
    <w:p w14:paraId="53EC415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Финансирование: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В 1950-х годах до 20% бюджета СССР направлялось на оборону и космос. Например, строительство космодрома Байконур (1955) потребовало 2,5 млрд рублей.</w:t>
      </w:r>
    </w:p>
    <w:p w14:paraId="2993F08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Для сравнения: в тот же период США тратили на космос около 0,5% ВВП.</w:t>
      </w:r>
    </w:p>
    <w:p w14:paraId="2B7FA59E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Политическая воля: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После успеха Спутника-1 Хрущёв заявил: «Мы должны показать, что советская наука — самая передовая в мире». Это привело к ускорению программ «Луна» (1959) и «Восток» (1961).</w:t>
      </w:r>
    </w:p>
    <w:p w14:paraId="06E00EC6" w14:textId="77777777" w:rsidR="008E7D20" w:rsidRDefault="008E7D20" w:rsidP="00DD026C">
      <w:pPr>
        <w:jc w:val="center"/>
      </w:pPr>
    </w:p>
    <w:p w14:paraId="79662DED" w14:textId="77777777" w:rsidR="00C06179" w:rsidRPr="00C06179" w:rsidRDefault="00C06179" w:rsidP="00C06179">
      <w:pPr>
        <w:ind w:left="720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Исторические достижения и их научная основа</w:t>
      </w:r>
    </w:p>
    <w:p w14:paraId="664F53B0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Спутник-1 (1957):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Масса: 83,6 кг. Орбита: 215×939 км.</w:t>
      </w:r>
    </w:p>
    <w:p w14:paraId="0C4A7935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Научный вклад: доказал возможность преодоления земной гравитации и стабильной работы радиопередатчиков в космосе.</w:t>
      </w:r>
    </w:p>
    <w:p w14:paraId="201899CF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lastRenderedPageBreak/>
        <w:t>Полет Гагарина (1961):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Корабль «Восток-1» включал:</w:t>
      </w:r>
    </w:p>
    <w:p w14:paraId="6AD14C79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Термозащитный экран из стеклоткани (выдерживал до 3000°C),</w:t>
      </w:r>
    </w:p>
    <w:p w14:paraId="7A6FB996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Систему жизнеобеспечения Гая Северина (скафандр СК-1),</w:t>
      </w:r>
    </w:p>
    <w:p w14:paraId="2B2FA49B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Радиосистему Рязанского для связи с Землёй.</w:t>
      </w:r>
    </w:p>
    <w:p w14:paraId="04F5F2CE" w14:textId="77777777" w:rsidR="008E7D20" w:rsidRDefault="008E7D20" w:rsidP="00DD026C">
      <w:pPr>
        <w:jc w:val="center"/>
      </w:pPr>
    </w:p>
    <w:p w14:paraId="75F6B668" w14:textId="3ABC92DB" w:rsidR="008E7D20" w:rsidRDefault="00C06179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C06179">
        <w:rPr>
          <w:rFonts w:ascii="Cambria" w:hAnsi="Cambria" w:cs="Cambria"/>
          <w:b/>
          <w:bCs/>
          <w:sz w:val="36"/>
          <w:szCs w:val="36"/>
        </w:rPr>
        <w:t>Идеология</w:t>
      </w:r>
    </w:p>
    <w:p w14:paraId="0557545C" w14:textId="634C665D" w:rsidR="00C06179" w:rsidRDefault="00493B25" w:rsidP="00493B25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93B25">
        <w:rPr>
          <w:rFonts w:ascii="Arial Black" w:hAnsi="Arial Black" w:cs="Cambria"/>
          <w:sz w:val="32"/>
          <w:szCs w:val="32"/>
          <w:lang w:eastAsia="zh-CN"/>
        </w:rPr>
        <w:t>Идеологические концепты</w:t>
      </w:r>
    </w:p>
    <w:p w14:paraId="163EA3CC" w14:textId="4D9AF309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Коммунизм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Плакаты связывали космические достижения с «победой коммунизма» (например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: </w:t>
      </w:r>
      <w:r w:rsidRPr="00493B25">
        <w:rPr>
          <w:rFonts w:ascii="Cambria" w:hAnsi="Cambria" w:cs="Cambria"/>
          <w:sz w:val="32"/>
          <w:szCs w:val="32"/>
          <w:lang w:eastAsia="zh-CN"/>
        </w:rPr>
        <w:t>«Десятая планета — символ победы коммунизма!»).</w:t>
      </w:r>
    </w:p>
    <w:p w14:paraId="7C1E8F77" w14:textId="0668DAEE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Социализм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Лозунги типа «Социализм — наша стартовая площадка» подчеркивали роль социалистического строя в технологическом рывке.</w:t>
      </w:r>
    </w:p>
    <w:p w14:paraId="3B72B793" w14:textId="57F45C49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>Холодная война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Карикатуры изображали США как «агрессоров», противопоставляя советские мирные программы милитаризации космоса (например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: </w:t>
      </w:r>
      <w:r w:rsidRPr="00493B25">
        <w:rPr>
          <w:rFonts w:ascii="Cambria" w:hAnsi="Cambria" w:cs="Cambria"/>
          <w:sz w:val="32"/>
          <w:szCs w:val="32"/>
          <w:lang w:eastAsia="zh-CN"/>
        </w:rPr>
        <w:t>американские спутники-шпионы).</w:t>
      </w:r>
    </w:p>
    <w:p w14:paraId="3AF9593F" w14:textId="41657565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Национальная идентичность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Образы космонавтов с надписью «СССР» на скафандре стали символами национальной гордости.</w:t>
      </w:r>
    </w:p>
    <w:p w14:paraId="6AA4DE79" w14:textId="47CF92CA" w:rsidR="00493B25" w:rsidRPr="00493B25" w:rsidRDefault="00493B25" w:rsidP="00493B25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93B25">
        <w:rPr>
          <w:rFonts w:ascii="Arial Black" w:hAnsi="Arial Black" w:cs="Cambria"/>
          <w:sz w:val="32"/>
          <w:szCs w:val="32"/>
          <w:lang w:eastAsia="zh-CN"/>
        </w:rPr>
        <w:t>Технологические достижения</w:t>
      </w:r>
    </w:p>
    <w:p w14:paraId="5ACB3A8B" w14:textId="16D85992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>Покорение космоса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Плакаты 1961–1963 гг. акцентировали первенство СССР: «Слава советскому человеку — первому космонавту!».</w:t>
      </w:r>
    </w:p>
    <w:p w14:paraId="4191C714" w14:textId="3BCE883E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lastRenderedPageBreak/>
        <w:t xml:space="preserve">Спутники и ракеты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Визуализация Р-7, «Востока», «Луны-1» как символов научного превосходства.</w:t>
      </w:r>
    </w:p>
    <w:p w14:paraId="108F2947" w14:textId="4CEB2887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Космические программы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Упоминание программ «Восток», «Восход», «Союз»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, </w:t>
      </w:r>
      <w:r w:rsidRPr="00493B25">
        <w:rPr>
          <w:rFonts w:ascii="Cambria" w:hAnsi="Cambria" w:cs="Cambria"/>
          <w:sz w:val="32"/>
          <w:szCs w:val="32"/>
          <w:lang w:eastAsia="zh-CN"/>
        </w:rPr>
        <w:t>Л1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, </w:t>
      </w:r>
      <w:r w:rsidRPr="00493B25">
        <w:rPr>
          <w:rFonts w:ascii="Cambria" w:hAnsi="Cambria" w:cs="Cambria"/>
          <w:sz w:val="32"/>
          <w:szCs w:val="32"/>
          <w:lang w:eastAsia="zh-CN"/>
        </w:rPr>
        <w:t>автоматических станций для исследования Луны.</w:t>
      </w:r>
    </w:p>
    <w:p w14:paraId="3FA31DD9" w14:textId="3E099328" w:rsidR="008E7D20" w:rsidRPr="003F63D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Пропагандистские инструменты</w:t>
      </w:r>
    </w:p>
    <w:p w14:paraId="17BFC494" w14:textId="4DCC6639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Визуальная пропаганда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Плакаты, карикатуры оперативно реагировали на запуски.</w:t>
      </w:r>
    </w:p>
    <w:p w14:paraId="32E52F3E" w14:textId="357A8A00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Образ «советского человека»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Рабочий, создающий спутник; школьник, мечтающий стать космонавтом.</w:t>
      </w:r>
    </w:p>
    <w:p w14:paraId="1D523052" w14:textId="390CEE0E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Символы преемственности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Использование образов Ленина, революции (например, «Авроры») для связи космоса с историей СССР.</w:t>
      </w:r>
    </w:p>
    <w:p w14:paraId="0B1039AB" w14:textId="50047015" w:rsidR="008E7D2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Социальное влияние</w:t>
      </w:r>
    </w:p>
    <w:p w14:paraId="5C839CAC" w14:textId="03FF5C89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Гражданская гордость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Дневниковые записи («Я счастлива, что запустили корабль наши!») отражали массовый энтузиазм.</w:t>
      </w:r>
    </w:p>
    <w:p w14:paraId="401E5564" w14:textId="61152A29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Критика Запада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Карикатуры высмеивали провалы США (</w:t>
      </w:r>
      <w:r w:rsidRPr="003F63D0">
        <w:rPr>
          <w:rFonts w:ascii="Cambria" w:hAnsi="Cambria" w:cs="Cambria"/>
          <w:sz w:val="32"/>
          <w:szCs w:val="32"/>
          <w:lang w:eastAsia="zh-CN"/>
        </w:rPr>
        <w:t>如</w:t>
      </w:r>
      <w:r w:rsidRPr="003F63D0">
        <w:rPr>
          <w:rFonts w:ascii="Cambria" w:hAnsi="Cambria" w:cs="Cambria"/>
          <w:sz w:val="32"/>
          <w:szCs w:val="32"/>
          <w:lang w:eastAsia="zh-CN"/>
        </w:rPr>
        <w:t>«просчитавшиеся “пророки”»).</w:t>
      </w:r>
    </w:p>
    <w:p w14:paraId="66BEAE2C" w14:textId="50016890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Образование и воспитание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Плакаты для школ: «Учись хорошо — откроются все дороги, даже к звёздам!».</w:t>
      </w:r>
    </w:p>
    <w:p w14:paraId="2C5BAD71" w14:textId="625F7ADE" w:rsidR="003F63D0" w:rsidRPr="003F63D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Политическая риторика</w:t>
      </w:r>
    </w:p>
    <w:p w14:paraId="30B2CF49" w14:textId="36356CA0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lastRenderedPageBreak/>
        <w:t>Мир vs. война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Советские программы подавались как «вклад в дело мира», а американские — как милитаризация космоса.</w:t>
      </w:r>
    </w:p>
    <w:p w14:paraId="56C6FCD5" w14:textId="35DB2789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Интернационализм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Космонавты (Терешкова) изображались как символы глобальной солидарности.</w:t>
      </w:r>
    </w:p>
    <w:p w14:paraId="22F2C0F2" w14:textId="77777777" w:rsidR="00077F2B" w:rsidRPr="00077F2B" w:rsidRDefault="00077F2B" w:rsidP="00077F2B">
      <w:pPr>
        <w:ind w:left="720"/>
        <w:rPr>
          <w:rFonts w:ascii="Cambria" w:hAnsi="Cambria" w:cs="Cambria"/>
          <w:b/>
          <w:bCs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Идеология стала каркасом для технологического прорыва:</w:t>
      </w:r>
    </w:p>
    <w:p w14:paraId="55E0B969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Мотивация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космос как доказательство превосходства социализма.</w:t>
      </w:r>
    </w:p>
    <w:p w14:paraId="2935E583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Консолидация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создание образа «советского сверхчеловека».</w:t>
      </w:r>
    </w:p>
    <w:p w14:paraId="13B28971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Легитимация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связь с революционным прошлым и коммунистическим будущим.</w:t>
      </w:r>
    </w:p>
    <w:p w14:paraId="1C4652D6" w14:textId="57F1F720" w:rsidR="00077F2B" w:rsidRDefault="00077F2B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077F2B">
        <w:rPr>
          <w:rFonts w:ascii="Cambria" w:hAnsi="Cambria" w:cs="Cambria"/>
          <w:b/>
          <w:bCs/>
          <w:sz w:val="36"/>
          <w:szCs w:val="36"/>
        </w:rPr>
        <w:t>лидерство:</w:t>
      </w:r>
    </w:p>
    <w:p w14:paraId="6A0BEBE4" w14:textId="11C95EC1" w:rsidR="000A6291" w:rsidRPr="000A6291" w:rsidRDefault="000A6291" w:rsidP="000A6291">
      <w:pPr>
        <w:jc w:val="center"/>
        <w:rPr>
          <w:rFonts w:ascii="Cambria" w:hAnsi="Cambria" w:cs="Cambria"/>
          <w:sz w:val="32"/>
          <w:szCs w:val="32"/>
          <w:lang w:eastAsia="zh-CN"/>
        </w:rPr>
      </w:pPr>
      <w:r w:rsidRPr="000A6291">
        <w:rPr>
          <w:rFonts w:ascii="Cambria" w:hAnsi="Cambria" w:cs="Cambria"/>
          <w:sz w:val="32"/>
          <w:szCs w:val="32"/>
          <w:lang w:eastAsia="zh-CN"/>
        </w:rPr>
        <w:t xml:space="preserve">Один из самых важных руководителей Советского Союза на начальном этапе освоения космоса, конструктор - Королёв, Сергей Павлович </w:t>
      </w:r>
      <w:r w:rsidRPr="000A6291">
        <w:rPr>
          <w:rFonts w:ascii="Cambria" w:hAnsi="Cambria" w:cs="Cambria" w:hint="eastAsia"/>
          <w:sz w:val="32"/>
          <w:szCs w:val="32"/>
          <w:lang w:eastAsia="zh-CN"/>
        </w:rPr>
        <w:t xml:space="preserve">- </w:t>
      </w:r>
      <w:r w:rsidRPr="000A6291">
        <w:rPr>
          <w:rFonts w:ascii="Cambria" w:hAnsi="Cambria" w:cs="Cambria"/>
          <w:sz w:val="32"/>
          <w:szCs w:val="32"/>
          <w:lang w:eastAsia="zh-CN"/>
        </w:rPr>
        <w:t> один из основателей практической космонавтики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. </w:t>
      </w:r>
      <w:r w:rsidRPr="000A6291">
        <w:rPr>
          <w:rFonts w:ascii="Cambria" w:hAnsi="Cambria" w:cs="Cambria" w:hint="eastAsia"/>
          <w:sz w:val="32"/>
          <w:szCs w:val="32"/>
          <w:lang w:eastAsia="zh-CN"/>
        </w:rPr>
        <w:t>Под</w:t>
      </w:r>
      <w:r w:rsidRPr="000A6291">
        <w:rPr>
          <w:rFonts w:ascii="Cambria" w:hAnsi="Cambria" w:cs="Cambria"/>
          <w:sz w:val="32"/>
          <w:szCs w:val="32"/>
          <w:lang w:eastAsia="zh-CN"/>
        </w:rPr>
        <w:t xml:space="preserve"> его руководством советская ракетная и аэрокосмическая техника развивалась неспешными темпами с 1946 по 1966 год.</w:t>
      </w:r>
    </w:p>
    <w:p w14:paraId="425D69B9" w14:textId="66658190" w:rsidR="008E7D20" w:rsidRPr="000A6291" w:rsidRDefault="008E7D20" w:rsidP="00DD026C">
      <w:pPr>
        <w:jc w:val="center"/>
      </w:pPr>
    </w:p>
    <w:p w14:paraId="668900E4" w14:textId="77777777" w:rsidR="008E7D20" w:rsidRDefault="008E7D20" w:rsidP="00DD026C">
      <w:pPr>
        <w:jc w:val="center"/>
      </w:pPr>
    </w:p>
    <w:p w14:paraId="2234E2CE" w14:textId="77777777" w:rsidR="008E7D20" w:rsidRDefault="008E7D20" w:rsidP="00DD026C">
      <w:pPr>
        <w:jc w:val="center"/>
      </w:pPr>
    </w:p>
    <w:bookmarkStart w:id="6" w:name="_Анализ_ключевых_достижений"/>
    <w:bookmarkEnd w:id="6"/>
    <w:p w14:paraId="77F233F8" w14:textId="710A4512" w:rsidR="008E7D20" w:rsidRDefault="000A6291" w:rsidP="00FC0E59">
      <w:pPr>
        <w:pStyle w:val="10"/>
      </w:pPr>
      <w:r>
        <w:fldChar w:fldCharType="begin"/>
      </w:r>
      <w:r>
        <w:instrText>HYPERLINK  \l "_Анализ_ключевых_достижений"</w:instrText>
      </w:r>
      <w:r>
        <w:fldChar w:fldCharType="separate"/>
      </w:r>
      <w:r w:rsidRPr="000A6291">
        <w:t>Анализ ключевых достижений СССР в космосе</w:t>
      </w:r>
      <w:r>
        <w:fldChar w:fldCharType="end"/>
      </w:r>
    </w:p>
    <w:p w14:paraId="78D73CEC" w14:textId="7D06770B" w:rsidR="008E7D20" w:rsidRPr="00740FF7" w:rsidRDefault="00740FF7" w:rsidP="00740FF7">
      <w:pPr>
        <w:rPr>
          <w:rFonts w:ascii="Cambria" w:hAnsi="Cambria" w:cs="Cambria"/>
          <w:sz w:val="32"/>
          <w:szCs w:val="32"/>
          <w:lang w:eastAsia="zh-CN"/>
        </w:rPr>
      </w:pPr>
      <w:r w:rsidRPr="00740FF7">
        <w:rPr>
          <w:rFonts w:ascii="Cambria" w:hAnsi="Cambria" w:cs="Cambria"/>
          <w:sz w:val="32"/>
          <w:szCs w:val="32"/>
          <w:lang w:eastAsia="zh-CN"/>
        </w:rPr>
        <w:t>1. Первый искусственный спутник Земли (1957)</w:t>
      </w:r>
    </w:p>
    <w:p w14:paraId="29B144C5" w14:textId="77EFB261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Спутник-1 весом 83,6 кг, 1440 витков вокруг Земли</w:t>
      </w:r>
    </w:p>
    <w:p w14:paraId="732506BB" w14:textId="1C03F3F6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Контекст: Запуск ракеты Р-7 в разгар холодной войны</w:t>
      </w:r>
    </w:p>
    <w:p w14:paraId="6E8022C0" w14:textId="77777777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Значение: Начало космической эры, технологический шок для США</w:t>
      </w:r>
    </w:p>
    <w:p w14:paraId="44C21277" w14:textId="77777777" w:rsidR="00740FF7" w:rsidRDefault="00740FF7" w:rsidP="00740FF7">
      <w:pPr>
        <w:jc w:val="center"/>
        <w:rPr>
          <w:lang w:eastAsia="zh-CN"/>
        </w:rPr>
      </w:pPr>
    </w:p>
    <w:p w14:paraId="5FDD3497" w14:textId="66C53295" w:rsidR="008E7D20" w:rsidRDefault="00740FF7" w:rsidP="00083282">
      <w:pPr>
        <w:rPr>
          <w:lang w:eastAsia="zh-CN"/>
        </w:rPr>
      </w:pPr>
      <w:r w:rsidRPr="00740FF7">
        <w:rPr>
          <w:rFonts w:ascii="Cambria" w:hAnsi="Cambria" w:cs="Cambria" w:hint="eastAsia"/>
          <w:sz w:val="32"/>
          <w:szCs w:val="32"/>
          <w:lang w:eastAsia="zh-CN"/>
        </w:rPr>
        <w:t xml:space="preserve">2. </w:t>
      </w:r>
      <w:r w:rsidRPr="00740FF7">
        <w:rPr>
          <w:rFonts w:ascii="Cambria" w:hAnsi="Cambria" w:cs="Cambria"/>
          <w:sz w:val="32"/>
          <w:szCs w:val="32"/>
          <w:lang w:eastAsia="zh-CN"/>
        </w:rPr>
        <w:t>Первое живое существо в космосе (1957)</w:t>
      </w:r>
    </w:p>
    <w:p w14:paraId="6D55FBBC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lastRenderedPageBreak/>
        <w:t>Детали: Собака Лайка на Спутнике-2, биотелеметрия 5-7 часов</w:t>
      </w:r>
    </w:p>
    <w:p w14:paraId="2D7C6E87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Технологии: Система регенерации воздуха, автоматическое кормление</w:t>
      </w:r>
    </w:p>
    <w:p w14:paraId="01EB961E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Этический аспект: Смерть собаки скрывалась 7 дней</w:t>
      </w:r>
    </w:p>
    <w:p w14:paraId="1AD128FF" w14:textId="77777777" w:rsidR="008E7D20" w:rsidRDefault="008E7D20" w:rsidP="00083282">
      <w:pPr>
        <w:rPr>
          <w:lang w:eastAsia="zh-CN"/>
        </w:rPr>
      </w:pPr>
    </w:p>
    <w:p w14:paraId="5B37DDC7" w14:textId="77777777" w:rsidR="008E7D20" w:rsidRPr="00083282" w:rsidRDefault="008E7D20" w:rsidP="00DD026C">
      <w:pPr>
        <w:jc w:val="center"/>
        <w:rPr>
          <w:rFonts w:ascii="Cambria" w:hAnsi="Cambria" w:cs="Cambria"/>
          <w:sz w:val="32"/>
          <w:szCs w:val="32"/>
          <w:lang w:eastAsia="zh-CN"/>
        </w:rPr>
      </w:pPr>
    </w:p>
    <w:p w14:paraId="5598890E" w14:textId="68AFA51C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 xml:space="preserve">3.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Первый межпланетный зонд (1959)</w:t>
      </w:r>
    </w:p>
    <w:p w14:paraId="1EAEFD52" w14:textId="428261A2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Луна-1: Пролёт на расстоянии 6000 км от Луны</w:t>
      </w:r>
    </w:p>
    <w:p w14:paraId="4854786A" w14:textId="5C58CD2B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Луна-2: Первое искусственное тело на Луне (14.09.1959)</w:t>
      </w:r>
    </w:p>
    <w:p w14:paraId="6B9C6248" w14:textId="2A741625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Научные приборы: Сцинтилляционные счётчики, магнитометры</w:t>
      </w:r>
    </w:p>
    <w:p w14:paraId="3047E55F" w14:textId="77777777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0EC3EF2A" w14:textId="3C2C9018" w:rsidR="008E7D20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>4.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 </w:t>
      </w:r>
      <w:r w:rsidRPr="00083282">
        <w:rPr>
          <w:rFonts w:ascii="Cambria" w:hAnsi="Cambria" w:cs="Cambria"/>
          <w:sz w:val="32"/>
          <w:szCs w:val="32"/>
          <w:lang w:eastAsia="zh-CN"/>
        </w:rPr>
        <w:t>Пилотируемая космонавтика (1961)</w:t>
      </w:r>
    </w:p>
    <w:p w14:paraId="459F1238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Юрий Гагарин: 108 минут полёта, высота апогея 327 км</w:t>
      </w:r>
    </w:p>
    <w:p w14:paraId="7048A0F3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Система "Восток": 3-ступенчатая ракета 8К72К</w:t>
      </w:r>
    </w:p>
    <w:p w14:paraId="5D9248A0" w14:textId="4A49121C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Политический резонанс: 400 000 человек участвовали в проекте</w:t>
      </w:r>
    </w:p>
    <w:p w14:paraId="557F8EC6" w14:textId="518CD02B" w:rsidR="008E7D20" w:rsidRDefault="008E7D20" w:rsidP="00083282">
      <w:pPr>
        <w:pStyle w:val="a9"/>
        <w:ind w:left="360"/>
        <w:rPr>
          <w:lang w:eastAsia="zh-CN"/>
        </w:rPr>
      </w:pPr>
    </w:p>
    <w:p w14:paraId="23EBBE78" w14:textId="582085E6" w:rsidR="00083282" w:rsidRPr="00083282" w:rsidRDefault="00083282" w:rsidP="00083282">
      <w:pPr>
        <w:rPr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5.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Первый групповой полёт (1962)</w:t>
      </w:r>
      <w:r>
        <w:rPr>
          <w:rFonts w:hint="eastAsia"/>
          <w:lang w:eastAsia="zh-CN"/>
        </w:rPr>
        <w:t xml:space="preserve"> </w:t>
      </w:r>
    </w:p>
    <w:p w14:paraId="23638EB5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Восток-3 и Восток-4: 5-дневная миссия с коррекцией орбиты</w:t>
      </w:r>
    </w:p>
    <w:p w14:paraId="267F9515" w14:textId="6966AF64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Разработки: Система ориентации "Заря"</w:t>
      </w:r>
    </w:p>
    <w:p w14:paraId="6548F50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Военное применение: Тестирование спутниковой разведки</w:t>
      </w:r>
    </w:p>
    <w:p w14:paraId="3F0C842F" w14:textId="77777777" w:rsidR="000A6291" w:rsidRPr="00083282" w:rsidRDefault="000A6291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205E111D" w14:textId="55DEE5FB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6.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Первая женщина-космонавт (1963)</w:t>
      </w:r>
    </w:p>
    <w:p w14:paraId="4736D5C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Валентина Терешкова: 48 оборотов вокруг Земли</w:t>
      </w:r>
    </w:p>
    <w:p w14:paraId="184FF4C3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Медицинские исследования: Влияние невесомости на женский организм</w:t>
      </w:r>
    </w:p>
    <w:p w14:paraId="5B940D1D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Пропаганда: Образ "новой советской женщины"</w:t>
      </w:r>
    </w:p>
    <w:p w14:paraId="03A8772E" w14:textId="77777777" w:rsidR="000A6291" w:rsidRDefault="000A6291" w:rsidP="00DD026C">
      <w:pPr>
        <w:jc w:val="center"/>
        <w:rPr>
          <w:lang w:eastAsia="zh-CN"/>
        </w:rPr>
      </w:pPr>
    </w:p>
    <w:p w14:paraId="60F6F4B6" w14:textId="130BB463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>7</w:t>
      </w: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. </w:t>
      </w:r>
      <w:r w:rsidRPr="00083282">
        <w:rPr>
          <w:rFonts w:ascii="Cambria" w:hAnsi="Cambria" w:cs="Cambria"/>
          <w:sz w:val="32"/>
          <w:szCs w:val="32"/>
          <w:lang w:eastAsia="zh-CN"/>
        </w:rPr>
        <w:t>Выход в открытый космос (1965)</w:t>
      </w:r>
    </w:p>
    <w:p w14:paraId="0C2E0EDA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Алексей Леонов: 12 минут 9 секунд в скафандре "Беркут"</w:t>
      </w:r>
    </w:p>
    <w:p w14:paraId="33D21AC4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ЧП: Раздутие скафандра при возвращении</w:t>
      </w:r>
    </w:p>
    <w:p w14:paraId="5112ED85" w14:textId="3F121590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Технологии: Шлюзовая камера "Волга"</w:t>
      </w:r>
    </w:p>
    <w:p w14:paraId="71FD2AE8" w14:textId="77777777" w:rsidR="000A6291" w:rsidRDefault="000A6291" w:rsidP="00083282">
      <w:pPr>
        <w:rPr>
          <w:lang w:eastAsia="zh-CN"/>
        </w:rPr>
      </w:pPr>
    </w:p>
    <w:p w14:paraId="70AD5A8C" w14:textId="72973D74" w:rsidR="00083282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lastRenderedPageBreak/>
        <w:t xml:space="preserve">8. </w:t>
      </w:r>
      <w:r w:rsidRPr="00083282">
        <w:rPr>
          <w:rFonts w:ascii="Cambria" w:hAnsi="Cambria" w:cs="Cambria"/>
          <w:sz w:val="32"/>
          <w:szCs w:val="32"/>
          <w:lang w:eastAsia="zh-CN"/>
        </w:rPr>
        <w:t>Лунная программа (1966-1970)</w:t>
      </w:r>
    </w:p>
    <w:p w14:paraId="4A30C711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Луна-9: Первая мягкая посадка (03.02.1966)</w:t>
      </w:r>
    </w:p>
    <w:p w14:paraId="77E656C1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Луна-16: Автоматический забор грунта (1970)</w:t>
      </w:r>
    </w:p>
    <w:p w14:paraId="0F45A512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Технические параметры: Масса возвращаемого модуля 512 кг</w:t>
      </w:r>
    </w:p>
    <w:p w14:paraId="548696ED" w14:textId="77777777" w:rsidR="00083282" w:rsidRDefault="00083282" w:rsidP="00083282">
      <w:pPr>
        <w:rPr>
          <w:lang w:eastAsia="zh-CN"/>
        </w:rPr>
      </w:pPr>
    </w:p>
    <w:p w14:paraId="514B09EE" w14:textId="2F83209B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9. </w:t>
      </w:r>
      <w:r w:rsidRPr="00083282">
        <w:rPr>
          <w:rFonts w:ascii="Cambria" w:hAnsi="Cambria" w:cs="Cambria"/>
          <w:sz w:val="32"/>
          <w:szCs w:val="32"/>
          <w:lang w:eastAsia="zh-CN"/>
        </w:rPr>
        <w:t>Орбитальные станции (1971-1986)</w:t>
      </w:r>
    </w:p>
    <w:p w14:paraId="43CEFFF0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Салют-1: Первая станция массой 18,9 тонн</w:t>
      </w:r>
    </w:p>
    <w:p w14:paraId="0C2AC602" w14:textId="1B9F2805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Мир: Модульная конструкция с 6 стыковочными узлами</w:t>
      </w:r>
    </w:p>
    <w:p w14:paraId="36D9465A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Рекорды: Валерий Поляков - 437 дней непрерывного пребывания</w:t>
      </w:r>
    </w:p>
    <w:p w14:paraId="45599749" w14:textId="77777777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20B6F6F3" w14:textId="103110AE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10. </w:t>
      </w:r>
      <w:r w:rsidRPr="00083282">
        <w:rPr>
          <w:rFonts w:ascii="Cambria" w:hAnsi="Cambria" w:cs="Cambria"/>
          <w:sz w:val="32"/>
          <w:szCs w:val="32"/>
          <w:lang w:eastAsia="zh-CN"/>
        </w:rPr>
        <w:t> Венера-экспедиции (1961-1984)</w:t>
      </w:r>
    </w:p>
    <w:p w14:paraId="6B0887B5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Венера-4: Первые данные об атмосфере (1967)</w:t>
      </w:r>
    </w:p>
    <w:p w14:paraId="0F549BA0" w14:textId="63C0805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Венера-13: Цветные панорамы поверхности (1982)</w:t>
      </w:r>
    </w:p>
    <w:p w14:paraId="108DF443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Технологические пределы: Работа при 457°C и 89 атмосферах</w:t>
      </w:r>
    </w:p>
    <w:p w14:paraId="132FD151" w14:textId="77777777" w:rsidR="000A6291" w:rsidRDefault="000A6291" w:rsidP="00DD026C">
      <w:pPr>
        <w:jc w:val="center"/>
        <w:rPr>
          <w:lang w:eastAsia="zh-CN"/>
        </w:rPr>
      </w:pPr>
    </w:p>
    <w:p w14:paraId="4CA01A67" w14:textId="6CFBDFAE" w:rsidR="00083282" w:rsidRPr="00083282" w:rsidRDefault="00083282" w:rsidP="00083282">
      <w:pPr>
        <w:spacing w:after="0"/>
        <w:rPr>
          <w:rFonts w:ascii="Cambria" w:hAnsi="Cambria"/>
          <w:b/>
          <w:bCs/>
          <w:sz w:val="28"/>
          <w:szCs w:val="28"/>
          <w:lang w:eastAsia="zh-CN"/>
        </w:rPr>
      </w:pPr>
      <w:r w:rsidRPr="00083282">
        <w:rPr>
          <w:rFonts w:ascii="Cambria" w:hAnsi="Cambria"/>
          <w:b/>
          <w:bCs/>
          <w:sz w:val="28"/>
          <w:szCs w:val="28"/>
          <w:lang w:eastAsia="zh-CN"/>
        </w:rPr>
        <w:t>Идеологическое измерение</w:t>
      </w:r>
    </w:p>
    <w:p w14:paraId="3521C5AC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Пропагандистские инструменты:</w:t>
      </w:r>
    </w:p>
    <w:p w14:paraId="35A97ACB" w14:textId="77777777" w:rsidR="00083282" w:rsidRDefault="00083282">
      <w:pPr>
        <w:pStyle w:val="a9"/>
        <w:numPr>
          <w:ilvl w:val="2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Космическая филателия (более 500 марок)</w:t>
      </w:r>
    </w:p>
    <w:p w14:paraId="65CAADDE" w14:textId="601F8E78" w:rsidR="00083282" w:rsidRPr="00083282" w:rsidRDefault="00083282">
      <w:pPr>
        <w:pStyle w:val="a9"/>
        <w:numPr>
          <w:ilvl w:val="2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Кинохроника с Гагариным в 72 страны</w:t>
      </w:r>
    </w:p>
    <w:p w14:paraId="79D806E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Экономический эффект: Прирост ВВП на 0,8% после полёта Терешковой</w:t>
      </w:r>
    </w:p>
    <w:p w14:paraId="273C9F50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Военные разработки: Спутники-разведчики "Зенит" (1962-1994)</w:t>
      </w:r>
    </w:p>
    <w:p w14:paraId="7A03FE9C" w14:textId="77777777" w:rsidR="00083282" w:rsidRDefault="00083282" w:rsidP="00083282">
      <w:pPr>
        <w:rPr>
          <w:lang w:eastAsia="zh-CN"/>
        </w:rPr>
      </w:pPr>
    </w:p>
    <w:p w14:paraId="6E5E7745" w14:textId="77777777" w:rsidR="000A6291" w:rsidRDefault="000A6291" w:rsidP="00DD026C">
      <w:pPr>
        <w:jc w:val="center"/>
        <w:rPr>
          <w:lang w:eastAsia="zh-CN"/>
        </w:rPr>
      </w:pPr>
    </w:p>
    <w:p w14:paraId="179F1CF5" w14:textId="77777777" w:rsidR="000A6291" w:rsidRDefault="000A6291" w:rsidP="00DD026C">
      <w:pPr>
        <w:jc w:val="center"/>
        <w:rPr>
          <w:lang w:eastAsia="zh-CN"/>
        </w:rPr>
      </w:pPr>
    </w:p>
    <w:bookmarkStart w:id="7" w:name="_Дискуссия:_взаимодействие_внешних"/>
    <w:bookmarkEnd w:id="7"/>
    <w:p w14:paraId="5E98A38D" w14:textId="17DFDC0F" w:rsidR="00FC0E59" w:rsidRPr="00FC0E59" w:rsidRDefault="00FC0E59" w:rsidP="00FC0E59">
      <w:pPr>
        <w:pStyle w:val="10"/>
        <w:rPr>
          <w:rStyle w:val="af2"/>
          <w:u w:val="none"/>
          <w:lang w:eastAsia="zh-CN"/>
        </w:rPr>
      </w:pPr>
      <w:r w:rsidRPr="00FC0E59">
        <w:fldChar w:fldCharType="begin"/>
      </w:r>
      <w:r w:rsidRPr="00FC0E59">
        <w:instrText>HYPERLINK  \l "_Дискуссия:_взаимодействие_внешних"</w:instrText>
      </w:r>
      <w:r w:rsidRPr="00FC0E59">
        <w:fldChar w:fldCharType="separate"/>
      </w:r>
      <w:r w:rsidRPr="00FC0E59">
        <w:rPr>
          <w:rStyle w:val="af2"/>
          <w:u w:val="none"/>
        </w:rPr>
        <w:t>Дискуссия: взаимодействие внешних и внутренних факторо</w:t>
      </w:r>
      <w:r>
        <w:rPr>
          <w:rStyle w:val="af2"/>
          <w:u w:val="none"/>
          <w:lang w:eastAsia="zh-CN"/>
        </w:rPr>
        <w:t>в</w:t>
      </w:r>
    </w:p>
    <w:p w14:paraId="7C2DBECF" w14:textId="77777777" w:rsidR="00FC0E59" w:rsidRPr="009D2FB9" w:rsidRDefault="00FC0E59">
      <w:pPr>
        <w:pStyle w:val="a9"/>
        <w:numPr>
          <w:ilvl w:val="0"/>
          <w:numId w:val="16"/>
        </w:numPr>
        <w:rPr>
          <w:b/>
          <w:bCs/>
          <w:sz w:val="40"/>
          <w:szCs w:val="40"/>
        </w:rPr>
      </w:pPr>
      <w:r w:rsidRPr="00FC0E59">
        <w:rPr>
          <w:rFonts w:eastAsiaTheme="majorEastAsia" w:cstheme="majorBidi"/>
          <w:color w:val="2F5496" w:themeColor="accent1" w:themeShade="BF"/>
        </w:rPr>
        <w:fldChar w:fldCharType="end"/>
      </w:r>
      <w:r w:rsidRPr="009D2FB9">
        <w:rPr>
          <w:b/>
          <w:bCs/>
          <w:sz w:val="40"/>
          <w:szCs w:val="40"/>
        </w:rPr>
        <w:t>Внутренние факторы</w:t>
      </w:r>
    </w:p>
    <w:p w14:paraId="3A954C6C" w14:textId="2A9E8DD3" w:rsidR="003302AC" w:rsidRP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1920–1930-е годы: Индустриализация и технологический рывок</w:t>
      </w:r>
    </w:p>
    <w:p w14:paraId="210C788D" w14:textId="7CA35A82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 xml:space="preserve">Государственная централизация ресурсов: При Сталине СССР реализовал политику форсированной индустриализации, сосредоточив ресурсы на развитии тяжелой промышленности и </w:t>
      </w:r>
      <w:r w:rsidRPr="003302AC">
        <w:rPr>
          <w:rFonts w:ascii="Cambria" w:hAnsi="Cambria"/>
          <w:sz w:val="32"/>
          <w:szCs w:val="32"/>
          <w:lang w:eastAsia="zh-CN"/>
        </w:rPr>
        <w:lastRenderedPageBreak/>
        <w:t>военно-технического комплекса. Например, к 1938 году 80% промышленных инвестиций направлялись в машиностроение и металлургию.</w:t>
      </w:r>
    </w:p>
    <w:p w14:paraId="2068A7FB" w14:textId="235E9B06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Научно-техническая база: Создание системы научных институтов (например, Украинский институт кибернетики под руководством В.М. Глушкова) и подготовка инженерных кадров через технические вузы.</w:t>
      </w:r>
    </w:p>
    <w:p w14:paraId="3940A726" w14:textId="77777777" w:rsidR="003302AC" w:rsidRDefault="003302AC" w:rsidP="003302AC">
      <w:pPr>
        <w:rPr>
          <w:rFonts w:ascii="Cambria" w:hAnsi="Cambria"/>
          <w:sz w:val="32"/>
          <w:szCs w:val="32"/>
          <w:lang w:eastAsia="zh-CN"/>
        </w:rPr>
      </w:pPr>
    </w:p>
    <w:p w14:paraId="0035E5C3" w14:textId="77777777" w:rsidR="003302AC" w:rsidRP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1950–1960-е годы: Космическая гонка и военно-промышленный комплекс</w:t>
      </w:r>
    </w:p>
    <w:p w14:paraId="5183CCAF" w14:textId="73B0DB39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Приоритет оборонных технологий: Создание ракетно-космической программы под руководством С.П. Королёва. Например, запуск спутника (1957) и полёт Гагарина (1961) стали возможны благодаря концентрации 400 тыс. специалистов и 1200 предприятий.</w:t>
      </w:r>
    </w:p>
    <w:p w14:paraId="6BF877F0" w14:textId="75D5EDEB" w:rsidR="000365F5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Научные школы: Развитие физики полупроводников (А.Ф. Иоффе) и кибернетики (В.М. Глушков), включая создание первых ЭВМ (МЭСМ, «Стрела»).</w:t>
      </w:r>
    </w:p>
    <w:p w14:paraId="23FDFAE5" w14:textId="77777777" w:rsidR="000365F5" w:rsidRPr="000365F5" w:rsidRDefault="000365F5" w:rsidP="000365F5">
      <w:pPr>
        <w:rPr>
          <w:rFonts w:ascii="Cambria" w:hAnsi="Cambria"/>
          <w:sz w:val="32"/>
          <w:szCs w:val="32"/>
          <w:lang w:eastAsia="zh-CN"/>
        </w:rPr>
      </w:pPr>
    </w:p>
    <w:p w14:paraId="50BD6EA1" w14:textId="10F63088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1970–1980-е годы: Стагнация и структурные дисбалансы</w:t>
      </w:r>
    </w:p>
    <w:p w14:paraId="6360EEDE" w14:textId="6945A5CE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Бюрократизация науки: Плановые показатели (например, количество публикаций) вытеснили инновационную эффективность. К 1980-м годам 80% научных разработок не внедрялись в производство.</w:t>
      </w:r>
    </w:p>
    <w:p w14:paraId="18B896AA" w14:textId="77777777" w:rsidR="000365F5" w:rsidRPr="000365F5" w:rsidRDefault="000365F5" w:rsidP="000365F5">
      <w:pPr>
        <w:pStyle w:val="a9"/>
        <w:ind w:left="1068"/>
        <w:rPr>
          <w:rFonts w:ascii="Cambria" w:hAnsi="Cambria"/>
          <w:sz w:val="32"/>
          <w:szCs w:val="32"/>
          <w:lang w:eastAsia="zh-CN"/>
        </w:rPr>
      </w:pPr>
    </w:p>
    <w:p w14:paraId="16463C1C" w14:textId="2FF6AD33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Перекос в пользу ВПК: Военные расходы достигали 15–20% ВВП, тогда как гражданские технологии (например, персональные компьютеры) игнорировались.</w:t>
      </w:r>
    </w:p>
    <w:p w14:paraId="248FEA5D" w14:textId="77777777" w:rsidR="00FC0E59" w:rsidRPr="00FC0E59" w:rsidRDefault="00FC0E59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t>Наследие СССР: технологическая база</w:t>
      </w:r>
    </w:p>
    <w:p w14:paraId="25D06082" w14:textId="77777777" w:rsidR="00FC0E59" w:rsidRDefault="00FC0E59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lastRenderedPageBreak/>
        <w:t>Факт: К 1990-м годам СССР обладал промышленным потенциалом, сопоставимым с американским, включая ракеты-носители, спутники и пилотируемые программы.</w:t>
      </w:r>
    </w:p>
    <w:p w14:paraId="5FDEDB17" w14:textId="4D981D9B" w:rsidR="00FC0E59" w:rsidRDefault="00FC0E59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t>Контекст: Холодная война стимулировала военно-космические разработки (например, спутники-шпионы «Зенит»).</w:t>
      </w:r>
    </w:p>
    <w:p w14:paraId="30EBF63C" w14:textId="77777777" w:rsidR="00FC0E59" w:rsidRPr="00FC0E59" w:rsidRDefault="00FC0E59" w:rsidP="00FC0E59">
      <w:pPr>
        <w:pStyle w:val="a9"/>
        <w:ind w:left="1068"/>
        <w:rPr>
          <w:rFonts w:ascii="Cambria" w:hAnsi="Cambria"/>
          <w:sz w:val="32"/>
          <w:szCs w:val="32"/>
          <w:lang w:eastAsia="zh-CN"/>
        </w:rPr>
      </w:pPr>
    </w:p>
    <w:p w14:paraId="10888A73" w14:textId="7E27120A" w:rsidR="00FC0E59" w:rsidRDefault="00FC0E59">
      <w:pPr>
        <w:pStyle w:val="a9"/>
        <w:numPr>
          <w:ilvl w:val="1"/>
          <w:numId w:val="16"/>
        </w:numPr>
        <w:rPr>
          <w:rFonts w:ascii="Cambria" w:hAnsi="Cambria"/>
          <w:sz w:val="36"/>
          <w:szCs w:val="36"/>
          <w:lang w:eastAsia="zh-CN"/>
        </w:rPr>
      </w:pPr>
      <w:r w:rsidRPr="00FC0E59">
        <w:rPr>
          <w:rFonts w:ascii="Cambria" w:hAnsi="Cambria"/>
          <w:sz w:val="36"/>
          <w:szCs w:val="36"/>
          <w:lang w:eastAsia="zh-CN"/>
        </w:rPr>
        <w:t>Экономические вызовы 1990-х</w:t>
      </w:r>
    </w:p>
    <w:p w14:paraId="19CC1476" w14:textId="0932788F" w:rsidR="003302AC" w:rsidRDefault="003302AC">
      <w:pPr>
        <w:pStyle w:val="a9"/>
        <w:numPr>
          <w:ilvl w:val="0"/>
          <w:numId w:val="18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Данные: Финансирование космической деятельности сократилось в 10 раз, ВВП-доля упала до 0.1%.</w:t>
      </w:r>
    </w:p>
    <w:p w14:paraId="488418D2" w14:textId="77777777" w:rsidR="003302AC" w:rsidRPr="003302AC" w:rsidRDefault="003302AC">
      <w:pPr>
        <w:pStyle w:val="a9"/>
        <w:numPr>
          <w:ilvl w:val="0"/>
          <w:numId w:val="18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Стратегия: Либерализация рынка (с 1992 г.) и коммерциализация запусков для выживания отрасли.</w:t>
      </w:r>
    </w:p>
    <w:p w14:paraId="5E74D582" w14:textId="77777777" w:rsidR="003302AC" w:rsidRDefault="003302AC" w:rsidP="003302AC">
      <w:pPr>
        <w:ind w:left="708"/>
        <w:rPr>
          <w:rFonts w:ascii="Cambria" w:hAnsi="Cambria"/>
          <w:sz w:val="32"/>
          <w:szCs w:val="32"/>
          <w:lang w:eastAsia="zh-CN"/>
        </w:rPr>
      </w:pPr>
    </w:p>
    <w:p w14:paraId="1A56FC9C" w14:textId="78B8A4D5" w:rsid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6"/>
          <w:szCs w:val="36"/>
          <w:lang w:eastAsia="zh-CN"/>
        </w:rPr>
      </w:pPr>
      <w:r w:rsidRPr="003302AC">
        <w:rPr>
          <w:rFonts w:ascii="Cambria" w:hAnsi="Cambria"/>
          <w:sz w:val="36"/>
          <w:szCs w:val="36"/>
          <w:lang w:eastAsia="zh-CN"/>
        </w:rPr>
        <w:t>Научно-технический потенциал</w:t>
      </w:r>
    </w:p>
    <w:p w14:paraId="211A178C" w14:textId="18116457" w:rsidR="003302AC" w:rsidRPr="003302AC" w:rsidRDefault="003302AC">
      <w:pPr>
        <w:pStyle w:val="a9"/>
        <w:numPr>
          <w:ilvl w:val="0"/>
          <w:numId w:val="19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Системы телеметрии и управления (например, «Заря» для ориентации кораблей).</w:t>
      </w:r>
    </w:p>
    <w:p w14:paraId="612174D8" w14:textId="01060A63" w:rsidR="003302AC" w:rsidRPr="003302AC" w:rsidRDefault="003302AC">
      <w:pPr>
        <w:pStyle w:val="a9"/>
        <w:numPr>
          <w:ilvl w:val="0"/>
          <w:numId w:val="19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Технологии длительного пребывания в космосе (рекорд В. Полякова – 437 дней).</w:t>
      </w:r>
    </w:p>
    <w:p w14:paraId="08BE899D" w14:textId="77777777" w:rsidR="000365F5" w:rsidRDefault="000365F5" w:rsidP="000365F5">
      <w:pPr>
        <w:pStyle w:val="a9"/>
        <w:ind w:left="1068"/>
        <w:rPr>
          <w:sz w:val="36"/>
          <w:szCs w:val="36"/>
        </w:rPr>
      </w:pPr>
    </w:p>
    <w:p w14:paraId="1A58D719" w14:textId="77777777" w:rsidR="000365F5" w:rsidRDefault="000365F5" w:rsidP="000365F5">
      <w:pPr>
        <w:pStyle w:val="a9"/>
        <w:ind w:left="1068"/>
        <w:rPr>
          <w:sz w:val="36"/>
          <w:szCs w:val="36"/>
        </w:rPr>
      </w:pPr>
    </w:p>
    <w:p w14:paraId="4EAC97C1" w14:textId="724869E0" w:rsidR="000365F5" w:rsidRPr="009D2FB9" w:rsidRDefault="000365F5">
      <w:pPr>
        <w:pStyle w:val="a9"/>
        <w:numPr>
          <w:ilvl w:val="0"/>
          <w:numId w:val="16"/>
        </w:numPr>
        <w:spacing w:before="480" w:after="0"/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t>Внешние факторы</w:t>
      </w:r>
    </w:p>
    <w:p w14:paraId="6729CB30" w14:textId="77777777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1920–1930-е годы: Индустриализация и технологический рывок</w:t>
      </w:r>
    </w:p>
    <w:p w14:paraId="0925A989" w14:textId="5467CE52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Технологический трансфер из США: В 1930-х годах американские компании (например, Ford) помогли построить Сталинградский тракторный завод и Магнитогорский металлургический комбинат, ставшие основой советской промышленности.</w:t>
      </w:r>
    </w:p>
    <w:p w14:paraId="04E58FFD" w14:textId="21700058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Влияние мирового кризиса: Великая депрессия в США облегчила СССР доступ к западным технологиям и оборудованию по низким ценам.</w:t>
      </w:r>
    </w:p>
    <w:p w14:paraId="3E7C0FBE" w14:textId="77777777" w:rsidR="000365F5" w:rsidRPr="000365F5" w:rsidRDefault="000365F5" w:rsidP="000365F5">
      <w:pPr>
        <w:rPr>
          <w:rFonts w:ascii="Cambria" w:hAnsi="Cambria"/>
          <w:sz w:val="32"/>
          <w:szCs w:val="32"/>
          <w:lang w:eastAsia="zh-CN"/>
        </w:rPr>
      </w:pPr>
    </w:p>
    <w:p w14:paraId="413B5A3D" w14:textId="77777777" w:rsidR="000365F5" w:rsidRP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lastRenderedPageBreak/>
        <w:t>1950–1960-е годы: Космическая гонка и военно-промышленный комплекс</w:t>
      </w:r>
    </w:p>
    <w:p w14:paraId="3A97D62A" w14:textId="127C3AD9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Соперничество с США: Холодная война стимулировала инвестиции в военные технологии. Например, американская программа «Аполлон» вынудила СССР ускорить разработку ракет-носителей.</w:t>
      </w:r>
    </w:p>
    <w:p w14:paraId="1C596A1B" w14:textId="702743BA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Технологическая блокада: Создание КОКОМ (Координационный комитет по экспортному контролю) в 1949 году ограничило доступ СССР к западным микроэлектронным технологиям, что подтолкнуло развитие собственной электронной базы.</w:t>
      </w:r>
    </w:p>
    <w:p w14:paraId="251BED1E" w14:textId="77777777" w:rsidR="003302AC" w:rsidRPr="003302AC" w:rsidRDefault="003302AC" w:rsidP="003302AC">
      <w:pPr>
        <w:rPr>
          <w:rFonts w:ascii="Cambria" w:hAnsi="Cambria"/>
          <w:sz w:val="36"/>
          <w:szCs w:val="36"/>
          <w:lang w:eastAsia="zh-CN"/>
        </w:rPr>
      </w:pPr>
    </w:p>
    <w:p w14:paraId="123F1405" w14:textId="77777777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1970–1980-е годы: Стагнация и структурные дисбалансы</w:t>
      </w:r>
    </w:p>
    <w:p w14:paraId="4160A804" w14:textId="04A85EBD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Нефтяной кризис: Рост цен на нефть в 1970-х временно укрепил экономику, но зависимость от сырьевого экспорта снизила стимулы для технологической модернизации.</w:t>
      </w:r>
    </w:p>
    <w:p w14:paraId="3C223EEE" w14:textId="59951043" w:rsidR="000A6291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Стратегия «Звёздных войн»: Программа Рейгана по СОИ (1983) вынудила СССР тратить ресурсы на ответные военные проекты, усугубив экономический кризис.</w:t>
      </w:r>
    </w:p>
    <w:p w14:paraId="42766825" w14:textId="77777777" w:rsidR="00083282" w:rsidRDefault="00083282" w:rsidP="00DD026C">
      <w:pPr>
        <w:jc w:val="center"/>
        <w:rPr>
          <w:lang w:eastAsia="zh-CN"/>
        </w:rPr>
      </w:pPr>
    </w:p>
    <w:p w14:paraId="5F08035E" w14:textId="29F152C1" w:rsidR="00083282" w:rsidRDefault="00083282" w:rsidP="00DD026C">
      <w:pPr>
        <w:jc w:val="center"/>
        <w:rPr>
          <w:lang w:eastAsia="zh-CN"/>
        </w:rPr>
      </w:pPr>
    </w:p>
    <w:p w14:paraId="3AC2A961" w14:textId="712F65DD" w:rsidR="00083282" w:rsidRPr="009D2FB9" w:rsidRDefault="009D2FB9">
      <w:pPr>
        <w:pStyle w:val="a9"/>
        <w:numPr>
          <w:ilvl w:val="0"/>
          <w:numId w:val="16"/>
        </w:numPr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t>взаимодействие</w:t>
      </w:r>
    </w:p>
    <w:p w14:paraId="76B20907" w14:textId="6148F922" w:rsidR="00083282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sz w:val="32"/>
          <w:szCs w:val="32"/>
          <w:lang w:eastAsia="zh-CN"/>
        </w:rPr>
        <w:t>Государственная мобилизация внутренних ресурсов сочеталась с импортом критических технологий, что позволило СССР за 10 лет преодолеть отставание в базовых отраслях</w:t>
      </w:r>
      <w:r>
        <w:rPr>
          <w:sz w:val="32"/>
          <w:szCs w:val="32"/>
          <w:lang w:eastAsia="zh-CN"/>
        </w:rPr>
        <w:t>.</w:t>
      </w:r>
    </w:p>
    <w:p w14:paraId="07267A49" w14:textId="58DF9552" w:rsidR="009D2FB9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Взаимодействие</w:t>
      </w:r>
      <w:r w:rsidRPr="009D2FB9">
        <w:rPr>
          <w:sz w:val="32"/>
          <w:szCs w:val="32"/>
          <w:lang w:eastAsia="zh-CN"/>
        </w:rPr>
        <w:t>: Внешнее давление усилило внутреннюю мобилизацию, но изоляция от мировых трендов (например, переход на транзисторы) привела к технологическому отставанию в гражданских отраслях.</w:t>
      </w:r>
    </w:p>
    <w:p w14:paraId="331C799E" w14:textId="478A65FE" w:rsidR="009D2FB9" w:rsidRPr="009D2FB9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sz w:val="32"/>
          <w:szCs w:val="32"/>
          <w:lang w:eastAsia="zh-CN"/>
        </w:rPr>
        <w:lastRenderedPageBreak/>
        <w:t>Внешние вызовы (санкции, гонка вооружений) усилили внутренние структурные проблемы, а отсутствие рыночных механизмов сделало технологический прогресс неустойчивым.</w:t>
      </w:r>
    </w:p>
    <w:p w14:paraId="5D2F4CEE" w14:textId="77777777" w:rsidR="00083282" w:rsidRDefault="00083282" w:rsidP="00DD026C">
      <w:pPr>
        <w:jc w:val="center"/>
        <w:rPr>
          <w:lang w:eastAsia="zh-CN"/>
        </w:rPr>
      </w:pPr>
    </w:p>
    <w:p w14:paraId="7A860502" w14:textId="77777777" w:rsidR="00083282" w:rsidRDefault="00083282" w:rsidP="00DD026C">
      <w:pPr>
        <w:jc w:val="center"/>
        <w:rPr>
          <w:lang w:eastAsia="zh-CN"/>
        </w:rPr>
      </w:pPr>
    </w:p>
    <w:p w14:paraId="4951B889" w14:textId="77777777" w:rsidR="00083282" w:rsidRDefault="00083282" w:rsidP="00DD026C">
      <w:pPr>
        <w:jc w:val="center"/>
        <w:rPr>
          <w:lang w:eastAsia="zh-CN"/>
        </w:rPr>
      </w:pPr>
    </w:p>
    <w:p w14:paraId="6AF37FD5" w14:textId="77777777" w:rsidR="009D2FB9" w:rsidRPr="009D2FB9" w:rsidRDefault="009D2FB9">
      <w:pPr>
        <w:pStyle w:val="a9"/>
        <w:numPr>
          <w:ilvl w:val="0"/>
          <w:numId w:val="16"/>
        </w:numPr>
        <w:spacing w:before="480" w:after="0"/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t>Ключевые уроки</w:t>
      </w:r>
    </w:p>
    <w:p w14:paraId="1A7BFAB1" w14:textId="2696575F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Централизация vs. Гибкость</w:t>
      </w:r>
      <w:r w:rsidRPr="009D2FB9">
        <w:rPr>
          <w:sz w:val="32"/>
          <w:szCs w:val="32"/>
          <w:lang w:eastAsia="zh-CN"/>
        </w:rPr>
        <w:t>: Советская модель доказала эффективность в мобилизационных проектах (космос, ядерная энергия), но провалилась в адаптации к меняющимся технологическим трендам (микроэлектроника).</w:t>
      </w:r>
    </w:p>
    <w:p w14:paraId="214D0E2D" w14:textId="678F3B35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Внешние ограничения как стимул</w:t>
      </w:r>
      <w:r w:rsidRPr="009D2FB9">
        <w:rPr>
          <w:sz w:val="32"/>
          <w:szCs w:val="32"/>
          <w:lang w:eastAsia="zh-CN"/>
        </w:rPr>
        <w:t>: Изоляция от западных технологий подтолкнула СССР к развитию уникальных направлений (например, троичные компьютеры «Сетунь»), но отсутствие конкуренции привело к застою.</w:t>
      </w:r>
    </w:p>
    <w:p w14:paraId="24259ED4" w14:textId="77777777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Роль личности</w:t>
      </w:r>
      <w:r w:rsidRPr="009D2FB9">
        <w:rPr>
          <w:sz w:val="32"/>
          <w:szCs w:val="32"/>
          <w:lang w:eastAsia="zh-CN"/>
        </w:rPr>
        <w:t>: Успехи в космосе и оборонке были связаны с харизматичными лидерами (Королёв, Курчатов), тогда как бюрократизация подавила инициативу на нижних уровнях</w:t>
      </w:r>
    </w:p>
    <w:p w14:paraId="169DF604" w14:textId="77777777" w:rsidR="00083282" w:rsidRDefault="00083282" w:rsidP="00DD026C">
      <w:pPr>
        <w:jc w:val="center"/>
        <w:rPr>
          <w:lang w:eastAsia="zh-CN"/>
        </w:rPr>
      </w:pPr>
    </w:p>
    <w:p w14:paraId="554CE2F9" w14:textId="77777777" w:rsidR="00083282" w:rsidRDefault="00083282" w:rsidP="00DD026C">
      <w:pPr>
        <w:jc w:val="center"/>
        <w:rPr>
          <w:lang w:eastAsia="zh-CN"/>
        </w:rPr>
      </w:pPr>
    </w:p>
    <w:p w14:paraId="4B3D4CD4" w14:textId="77777777" w:rsidR="00083282" w:rsidRDefault="00083282" w:rsidP="00DD026C">
      <w:pPr>
        <w:jc w:val="center"/>
        <w:rPr>
          <w:lang w:eastAsia="zh-CN"/>
        </w:rPr>
      </w:pPr>
    </w:p>
    <w:p w14:paraId="241EF4B3" w14:textId="77777777" w:rsidR="00083282" w:rsidRDefault="00083282" w:rsidP="00DD026C">
      <w:pPr>
        <w:jc w:val="center"/>
        <w:rPr>
          <w:lang w:eastAsia="zh-CN"/>
        </w:rPr>
      </w:pPr>
    </w:p>
    <w:p w14:paraId="19F97B38" w14:textId="77777777" w:rsidR="00083282" w:rsidRDefault="00083282" w:rsidP="00DD026C">
      <w:pPr>
        <w:jc w:val="center"/>
        <w:rPr>
          <w:lang w:eastAsia="zh-CN"/>
        </w:rPr>
      </w:pPr>
    </w:p>
    <w:p w14:paraId="6C801D01" w14:textId="77777777" w:rsidR="00083282" w:rsidRDefault="00083282" w:rsidP="00DD026C">
      <w:pPr>
        <w:jc w:val="center"/>
        <w:rPr>
          <w:lang w:eastAsia="zh-CN"/>
        </w:rPr>
      </w:pPr>
    </w:p>
    <w:p w14:paraId="46D2F5F2" w14:textId="77777777" w:rsidR="00083282" w:rsidRDefault="00083282" w:rsidP="00DD026C">
      <w:pPr>
        <w:jc w:val="center"/>
        <w:rPr>
          <w:lang w:eastAsia="zh-CN"/>
        </w:rPr>
      </w:pPr>
    </w:p>
    <w:p w14:paraId="3DD72119" w14:textId="77777777" w:rsidR="009D2FB9" w:rsidRDefault="009D2FB9" w:rsidP="00DD026C">
      <w:pPr>
        <w:jc w:val="center"/>
        <w:rPr>
          <w:lang w:eastAsia="zh-CN"/>
        </w:rPr>
      </w:pPr>
    </w:p>
    <w:p w14:paraId="6469CECC" w14:textId="77777777" w:rsidR="009D2FB9" w:rsidRDefault="009D2FB9" w:rsidP="00DD026C">
      <w:pPr>
        <w:jc w:val="center"/>
        <w:rPr>
          <w:lang w:eastAsia="zh-CN"/>
        </w:rPr>
      </w:pPr>
    </w:p>
    <w:p w14:paraId="27FCE80B" w14:textId="77777777" w:rsidR="009D2FB9" w:rsidRDefault="009D2FB9" w:rsidP="00DD026C">
      <w:pPr>
        <w:jc w:val="center"/>
        <w:rPr>
          <w:lang w:eastAsia="zh-CN"/>
        </w:rPr>
      </w:pPr>
    </w:p>
    <w:bookmarkStart w:id="8" w:name="_Заключение"/>
    <w:bookmarkEnd w:id="8"/>
    <w:p w14:paraId="5691A15E" w14:textId="77910FC9" w:rsidR="00083282" w:rsidRPr="008D5BAA" w:rsidRDefault="009D2FB9" w:rsidP="008D5BAA">
      <w:pPr>
        <w:pStyle w:val="10"/>
      </w:pPr>
      <w:r w:rsidRPr="00EF58EA">
        <w:lastRenderedPageBreak/>
        <w:fldChar w:fldCharType="begin"/>
      </w:r>
      <w:r w:rsidRPr="00EF58EA">
        <w:instrText>HYPERLINK \l "_Toc127641425"</w:instrText>
      </w:r>
      <w:r w:rsidRPr="00EF58EA">
        <w:fldChar w:fldCharType="separate"/>
      </w:r>
      <w:r>
        <w:t>Заключение</w:t>
      </w:r>
      <w:r w:rsidRPr="00EF58EA">
        <w:fldChar w:fldCharType="end"/>
      </w:r>
    </w:p>
    <w:p w14:paraId="11D772FC" w14:textId="38D126BF" w:rsidR="00083282" w:rsidRDefault="008D5BAA" w:rsidP="008D5BAA">
      <w:p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t>Технологический прорыв СССР в освоении космоса стал одним из ярчайших феноменов XX века, определившим не только геополитический ландшафт холодной войны, но и вектор развития мировой науки. Проведенное исследование позволило выявить сложное взаимодействие внешних и внутренних факторов, определивших успехи советской космической программы.</w:t>
      </w:r>
    </w:p>
    <w:p w14:paraId="5B68A87D" w14:textId="77777777" w:rsidR="008D5BAA" w:rsidRPr="008D5BAA" w:rsidRDefault="008D5BAA" w:rsidP="008D5BAA">
      <w:pPr>
        <w:rPr>
          <w:rFonts w:ascii="Cambria" w:hAnsi="Cambria"/>
          <w:b/>
          <w:bCs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Основные выводы</w:t>
      </w:r>
    </w:p>
    <w:p w14:paraId="5914A664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Роль «соревнования систем»</w:t>
      </w:r>
      <w:r w:rsidRPr="008D5BAA">
        <w:rPr>
          <w:rFonts w:ascii="Cambria" w:hAnsi="Cambria"/>
          <w:sz w:val="32"/>
          <w:szCs w:val="32"/>
          <w:lang w:eastAsia="zh-CN"/>
        </w:rPr>
        <w:br/>
        <w:t>Холодная война стала катализатором космической гонки. Политическое противостояние с США, особенно после демонстрации американского ядерного превосходства в 1945 году, заставило СССР форсировать разработку технологий двойного назначения. Например, ракета Р-7, созданная для доставки ядерных зарядов, стала основой для запуска «Спутника-1» (1957), что стало символом идеологического триумфа. Однако гонка имела и обратную сторону: стремление «догнать и перегнать» США привело к перекосу ресурсов в пользу военно-космических программ, что ослабило гражданские секторы экономики.</w:t>
      </w:r>
    </w:p>
    <w:p w14:paraId="08402226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Внутренние стимулы как фундамент прорыва</w:t>
      </w:r>
    </w:p>
    <w:p w14:paraId="1F6ABAC9" w14:textId="77777777" w:rsidR="008D5BAA" w:rsidRP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Научная база</w:t>
      </w:r>
      <w:r w:rsidRPr="008D5BAA">
        <w:rPr>
          <w:rFonts w:ascii="Cambria" w:hAnsi="Cambria"/>
          <w:sz w:val="32"/>
          <w:szCs w:val="32"/>
          <w:lang w:eastAsia="zh-CN"/>
        </w:rPr>
        <w:t>: Работы Циолковского, экспериментальные группы (ГИРД) и послевоенный технологический трансфер (например, изучение немецких Фау-2) создали основу для инноваций. Советская система образования, включая специализированные вузы (МФТИ), подготовила поколение инженеров, способных решать амбициозные задачи.</w:t>
      </w:r>
    </w:p>
    <w:p w14:paraId="5C8C8696" w14:textId="77777777" w:rsidR="008D5BAA" w:rsidRP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Идеология</w:t>
      </w:r>
      <w:r w:rsidRPr="008D5BAA">
        <w:rPr>
          <w:rFonts w:ascii="Cambria" w:hAnsi="Cambria"/>
          <w:sz w:val="32"/>
          <w:szCs w:val="32"/>
          <w:lang w:eastAsia="zh-CN"/>
        </w:rPr>
        <w:t>: Космос стал инструментом пропаганды. Образы Гагарина и Терешковой олицетворяли «нового советского человека», а лозунги связывали успехи с превосходством социализма.</w:t>
      </w:r>
    </w:p>
    <w:p w14:paraId="161412F8" w14:textId="77777777" w:rsid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lastRenderedPageBreak/>
        <w:t>Лидерство</w:t>
      </w:r>
      <w:r w:rsidRPr="008D5BAA">
        <w:rPr>
          <w:rFonts w:ascii="Cambria" w:hAnsi="Cambria"/>
          <w:sz w:val="32"/>
          <w:szCs w:val="32"/>
          <w:lang w:eastAsia="zh-CN"/>
        </w:rPr>
        <w:t>: Роль личности Сергея Королёва невозможно переоценить. Его способность координировать работу сотен предприятий и убеждать политическое руководство в необходимости проектов (например, «Восток-1») была критически важной.</w:t>
      </w:r>
    </w:p>
    <w:p w14:paraId="7857484D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b/>
          <w:bCs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Взаимодействие факторов</w:t>
      </w:r>
    </w:p>
    <w:p w14:paraId="477DA6DC" w14:textId="77777777" w:rsidR="008D5BAA" w:rsidRPr="008D5BAA" w:rsidRDefault="008D5BAA" w:rsidP="008D5BAA">
      <w:pPr>
        <w:ind w:left="720"/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t>Внешнее давление усилило внутреннюю мобилизацию, но породило противоречия. Например, успехи 1950–1960-х годов (первый спутник, полет Гагарина) стали результатом концентрации ресурсов под влиянием холодной войны. Однако к 1980-м годам чрезмерная централизация и зависимость от военных заказов привели к стагнации гражданских технологий, таких как микроэлектроника.</w:t>
      </w:r>
    </w:p>
    <w:p w14:paraId="2C37FA11" w14:textId="77777777" w:rsidR="008D5BAA" w:rsidRPr="008D5BAA" w:rsidRDefault="008D5BAA" w:rsidP="008D5BAA">
      <w:pPr>
        <w:ind w:left="720"/>
        <w:rPr>
          <w:rFonts w:ascii="Cambria" w:hAnsi="Cambria"/>
          <w:sz w:val="32"/>
          <w:szCs w:val="32"/>
          <w:lang w:eastAsia="zh-CN"/>
        </w:rPr>
      </w:pPr>
    </w:p>
    <w:p w14:paraId="0B90782D" w14:textId="77777777" w:rsidR="008D5BAA" w:rsidRPr="008D5BAA" w:rsidRDefault="008D5BAA" w:rsidP="008D5BAA">
      <w:pPr>
        <w:rPr>
          <w:rFonts w:ascii="Cambria" w:hAnsi="Cambria"/>
          <w:sz w:val="32"/>
          <w:szCs w:val="32"/>
          <w:lang w:eastAsia="zh-CN"/>
        </w:rPr>
      </w:pPr>
    </w:p>
    <w:p w14:paraId="5175FD41" w14:textId="77777777" w:rsidR="008D5BAA" w:rsidRPr="008D5BAA" w:rsidRDefault="008D5BAA" w:rsidP="008D5BAA">
      <w:pPr>
        <w:rPr>
          <w:b/>
          <w:bCs/>
          <w:sz w:val="36"/>
          <w:szCs w:val="36"/>
          <w:lang w:eastAsia="zh-CN"/>
        </w:rPr>
      </w:pPr>
      <w:r w:rsidRPr="008D5BAA">
        <w:rPr>
          <w:b/>
          <w:bCs/>
          <w:sz w:val="36"/>
          <w:szCs w:val="36"/>
          <w:lang w:eastAsia="zh-CN"/>
        </w:rPr>
        <w:t>Финальный тезис</w:t>
      </w:r>
    </w:p>
    <w:p w14:paraId="368189AB" w14:textId="77777777" w:rsidR="008D5BAA" w:rsidRPr="008D5BAA" w:rsidRDefault="008D5BAA" w:rsidP="008D5BAA">
      <w:p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t>Технологический прорыв СССР в космосе стал результатом </w:t>
      </w:r>
      <w:r w:rsidRPr="008D5BAA">
        <w:rPr>
          <w:rFonts w:ascii="Cambria" w:hAnsi="Cambria"/>
          <w:b/>
          <w:bCs/>
          <w:sz w:val="32"/>
          <w:szCs w:val="32"/>
          <w:lang w:eastAsia="zh-CN"/>
        </w:rPr>
        <w:t>симбиоза внешних вызовов и внутренних ресурсов</w:t>
      </w:r>
      <w:r w:rsidRPr="008D5BAA">
        <w:rPr>
          <w:rFonts w:ascii="Cambria" w:hAnsi="Cambria"/>
          <w:sz w:val="32"/>
          <w:szCs w:val="32"/>
          <w:lang w:eastAsia="zh-CN"/>
        </w:rPr>
        <w:t>. Холодная война задала темп, но именно научная база, идеологическая мобилизация и харизматичное лидерство обеспечили реализацию амбиций. Однако уроки прошлого указывают на необходимость баланса: конкуренция стимулирует прогресс, но лишь сотрудничество и диверсификация целей гарантируют устойчивое развитие.</w:t>
      </w:r>
    </w:p>
    <w:p w14:paraId="1CC0ADED" w14:textId="77777777" w:rsidR="00083282" w:rsidRDefault="00083282" w:rsidP="00DD026C">
      <w:pPr>
        <w:jc w:val="center"/>
        <w:rPr>
          <w:lang w:eastAsia="zh-CN"/>
        </w:rPr>
      </w:pPr>
    </w:p>
    <w:p w14:paraId="0D949DC1" w14:textId="77777777" w:rsidR="00083282" w:rsidRDefault="00083282" w:rsidP="00DD026C">
      <w:pPr>
        <w:jc w:val="center"/>
        <w:rPr>
          <w:lang w:eastAsia="zh-CN"/>
        </w:rPr>
      </w:pPr>
    </w:p>
    <w:p w14:paraId="2B775A66" w14:textId="77777777" w:rsidR="00083282" w:rsidRDefault="00083282" w:rsidP="00DD026C">
      <w:pPr>
        <w:jc w:val="center"/>
        <w:rPr>
          <w:lang w:eastAsia="zh-CN"/>
        </w:rPr>
      </w:pPr>
    </w:p>
    <w:p w14:paraId="04EBCEC2" w14:textId="77777777" w:rsidR="00083282" w:rsidRDefault="00083282" w:rsidP="00DD026C">
      <w:pPr>
        <w:jc w:val="center"/>
        <w:rPr>
          <w:lang w:eastAsia="zh-CN"/>
        </w:rPr>
      </w:pPr>
    </w:p>
    <w:p w14:paraId="50332FB4" w14:textId="77777777" w:rsidR="00083282" w:rsidRDefault="00083282" w:rsidP="00DD026C">
      <w:pPr>
        <w:jc w:val="center"/>
        <w:rPr>
          <w:lang w:eastAsia="zh-CN"/>
        </w:rPr>
      </w:pPr>
    </w:p>
    <w:p w14:paraId="02BF42D8" w14:textId="77777777" w:rsidR="009D2FB9" w:rsidRDefault="009D2FB9" w:rsidP="008D5BAA">
      <w:pPr>
        <w:rPr>
          <w:lang w:eastAsia="zh-CN"/>
        </w:rPr>
      </w:pPr>
    </w:p>
    <w:p w14:paraId="363329A8" w14:textId="1AB8711F" w:rsidR="008E7D20" w:rsidRDefault="008E7D20" w:rsidP="008E7D20">
      <w:pPr>
        <w:pStyle w:val="10"/>
      </w:pPr>
      <w:bookmarkStart w:id="9" w:name="_Список_использованной_литературы:"/>
      <w:bookmarkStart w:id="10" w:name="_Toc196928352"/>
      <w:bookmarkEnd w:id="9"/>
      <w:r w:rsidRPr="008E7D20">
        <w:lastRenderedPageBreak/>
        <w:t>Список использованной литературы</w:t>
      </w:r>
      <w:r w:rsidRPr="008E7D20">
        <w:rPr>
          <w:rFonts w:hint="eastAsia"/>
        </w:rPr>
        <w:t>:</w:t>
      </w:r>
      <w:bookmarkEnd w:id="10"/>
    </w:p>
    <w:p w14:paraId="7FCA8E1C" w14:textId="17936EBC" w:rsidR="003C57F8" w:rsidRPr="003C57F8" w:rsidRDefault="00CC047E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E651FF">
        <w:rPr>
          <w:rFonts w:ascii="Cambria" w:hAnsi="Cambria" w:cs="Cambria"/>
          <w:sz w:val="28"/>
          <w:szCs w:val="28"/>
        </w:rPr>
        <w:t>ГОСТ</w:t>
      </w:r>
      <w:r w:rsidR="00E651FF" w:rsidRPr="00E651FF">
        <w:rPr>
          <w:rFonts w:ascii="Cambria" w:hAnsi="Cambria" w:cs="Cambria"/>
          <w:sz w:val="28"/>
          <w:szCs w:val="28"/>
        </w:rPr>
        <w:t xml:space="preserve"> 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="003C57F8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Космическая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="003C57F8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гонка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9" w:history="1">
        <w:r w:rsidR="003C57F8" w:rsidRPr="003C57F8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https://www.culture.ru/materials/50445/kosmicheskaya-gonka</w:t>
        </w:r>
      </w:hyperlink>
      <w:r w:rsid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59A9BB4F" w14:textId="3907FF76" w:rsidR="00E651FF" w:rsidRPr="003C57F8" w:rsidRDefault="00E651F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Вторая</w:t>
      </w:r>
      <w:r w:rsid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мировая война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0" w:history="1">
        <w:r w:rsidRPr="00E651FF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https://ru.wikipedia.org/wiki/%D0%92%D1%82%D0%BE%D1%80%D0%B0%D1%8F_%D0%BC%D0%B8%D1%80%D0%BE%D0%B2%D0%B0%D1%8F_%D0%B2%D0%BE%D0%B9%D0%BD%D0%B0</w:t>
        </w:r>
      </w:hyperlink>
      <w:r w:rsidRPr="00E651FF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 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20AFC1AB" w14:textId="3ADE3002" w:rsidR="00EF58EA" w:rsidRPr="00EF58EA" w:rsidRDefault="00EF58E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EF58EA">
        <w:rPr>
          <w:rFonts w:ascii="REG" w:eastAsia="Times New Roman" w:hAnsi="REG" w:cs="Times New Roman"/>
          <w:b/>
          <w:bCs/>
          <w:i/>
          <w:iCs/>
          <w:color w:val="000000"/>
          <w:kern w:val="36"/>
          <w:sz w:val="27"/>
          <w:szCs w:val="27"/>
          <w:bdr w:val="none" w:sz="0" w:space="0" w:color="auto" w:frame="1"/>
          <w:lang w:eastAsia="zh-CN"/>
        </w:rPr>
        <w:t xml:space="preserve"> 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Космическая гонка вооружения в годы холодной войны</w:t>
      </w:r>
      <w:r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1" w:history="1">
        <w:r w:rsidRPr="00EF58EA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https://cyberleninka.ru/article/n/kosmicheskaya-gonka-vooruzheniya-v-gody-holodnoy-voyny/viewer</w:t>
        </w:r>
      </w:hyperlink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9A8C113" w14:textId="5BB33F1F" w:rsidR="000839CC" w:rsidRPr="000839CC" w:rsidRDefault="000839CC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0839CC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0839CC">
        <w:rPr>
          <w:rFonts w:ascii="Times New Roman" w:hAnsi="Times New Roman" w:cs="Times New Roman"/>
          <w:b/>
          <w:bCs/>
          <w:i/>
          <w:iCs/>
          <w:color w:val="000000"/>
          <w:kern w:val="2"/>
          <w:lang w:eastAsia="zh-CN"/>
        </w:rPr>
        <w:t>ФАКТОРЫ, ЛЕЖАЩИЕ В ОСНОВЕ УСПЕХОВ СССР В ОСВОЕНИИ КОСМИЧЕСКОГО ПРОСТРАНСТВА</w:t>
      </w:r>
      <w:r w:rsidRPr="000839CC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2" w:history="1">
        <w:r w:rsidRPr="000839CC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https://cyberleninka.ru/article/n/faktory-lezhaschie-v-osnove-uspehov-sssr-v-osvoenii-kosmicheskogo-prostranstva/viewer</w:t>
        </w:r>
      </w:hyperlink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(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6C319D73" w14:textId="2F814B94" w:rsidR="000559A5" w:rsidRPr="00077F2B" w:rsidRDefault="000559A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0559A5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lang w:eastAsia="zh-CN"/>
        </w:rPr>
        <w:t>&lt;&lt;</w:t>
      </w:r>
      <w:r w:rsidRPr="000559A5">
        <w:rPr>
          <w:rFonts w:ascii="Times New Roman" w:hAnsi="Times New Roman" w:cs="Times New Roman"/>
          <w:b/>
          <w:bCs/>
          <w:i/>
          <w:iCs/>
          <w:color w:val="000000"/>
          <w:kern w:val="2"/>
          <w:lang w:eastAsia="zh-CN"/>
        </w:rPr>
        <w:t xml:space="preserve"> </w:t>
      </w:r>
      <w:r w:rsidRPr="000559A5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Становление советской космонавтики глазами ее создателей: историография и источники</w:t>
      </w:r>
      <w:r w:rsidRPr="000559A5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lang w:eastAsia="zh-CN"/>
        </w:rPr>
        <w:t>&gt;&gt;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3" w:history="1">
        <w:r w:rsidRPr="000559A5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https://cyberleninka.ru/article/n/stanovlenie-sovetskoy-kosmonavtiki-glazami-ee-sozdateley-istoriografiya-i-istochniki/viewer</w:t>
        </w:r>
      </w:hyperlink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CE318DE" w14:textId="42A35199" w:rsidR="00077F2B" w:rsidRPr="00077F2B" w:rsidRDefault="00077F2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4"/>
          <w:szCs w:val="24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077F2B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4"/>
          <w:szCs w:val="24"/>
          <w:lang w:eastAsia="zh-CN"/>
        </w:rPr>
        <w:t>&lt;&lt;</w:t>
      </w:r>
      <w:r w:rsidRPr="00077F2B">
        <w:rPr>
          <w:rFonts w:ascii="Times New Roman" w:hAnsi="Times New Roman" w:cs="Times New Roman"/>
          <w:b/>
          <w:bCs/>
          <w:i/>
          <w:iCs/>
          <w:color w:val="000000"/>
          <w:kern w:val="2"/>
          <w:sz w:val="24"/>
          <w:szCs w:val="24"/>
          <w:lang w:eastAsia="zh-CN"/>
        </w:rPr>
        <w:t xml:space="preserve"> ИДЕОЛОГЕМА «КОСМОС» В ОБРАЗАХ СОВЕТСКОЙ ВИЗУАЛЬНОЙ ПРОПАГАНДЫ 1957-1965 ГГ</w:t>
      </w:r>
      <w:r w:rsidRPr="00077F2B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4"/>
          <w:szCs w:val="24"/>
          <w:lang w:eastAsia="zh-CN"/>
        </w:rPr>
        <w:t xml:space="preserve">&gt;&gt; 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URL: 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4" w:history="1">
        <w:r w:rsidRPr="00077F2B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https://cyberleninka.ru/article/n/ideologema-kosmos-v-obrazah-sovetskoy-vizualnoy-propagandy-1957-1965-gg/viewer</w:t>
        </w:r>
      </w:hyperlink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(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4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A0214C2" w14:textId="77777777" w:rsidR="00077F2B" w:rsidRPr="000839CC" w:rsidRDefault="00077F2B" w:rsidP="009D2FB9">
      <w:pPr>
        <w:pStyle w:val="a9"/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</w:p>
    <w:p w14:paraId="46A5F6A2" w14:textId="18BAB798" w:rsidR="008E7D20" w:rsidRPr="003C57F8" w:rsidRDefault="008E7D20" w:rsidP="000559A5">
      <w:pPr>
        <w:pStyle w:val="a9"/>
        <w:rPr>
          <w:b/>
          <w:bCs/>
          <w:lang w:eastAsia="zh-CN"/>
        </w:rPr>
      </w:pPr>
    </w:p>
    <w:p w14:paraId="0655A711" w14:textId="792D51A3" w:rsidR="008E7D20" w:rsidRPr="00DD026C" w:rsidRDefault="008E7D20" w:rsidP="008E7D20">
      <w:pPr>
        <w:jc w:val="center"/>
        <w:rPr>
          <w:lang w:eastAsia="zh-CN"/>
        </w:rPr>
      </w:pPr>
    </w:p>
    <w:sectPr w:rsidR="008E7D20" w:rsidRPr="00DD026C" w:rsidSect="002A21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A7122" w14:textId="77777777" w:rsidR="009C5681" w:rsidRDefault="009C5681" w:rsidP="00166223">
      <w:pPr>
        <w:spacing w:after="0" w:line="240" w:lineRule="auto"/>
      </w:pPr>
      <w:r>
        <w:separator/>
      </w:r>
    </w:p>
  </w:endnote>
  <w:endnote w:type="continuationSeparator" w:id="0">
    <w:p w14:paraId="0B508E2C" w14:textId="77777777" w:rsidR="009C5681" w:rsidRDefault="009C5681" w:rsidP="0016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a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160604"/>
      <w:docPartObj>
        <w:docPartGallery w:val="Page Numbers (Bottom of Page)"/>
        <w:docPartUnique/>
      </w:docPartObj>
    </w:sdtPr>
    <w:sdtContent>
      <w:p w14:paraId="23CA34C3" w14:textId="66AB4CB2" w:rsidR="00DD026C" w:rsidRDefault="00DD026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C53F639" w14:textId="0590EC69" w:rsidR="00DD026C" w:rsidRDefault="00DD026C" w:rsidP="00DD026C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750821"/>
      <w:docPartObj>
        <w:docPartGallery w:val="Page Numbers (Bottom of Page)"/>
        <w:docPartUnique/>
      </w:docPartObj>
    </w:sdtPr>
    <w:sdtContent>
      <w:p w14:paraId="133116FF" w14:textId="488E2E84" w:rsidR="002A2151" w:rsidRDefault="002A215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3F66387" w14:textId="5F9C8898" w:rsidR="00166223" w:rsidRDefault="00166223" w:rsidP="002A2151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BBAA7" w14:textId="5F21C518" w:rsidR="002A2151" w:rsidRPr="002A2151" w:rsidRDefault="002A2151" w:rsidP="002A2151">
    <w:pPr>
      <w:pStyle w:val="a3"/>
      <w:jc w:val="center"/>
      <w:rPr>
        <w:rFonts w:cstheme="majorHAnsi"/>
        <w:sz w:val="36"/>
        <w:szCs w:val="36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Санкт-Петербург, 202</w:t>
    </w:r>
    <w:r>
      <w:rPr>
        <w:rFonts w:ascii="Times New Roman" w:hAnsi="Times New Roman" w:cs="Times New Roman" w:hint="eastAsia"/>
        <w:sz w:val="24"/>
        <w:szCs w:val="24"/>
        <w:lang w:eastAsia="zh-C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B1E86" w14:textId="77777777" w:rsidR="009C5681" w:rsidRDefault="009C5681" w:rsidP="00166223">
      <w:pPr>
        <w:spacing w:after="0" w:line="240" w:lineRule="auto"/>
      </w:pPr>
      <w:r>
        <w:separator/>
      </w:r>
    </w:p>
  </w:footnote>
  <w:footnote w:type="continuationSeparator" w:id="0">
    <w:p w14:paraId="2133AB29" w14:textId="77777777" w:rsidR="009C5681" w:rsidRDefault="009C5681" w:rsidP="0016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DACED" w14:textId="77777777" w:rsidR="009D2FB9" w:rsidRDefault="009D2FB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DEBA0" w14:textId="77777777" w:rsidR="009D2FB9" w:rsidRDefault="009D2FB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829E0" w14:textId="77777777" w:rsidR="009D2FB9" w:rsidRDefault="009D2FB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42B9"/>
    <w:multiLevelType w:val="multilevel"/>
    <w:tmpl w:val="E42A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169D7"/>
    <w:multiLevelType w:val="hybridMultilevel"/>
    <w:tmpl w:val="97DE92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71F8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A732B"/>
    <w:multiLevelType w:val="hybridMultilevel"/>
    <w:tmpl w:val="39909C70"/>
    <w:lvl w:ilvl="0" w:tplc="DF28A0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1C53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135"/>
    <w:multiLevelType w:val="multilevel"/>
    <w:tmpl w:val="E2E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F726E"/>
    <w:multiLevelType w:val="hybridMultilevel"/>
    <w:tmpl w:val="52B0A5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F251C8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07F51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C737B"/>
    <w:multiLevelType w:val="hybridMultilevel"/>
    <w:tmpl w:val="1D2EC6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1B1E82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1743F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9205B"/>
    <w:multiLevelType w:val="hybridMultilevel"/>
    <w:tmpl w:val="3754FED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8C374C7"/>
    <w:multiLevelType w:val="multilevel"/>
    <w:tmpl w:val="7BBA0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hint="default"/>
      </w:rPr>
    </w:lvl>
  </w:abstractNum>
  <w:abstractNum w:abstractNumId="14" w15:restartNumberingAfterBreak="0">
    <w:nsid w:val="601603A3"/>
    <w:multiLevelType w:val="hybridMultilevel"/>
    <w:tmpl w:val="A2BEC52E"/>
    <w:lvl w:ilvl="0" w:tplc="C5DAE5E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4014F39"/>
    <w:multiLevelType w:val="multilevel"/>
    <w:tmpl w:val="ECE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326FD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D4530"/>
    <w:multiLevelType w:val="hybridMultilevel"/>
    <w:tmpl w:val="0DAE28A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E35DDF"/>
    <w:multiLevelType w:val="hybridMultilevel"/>
    <w:tmpl w:val="7B68A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F582A"/>
    <w:multiLevelType w:val="hybridMultilevel"/>
    <w:tmpl w:val="176272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CF1440"/>
    <w:multiLevelType w:val="multilevel"/>
    <w:tmpl w:val="228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0127A"/>
    <w:multiLevelType w:val="multilevel"/>
    <w:tmpl w:val="228005B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8192">
    <w:abstractNumId w:val="16"/>
  </w:num>
  <w:num w:numId="2" w16cid:durableId="1081220818">
    <w:abstractNumId w:val="3"/>
  </w:num>
  <w:num w:numId="3" w16cid:durableId="729185029">
    <w:abstractNumId w:val="12"/>
  </w:num>
  <w:num w:numId="4" w16cid:durableId="1432818264">
    <w:abstractNumId w:val="14"/>
  </w:num>
  <w:num w:numId="5" w16cid:durableId="642664779">
    <w:abstractNumId w:val="1"/>
  </w:num>
  <w:num w:numId="6" w16cid:durableId="144591542">
    <w:abstractNumId w:val="5"/>
  </w:num>
  <w:num w:numId="7" w16cid:durableId="510412404">
    <w:abstractNumId w:val="2"/>
  </w:num>
  <w:num w:numId="8" w16cid:durableId="1755322875">
    <w:abstractNumId w:val="11"/>
  </w:num>
  <w:num w:numId="9" w16cid:durableId="551424558">
    <w:abstractNumId w:val="8"/>
  </w:num>
  <w:num w:numId="10" w16cid:durableId="445078002">
    <w:abstractNumId w:val="7"/>
  </w:num>
  <w:num w:numId="11" w16cid:durableId="347491126">
    <w:abstractNumId w:val="10"/>
  </w:num>
  <w:num w:numId="12" w16cid:durableId="1681004157">
    <w:abstractNumId w:val="4"/>
  </w:num>
  <w:num w:numId="13" w16cid:durableId="1369451056">
    <w:abstractNumId w:val="20"/>
  </w:num>
  <w:num w:numId="14" w16cid:durableId="1414157119">
    <w:abstractNumId w:val="18"/>
  </w:num>
  <w:num w:numId="15" w16cid:durableId="310253561">
    <w:abstractNumId w:val="21"/>
  </w:num>
  <w:num w:numId="16" w16cid:durableId="517544266">
    <w:abstractNumId w:val="13"/>
  </w:num>
  <w:num w:numId="17" w16cid:durableId="2108691298">
    <w:abstractNumId w:val="9"/>
  </w:num>
  <w:num w:numId="18" w16cid:durableId="1455977337">
    <w:abstractNumId w:val="6"/>
  </w:num>
  <w:num w:numId="19" w16cid:durableId="331761728">
    <w:abstractNumId w:val="19"/>
  </w:num>
  <w:num w:numId="20" w16cid:durableId="1998804963">
    <w:abstractNumId w:val="17"/>
  </w:num>
  <w:num w:numId="21" w16cid:durableId="279528423">
    <w:abstractNumId w:val="0"/>
  </w:num>
  <w:num w:numId="22" w16cid:durableId="189762282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F6"/>
    <w:rsid w:val="00033D15"/>
    <w:rsid w:val="000365F5"/>
    <w:rsid w:val="000559A5"/>
    <w:rsid w:val="00056492"/>
    <w:rsid w:val="00077F2B"/>
    <w:rsid w:val="00083282"/>
    <w:rsid w:val="000839CC"/>
    <w:rsid w:val="000A6291"/>
    <w:rsid w:val="000C551E"/>
    <w:rsid w:val="00107ACC"/>
    <w:rsid w:val="00166223"/>
    <w:rsid w:val="001C71FA"/>
    <w:rsid w:val="00235BC7"/>
    <w:rsid w:val="002A2151"/>
    <w:rsid w:val="002D4533"/>
    <w:rsid w:val="003302AC"/>
    <w:rsid w:val="00341AA9"/>
    <w:rsid w:val="003C57F8"/>
    <w:rsid w:val="003D0209"/>
    <w:rsid w:val="003D2930"/>
    <w:rsid w:val="003F63D0"/>
    <w:rsid w:val="00420223"/>
    <w:rsid w:val="00425D5E"/>
    <w:rsid w:val="00493B25"/>
    <w:rsid w:val="004D2C9A"/>
    <w:rsid w:val="006174DB"/>
    <w:rsid w:val="006B28A2"/>
    <w:rsid w:val="00712DAA"/>
    <w:rsid w:val="00740FF7"/>
    <w:rsid w:val="0079543E"/>
    <w:rsid w:val="007D5BDF"/>
    <w:rsid w:val="007F44C7"/>
    <w:rsid w:val="008D5BAA"/>
    <w:rsid w:val="008E7D20"/>
    <w:rsid w:val="009765F6"/>
    <w:rsid w:val="009C5681"/>
    <w:rsid w:val="009D2FB9"/>
    <w:rsid w:val="00A32B15"/>
    <w:rsid w:val="00AE6B80"/>
    <w:rsid w:val="00AE79BB"/>
    <w:rsid w:val="00B11825"/>
    <w:rsid w:val="00B15F28"/>
    <w:rsid w:val="00B261E1"/>
    <w:rsid w:val="00BC4B3D"/>
    <w:rsid w:val="00C06179"/>
    <w:rsid w:val="00C46D5F"/>
    <w:rsid w:val="00CC047E"/>
    <w:rsid w:val="00CE1F2D"/>
    <w:rsid w:val="00DD026C"/>
    <w:rsid w:val="00DF2E16"/>
    <w:rsid w:val="00E03CA9"/>
    <w:rsid w:val="00E651FF"/>
    <w:rsid w:val="00EF58EA"/>
    <w:rsid w:val="00F07244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E054B6"/>
  <w15:chartTrackingRefBased/>
  <w15:docId w15:val="{8C3F0EE0-2D0E-4EA4-861C-B3381F1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223"/>
    <w:pPr>
      <w:spacing w:after="200" w:line="276" w:lineRule="auto"/>
    </w:pPr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7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976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97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6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765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765F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76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765F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76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5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5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65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6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166223"/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66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166223"/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2A2151"/>
    <w:pPr>
      <w:spacing w:before="240" w:after="0" w:line="259" w:lineRule="auto"/>
      <w:outlineLvl w:val="9"/>
    </w:pPr>
    <w:rPr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EF58EA"/>
    <w:pPr>
      <w:tabs>
        <w:tab w:val="right" w:leader="dot" w:pos="10456"/>
      </w:tabs>
      <w:spacing w:after="100"/>
    </w:pPr>
    <w:rPr>
      <w:rFonts w:eastAsia="Calibri"/>
      <w:noProof/>
      <w:color w:val="000000" w:themeColor="text1"/>
    </w:rPr>
  </w:style>
  <w:style w:type="character" w:styleId="af2">
    <w:name w:val="Hyperlink"/>
    <w:uiPriority w:val="99"/>
    <w:unhideWhenUsed/>
    <w:rsid w:val="002A2151"/>
    <w:rPr>
      <w:color w:val="0563C1"/>
      <w:u w:val="single"/>
    </w:rPr>
  </w:style>
  <w:style w:type="paragraph" w:styleId="af3">
    <w:name w:val="Normal (Web)"/>
    <w:basedOn w:val="a"/>
    <w:uiPriority w:val="99"/>
    <w:semiHidden/>
    <w:unhideWhenUsed/>
    <w:rsid w:val="002A2151"/>
    <w:rPr>
      <w:rFonts w:ascii="Times New Roman" w:hAnsi="Times New Roman" w:cs="Times New Roman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2A215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F58EA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08328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524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5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0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8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stanovlenie-sovetskoy-kosmonavtiki-glazami-ee-sozdateley-istoriografiya-i-istochniki/viewe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faktory-lezhaschie-v-osnove-uspehov-sssr-v-osvoenii-kosmicheskogo-prostranstva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kosmicheskaya-gonka-vooruzheniya-v-gody-holodnoy-voyny/view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culture.ru/materials/50445/kosmicheskaya-gonka" TargetMode="External"/><Relationship Id="rId14" Type="http://schemas.openxmlformats.org/officeDocument/2006/relationships/hyperlink" Target="https://cyberleninka.ru/article/n/ideologema-kosmos-v-obrazah-sovetskoy-vizualnoy-propagandy-1957-1965-gg/view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3C695-65C5-4295-B096-97FD3CF0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3488</Words>
  <Characters>24946</Characters>
  <Application>Microsoft Office Word</Application>
  <DocSecurity>0</DocSecurity>
  <Lines>755</Lines>
  <Paragraphs>299</Paragraphs>
  <ScaleCrop>false</ScaleCrop>
  <Company/>
  <LinksUpToDate>false</LinksUpToDate>
  <CharactersWithSpaces>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 ivan</dc:creator>
  <cp:keywords/>
  <dc:description/>
  <cp:lastModifiedBy>stylish ivan</cp:lastModifiedBy>
  <cp:revision>12</cp:revision>
  <cp:lastPrinted>2025-04-30T17:54:00Z</cp:lastPrinted>
  <dcterms:created xsi:type="dcterms:W3CDTF">2025-04-17T14:24:00Z</dcterms:created>
  <dcterms:modified xsi:type="dcterms:W3CDTF">2025-04-30T17:58:00Z</dcterms:modified>
</cp:coreProperties>
</file>