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C293" w14:textId="77777777" w:rsidR="008E5807" w:rsidRDefault="008E5807" w:rsidP="008E5807">
      <w:pPr>
        <w:ind w:left="708" w:hanging="708"/>
        <w:jc w:val="center"/>
        <w:rPr>
          <w:rFonts w:ascii="Montserrat" w:hAnsi="Montserrat"/>
          <w:b/>
        </w:rPr>
      </w:pPr>
      <w:bookmarkStart w:id="0" w:name="_GoBack"/>
      <w:bookmarkEnd w:id="0"/>
      <w:r>
        <w:rPr>
          <w:rFonts w:ascii="Montserrat" w:hAnsi="Montserrat"/>
          <w:b/>
        </w:rPr>
        <w:t>ANEXO</w:t>
      </w:r>
      <w:r w:rsidRPr="00FF53E6">
        <w:rPr>
          <w:rFonts w:ascii="Montserrat" w:hAnsi="Montserrat"/>
          <w:b/>
        </w:rPr>
        <w:t xml:space="preserve"> 19</w:t>
      </w:r>
    </w:p>
    <w:p w14:paraId="0B4C66A3" w14:textId="77777777" w:rsidR="008E5807" w:rsidRPr="00295065" w:rsidRDefault="008E5807" w:rsidP="008E5807">
      <w:pPr>
        <w:spacing w:after="0" w:line="240" w:lineRule="auto"/>
        <w:ind w:left="709" w:hanging="709"/>
        <w:jc w:val="center"/>
        <w:rPr>
          <w:rFonts w:ascii="Montserrat" w:hAnsi="Montserrat"/>
          <w:b/>
        </w:rPr>
      </w:pPr>
      <w:r w:rsidRPr="00295065">
        <w:rPr>
          <w:rFonts w:ascii="Montserrat" w:hAnsi="Montserrat"/>
          <w:b/>
        </w:rPr>
        <w:t>M</w:t>
      </w:r>
      <w:r>
        <w:rPr>
          <w:rFonts w:ascii="Montserrat" w:hAnsi="Montserrat"/>
          <w:b/>
        </w:rPr>
        <w:t>É</w:t>
      </w:r>
      <w:r w:rsidRPr="00295065">
        <w:rPr>
          <w:rFonts w:ascii="Montserrat" w:hAnsi="Montserrat"/>
          <w:b/>
        </w:rPr>
        <w:t>TODO DE CALIFICACI</w:t>
      </w:r>
      <w:r>
        <w:rPr>
          <w:rFonts w:ascii="Montserrat" w:hAnsi="Montserrat"/>
          <w:b/>
        </w:rPr>
        <w:t>Ó</w:t>
      </w:r>
      <w:r w:rsidRPr="00295065">
        <w:rPr>
          <w:rFonts w:ascii="Montserrat" w:hAnsi="Montserrat"/>
          <w:b/>
        </w:rPr>
        <w:t>N Y PROVISIONAMIENTO APLICABLE A LOS CR</w:t>
      </w:r>
      <w:r>
        <w:rPr>
          <w:rFonts w:ascii="Montserrat" w:hAnsi="Montserrat"/>
          <w:b/>
        </w:rPr>
        <w:t>É</w:t>
      </w:r>
      <w:r w:rsidRPr="00295065">
        <w:rPr>
          <w:rFonts w:ascii="Montserrat" w:hAnsi="Montserrat"/>
          <w:b/>
        </w:rPr>
        <w:t>DITOS</w:t>
      </w:r>
    </w:p>
    <w:p w14:paraId="0D0A2E8B" w14:textId="26C06C4B" w:rsidR="008E5807" w:rsidRPr="00FF53E6" w:rsidRDefault="008E5807" w:rsidP="008E5807">
      <w:pPr>
        <w:spacing w:after="0" w:line="240" w:lineRule="auto"/>
        <w:ind w:left="709" w:hanging="709"/>
        <w:jc w:val="center"/>
        <w:rPr>
          <w:rFonts w:ascii="Montserrat" w:hAnsi="Montserrat"/>
          <w:b/>
        </w:rPr>
      </w:pPr>
      <w:r w:rsidRPr="00295065">
        <w:rPr>
          <w:rFonts w:ascii="Montserrat" w:hAnsi="Montserrat"/>
          <w:b/>
        </w:rPr>
        <w:t>PARA PROYECTOS DE INVERSI</w:t>
      </w:r>
      <w:r>
        <w:rPr>
          <w:rFonts w:ascii="Montserrat" w:hAnsi="Montserrat"/>
          <w:b/>
        </w:rPr>
        <w:t xml:space="preserve">ÓN O </w:t>
      </w:r>
      <w:r w:rsidR="00FD6506">
        <w:rPr>
          <w:rFonts w:ascii="Montserrat" w:hAnsi="Montserrat"/>
          <w:b/>
        </w:rPr>
        <w:t xml:space="preserve">FINANCIAMIENTO DE </w:t>
      </w:r>
      <w:r>
        <w:rPr>
          <w:rFonts w:ascii="Montserrat" w:hAnsi="Montserrat"/>
          <w:b/>
        </w:rPr>
        <w:t>ACTIVOS</w:t>
      </w:r>
      <w:r w:rsidRPr="00295065">
        <w:rPr>
          <w:rFonts w:ascii="Montserrat" w:hAnsi="Montserrat"/>
          <w:b/>
        </w:rPr>
        <w:t xml:space="preserve"> CON FUENTE DE PAGO PROPIA</w:t>
      </w:r>
    </w:p>
    <w:p w14:paraId="5AA84E3B" w14:textId="77777777" w:rsidR="008E5807" w:rsidRDefault="008E5807" w:rsidP="008E5807">
      <w:pPr>
        <w:jc w:val="both"/>
        <w:rPr>
          <w:b/>
        </w:rPr>
      </w:pPr>
    </w:p>
    <w:p w14:paraId="05CE0F12" w14:textId="291E2C09" w:rsidR="008E5807" w:rsidRDefault="008E5807" w:rsidP="008E5807">
      <w:pPr>
        <w:jc w:val="both"/>
        <w:rPr>
          <w:rFonts w:ascii="Montserrat" w:hAnsi="Montserrat"/>
          <w:sz w:val="20"/>
          <w:szCs w:val="20"/>
        </w:rPr>
      </w:pPr>
      <w:r w:rsidRPr="007E2B24">
        <w:rPr>
          <w:rFonts w:ascii="Montserrat" w:hAnsi="Montserrat"/>
          <w:sz w:val="20"/>
          <w:szCs w:val="20"/>
        </w:rPr>
        <w:t>El presente Anexo es aplicable para calificar aquellos créditos otorgados para el financiamiento de proyectos de inversión</w:t>
      </w:r>
      <w:r>
        <w:rPr>
          <w:rFonts w:ascii="Montserrat" w:hAnsi="Montserrat"/>
          <w:sz w:val="20"/>
          <w:szCs w:val="20"/>
        </w:rPr>
        <w:t xml:space="preserve"> (FP); bienes (FA);</w:t>
      </w:r>
      <w:r w:rsidRPr="007E2B24">
        <w:rPr>
          <w:rFonts w:ascii="Montserrat" w:hAnsi="Montserrat"/>
          <w:sz w:val="20"/>
          <w:szCs w:val="20"/>
        </w:rPr>
        <w:t xml:space="preserve"> </w:t>
      </w:r>
      <w:r>
        <w:rPr>
          <w:rFonts w:ascii="Montserrat" w:hAnsi="Montserrat"/>
          <w:sz w:val="20"/>
          <w:szCs w:val="20"/>
        </w:rPr>
        <w:t xml:space="preserve">mercancías o </w:t>
      </w:r>
      <w:r w:rsidRPr="007E2B24">
        <w:rPr>
          <w:rFonts w:ascii="Montserrat" w:hAnsi="Montserrat"/>
          <w:sz w:val="20"/>
          <w:szCs w:val="20"/>
        </w:rPr>
        <w:t>productos básicos</w:t>
      </w:r>
      <w:r>
        <w:rPr>
          <w:rFonts w:ascii="Montserrat" w:hAnsi="Montserrat"/>
          <w:sz w:val="20"/>
          <w:szCs w:val="20"/>
        </w:rPr>
        <w:t xml:space="preserve"> (FC); o bienes raíces generadores de rentas (BRGR);</w:t>
      </w:r>
      <w:r w:rsidRPr="007E2B24">
        <w:rPr>
          <w:rFonts w:ascii="Montserrat" w:hAnsi="Montserrat"/>
          <w:sz w:val="20"/>
          <w:szCs w:val="20"/>
        </w:rPr>
        <w:t xml:space="preserve"> </w:t>
      </w:r>
      <w:r>
        <w:rPr>
          <w:rFonts w:ascii="Montserrat" w:hAnsi="Montserrat"/>
          <w:sz w:val="20"/>
          <w:szCs w:val="20"/>
        </w:rPr>
        <w:t xml:space="preserve">conforme a lo establecido en </w:t>
      </w:r>
      <w:r w:rsidRPr="007E2B24">
        <w:rPr>
          <w:rFonts w:ascii="Montserrat" w:hAnsi="Montserrat"/>
          <w:sz w:val="20"/>
          <w:szCs w:val="20"/>
        </w:rPr>
        <w:t>la Sección I del presente Anexo, cuya fuente de pago esté constituida únicamente por los ingresos o derechos de cobro que deriven de la realización, puesta en marcha o explotación del proyecto o activo</w:t>
      </w:r>
      <w:r>
        <w:rPr>
          <w:rFonts w:ascii="Montserrat" w:hAnsi="Montserrat"/>
          <w:sz w:val="20"/>
          <w:szCs w:val="20"/>
        </w:rPr>
        <w:t xml:space="preserve"> de que se trate</w:t>
      </w:r>
      <w:r w:rsidRPr="007E2B24">
        <w:rPr>
          <w:rFonts w:ascii="Montserrat" w:hAnsi="Montserrat"/>
          <w:sz w:val="20"/>
          <w:szCs w:val="20"/>
        </w:rPr>
        <w:t xml:space="preserve">, y en los cuales </w:t>
      </w:r>
      <w:r>
        <w:rPr>
          <w:rFonts w:ascii="Montserrat" w:hAnsi="Montserrat"/>
          <w:sz w:val="20"/>
          <w:szCs w:val="20"/>
        </w:rPr>
        <w:t xml:space="preserve"> el acreditado </w:t>
      </w:r>
      <w:r w:rsidRPr="007E2B24">
        <w:rPr>
          <w:rFonts w:ascii="Montserrat" w:hAnsi="Montserrat"/>
          <w:sz w:val="20"/>
          <w:szCs w:val="20"/>
        </w:rPr>
        <w:t xml:space="preserve">no puede realizar otra función adicional a desarrollar, poseer y operar la instalación </w:t>
      </w:r>
      <w:r>
        <w:rPr>
          <w:rFonts w:ascii="Montserrat" w:hAnsi="Montserrat"/>
          <w:sz w:val="20"/>
          <w:szCs w:val="20"/>
        </w:rPr>
        <w:t>o</w:t>
      </w:r>
      <w:r w:rsidRPr="007E2B24">
        <w:rPr>
          <w:rFonts w:ascii="Montserrat" w:hAnsi="Montserrat"/>
          <w:sz w:val="20"/>
          <w:szCs w:val="20"/>
        </w:rPr>
        <w:t xml:space="preserve"> activo correspondiente al crédito. </w:t>
      </w:r>
    </w:p>
    <w:p w14:paraId="4D24CCA7" w14:textId="77777777" w:rsidR="008E5807" w:rsidRPr="007E2B24" w:rsidRDefault="008E5807" w:rsidP="008E5807">
      <w:pPr>
        <w:jc w:val="both"/>
        <w:rPr>
          <w:rFonts w:ascii="Montserrat" w:hAnsi="Montserrat"/>
          <w:sz w:val="20"/>
          <w:szCs w:val="20"/>
        </w:rPr>
      </w:pPr>
      <w:r w:rsidRPr="007E2B24">
        <w:rPr>
          <w:rFonts w:ascii="Montserrat" w:hAnsi="Montserrat"/>
          <w:sz w:val="20"/>
          <w:szCs w:val="20"/>
        </w:rPr>
        <w:t xml:space="preserve">Lo anterior, sin perjuicio de que </w:t>
      </w:r>
      <w:r>
        <w:rPr>
          <w:rFonts w:ascii="Montserrat" w:hAnsi="Montserrat"/>
          <w:sz w:val="20"/>
          <w:szCs w:val="20"/>
        </w:rPr>
        <w:t>se</w:t>
      </w:r>
      <w:r w:rsidRPr="007E2B24">
        <w:rPr>
          <w:rFonts w:ascii="Montserrat" w:hAnsi="Montserrat"/>
          <w:sz w:val="20"/>
          <w:szCs w:val="20"/>
        </w:rPr>
        <w:t xml:space="preserve"> cuenten con garantías específicas para el pago de los créditos.</w:t>
      </w:r>
    </w:p>
    <w:p w14:paraId="17CBF577" w14:textId="77777777" w:rsidR="008E5807" w:rsidRPr="007E2B24" w:rsidRDefault="008E5807" w:rsidP="008E5807">
      <w:pPr>
        <w:jc w:val="both"/>
        <w:rPr>
          <w:rFonts w:ascii="Montserrat" w:hAnsi="Montserrat"/>
          <w:sz w:val="20"/>
          <w:szCs w:val="20"/>
        </w:rPr>
      </w:pPr>
      <w:r w:rsidRPr="007E2B24">
        <w:rPr>
          <w:rFonts w:ascii="Montserrat" w:hAnsi="Montserrat"/>
          <w:sz w:val="20"/>
          <w:szCs w:val="20"/>
        </w:rPr>
        <w:t xml:space="preserve">Los créditos al ser calificados conforme al presente Anexo deberán dar cumplimiento a todos y cada uno de los aspectos siguientes: </w:t>
      </w:r>
    </w:p>
    <w:p w14:paraId="0694A50F" w14:textId="77777777" w:rsidR="008E5807" w:rsidRPr="00A03066" w:rsidRDefault="008E5807" w:rsidP="008E5807">
      <w:pPr>
        <w:ind w:left="284" w:hanging="284"/>
        <w:jc w:val="both"/>
        <w:rPr>
          <w:rFonts w:ascii="Montserrat" w:hAnsi="Montserrat"/>
          <w:sz w:val="20"/>
          <w:szCs w:val="20"/>
        </w:rPr>
      </w:pPr>
      <w:r>
        <w:rPr>
          <w:rFonts w:ascii="Montserrat" w:hAnsi="Montserrat"/>
          <w:sz w:val="20"/>
          <w:szCs w:val="20"/>
        </w:rPr>
        <w:t xml:space="preserve">i. </w:t>
      </w:r>
      <w:r>
        <w:rPr>
          <w:rFonts w:ascii="Montserrat" w:hAnsi="Montserrat"/>
          <w:sz w:val="20"/>
          <w:szCs w:val="20"/>
        </w:rPr>
        <w:tab/>
      </w:r>
      <w:r w:rsidRPr="00A03066">
        <w:rPr>
          <w:rFonts w:ascii="Montserrat" w:hAnsi="Montserrat"/>
          <w:sz w:val="20"/>
          <w:szCs w:val="20"/>
        </w:rPr>
        <w:t xml:space="preserve">Identificar claramente el flujo de efectivo derivado del proyecto o activo que actuará como fuente de pago del crédito. </w:t>
      </w:r>
    </w:p>
    <w:p w14:paraId="0F8CE73A" w14:textId="77777777" w:rsidR="008E5807" w:rsidRPr="00A03066" w:rsidRDefault="008E5807" w:rsidP="008E5807">
      <w:pPr>
        <w:ind w:left="284" w:hanging="284"/>
        <w:jc w:val="both"/>
        <w:rPr>
          <w:rFonts w:ascii="Montserrat" w:hAnsi="Montserrat"/>
          <w:sz w:val="20"/>
          <w:szCs w:val="20"/>
        </w:rPr>
      </w:pPr>
      <w:r>
        <w:rPr>
          <w:rFonts w:ascii="Montserrat" w:hAnsi="Montserrat"/>
          <w:sz w:val="20"/>
          <w:szCs w:val="20"/>
        </w:rPr>
        <w:t>ii.</w:t>
      </w:r>
      <w:r>
        <w:rPr>
          <w:rFonts w:ascii="Montserrat" w:hAnsi="Montserrat"/>
          <w:sz w:val="20"/>
          <w:szCs w:val="20"/>
        </w:rPr>
        <w:tab/>
      </w:r>
      <w:r w:rsidRPr="00A03066">
        <w:rPr>
          <w:rFonts w:ascii="Montserrat" w:hAnsi="Montserrat"/>
          <w:sz w:val="20"/>
          <w:szCs w:val="20"/>
        </w:rPr>
        <w:t xml:space="preserve">Que la administración del proyecto o de la explotación del activo de que se trate se efectúe a través de un fideicomiso, una sociedad mercantil, u otro tipo de instrumento legal cuyo objeto sea el financiamiento, el desarrollo o la operación de dicho proyecto, o bien, la explotación del activo. </w:t>
      </w:r>
    </w:p>
    <w:p w14:paraId="2B8F4715" w14:textId="77777777" w:rsidR="008E5807" w:rsidRPr="00A03066" w:rsidRDefault="008E5807" w:rsidP="008E5807">
      <w:pPr>
        <w:ind w:left="284" w:hanging="284"/>
        <w:jc w:val="both"/>
        <w:rPr>
          <w:rFonts w:ascii="Montserrat" w:hAnsi="Montserrat"/>
          <w:sz w:val="20"/>
          <w:szCs w:val="20"/>
        </w:rPr>
      </w:pPr>
      <w:r>
        <w:rPr>
          <w:rFonts w:ascii="Montserrat" w:hAnsi="Montserrat"/>
          <w:sz w:val="20"/>
          <w:szCs w:val="20"/>
        </w:rPr>
        <w:t>iii.</w:t>
      </w:r>
      <w:r>
        <w:rPr>
          <w:rFonts w:ascii="Montserrat" w:hAnsi="Montserrat"/>
          <w:sz w:val="20"/>
          <w:szCs w:val="20"/>
        </w:rPr>
        <w:tab/>
      </w:r>
      <w:r w:rsidRPr="00A03066">
        <w:rPr>
          <w:rFonts w:ascii="Montserrat" w:hAnsi="Montserrat"/>
          <w:sz w:val="20"/>
          <w:szCs w:val="20"/>
        </w:rPr>
        <w:t xml:space="preserve">Contar con la supervisión permanente de obra y, en su caso, operación por parte de uno o más evaluadores externos especialistas en el proyecto o activo materia del crédito; y/o contar para este mismo propósito con mecanismos de supervisión de obra y/u operación diseñados por la propia Institución. </w:t>
      </w:r>
    </w:p>
    <w:p w14:paraId="32A6AE25" w14:textId="77777777" w:rsidR="008E5807" w:rsidRPr="00A03066" w:rsidRDefault="008E5807" w:rsidP="008E5807">
      <w:pPr>
        <w:ind w:left="284" w:hanging="284"/>
        <w:jc w:val="both"/>
        <w:rPr>
          <w:rFonts w:ascii="Montserrat" w:hAnsi="Montserrat"/>
          <w:sz w:val="20"/>
          <w:szCs w:val="20"/>
        </w:rPr>
      </w:pPr>
      <w:r>
        <w:rPr>
          <w:rFonts w:ascii="Montserrat" w:hAnsi="Montserrat"/>
          <w:sz w:val="20"/>
          <w:szCs w:val="20"/>
        </w:rPr>
        <w:t>iv.</w:t>
      </w:r>
      <w:r>
        <w:rPr>
          <w:rFonts w:ascii="Montserrat" w:hAnsi="Montserrat"/>
          <w:sz w:val="20"/>
          <w:szCs w:val="20"/>
        </w:rPr>
        <w:tab/>
      </w:r>
      <w:r w:rsidRPr="00A03066">
        <w:rPr>
          <w:rFonts w:ascii="Montserrat" w:hAnsi="Montserrat"/>
          <w:sz w:val="20"/>
          <w:szCs w:val="20"/>
        </w:rPr>
        <w:t xml:space="preserve">Que el fideicomiso, sociedad mercantil u otro tipo de instrumento legal cuyo objetivo sea el desarrollo de dicho proyecto o activo, cuente con un comité técnico o con un órgano administrativo integrado de tal manera que se asegure que la toma de decisiones se dará de manera objetiva e imparcial. </w:t>
      </w:r>
    </w:p>
    <w:p w14:paraId="3F73A027" w14:textId="6B8E447F" w:rsidR="008E5807" w:rsidRPr="00A03066" w:rsidRDefault="008E5807" w:rsidP="008E5807">
      <w:pPr>
        <w:ind w:left="284" w:hanging="284"/>
        <w:jc w:val="both"/>
        <w:rPr>
          <w:rFonts w:ascii="Montserrat" w:hAnsi="Montserrat"/>
          <w:sz w:val="20"/>
          <w:szCs w:val="20"/>
        </w:rPr>
      </w:pPr>
      <w:r>
        <w:rPr>
          <w:rFonts w:ascii="Montserrat" w:hAnsi="Montserrat"/>
          <w:sz w:val="20"/>
          <w:szCs w:val="20"/>
        </w:rPr>
        <w:t>v.</w:t>
      </w:r>
      <w:r>
        <w:rPr>
          <w:rFonts w:ascii="Montserrat" w:hAnsi="Montserrat"/>
          <w:sz w:val="20"/>
          <w:szCs w:val="20"/>
        </w:rPr>
        <w:tab/>
      </w:r>
      <w:r w:rsidRPr="00A03066">
        <w:rPr>
          <w:rFonts w:ascii="Montserrat" w:hAnsi="Montserrat"/>
          <w:sz w:val="20"/>
          <w:szCs w:val="20"/>
        </w:rPr>
        <w:t>Los ingresos o derechos de cobro generados por el proyecto o de la explotación del activo financiado deberá</w:t>
      </w:r>
      <w:r>
        <w:rPr>
          <w:rFonts w:ascii="Montserrat" w:hAnsi="Montserrat"/>
          <w:sz w:val="20"/>
          <w:szCs w:val="20"/>
        </w:rPr>
        <w:t xml:space="preserve">n tener como prioridad, solventar todos los gastos </w:t>
      </w:r>
      <w:r w:rsidR="00B67C58">
        <w:rPr>
          <w:rFonts w:ascii="Montserrat" w:hAnsi="Montserrat"/>
          <w:sz w:val="20"/>
          <w:szCs w:val="20"/>
        </w:rPr>
        <w:t xml:space="preserve">indispensables que son </w:t>
      </w:r>
      <w:r>
        <w:rPr>
          <w:rFonts w:ascii="Montserrat" w:hAnsi="Montserrat"/>
          <w:sz w:val="20"/>
          <w:szCs w:val="20"/>
        </w:rPr>
        <w:t xml:space="preserve">necesarios para mantener las operaciones en curso, seguido por el pago del crédito otorgado por la Institución y la constitución de cuentas de </w:t>
      </w:r>
      <w:r w:rsidR="0081597A">
        <w:rPr>
          <w:rFonts w:ascii="Montserrat" w:hAnsi="Montserrat"/>
          <w:sz w:val="20"/>
          <w:szCs w:val="20"/>
        </w:rPr>
        <w:t>reserva,</w:t>
      </w:r>
      <w:r w:rsidR="00B67C58">
        <w:rPr>
          <w:rFonts w:ascii="Montserrat" w:hAnsi="Montserrat"/>
          <w:sz w:val="20"/>
          <w:szCs w:val="20"/>
        </w:rPr>
        <w:t xml:space="preserve"> el pago de otros gastos de operación y,</w:t>
      </w:r>
      <w:r>
        <w:rPr>
          <w:rFonts w:ascii="Montserrat" w:hAnsi="Montserrat"/>
          <w:sz w:val="20"/>
          <w:szCs w:val="20"/>
        </w:rPr>
        <w:t xml:space="preserve"> por último, la distribución o pago a los accionistas. </w:t>
      </w:r>
    </w:p>
    <w:p w14:paraId="51D3C26C" w14:textId="77777777" w:rsidR="008E5807" w:rsidRPr="00874C7D" w:rsidRDefault="008E5807" w:rsidP="008E5807">
      <w:pPr>
        <w:jc w:val="both"/>
        <w:rPr>
          <w:rFonts w:ascii="Montserrat" w:hAnsi="Montserrat"/>
          <w:sz w:val="20"/>
          <w:szCs w:val="20"/>
        </w:rPr>
      </w:pPr>
      <w:r w:rsidRPr="00874C7D">
        <w:rPr>
          <w:rFonts w:ascii="Montserrat" w:hAnsi="Montserrat"/>
          <w:sz w:val="20"/>
          <w:szCs w:val="20"/>
        </w:rPr>
        <w:t>Adicionalmente, las Instituciones deberán identificar la etapa en la que se encuentra el proyecto o activo, conforme a lo establecido en las definiciones siguientes:</w:t>
      </w:r>
    </w:p>
    <w:p w14:paraId="43D6834C" w14:textId="77777777" w:rsidR="008E5807" w:rsidRDefault="008E5807" w:rsidP="008E5807">
      <w:pPr>
        <w:pStyle w:val="ListParagraph"/>
        <w:jc w:val="both"/>
        <w:rPr>
          <w:rFonts w:ascii="Montserrat" w:hAnsi="Montserrat"/>
          <w:sz w:val="20"/>
          <w:szCs w:val="20"/>
        </w:rPr>
      </w:pPr>
    </w:p>
    <w:p w14:paraId="1777E130" w14:textId="04E51602" w:rsidR="008E5807" w:rsidRPr="00C36C97" w:rsidRDefault="008E5807" w:rsidP="008E5807">
      <w:pPr>
        <w:pStyle w:val="ListParagraph"/>
        <w:numPr>
          <w:ilvl w:val="0"/>
          <w:numId w:val="177"/>
        </w:numPr>
        <w:spacing w:after="160" w:line="259" w:lineRule="auto"/>
        <w:jc w:val="both"/>
        <w:rPr>
          <w:rFonts w:ascii="Montserrat" w:hAnsi="Montserrat"/>
          <w:sz w:val="20"/>
          <w:szCs w:val="20"/>
        </w:rPr>
      </w:pPr>
      <w:r w:rsidRPr="00C36C97">
        <w:rPr>
          <w:rFonts w:ascii="Montserrat" w:hAnsi="Montserrat"/>
          <w:b/>
          <w:sz w:val="20"/>
          <w:szCs w:val="20"/>
        </w:rPr>
        <w:lastRenderedPageBreak/>
        <w:t xml:space="preserve">Etapa pre-operativa o de construcción: </w:t>
      </w:r>
      <w:r w:rsidRPr="00C36C97">
        <w:rPr>
          <w:rFonts w:ascii="Montserrat" w:hAnsi="Montserrat"/>
          <w:sz w:val="20"/>
          <w:szCs w:val="20"/>
        </w:rPr>
        <w:t xml:space="preserve"> Para el caso de </w:t>
      </w:r>
      <w:r w:rsidRPr="00C36C97">
        <w:rPr>
          <w:rFonts w:ascii="Montserrat" w:hAnsi="Montserrat"/>
          <w:b/>
          <w:sz w:val="20"/>
          <w:szCs w:val="20"/>
        </w:rPr>
        <w:t>FP, FA, BRGR</w:t>
      </w:r>
      <w:r w:rsidRPr="00C36C97">
        <w:rPr>
          <w:rFonts w:ascii="Montserrat" w:hAnsi="Montserrat"/>
          <w:sz w:val="20"/>
          <w:szCs w:val="20"/>
        </w:rPr>
        <w:t xml:space="preserve"> cuando el proyecto tiene como finalidad el alquiler o arrendamiento del activo</w:t>
      </w:r>
      <w:r w:rsidR="00A05C3F">
        <w:rPr>
          <w:rFonts w:ascii="Montserrat" w:hAnsi="Montserrat"/>
          <w:sz w:val="20"/>
          <w:szCs w:val="20"/>
        </w:rPr>
        <w:t>,</w:t>
      </w:r>
      <w:r w:rsidRPr="00C36C97">
        <w:rPr>
          <w:rFonts w:ascii="Montserrat" w:hAnsi="Montserrat"/>
          <w:sz w:val="20"/>
          <w:szCs w:val="20"/>
        </w:rPr>
        <w:t xml:space="preserve"> la etapa pre-operativa se considerará desde la fecha en que se origina el crédito y hasta el inicio de las operaciones del proyecto o activo, o bien el inicio del arrendamiento o alquiler del activo. Este periodo puede incluir las pruebas de desempeño de construcción y cualquier puesta en marcha de planta, rectificación de defectos y aceptación final de la construcción.</w:t>
      </w:r>
    </w:p>
    <w:p w14:paraId="6D06BB76" w14:textId="77777777" w:rsidR="008E5807" w:rsidRDefault="008E5807" w:rsidP="008E5807">
      <w:pPr>
        <w:pStyle w:val="ListParagraph"/>
        <w:ind w:left="1080"/>
        <w:jc w:val="both"/>
        <w:rPr>
          <w:rFonts w:ascii="Montserrat" w:hAnsi="Montserrat"/>
          <w:sz w:val="20"/>
          <w:szCs w:val="20"/>
        </w:rPr>
      </w:pPr>
    </w:p>
    <w:p w14:paraId="36529395" w14:textId="2B7E97D8" w:rsidR="008E5807" w:rsidRPr="00C36C97" w:rsidRDefault="008E5807" w:rsidP="008E5807">
      <w:pPr>
        <w:pStyle w:val="ListParagraph"/>
        <w:ind w:left="1080"/>
        <w:jc w:val="both"/>
        <w:rPr>
          <w:rFonts w:ascii="Montserrat" w:hAnsi="Montserrat"/>
          <w:sz w:val="20"/>
          <w:szCs w:val="20"/>
        </w:rPr>
      </w:pPr>
      <w:r>
        <w:rPr>
          <w:rFonts w:ascii="Montserrat" w:hAnsi="Montserrat"/>
          <w:sz w:val="20"/>
          <w:szCs w:val="20"/>
        </w:rPr>
        <w:t xml:space="preserve">Por otro lado, cuando se trate de proyectos del tipo </w:t>
      </w:r>
      <w:r w:rsidRPr="00C36C97">
        <w:rPr>
          <w:rFonts w:ascii="Montserrat" w:hAnsi="Montserrat"/>
          <w:b/>
          <w:sz w:val="20"/>
          <w:szCs w:val="20"/>
        </w:rPr>
        <w:t>FC</w:t>
      </w:r>
      <w:r>
        <w:rPr>
          <w:rFonts w:ascii="Montserrat" w:hAnsi="Montserrat"/>
          <w:b/>
          <w:sz w:val="20"/>
          <w:szCs w:val="20"/>
        </w:rPr>
        <w:t xml:space="preserve"> y</w:t>
      </w:r>
      <w:r>
        <w:rPr>
          <w:rFonts w:ascii="Montserrat" w:hAnsi="Montserrat"/>
          <w:sz w:val="20"/>
          <w:szCs w:val="20"/>
        </w:rPr>
        <w:t xml:space="preserve"> </w:t>
      </w:r>
      <w:r w:rsidRPr="00C36C97">
        <w:rPr>
          <w:rFonts w:ascii="Montserrat" w:hAnsi="Montserrat"/>
          <w:b/>
          <w:sz w:val="20"/>
          <w:szCs w:val="20"/>
        </w:rPr>
        <w:t>BRGR</w:t>
      </w:r>
      <w:r w:rsidR="00A05C3F">
        <w:rPr>
          <w:rFonts w:ascii="Montserrat" w:hAnsi="Montserrat"/>
          <w:b/>
          <w:sz w:val="20"/>
          <w:szCs w:val="20"/>
        </w:rPr>
        <w:t xml:space="preserve"> </w:t>
      </w:r>
      <w:r w:rsidR="00A05C3F" w:rsidRPr="0012408A">
        <w:rPr>
          <w:rFonts w:ascii="Montserrat" w:hAnsi="Montserrat"/>
          <w:sz w:val="20"/>
          <w:szCs w:val="20"/>
        </w:rPr>
        <w:t>d</w:t>
      </w:r>
      <w:r w:rsidR="00A05C3F">
        <w:rPr>
          <w:rFonts w:ascii="Montserrat" w:hAnsi="Montserrat"/>
          <w:sz w:val="20"/>
          <w:szCs w:val="20"/>
        </w:rPr>
        <w:t>istintos a los señalados en el párrafo anterior</w:t>
      </w:r>
      <w:r>
        <w:rPr>
          <w:rFonts w:ascii="Montserrat" w:hAnsi="Montserrat"/>
          <w:sz w:val="20"/>
          <w:szCs w:val="20"/>
        </w:rPr>
        <w:t xml:space="preserve">, la etapa pre-operativa se considera desde la fecha en que se origina el crédito y concluye con la puesta </w:t>
      </w:r>
      <w:r w:rsidR="00AC710D">
        <w:rPr>
          <w:rFonts w:ascii="Montserrat" w:hAnsi="Montserrat"/>
          <w:sz w:val="20"/>
          <w:szCs w:val="20"/>
        </w:rPr>
        <w:t>d</w:t>
      </w:r>
      <w:r>
        <w:rPr>
          <w:rFonts w:ascii="Montserrat" w:hAnsi="Montserrat"/>
          <w:sz w:val="20"/>
          <w:szCs w:val="20"/>
        </w:rPr>
        <w:t xml:space="preserve">el activo en el mercado para su venta. </w:t>
      </w:r>
    </w:p>
    <w:p w14:paraId="7654EA2E" w14:textId="77777777" w:rsidR="008E5807" w:rsidRPr="000C7096" w:rsidRDefault="008E5807" w:rsidP="008E5807">
      <w:pPr>
        <w:pStyle w:val="ListParagraph"/>
        <w:jc w:val="both"/>
        <w:rPr>
          <w:rFonts w:ascii="Montserrat" w:hAnsi="Montserrat"/>
          <w:sz w:val="20"/>
          <w:szCs w:val="20"/>
        </w:rPr>
      </w:pPr>
    </w:p>
    <w:p w14:paraId="32A8EF75" w14:textId="77777777" w:rsidR="008E5807" w:rsidRPr="00C36C97" w:rsidRDefault="008E5807" w:rsidP="0012408A">
      <w:pPr>
        <w:pStyle w:val="ListParagraph"/>
        <w:numPr>
          <w:ilvl w:val="0"/>
          <w:numId w:val="177"/>
        </w:numPr>
        <w:spacing w:after="160" w:line="259" w:lineRule="auto"/>
        <w:jc w:val="both"/>
        <w:rPr>
          <w:rFonts w:ascii="Montserrat" w:hAnsi="Montserrat"/>
          <w:sz w:val="20"/>
          <w:szCs w:val="20"/>
        </w:rPr>
      </w:pPr>
      <w:r w:rsidRPr="00C36C97">
        <w:rPr>
          <w:rFonts w:ascii="Montserrat" w:hAnsi="Montserrat"/>
          <w:b/>
          <w:sz w:val="20"/>
          <w:szCs w:val="20"/>
        </w:rPr>
        <w:t xml:space="preserve">Etapa operativa o de operación:  </w:t>
      </w:r>
      <w:r w:rsidRPr="00C36C97">
        <w:rPr>
          <w:rFonts w:ascii="Montserrat" w:hAnsi="Montserrat"/>
          <w:sz w:val="20"/>
          <w:szCs w:val="20"/>
        </w:rPr>
        <w:t>Empieza al finalizar la etapa de construcción y continúa hasta el final de la vida del proyecto o hasta el pago de la totalidad de la deuda contraída por el mismo. En esta etapa se comienzan a generar los ingresos, flujos de efectivo o derechos de cobro que derivan de la realización, puesta en marcha o explotación del proyecto o activo financiado.</w:t>
      </w:r>
    </w:p>
    <w:p w14:paraId="15F72204" w14:textId="77777777" w:rsidR="008E5807" w:rsidRPr="00501991" w:rsidRDefault="008E5807" w:rsidP="008E5807">
      <w:pPr>
        <w:pStyle w:val="ListParagraph"/>
        <w:jc w:val="both"/>
        <w:rPr>
          <w:rFonts w:ascii="Montserrat" w:hAnsi="Montserrat"/>
          <w:sz w:val="20"/>
          <w:szCs w:val="20"/>
        </w:rPr>
      </w:pPr>
    </w:p>
    <w:p w14:paraId="44E0A402" w14:textId="77777777" w:rsidR="008E5807" w:rsidRPr="00501991" w:rsidRDefault="008E5807" w:rsidP="008E5807">
      <w:pPr>
        <w:jc w:val="center"/>
        <w:rPr>
          <w:rFonts w:ascii="Montserrat" w:hAnsi="Montserrat"/>
          <w:b/>
          <w:sz w:val="20"/>
          <w:szCs w:val="20"/>
        </w:rPr>
      </w:pPr>
      <w:r>
        <w:rPr>
          <w:rFonts w:ascii="Montserrat" w:hAnsi="Montserrat"/>
          <w:b/>
          <w:sz w:val="20"/>
          <w:szCs w:val="20"/>
        </w:rPr>
        <w:t>S</w:t>
      </w:r>
      <w:r w:rsidRPr="00630014">
        <w:rPr>
          <w:rFonts w:ascii="Montserrat" w:hAnsi="Montserrat"/>
          <w:b/>
          <w:sz w:val="20"/>
          <w:szCs w:val="20"/>
        </w:rPr>
        <w:t>ección I</w:t>
      </w:r>
    </w:p>
    <w:p w14:paraId="7900AF2C" w14:textId="0624AB76" w:rsidR="008E5807" w:rsidRDefault="008E5807" w:rsidP="008E5807">
      <w:pPr>
        <w:pStyle w:val="ListParagraph"/>
        <w:ind w:left="0"/>
        <w:jc w:val="both"/>
        <w:rPr>
          <w:rFonts w:ascii="Montserrat" w:hAnsi="Montserrat"/>
          <w:sz w:val="20"/>
          <w:szCs w:val="20"/>
        </w:rPr>
      </w:pPr>
      <w:r w:rsidRPr="00501991">
        <w:rPr>
          <w:rFonts w:ascii="Montserrat" w:hAnsi="Montserrat"/>
          <w:sz w:val="20"/>
          <w:szCs w:val="20"/>
        </w:rPr>
        <w:t>Previo a la determinación del puntaje crediticio total de los créditos otorgados a los acreditados a los que refiere el presente Anexo, las Instituciones deberán clasificar cada crédito en alguno de los siguientes subgrupos</w:t>
      </w:r>
      <w:r>
        <w:rPr>
          <w:rFonts w:ascii="Montserrat" w:hAnsi="Montserrat"/>
          <w:sz w:val="20"/>
          <w:szCs w:val="20"/>
        </w:rPr>
        <w:t xml:space="preserve"> dependiendo del proyecto o activo que se esté financiando y de la fuente de los recursos para su pago</w:t>
      </w:r>
      <w:r w:rsidRPr="00501991">
        <w:rPr>
          <w:rFonts w:ascii="Montserrat" w:hAnsi="Montserrat"/>
          <w:sz w:val="20"/>
          <w:szCs w:val="20"/>
        </w:rPr>
        <w:t>:</w:t>
      </w:r>
    </w:p>
    <w:p w14:paraId="47D28923" w14:textId="77777777" w:rsidR="00133B30" w:rsidRPr="00501991" w:rsidRDefault="00133B30" w:rsidP="008E5807">
      <w:pPr>
        <w:pStyle w:val="ListParagraph"/>
        <w:ind w:left="0"/>
        <w:jc w:val="both"/>
        <w:rPr>
          <w:rFonts w:ascii="Montserrat" w:hAnsi="Montserrat"/>
          <w:sz w:val="20"/>
          <w:szCs w:val="20"/>
        </w:rPr>
      </w:pPr>
    </w:p>
    <w:tbl>
      <w:tblPr>
        <w:tblStyle w:val="TableGrid"/>
        <w:tblW w:w="0" w:type="auto"/>
        <w:tblLook w:val="0520" w:firstRow="1" w:lastRow="0" w:firstColumn="0" w:lastColumn="1" w:noHBand="0" w:noVBand="1"/>
      </w:tblPr>
      <w:tblGrid>
        <w:gridCol w:w="2328"/>
        <w:gridCol w:w="10666"/>
      </w:tblGrid>
      <w:tr w:rsidR="008E5807" w:rsidRPr="00256E47" w14:paraId="61B703D0" w14:textId="77777777" w:rsidTr="0012408A">
        <w:tc>
          <w:tcPr>
            <w:tcW w:w="0" w:type="auto"/>
          </w:tcPr>
          <w:p w14:paraId="2A4D3202" w14:textId="77777777" w:rsidR="008E5807" w:rsidRDefault="008E5807" w:rsidP="006862CF">
            <w:pPr>
              <w:jc w:val="center"/>
              <w:rPr>
                <w:rFonts w:ascii="Montserrat" w:hAnsi="Montserrat"/>
                <w:b/>
                <w:i/>
              </w:rPr>
            </w:pPr>
          </w:p>
          <w:p w14:paraId="6E84367D" w14:textId="77777777" w:rsidR="008E5807" w:rsidRPr="00CB1F59" w:rsidRDefault="008E5807" w:rsidP="006862CF">
            <w:pPr>
              <w:jc w:val="center"/>
              <w:rPr>
                <w:rFonts w:ascii="Montserrat" w:hAnsi="Montserrat"/>
                <w:b/>
                <w:i/>
              </w:rPr>
            </w:pPr>
            <w:r>
              <w:rPr>
                <w:rFonts w:ascii="Montserrat" w:hAnsi="Montserrat"/>
                <w:b/>
                <w:i/>
              </w:rPr>
              <w:t>Financiamiento</w:t>
            </w:r>
            <w:r w:rsidRPr="00CB1F59">
              <w:rPr>
                <w:rFonts w:ascii="Montserrat" w:hAnsi="Montserrat"/>
                <w:b/>
                <w:i/>
              </w:rPr>
              <w:t xml:space="preserve"> de Proyectos</w:t>
            </w:r>
          </w:p>
          <w:p w14:paraId="612B495A" w14:textId="77777777" w:rsidR="008E5807" w:rsidRPr="00CB1F59" w:rsidRDefault="008E5807" w:rsidP="006862CF">
            <w:pPr>
              <w:jc w:val="center"/>
              <w:rPr>
                <w:rFonts w:ascii="Montserrat" w:hAnsi="Montserrat"/>
              </w:rPr>
            </w:pPr>
            <w:r>
              <w:rPr>
                <w:rFonts w:ascii="Montserrat" w:hAnsi="Montserrat"/>
                <w:b/>
              </w:rPr>
              <w:t>(FP</w:t>
            </w:r>
            <w:r w:rsidRPr="00CB1F59">
              <w:rPr>
                <w:rFonts w:ascii="Montserrat" w:hAnsi="Montserrat"/>
                <w:b/>
              </w:rPr>
              <w:t>)</w:t>
            </w:r>
          </w:p>
        </w:tc>
        <w:tc>
          <w:tcPr>
            <w:tcW w:w="0" w:type="auto"/>
          </w:tcPr>
          <w:p w14:paraId="634C7B72" w14:textId="739EE76C" w:rsidR="008E5807" w:rsidRPr="00CC3C1B" w:rsidRDefault="008E5807" w:rsidP="006862CF">
            <w:pPr>
              <w:jc w:val="both"/>
              <w:rPr>
                <w:rFonts w:ascii="Montserrat" w:hAnsi="Montserrat"/>
                <w:i/>
              </w:rPr>
            </w:pPr>
            <w:r>
              <w:rPr>
                <w:rFonts w:ascii="Montserrat" w:hAnsi="Montserrat"/>
                <w:i/>
              </w:rPr>
              <w:t>Tipo de</w:t>
            </w:r>
            <w:r w:rsidRPr="0034644A">
              <w:rPr>
                <w:rFonts w:ascii="Montserrat" w:hAnsi="Montserrat"/>
                <w:i/>
              </w:rPr>
              <w:t xml:space="preserve"> </w:t>
            </w:r>
            <w:r>
              <w:rPr>
                <w:rFonts w:ascii="Montserrat" w:hAnsi="Montserrat"/>
                <w:i/>
              </w:rPr>
              <w:t>Financiamiento</w:t>
            </w:r>
            <w:r w:rsidRPr="0034644A">
              <w:rPr>
                <w:rFonts w:ascii="Montserrat" w:hAnsi="Montserrat"/>
                <w:i/>
              </w:rPr>
              <w:t xml:space="preserve"> en el </w:t>
            </w:r>
            <w:r>
              <w:rPr>
                <w:rFonts w:ascii="Montserrat" w:hAnsi="Montserrat"/>
                <w:i/>
              </w:rPr>
              <w:t xml:space="preserve">que </w:t>
            </w:r>
            <w:r w:rsidRPr="0034644A">
              <w:rPr>
                <w:rFonts w:ascii="Montserrat" w:hAnsi="Montserrat"/>
                <w:i/>
              </w:rPr>
              <w:t xml:space="preserve">las rentas </w:t>
            </w:r>
            <w:r>
              <w:rPr>
                <w:rFonts w:ascii="Montserrat" w:hAnsi="Montserrat"/>
                <w:i/>
              </w:rPr>
              <w:t xml:space="preserve">o flujos de efectivo </w:t>
            </w:r>
            <w:r w:rsidRPr="0034644A">
              <w:rPr>
                <w:rFonts w:ascii="Montserrat" w:hAnsi="Montserrat"/>
                <w:i/>
              </w:rPr>
              <w:t>generad</w:t>
            </w:r>
            <w:r>
              <w:rPr>
                <w:rFonts w:ascii="Montserrat" w:hAnsi="Montserrat"/>
                <w:i/>
              </w:rPr>
              <w:t>o</w:t>
            </w:r>
            <w:r w:rsidRPr="0034644A">
              <w:rPr>
                <w:rFonts w:ascii="Montserrat" w:hAnsi="Montserrat"/>
                <w:i/>
              </w:rPr>
              <w:t>s</w:t>
            </w:r>
            <w:r>
              <w:rPr>
                <w:rFonts w:ascii="Montserrat" w:hAnsi="Montserrat"/>
                <w:i/>
              </w:rPr>
              <w:t xml:space="preserve"> por los contratos sobre la producción del</w:t>
            </w:r>
            <w:r w:rsidRPr="0034644A">
              <w:rPr>
                <w:rFonts w:ascii="Montserrat" w:hAnsi="Montserrat"/>
                <w:i/>
              </w:rPr>
              <w:t xml:space="preserve"> proyecto</w:t>
            </w:r>
            <w:r>
              <w:rPr>
                <w:rFonts w:ascii="Montserrat" w:hAnsi="Montserrat"/>
                <w:i/>
              </w:rPr>
              <w:t xml:space="preserve"> en marcha,</w:t>
            </w:r>
            <w:r w:rsidRPr="0034644A">
              <w:rPr>
                <w:rFonts w:ascii="Montserrat" w:hAnsi="Montserrat"/>
                <w:i/>
              </w:rPr>
              <w:t xml:space="preserve"> </w:t>
            </w:r>
            <w:r>
              <w:rPr>
                <w:rFonts w:ascii="Montserrat" w:hAnsi="Montserrat"/>
                <w:i/>
              </w:rPr>
              <w:t>constituyen la</w:t>
            </w:r>
            <w:r w:rsidRPr="0034644A">
              <w:rPr>
                <w:rFonts w:ascii="Montserrat" w:hAnsi="Montserrat"/>
                <w:i/>
              </w:rPr>
              <w:t xml:space="preserve"> fuente de</w:t>
            </w:r>
            <w:r>
              <w:rPr>
                <w:rFonts w:ascii="Montserrat" w:hAnsi="Montserrat"/>
                <w:i/>
              </w:rPr>
              <w:t xml:space="preserve"> pago y </w:t>
            </w:r>
            <w:r w:rsidRPr="0034644A">
              <w:rPr>
                <w:rFonts w:ascii="Montserrat" w:hAnsi="Montserrat"/>
                <w:i/>
              </w:rPr>
              <w:t>respaldo de</w:t>
            </w:r>
            <w:r>
              <w:rPr>
                <w:rFonts w:ascii="Montserrat" w:hAnsi="Montserrat"/>
                <w:i/>
              </w:rPr>
              <w:t xml:space="preserve">l crédito. </w:t>
            </w:r>
            <w:r w:rsidRPr="0034644A">
              <w:rPr>
                <w:rFonts w:ascii="Montserrat" w:hAnsi="Montserrat"/>
                <w:i/>
              </w:rPr>
              <w:t>El</w:t>
            </w:r>
            <w:r>
              <w:rPr>
                <w:rFonts w:ascii="Montserrat" w:hAnsi="Montserrat"/>
                <w:i/>
              </w:rPr>
              <w:t xml:space="preserve"> acreditado</w:t>
            </w:r>
            <w:r w:rsidRPr="0034644A">
              <w:rPr>
                <w:rFonts w:ascii="Montserrat" w:hAnsi="Montserrat"/>
                <w:i/>
              </w:rPr>
              <w:t xml:space="preserve"> no puede realizar otra función aparte de la de desarrollar, poseer y operar la instalación</w:t>
            </w:r>
            <w:r>
              <w:rPr>
                <w:rFonts w:ascii="Montserrat" w:hAnsi="Montserrat"/>
                <w:i/>
              </w:rPr>
              <w:t>, por lo que</w:t>
            </w:r>
            <w:r w:rsidRPr="0034644A">
              <w:rPr>
                <w:rFonts w:ascii="Montserrat" w:hAnsi="Montserrat"/>
                <w:i/>
              </w:rPr>
              <w:t xml:space="preserve"> el </w:t>
            </w:r>
            <w:r>
              <w:rPr>
                <w:rFonts w:ascii="Montserrat" w:hAnsi="Montserrat"/>
                <w:i/>
              </w:rPr>
              <w:t>pago</w:t>
            </w:r>
            <w:r w:rsidRPr="0034644A">
              <w:rPr>
                <w:rFonts w:ascii="Montserrat" w:hAnsi="Montserrat"/>
                <w:i/>
              </w:rPr>
              <w:t xml:space="preserve"> del </w:t>
            </w:r>
            <w:r>
              <w:rPr>
                <w:rFonts w:ascii="Montserrat" w:hAnsi="Montserrat"/>
                <w:i/>
              </w:rPr>
              <w:t>crédito</w:t>
            </w:r>
            <w:r w:rsidRPr="0034644A">
              <w:rPr>
                <w:rFonts w:ascii="Montserrat" w:hAnsi="Montserrat"/>
                <w:i/>
              </w:rPr>
              <w:t xml:space="preserve"> depende principalmente de los flujos de </w:t>
            </w:r>
            <w:r>
              <w:rPr>
                <w:rFonts w:ascii="Montserrat" w:hAnsi="Montserrat"/>
                <w:i/>
              </w:rPr>
              <w:t>efectivo</w:t>
            </w:r>
            <w:r w:rsidRPr="0034644A">
              <w:rPr>
                <w:rFonts w:ascii="Montserrat" w:hAnsi="Montserrat"/>
                <w:i/>
              </w:rPr>
              <w:t xml:space="preserve"> del </w:t>
            </w:r>
            <w:r w:rsidRPr="00693836">
              <w:rPr>
                <w:rFonts w:ascii="Montserrat" w:hAnsi="Montserrat"/>
                <w:i/>
              </w:rPr>
              <w:t>proyecto.</w:t>
            </w:r>
            <w:r w:rsidRPr="0034644A">
              <w:rPr>
                <w:rFonts w:ascii="Montserrat" w:hAnsi="Montserrat"/>
                <w:i/>
              </w:rPr>
              <w:t xml:space="preserve"> </w:t>
            </w:r>
            <w:r w:rsidRPr="00CC3C1B">
              <w:rPr>
                <w:rFonts w:ascii="Montserrat" w:hAnsi="Montserrat"/>
                <w:i/>
              </w:rPr>
              <w:t>A continuación, se enuncia</w:t>
            </w:r>
            <w:r>
              <w:rPr>
                <w:rFonts w:ascii="Montserrat" w:hAnsi="Montserrat"/>
                <w:i/>
              </w:rPr>
              <w:t>n</w:t>
            </w:r>
            <w:r w:rsidRPr="00CC3C1B">
              <w:rPr>
                <w:rFonts w:ascii="Montserrat" w:hAnsi="Montserrat"/>
                <w:i/>
              </w:rPr>
              <w:t xml:space="preserve"> de manera no exhaustiva algunas de las instalaciones que pueden estar contempladas en este tipo de proyectos: </w:t>
            </w:r>
          </w:p>
          <w:p w14:paraId="0828B436" w14:textId="77777777" w:rsidR="008E5807" w:rsidRPr="00CC3C1B" w:rsidRDefault="008E5807" w:rsidP="006862CF">
            <w:pPr>
              <w:jc w:val="both"/>
              <w:rPr>
                <w:rFonts w:ascii="Montserrat" w:hAnsi="Montserrat"/>
                <w:i/>
              </w:rPr>
            </w:pPr>
          </w:p>
          <w:p w14:paraId="1C962F65" w14:textId="77777777" w:rsidR="008E5807" w:rsidRPr="00CC3C1B" w:rsidRDefault="008E5807" w:rsidP="008E5807">
            <w:pPr>
              <w:pStyle w:val="ListParagraph"/>
              <w:numPr>
                <w:ilvl w:val="0"/>
                <w:numId w:val="143"/>
              </w:numPr>
              <w:jc w:val="both"/>
              <w:rPr>
                <w:rFonts w:ascii="Montserrat" w:hAnsi="Montserrat"/>
                <w:i/>
                <w:sz w:val="20"/>
                <w:szCs w:val="20"/>
              </w:rPr>
            </w:pPr>
            <w:r>
              <w:rPr>
                <w:rFonts w:ascii="Montserrat" w:hAnsi="Montserrat"/>
                <w:i/>
                <w:sz w:val="20"/>
                <w:szCs w:val="20"/>
              </w:rPr>
              <w:t>Centrales eléctricas</w:t>
            </w:r>
          </w:p>
          <w:p w14:paraId="48A4FCE0" w14:textId="77777777" w:rsidR="008E5807" w:rsidRPr="00CC3C1B" w:rsidRDefault="008E5807" w:rsidP="008E5807">
            <w:pPr>
              <w:pStyle w:val="ListParagraph"/>
              <w:numPr>
                <w:ilvl w:val="0"/>
                <w:numId w:val="143"/>
              </w:numPr>
              <w:jc w:val="both"/>
              <w:rPr>
                <w:rFonts w:ascii="Montserrat" w:hAnsi="Montserrat"/>
                <w:i/>
                <w:sz w:val="20"/>
                <w:szCs w:val="20"/>
              </w:rPr>
            </w:pPr>
            <w:r w:rsidRPr="00CC3C1B">
              <w:rPr>
                <w:rFonts w:ascii="Montserrat" w:hAnsi="Montserrat"/>
                <w:i/>
                <w:sz w:val="20"/>
                <w:szCs w:val="20"/>
              </w:rPr>
              <w:t>Plantas Químicas</w:t>
            </w:r>
          </w:p>
          <w:p w14:paraId="7C85E647" w14:textId="77777777" w:rsidR="008E5807" w:rsidRDefault="008E5807" w:rsidP="008E5807">
            <w:pPr>
              <w:pStyle w:val="ListParagraph"/>
              <w:numPr>
                <w:ilvl w:val="0"/>
                <w:numId w:val="143"/>
              </w:numPr>
              <w:jc w:val="both"/>
              <w:rPr>
                <w:rFonts w:ascii="Montserrat" w:hAnsi="Montserrat"/>
                <w:i/>
                <w:sz w:val="20"/>
                <w:szCs w:val="20"/>
              </w:rPr>
            </w:pPr>
            <w:r w:rsidRPr="00CC3C1B">
              <w:rPr>
                <w:rFonts w:ascii="Montserrat" w:hAnsi="Montserrat"/>
                <w:i/>
                <w:sz w:val="20"/>
                <w:szCs w:val="20"/>
              </w:rPr>
              <w:t>Minas</w:t>
            </w:r>
          </w:p>
          <w:p w14:paraId="37E027E1" w14:textId="77777777" w:rsidR="008E5807" w:rsidRDefault="008E5807" w:rsidP="008E5807">
            <w:pPr>
              <w:pStyle w:val="ListParagraph"/>
              <w:numPr>
                <w:ilvl w:val="0"/>
                <w:numId w:val="143"/>
              </w:numPr>
              <w:jc w:val="both"/>
              <w:rPr>
                <w:rFonts w:ascii="Montserrat" w:hAnsi="Montserrat"/>
                <w:i/>
                <w:sz w:val="20"/>
                <w:szCs w:val="20"/>
              </w:rPr>
            </w:pPr>
            <w:r>
              <w:rPr>
                <w:rFonts w:ascii="Montserrat" w:hAnsi="Montserrat"/>
                <w:i/>
                <w:sz w:val="20"/>
                <w:szCs w:val="20"/>
              </w:rPr>
              <w:t>Presas</w:t>
            </w:r>
          </w:p>
          <w:p w14:paraId="2D66C6C5" w14:textId="77777777" w:rsidR="008E5807" w:rsidRPr="00CC3C1B" w:rsidRDefault="008E5807" w:rsidP="008E5807">
            <w:pPr>
              <w:pStyle w:val="ListParagraph"/>
              <w:numPr>
                <w:ilvl w:val="0"/>
                <w:numId w:val="143"/>
              </w:numPr>
              <w:jc w:val="both"/>
              <w:rPr>
                <w:rFonts w:ascii="Montserrat" w:hAnsi="Montserrat"/>
                <w:i/>
                <w:sz w:val="20"/>
                <w:szCs w:val="20"/>
              </w:rPr>
            </w:pPr>
            <w:r>
              <w:rPr>
                <w:rFonts w:ascii="Montserrat" w:hAnsi="Montserrat"/>
                <w:i/>
                <w:sz w:val="20"/>
                <w:szCs w:val="20"/>
              </w:rPr>
              <w:t>P</w:t>
            </w:r>
            <w:r w:rsidRPr="000D4BE2">
              <w:rPr>
                <w:rFonts w:ascii="Montserrat" w:hAnsi="Montserrat"/>
                <w:sz w:val="20"/>
                <w:szCs w:val="20"/>
              </w:rPr>
              <w:t>royectos de infraestructura de obras</w:t>
            </w:r>
            <w:r>
              <w:rPr>
                <w:rFonts w:ascii="Montserrat" w:hAnsi="Montserrat"/>
                <w:i/>
                <w:sz w:val="20"/>
                <w:szCs w:val="20"/>
              </w:rPr>
              <w:t xml:space="preserve"> o inmuebles</w:t>
            </w:r>
            <w:r w:rsidRPr="000D4BE2">
              <w:rPr>
                <w:rFonts w:ascii="Montserrat" w:hAnsi="Montserrat"/>
                <w:sz w:val="20"/>
                <w:szCs w:val="20"/>
              </w:rPr>
              <w:t xml:space="preserve"> de servicios públicos</w:t>
            </w:r>
          </w:p>
          <w:p w14:paraId="5AE439D9" w14:textId="77777777" w:rsidR="008E5807" w:rsidRDefault="008E5807" w:rsidP="008E5807">
            <w:pPr>
              <w:pStyle w:val="ListParagraph"/>
              <w:numPr>
                <w:ilvl w:val="0"/>
                <w:numId w:val="143"/>
              </w:numPr>
              <w:jc w:val="both"/>
              <w:rPr>
                <w:rFonts w:ascii="Montserrat" w:hAnsi="Montserrat"/>
                <w:i/>
                <w:sz w:val="20"/>
                <w:szCs w:val="20"/>
              </w:rPr>
            </w:pPr>
            <w:r>
              <w:rPr>
                <w:rFonts w:ascii="Montserrat" w:hAnsi="Montserrat"/>
                <w:i/>
                <w:sz w:val="20"/>
                <w:szCs w:val="20"/>
              </w:rPr>
              <w:t>Proyectos de i</w:t>
            </w:r>
            <w:r w:rsidRPr="00CC3C1B">
              <w:rPr>
                <w:rFonts w:ascii="Montserrat" w:hAnsi="Montserrat"/>
                <w:i/>
                <w:sz w:val="20"/>
                <w:szCs w:val="20"/>
              </w:rPr>
              <w:t>nfraestructura para financiar la construcción de instalaci</w:t>
            </w:r>
            <w:r>
              <w:rPr>
                <w:rFonts w:ascii="Montserrat" w:hAnsi="Montserrat"/>
                <w:i/>
                <w:sz w:val="20"/>
                <w:szCs w:val="20"/>
              </w:rPr>
              <w:t>ones</w:t>
            </w:r>
            <w:r w:rsidRPr="00CC3C1B">
              <w:rPr>
                <w:rFonts w:ascii="Montserrat" w:hAnsi="Montserrat"/>
                <w:i/>
                <w:sz w:val="20"/>
                <w:szCs w:val="20"/>
              </w:rPr>
              <w:t xml:space="preserve"> productiva</w:t>
            </w:r>
            <w:r>
              <w:rPr>
                <w:rFonts w:ascii="Montserrat" w:hAnsi="Montserrat"/>
                <w:i/>
                <w:sz w:val="20"/>
                <w:szCs w:val="20"/>
              </w:rPr>
              <w:t>s</w:t>
            </w:r>
            <w:r w:rsidRPr="00CC3C1B">
              <w:rPr>
                <w:rFonts w:ascii="Montserrat" w:hAnsi="Montserrat"/>
                <w:i/>
                <w:sz w:val="20"/>
                <w:szCs w:val="20"/>
              </w:rPr>
              <w:t xml:space="preserve"> o para refinanciar una instalaci</w:t>
            </w:r>
            <w:r>
              <w:rPr>
                <w:rFonts w:ascii="Montserrat" w:hAnsi="Montserrat"/>
                <w:i/>
                <w:sz w:val="20"/>
                <w:szCs w:val="20"/>
              </w:rPr>
              <w:t>ón existente con o sin mejoras</w:t>
            </w:r>
          </w:p>
          <w:p w14:paraId="008C2236" w14:textId="77777777" w:rsidR="008E5807" w:rsidRPr="00C36C97" w:rsidRDefault="008E5807" w:rsidP="008E5807">
            <w:pPr>
              <w:pStyle w:val="ListParagraph"/>
              <w:numPr>
                <w:ilvl w:val="0"/>
                <w:numId w:val="143"/>
              </w:numPr>
              <w:jc w:val="both"/>
              <w:rPr>
                <w:rFonts w:ascii="Montserrat" w:hAnsi="Montserrat"/>
                <w:i/>
                <w:sz w:val="20"/>
                <w:szCs w:val="20"/>
              </w:rPr>
            </w:pPr>
            <w:r w:rsidRPr="00C36C97">
              <w:rPr>
                <w:rFonts w:ascii="Montserrat" w:hAnsi="Montserrat"/>
                <w:i/>
                <w:sz w:val="20"/>
                <w:szCs w:val="20"/>
              </w:rPr>
              <w:t xml:space="preserve">Proyectos </w:t>
            </w:r>
            <w:r>
              <w:rPr>
                <w:rFonts w:ascii="Montserrat" w:hAnsi="Montserrat"/>
                <w:i/>
                <w:sz w:val="20"/>
                <w:szCs w:val="20"/>
              </w:rPr>
              <w:t>con</w:t>
            </w:r>
            <w:r w:rsidRPr="00C36C97">
              <w:rPr>
                <w:rFonts w:ascii="Montserrat" w:hAnsi="Montserrat"/>
                <w:i/>
                <w:sz w:val="20"/>
                <w:szCs w:val="20"/>
              </w:rPr>
              <w:t xml:space="preserve"> contrato de compraventa o cobertura de precios </w:t>
            </w:r>
          </w:p>
          <w:p w14:paraId="1B092612" w14:textId="77777777" w:rsidR="008E5807" w:rsidRDefault="008E5807" w:rsidP="006862CF">
            <w:pPr>
              <w:ind w:left="360"/>
              <w:jc w:val="both"/>
              <w:rPr>
                <w:rFonts w:ascii="Montserrat" w:hAnsi="Montserrat"/>
                <w:i/>
              </w:rPr>
            </w:pPr>
          </w:p>
          <w:p w14:paraId="490639B6" w14:textId="6C0937F3" w:rsidR="008E5807" w:rsidRPr="00C36C97" w:rsidRDefault="008E5807" w:rsidP="0012408A">
            <w:pPr>
              <w:jc w:val="both"/>
              <w:rPr>
                <w:rFonts w:ascii="Montserrat" w:hAnsi="Montserrat"/>
                <w:i/>
              </w:rPr>
            </w:pPr>
            <w:r>
              <w:rPr>
                <w:rFonts w:ascii="Montserrat" w:hAnsi="Montserrat"/>
                <w:i/>
              </w:rPr>
              <w:t>Los p</w:t>
            </w:r>
            <w:r w:rsidRPr="00C36C97">
              <w:rPr>
                <w:rFonts w:ascii="Montserrat" w:hAnsi="Montserrat"/>
                <w:i/>
              </w:rPr>
              <w:t>royectos sin contrato de compraventa o cobertura de precios</w:t>
            </w:r>
            <w:r>
              <w:rPr>
                <w:rFonts w:ascii="Montserrat" w:hAnsi="Montserrat"/>
                <w:i/>
              </w:rPr>
              <w:t xml:space="preserve"> se considerarán dentro de la categoría</w:t>
            </w:r>
            <w:r w:rsidRPr="00C36C97">
              <w:rPr>
                <w:rFonts w:ascii="Montserrat" w:hAnsi="Montserrat"/>
                <w:i/>
              </w:rPr>
              <w:t xml:space="preserve"> (</w:t>
            </w:r>
            <w:r w:rsidRPr="00C36C97">
              <w:rPr>
                <w:rFonts w:ascii="Montserrat" w:hAnsi="Montserrat"/>
                <w:b/>
                <w:i/>
              </w:rPr>
              <w:t>FP*</w:t>
            </w:r>
            <w:r w:rsidRPr="00C36C97">
              <w:rPr>
                <w:rFonts w:ascii="Montserrat" w:hAnsi="Montserrat"/>
                <w:i/>
              </w:rPr>
              <w:t>)</w:t>
            </w:r>
          </w:p>
          <w:p w14:paraId="0EE0D0CD" w14:textId="77777777" w:rsidR="008E5807" w:rsidRPr="00256E47" w:rsidRDefault="008E5807" w:rsidP="006862CF">
            <w:pPr>
              <w:jc w:val="both"/>
              <w:rPr>
                <w:rFonts w:ascii="Montserrat" w:hAnsi="Montserrat"/>
              </w:rPr>
            </w:pPr>
          </w:p>
        </w:tc>
      </w:tr>
      <w:tr w:rsidR="008E5807" w:rsidRPr="00256E47" w14:paraId="2F76885C" w14:textId="77777777" w:rsidTr="0099672E">
        <w:tc>
          <w:tcPr>
            <w:tcW w:w="0" w:type="auto"/>
          </w:tcPr>
          <w:p w14:paraId="451A3D5F" w14:textId="77777777" w:rsidR="008E5807" w:rsidRDefault="008E5807" w:rsidP="006862CF">
            <w:pPr>
              <w:jc w:val="center"/>
              <w:rPr>
                <w:rFonts w:ascii="Montserrat" w:hAnsi="Montserrat"/>
                <w:b/>
              </w:rPr>
            </w:pPr>
            <w:r>
              <w:rPr>
                <w:rFonts w:ascii="Montserrat" w:hAnsi="Montserrat"/>
                <w:b/>
              </w:rPr>
              <w:lastRenderedPageBreak/>
              <w:t>Financiamiento</w:t>
            </w:r>
            <w:r w:rsidRPr="00256E47">
              <w:rPr>
                <w:rFonts w:ascii="Montserrat" w:hAnsi="Montserrat"/>
                <w:b/>
              </w:rPr>
              <w:t xml:space="preserve"> de bienes</w:t>
            </w:r>
          </w:p>
          <w:p w14:paraId="1AB13430" w14:textId="77777777" w:rsidR="008E5807" w:rsidRPr="00CB1F59" w:rsidRDefault="008E5807" w:rsidP="006862CF">
            <w:pPr>
              <w:jc w:val="center"/>
              <w:rPr>
                <w:rFonts w:ascii="Montserrat" w:hAnsi="Montserrat"/>
                <w:i/>
              </w:rPr>
            </w:pPr>
            <w:r w:rsidRPr="00CB1F59">
              <w:rPr>
                <w:rFonts w:ascii="Montserrat" w:hAnsi="Montserrat"/>
                <w:b/>
                <w:i/>
              </w:rPr>
              <w:t>(</w:t>
            </w:r>
            <w:r>
              <w:rPr>
                <w:rFonts w:ascii="Montserrat" w:hAnsi="Montserrat"/>
                <w:b/>
                <w:i/>
              </w:rPr>
              <w:t>FA</w:t>
            </w:r>
            <w:r w:rsidRPr="00CB1F59">
              <w:rPr>
                <w:rFonts w:ascii="Montserrat" w:hAnsi="Montserrat"/>
                <w:b/>
                <w:i/>
              </w:rPr>
              <w:t>)</w:t>
            </w:r>
          </w:p>
        </w:tc>
        <w:tc>
          <w:tcPr>
            <w:tcW w:w="0" w:type="auto"/>
          </w:tcPr>
          <w:p w14:paraId="1B2BE4A4" w14:textId="77777777" w:rsidR="008E5807" w:rsidRPr="00CC3C1B" w:rsidRDefault="008E5807" w:rsidP="006862CF">
            <w:pPr>
              <w:jc w:val="both"/>
              <w:rPr>
                <w:rFonts w:ascii="Montserrat" w:hAnsi="Montserrat"/>
                <w:i/>
              </w:rPr>
            </w:pPr>
            <w:r>
              <w:rPr>
                <w:rFonts w:ascii="Montserrat" w:hAnsi="Montserrat"/>
                <w:i/>
              </w:rPr>
              <w:t>Tipo</w:t>
            </w:r>
            <w:r w:rsidRPr="00CC3C1B">
              <w:rPr>
                <w:rFonts w:ascii="Montserrat" w:hAnsi="Montserrat"/>
                <w:i/>
              </w:rPr>
              <w:t xml:space="preserve"> de </w:t>
            </w:r>
            <w:r>
              <w:rPr>
                <w:rFonts w:ascii="Montserrat" w:hAnsi="Montserrat"/>
                <w:i/>
              </w:rPr>
              <w:t>Financiamiento</w:t>
            </w:r>
            <w:r w:rsidRPr="00CC3C1B">
              <w:rPr>
                <w:rFonts w:ascii="Montserrat" w:hAnsi="Montserrat"/>
                <w:i/>
              </w:rPr>
              <w:t xml:space="preserve"> para la adquisición de activos físicos </w:t>
            </w:r>
            <w:r>
              <w:rPr>
                <w:rFonts w:ascii="Montserrat" w:hAnsi="Montserrat"/>
                <w:i/>
              </w:rPr>
              <w:t>en el que los ingresos para el pago del crédito provienen de</w:t>
            </w:r>
            <w:r w:rsidRPr="00CC3C1B">
              <w:rPr>
                <w:rFonts w:ascii="Montserrat" w:hAnsi="Montserrat"/>
                <w:i/>
              </w:rPr>
              <w:t xml:space="preserve"> contratos de alquiler o de arrendamiento financiero</w:t>
            </w:r>
            <w:r>
              <w:rPr>
                <w:rFonts w:ascii="Montserrat" w:hAnsi="Montserrat"/>
                <w:i/>
              </w:rPr>
              <w:t xml:space="preserve"> del activo físico financiado,</w:t>
            </w:r>
            <w:r w:rsidRPr="00CC3C1B">
              <w:rPr>
                <w:rFonts w:ascii="Montserrat" w:hAnsi="Montserrat"/>
                <w:i/>
              </w:rPr>
              <w:t xml:space="preserve"> celebrados con uno o varios terceros. </w:t>
            </w:r>
          </w:p>
          <w:p w14:paraId="7DEF1AD3" w14:textId="77777777" w:rsidR="008E5807" w:rsidRDefault="008E5807" w:rsidP="006862CF">
            <w:pPr>
              <w:jc w:val="both"/>
              <w:rPr>
                <w:rFonts w:ascii="Montserrat" w:hAnsi="Montserrat"/>
                <w:i/>
              </w:rPr>
            </w:pPr>
          </w:p>
          <w:p w14:paraId="58E51A25" w14:textId="77777777" w:rsidR="008E5807" w:rsidRPr="00CC3C1B" w:rsidRDefault="008E5807" w:rsidP="006862CF">
            <w:pPr>
              <w:jc w:val="both"/>
              <w:rPr>
                <w:rFonts w:ascii="Montserrat" w:hAnsi="Montserrat"/>
                <w:i/>
              </w:rPr>
            </w:pPr>
            <w:r w:rsidRPr="00CC3C1B">
              <w:rPr>
                <w:rFonts w:ascii="Montserrat" w:hAnsi="Montserrat"/>
                <w:i/>
              </w:rPr>
              <w:t xml:space="preserve">En este tipo de </w:t>
            </w:r>
            <w:r>
              <w:rPr>
                <w:rFonts w:ascii="Montserrat" w:hAnsi="Montserrat"/>
                <w:i/>
              </w:rPr>
              <w:t>financiamiento</w:t>
            </w:r>
            <w:r w:rsidRPr="00CC3C1B">
              <w:rPr>
                <w:rFonts w:ascii="Montserrat" w:hAnsi="Montserrat"/>
                <w:i/>
              </w:rPr>
              <w:t xml:space="preserve"> se pueden considerar</w:t>
            </w:r>
            <w:r>
              <w:rPr>
                <w:rFonts w:ascii="Montserrat" w:hAnsi="Montserrat"/>
                <w:i/>
              </w:rPr>
              <w:t xml:space="preserve"> como activos físicos los elementos que se enuncian a continuación de manera no exhaustiva</w:t>
            </w:r>
            <w:r w:rsidRPr="00CC3C1B">
              <w:rPr>
                <w:rFonts w:ascii="Montserrat" w:hAnsi="Montserrat"/>
                <w:i/>
              </w:rPr>
              <w:t xml:space="preserve">: </w:t>
            </w:r>
          </w:p>
          <w:p w14:paraId="6828E344" w14:textId="77777777" w:rsidR="008E5807" w:rsidRPr="00CC3C1B" w:rsidRDefault="008E5807" w:rsidP="006862CF">
            <w:pPr>
              <w:jc w:val="both"/>
              <w:rPr>
                <w:rFonts w:ascii="Montserrat" w:hAnsi="Montserrat"/>
                <w:i/>
              </w:rPr>
            </w:pPr>
          </w:p>
          <w:p w14:paraId="03A3A224" w14:textId="77777777" w:rsidR="008E5807" w:rsidRPr="00CC3C1B" w:rsidRDefault="008E5807" w:rsidP="008E5807">
            <w:pPr>
              <w:pStyle w:val="ListParagraph"/>
              <w:numPr>
                <w:ilvl w:val="0"/>
                <w:numId w:val="144"/>
              </w:numPr>
              <w:jc w:val="both"/>
              <w:rPr>
                <w:rFonts w:ascii="Montserrat" w:hAnsi="Montserrat"/>
                <w:i/>
                <w:sz w:val="20"/>
                <w:szCs w:val="20"/>
              </w:rPr>
            </w:pPr>
            <w:r w:rsidRPr="00CC3C1B">
              <w:rPr>
                <w:rFonts w:ascii="Montserrat" w:hAnsi="Montserrat"/>
                <w:i/>
                <w:sz w:val="20"/>
                <w:szCs w:val="20"/>
              </w:rPr>
              <w:t>Barcos</w:t>
            </w:r>
          </w:p>
          <w:p w14:paraId="378FEAE9" w14:textId="77777777" w:rsidR="008E5807" w:rsidRPr="00CC3C1B" w:rsidRDefault="008E5807" w:rsidP="008E5807">
            <w:pPr>
              <w:pStyle w:val="ListParagraph"/>
              <w:numPr>
                <w:ilvl w:val="0"/>
                <w:numId w:val="144"/>
              </w:numPr>
              <w:jc w:val="both"/>
              <w:rPr>
                <w:rFonts w:ascii="Montserrat" w:hAnsi="Montserrat"/>
                <w:i/>
                <w:sz w:val="20"/>
                <w:szCs w:val="20"/>
              </w:rPr>
            </w:pPr>
            <w:r w:rsidRPr="00CC3C1B">
              <w:rPr>
                <w:rFonts w:ascii="Montserrat" w:hAnsi="Montserrat"/>
                <w:i/>
                <w:sz w:val="20"/>
                <w:szCs w:val="20"/>
              </w:rPr>
              <w:t>Aviones</w:t>
            </w:r>
          </w:p>
          <w:p w14:paraId="2733D073" w14:textId="77777777" w:rsidR="008E5807" w:rsidRPr="00CC3C1B" w:rsidRDefault="008E5807" w:rsidP="008E5807">
            <w:pPr>
              <w:pStyle w:val="ListParagraph"/>
              <w:numPr>
                <w:ilvl w:val="0"/>
                <w:numId w:val="144"/>
              </w:numPr>
              <w:jc w:val="both"/>
              <w:rPr>
                <w:rFonts w:ascii="Montserrat" w:hAnsi="Montserrat"/>
                <w:i/>
                <w:sz w:val="20"/>
                <w:szCs w:val="20"/>
              </w:rPr>
            </w:pPr>
            <w:r w:rsidRPr="00CC3C1B">
              <w:rPr>
                <w:rFonts w:ascii="Montserrat" w:hAnsi="Montserrat"/>
                <w:i/>
                <w:sz w:val="20"/>
                <w:szCs w:val="20"/>
              </w:rPr>
              <w:t>Satélites</w:t>
            </w:r>
          </w:p>
          <w:p w14:paraId="09D0A386" w14:textId="77777777" w:rsidR="008E5807" w:rsidRPr="00CC3C1B" w:rsidRDefault="008E5807" w:rsidP="008E5807">
            <w:pPr>
              <w:pStyle w:val="ListParagraph"/>
              <w:numPr>
                <w:ilvl w:val="0"/>
                <w:numId w:val="144"/>
              </w:numPr>
              <w:jc w:val="both"/>
              <w:rPr>
                <w:rFonts w:ascii="Montserrat" w:hAnsi="Montserrat"/>
                <w:i/>
                <w:sz w:val="20"/>
                <w:szCs w:val="20"/>
              </w:rPr>
            </w:pPr>
            <w:r w:rsidRPr="00CC3C1B">
              <w:rPr>
                <w:rFonts w:ascii="Montserrat" w:hAnsi="Montserrat"/>
                <w:i/>
                <w:sz w:val="20"/>
                <w:szCs w:val="20"/>
              </w:rPr>
              <w:t>Trenes</w:t>
            </w:r>
          </w:p>
          <w:p w14:paraId="241DF3B2" w14:textId="77777777" w:rsidR="008E5807" w:rsidRDefault="008E5807" w:rsidP="008E5807">
            <w:pPr>
              <w:pStyle w:val="ListParagraph"/>
              <w:numPr>
                <w:ilvl w:val="0"/>
                <w:numId w:val="144"/>
              </w:numPr>
              <w:jc w:val="both"/>
              <w:rPr>
                <w:rFonts w:ascii="Montserrat" w:hAnsi="Montserrat"/>
                <w:i/>
                <w:sz w:val="20"/>
                <w:szCs w:val="20"/>
              </w:rPr>
            </w:pPr>
            <w:r>
              <w:rPr>
                <w:rFonts w:ascii="Montserrat" w:hAnsi="Montserrat"/>
                <w:i/>
                <w:sz w:val="20"/>
                <w:szCs w:val="20"/>
              </w:rPr>
              <w:t>Flotas</w:t>
            </w:r>
            <w:r w:rsidRPr="00CC3C1B">
              <w:rPr>
                <w:rFonts w:ascii="Montserrat" w:hAnsi="Montserrat"/>
                <w:i/>
                <w:sz w:val="20"/>
                <w:szCs w:val="20"/>
              </w:rPr>
              <w:t xml:space="preserve"> </w:t>
            </w:r>
          </w:p>
          <w:p w14:paraId="2C1AA6FE" w14:textId="77777777" w:rsidR="008E5807" w:rsidRPr="00CC3C1B" w:rsidRDefault="008E5807" w:rsidP="008E5807">
            <w:pPr>
              <w:pStyle w:val="ListParagraph"/>
              <w:numPr>
                <w:ilvl w:val="0"/>
                <w:numId w:val="144"/>
              </w:numPr>
              <w:jc w:val="both"/>
              <w:rPr>
                <w:rFonts w:ascii="Montserrat" w:hAnsi="Montserrat"/>
                <w:i/>
                <w:sz w:val="20"/>
                <w:szCs w:val="20"/>
              </w:rPr>
            </w:pPr>
            <w:r>
              <w:rPr>
                <w:rFonts w:ascii="Montserrat" w:hAnsi="Montserrat"/>
                <w:i/>
                <w:sz w:val="20"/>
                <w:szCs w:val="20"/>
              </w:rPr>
              <w:t>Entre otros</w:t>
            </w:r>
          </w:p>
          <w:p w14:paraId="15852203" w14:textId="77777777" w:rsidR="008E5807" w:rsidRPr="00CC3C1B" w:rsidRDefault="008E5807" w:rsidP="006862CF">
            <w:pPr>
              <w:jc w:val="both"/>
              <w:rPr>
                <w:rFonts w:ascii="Montserrat" w:hAnsi="Montserrat"/>
                <w:i/>
              </w:rPr>
            </w:pPr>
          </w:p>
        </w:tc>
      </w:tr>
      <w:tr w:rsidR="008E5807" w:rsidRPr="00256E47" w14:paraId="4D7C6DCC" w14:textId="77777777" w:rsidTr="0099672E">
        <w:tc>
          <w:tcPr>
            <w:tcW w:w="0" w:type="auto"/>
          </w:tcPr>
          <w:p w14:paraId="7159FEE5" w14:textId="77777777" w:rsidR="008E5807" w:rsidRDefault="008E5807" w:rsidP="006862CF">
            <w:pPr>
              <w:jc w:val="center"/>
              <w:rPr>
                <w:rFonts w:ascii="Montserrat" w:hAnsi="Montserrat"/>
                <w:b/>
              </w:rPr>
            </w:pPr>
            <w:r>
              <w:rPr>
                <w:rFonts w:ascii="Montserrat" w:hAnsi="Montserrat"/>
                <w:b/>
              </w:rPr>
              <w:t>Financiamiento</w:t>
            </w:r>
            <w:r w:rsidRPr="00256E47">
              <w:rPr>
                <w:rFonts w:ascii="Montserrat" w:hAnsi="Montserrat"/>
                <w:b/>
              </w:rPr>
              <w:t xml:space="preserve"> de</w:t>
            </w:r>
            <w:r>
              <w:rPr>
                <w:rFonts w:ascii="Montserrat" w:hAnsi="Montserrat"/>
                <w:b/>
              </w:rPr>
              <w:t xml:space="preserve"> mercancías</w:t>
            </w:r>
            <w:r w:rsidRPr="00256E47">
              <w:rPr>
                <w:rFonts w:ascii="Montserrat" w:hAnsi="Montserrat"/>
                <w:b/>
              </w:rPr>
              <w:t xml:space="preserve"> </w:t>
            </w:r>
            <w:r>
              <w:rPr>
                <w:rFonts w:ascii="Montserrat" w:hAnsi="Montserrat"/>
                <w:b/>
              </w:rPr>
              <w:t xml:space="preserve">o </w:t>
            </w:r>
            <w:r w:rsidRPr="00256E47">
              <w:rPr>
                <w:rFonts w:ascii="Montserrat" w:hAnsi="Montserrat"/>
                <w:b/>
              </w:rPr>
              <w:t>productos</w:t>
            </w:r>
            <w:r>
              <w:rPr>
                <w:rFonts w:ascii="Montserrat" w:hAnsi="Montserrat"/>
                <w:b/>
              </w:rPr>
              <w:t xml:space="preserve"> </w:t>
            </w:r>
            <w:r w:rsidRPr="00256E47">
              <w:rPr>
                <w:rFonts w:ascii="Montserrat" w:hAnsi="Montserrat"/>
                <w:b/>
              </w:rPr>
              <w:t>básic</w:t>
            </w:r>
            <w:r>
              <w:rPr>
                <w:rFonts w:ascii="Montserrat" w:hAnsi="Montserrat"/>
                <w:b/>
              </w:rPr>
              <w:t>o</w:t>
            </w:r>
            <w:r w:rsidRPr="00256E47">
              <w:rPr>
                <w:rFonts w:ascii="Montserrat" w:hAnsi="Montserrat"/>
                <w:b/>
              </w:rPr>
              <w:t>s</w:t>
            </w:r>
          </w:p>
          <w:p w14:paraId="2494905A" w14:textId="77777777" w:rsidR="008E5807" w:rsidRPr="00CB1F59" w:rsidRDefault="008E5807" w:rsidP="006862CF">
            <w:pPr>
              <w:jc w:val="center"/>
              <w:rPr>
                <w:rFonts w:ascii="Montserrat" w:hAnsi="Montserrat"/>
                <w:i/>
              </w:rPr>
            </w:pPr>
            <w:r w:rsidRPr="00CB1F59">
              <w:rPr>
                <w:rFonts w:ascii="Montserrat" w:hAnsi="Montserrat"/>
                <w:b/>
                <w:i/>
              </w:rPr>
              <w:t>(</w:t>
            </w:r>
            <w:r>
              <w:rPr>
                <w:rFonts w:ascii="Montserrat" w:hAnsi="Montserrat"/>
                <w:b/>
                <w:i/>
              </w:rPr>
              <w:t>FC</w:t>
            </w:r>
            <w:r w:rsidRPr="00CB1F59">
              <w:rPr>
                <w:rFonts w:ascii="Montserrat" w:hAnsi="Montserrat"/>
                <w:b/>
                <w:i/>
              </w:rPr>
              <w:t>)</w:t>
            </w:r>
          </w:p>
        </w:tc>
        <w:tc>
          <w:tcPr>
            <w:tcW w:w="0" w:type="auto"/>
          </w:tcPr>
          <w:p w14:paraId="72729B98" w14:textId="77777777" w:rsidR="008E5807" w:rsidRPr="00CC3C1B" w:rsidRDefault="008E5807" w:rsidP="006862CF">
            <w:pPr>
              <w:jc w:val="both"/>
              <w:rPr>
                <w:rFonts w:ascii="Montserrat" w:hAnsi="Montserrat"/>
                <w:i/>
              </w:rPr>
            </w:pPr>
            <w:r>
              <w:rPr>
                <w:rFonts w:ascii="Montserrat" w:hAnsi="Montserrat"/>
                <w:i/>
              </w:rPr>
              <w:t>O</w:t>
            </w:r>
            <w:r w:rsidRPr="00CC3C1B">
              <w:rPr>
                <w:rFonts w:ascii="Montserrat" w:hAnsi="Montserrat"/>
                <w:i/>
              </w:rPr>
              <w:t>peraciones estructuradas de préstamo</w:t>
            </w:r>
            <w:r>
              <w:rPr>
                <w:rFonts w:ascii="Montserrat" w:hAnsi="Montserrat"/>
                <w:i/>
              </w:rPr>
              <w:t>s</w:t>
            </w:r>
            <w:r w:rsidRPr="00CC3C1B">
              <w:rPr>
                <w:rFonts w:ascii="Montserrat" w:hAnsi="Montserrat"/>
                <w:i/>
              </w:rPr>
              <w:t xml:space="preserve"> a corto plazo dedicadas a financiar </w:t>
            </w:r>
            <w:r>
              <w:rPr>
                <w:rFonts w:ascii="Montserrat" w:hAnsi="Montserrat"/>
                <w:i/>
              </w:rPr>
              <w:t>inventarios</w:t>
            </w:r>
            <w:r w:rsidRPr="00CC3C1B">
              <w:rPr>
                <w:rFonts w:ascii="Montserrat" w:hAnsi="Montserrat"/>
                <w:i/>
              </w:rPr>
              <w:t xml:space="preserve">, existencias o derechos de cobro de </w:t>
            </w:r>
            <w:r>
              <w:rPr>
                <w:rFonts w:ascii="Montserrat" w:hAnsi="Montserrat"/>
                <w:i/>
              </w:rPr>
              <w:t xml:space="preserve">mercancías o </w:t>
            </w:r>
            <w:r w:rsidRPr="00CC3C1B">
              <w:rPr>
                <w:rFonts w:ascii="Montserrat" w:hAnsi="Montserrat"/>
                <w:i/>
              </w:rPr>
              <w:t>productos básicos negociados en mercado</w:t>
            </w:r>
            <w:r>
              <w:rPr>
                <w:rFonts w:ascii="Montserrat" w:hAnsi="Montserrat"/>
                <w:i/>
              </w:rPr>
              <w:t>s financieros regulados</w:t>
            </w:r>
            <w:r w:rsidRPr="00CC3C1B">
              <w:rPr>
                <w:rFonts w:ascii="Montserrat" w:hAnsi="Montserrat"/>
                <w:i/>
              </w:rPr>
              <w:t xml:space="preserve">, donde el </w:t>
            </w:r>
            <w:r>
              <w:rPr>
                <w:rFonts w:ascii="Montserrat" w:hAnsi="Montserrat"/>
                <w:i/>
              </w:rPr>
              <w:t>pago del crédito</w:t>
            </w:r>
            <w:r w:rsidRPr="00CC3C1B">
              <w:rPr>
                <w:rFonts w:ascii="Montserrat" w:hAnsi="Montserrat"/>
                <w:i/>
              </w:rPr>
              <w:t xml:space="preserve"> </w:t>
            </w:r>
            <w:r>
              <w:rPr>
                <w:rFonts w:ascii="Montserrat" w:hAnsi="Montserrat"/>
                <w:i/>
              </w:rPr>
              <w:t>proviene</w:t>
            </w:r>
            <w:r w:rsidRPr="00CC3C1B">
              <w:rPr>
                <w:rFonts w:ascii="Montserrat" w:hAnsi="Montserrat"/>
                <w:i/>
              </w:rPr>
              <w:t xml:space="preserve"> de los ingresos de la venta del producto básico y </w:t>
            </w:r>
            <w:r>
              <w:rPr>
                <w:rFonts w:ascii="Montserrat" w:hAnsi="Montserrat"/>
                <w:i/>
              </w:rPr>
              <w:t>no de la capacidad de pago del acreditado</w:t>
            </w:r>
            <w:r w:rsidRPr="00CC3C1B">
              <w:rPr>
                <w:rFonts w:ascii="Montserrat" w:hAnsi="Montserrat"/>
                <w:i/>
              </w:rPr>
              <w:t xml:space="preserve">. </w:t>
            </w:r>
          </w:p>
          <w:p w14:paraId="31C7FA53" w14:textId="77777777" w:rsidR="008E5807" w:rsidRPr="00CC3C1B" w:rsidRDefault="008E5807" w:rsidP="006862CF">
            <w:pPr>
              <w:jc w:val="both"/>
              <w:rPr>
                <w:rFonts w:ascii="Montserrat" w:hAnsi="Montserrat"/>
                <w:i/>
              </w:rPr>
            </w:pPr>
          </w:p>
          <w:p w14:paraId="5FDB0F67" w14:textId="77777777" w:rsidR="008E5807" w:rsidRPr="00CC3C1B" w:rsidRDefault="008E5807" w:rsidP="006862CF">
            <w:pPr>
              <w:jc w:val="both"/>
              <w:rPr>
                <w:rFonts w:ascii="Montserrat" w:hAnsi="Montserrat"/>
                <w:i/>
              </w:rPr>
            </w:pPr>
            <w:r w:rsidRPr="00CC3C1B">
              <w:rPr>
                <w:rFonts w:ascii="Montserrat" w:hAnsi="Montserrat"/>
                <w:i/>
              </w:rPr>
              <w:t xml:space="preserve">En este tipo de </w:t>
            </w:r>
            <w:r>
              <w:rPr>
                <w:rFonts w:ascii="Montserrat" w:hAnsi="Montserrat"/>
                <w:i/>
              </w:rPr>
              <w:t>financiamientos</w:t>
            </w:r>
            <w:r w:rsidRPr="00CC3C1B">
              <w:rPr>
                <w:rFonts w:ascii="Montserrat" w:hAnsi="Montserrat"/>
                <w:i/>
              </w:rPr>
              <w:t xml:space="preserve"> se considera</w:t>
            </w:r>
            <w:r>
              <w:rPr>
                <w:rFonts w:ascii="Montserrat" w:hAnsi="Montserrat"/>
                <w:i/>
              </w:rPr>
              <w:t>rán cualquiera de las mercancías</w:t>
            </w:r>
            <w:r w:rsidRPr="00CC3C1B">
              <w:rPr>
                <w:rFonts w:ascii="Montserrat" w:hAnsi="Montserrat"/>
                <w:i/>
              </w:rPr>
              <w:t xml:space="preserve"> siguientes</w:t>
            </w:r>
            <w:r>
              <w:rPr>
                <w:rFonts w:ascii="Montserrat" w:hAnsi="Montserrat"/>
                <w:i/>
              </w:rPr>
              <w:t>, de acuerdo a lo señalado en la definición de “Mercancías” del Artículo 1o de las presentes disposiciones</w:t>
            </w:r>
            <w:r w:rsidRPr="00CC3C1B">
              <w:rPr>
                <w:rFonts w:ascii="Montserrat" w:hAnsi="Montserrat"/>
                <w:i/>
              </w:rPr>
              <w:t xml:space="preserve">: </w:t>
            </w:r>
          </w:p>
          <w:p w14:paraId="71EAC6AB" w14:textId="77777777" w:rsidR="008E5807" w:rsidRPr="00CC3C1B" w:rsidRDefault="008E5807" w:rsidP="006862CF">
            <w:pPr>
              <w:jc w:val="both"/>
              <w:rPr>
                <w:rFonts w:ascii="Montserrat" w:hAnsi="Montserrat"/>
                <w:i/>
              </w:rPr>
            </w:pPr>
          </w:p>
          <w:p w14:paraId="56D48FAC" w14:textId="77777777" w:rsidR="008E5807" w:rsidRPr="00CC3C1B" w:rsidRDefault="008E5807" w:rsidP="008E5807">
            <w:pPr>
              <w:pStyle w:val="ListParagraph"/>
              <w:numPr>
                <w:ilvl w:val="0"/>
                <w:numId w:val="145"/>
              </w:numPr>
              <w:jc w:val="both"/>
              <w:rPr>
                <w:rFonts w:ascii="Montserrat" w:hAnsi="Montserrat"/>
                <w:i/>
                <w:sz w:val="20"/>
                <w:szCs w:val="20"/>
              </w:rPr>
            </w:pPr>
            <w:r w:rsidRPr="00CC3C1B">
              <w:rPr>
                <w:rFonts w:ascii="Montserrat" w:hAnsi="Montserrat"/>
                <w:i/>
                <w:sz w:val="20"/>
                <w:szCs w:val="20"/>
              </w:rPr>
              <w:lastRenderedPageBreak/>
              <w:t>Plata</w:t>
            </w:r>
            <w:r>
              <w:rPr>
                <w:rFonts w:ascii="Montserrat" w:hAnsi="Montserrat"/>
                <w:i/>
                <w:sz w:val="20"/>
                <w:szCs w:val="20"/>
              </w:rPr>
              <w:t>.</w:t>
            </w:r>
            <w:r w:rsidRPr="00CC3C1B">
              <w:rPr>
                <w:rFonts w:ascii="Montserrat" w:hAnsi="Montserrat"/>
                <w:i/>
                <w:sz w:val="20"/>
                <w:szCs w:val="20"/>
              </w:rPr>
              <w:t xml:space="preserve"> </w:t>
            </w:r>
          </w:p>
          <w:p w14:paraId="33989593" w14:textId="77777777" w:rsidR="008E5807" w:rsidRPr="00CC3C1B" w:rsidRDefault="008E5807" w:rsidP="008E5807">
            <w:pPr>
              <w:pStyle w:val="ListParagraph"/>
              <w:numPr>
                <w:ilvl w:val="0"/>
                <w:numId w:val="145"/>
              </w:numPr>
              <w:jc w:val="both"/>
              <w:rPr>
                <w:rFonts w:ascii="Montserrat" w:hAnsi="Montserrat"/>
                <w:i/>
                <w:sz w:val="20"/>
                <w:szCs w:val="20"/>
              </w:rPr>
            </w:pPr>
            <w:r w:rsidRPr="00CC3C1B">
              <w:rPr>
                <w:rFonts w:ascii="Montserrat" w:hAnsi="Montserrat"/>
                <w:i/>
                <w:sz w:val="20"/>
                <w:szCs w:val="20"/>
              </w:rPr>
              <w:t>Maíz, trigo, soya, azúcar, arroz, sorgo, algodón, avena, café, jugo de naranja, cacao, cebada, leche, canola, aceite de soya y pasta de soya</w:t>
            </w:r>
            <w:r>
              <w:rPr>
                <w:rFonts w:ascii="Montserrat" w:hAnsi="Montserrat"/>
                <w:i/>
                <w:sz w:val="20"/>
                <w:szCs w:val="20"/>
              </w:rPr>
              <w:t>.</w:t>
            </w:r>
          </w:p>
          <w:p w14:paraId="7FAEE4F1" w14:textId="77777777" w:rsidR="008E5807" w:rsidRPr="00CC3C1B" w:rsidRDefault="008E5807" w:rsidP="008E5807">
            <w:pPr>
              <w:pStyle w:val="ListParagraph"/>
              <w:numPr>
                <w:ilvl w:val="0"/>
                <w:numId w:val="145"/>
              </w:numPr>
              <w:jc w:val="both"/>
              <w:rPr>
                <w:rFonts w:ascii="Montserrat" w:hAnsi="Montserrat"/>
                <w:i/>
                <w:sz w:val="20"/>
                <w:szCs w:val="20"/>
              </w:rPr>
            </w:pPr>
            <w:r w:rsidRPr="00CC3C1B">
              <w:rPr>
                <w:rFonts w:ascii="Montserrat" w:hAnsi="Montserrat"/>
                <w:i/>
                <w:sz w:val="20"/>
                <w:szCs w:val="20"/>
              </w:rPr>
              <w:t xml:space="preserve">Carne de puerco, ganado porcino y ganado bovino. </w:t>
            </w:r>
          </w:p>
          <w:p w14:paraId="7391E8C2" w14:textId="77777777" w:rsidR="008E5807" w:rsidRPr="00CC3C1B" w:rsidRDefault="008E5807" w:rsidP="008E5807">
            <w:pPr>
              <w:pStyle w:val="ListParagraph"/>
              <w:numPr>
                <w:ilvl w:val="0"/>
                <w:numId w:val="145"/>
              </w:numPr>
              <w:jc w:val="both"/>
              <w:rPr>
                <w:rFonts w:ascii="Montserrat" w:hAnsi="Montserrat"/>
                <w:i/>
                <w:sz w:val="20"/>
                <w:szCs w:val="20"/>
              </w:rPr>
            </w:pPr>
            <w:r w:rsidRPr="00CC3C1B">
              <w:rPr>
                <w:rFonts w:ascii="Montserrat" w:hAnsi="Montserrat"/>
                <w:i/>
                <w:sz w:val="20"/>
                <w:szCs w:val="20"/>
              </w:rPr>
              <w:t xml:space="preserve">Gas natural, combustible para calefacción, gasóleo, gasolina y petróleo crudo. </w:t>
            </w:r>
          </w:p>
          <w:p w14:paraId="3F9B5A61" w14:textId="77777777" w:rsidR="008E5807" w:rsidRPr="00A52BF7" w:rsidRDefault="008E5807" w:rsidP="008E5807">
            <w:pPr>
              <w:pStyle w:val="ListParagraph"/>
              <w:numPr>
                <w:ilvl w:val="0"/>
                <w:numId w:val="145"/>
              </w:numPr>
              <w:jc w:val="both"/>
              <w:rPr>
                <w:rFonts w:ascii="Montserrat" w:hAnsi="Montserrat"/>
                <w:i/>
                <w:sz w:val="20"/>
                <w:szCs w:val="20"/>
              </w:rPr>
            </w:pPr>
            <w:r w:rsidRPr="00CC3C1B">
              <w:rPr>
                <w:rFonts w:ascii="Montserrat" w:hAnsi="Montserrat"/>
                <w:i/>
                <w:sz w:val="20"/>
                <w:szCs w:val="20"/>
              </w:rPr>
              <w:t xml:space="preserve">Aluminio, cobre, níquel, platino, plomo y zinc. </w:t>
            </w:r>
          </w:p>
          <w:p w14:paraId="45E7177A" w14:textId="77777777" w:rsidR="008E5807" w:rsidRPr="00CC3C1B" w:rsidRDefault="008E5807" w:rsidP="006862CF">
            <w:pPr>
              <w:jc w:val="both"/>
              <w:rPr>
                <w:rFonts w:ascii="Montserrat" w:hAnsi="Montserrat"/>
                <w:i/>
              </w:rPr>
            </w:pPr>
          </w:p>
        </w:tc>
      </w:tr>
      <w:tr w:rsidR="008E5807" w:rsidRPr="00256E47" w14:paraId="517D29F6" w14:textId="77777777" w:rsidTr="0099672E">
        <w:tc>
          <w:tcPr>
            <w:tcW w:w="0" w:type="auto"/>
          </w:tcPr>
          <w:p w14:paraId="398D1A14" w14:textId="77777777" w:rsidR="008E5807" w:rsidRDefault="008E5807" w:rsidP="006862CF">
            <w:pPr>
              <w:jc w:val="center"/>
              <w:rPr>
                <w:rFonts w:ascii="Montserrat" w:hAnsi="Montserrat"/>
                <w:b/>
              </w:rPr>
            </w:pPr>
            <w:r w:rsidRPr="00256E47">
              <w:rPr>
                <w:rFonts w:ascii="Montserrat" w:hAnsi="Montserrat"/>
                <w:b/>
              </w:rPr>
              <w:lastRenderedPageBreak/>
              <w:t>Biene</w:t>
            </w:r>
            <w:r>
              <w:rPr>
                <w:rFonts w:ascii="Montserrat" w:hAnsi="Montserrat"/>
                <w:b/>
              </w:rPr>
              <w:t>s raíces generadores de rentas</w:t>
            </w:r>
          </w:p>
          <w:p w14:paraId="752E4B7A" w14:textId="77777777" w:rsidR="008E5807" w:rsidRPr="00CB1F59" w:rsidRDefault="008E5807" w:rsidP="006862CF">
            <w:pPr>
              <w:jc w:val="center"/>
              <w:rPr>
                <w:rFonts w:ascii="Montserrat" w:hAnsi="Montserrat"/>
                <w:i/>
              </w:rPr>
            </w:pPr>
            <w:r>
              <w:rPr>
                <w:rFonts w:ascii="Montserrat" w:hAnsi="Montserrat"/>
                <w:b/>
                <w:i/>
              </w:rPr>
              <w:t>(BRGR</w:t>
            </w:r>
            <w:r w:rsidRPr="00CB1F59">
              <w:rPr>
                <w:rFonts w:ascii="Montserrat" w:hAnsi="Montserrat"/>
                <w:b/>
                <w:i/>
              </w:rPr>
              <w:t>)</w:t>
            </w:r>
          </w:p>
        </w:tc>
        <w:tc>
          <w:tcPr>
            <w:tcW w:w="0" w:type="auto"/>
          </w:tcPr>
          <w:p w14:paraId="251CA71A" w14:textId="458523CF" w:rsidR="008E5807" w:rsidRPr="00DA51EC" w:rsidRDefault="008E5807" w:rsidP="006862CF">
            <w:pPr>
              <w:jc w:val="both"/>
              <w:rPr>
                <w:rFonts w:ascii="Montserrat" w:hAnsi="Montserrat"/>
                <w:i/>
              </w:rPr>
            </w:pPr>
            <w:r w:rsidRPr="00DA51EC">
              <w:rPr>
                <w:rFonts w:ascii="Montserrat" w:hAnsi="Montserrat"/>
                <w:i/>
              </w:rPr>
              <w:t>Financiamiento para la adquisición de terrenos, promoción o construcción de inmuebles en los cuales, los ingresos o flujos para el pago del crédito provienen de las rentas obtenidas con el alquiler o arrendamiento financiero del inmueble</w:t>
            </w:r>
            <w:r>
              <w:rPr>
                <w:rFonts w:ascii="Montserrat" w:hAnsi="Montserrat"/>
                <w:i/>
              </w:rPr>
              <w:t>,</w:t>
            </w:r>
            <w:r w:rsidRPr="00DA51EC">
              <w:rPr>
                <w:rFonts w:ascii="Montserrat" w:hAnsi="Montserrat"/>
                <w:i/>
              </w:rPr>
              <w:t xml:space="preserve"> o bien con su venta. El acreditado puede ser una operadora de bienes raíces, </w:t>
            </w:r>
            <w:r>
              <w:rPr>
                <w:rFonts w:ascii="Montserrat" w:hAnsi="Montserrat"/>
                <w:i/>
              </w:rPr>
              <w:t>tenedora</w:t>
            </w:r>
            <w:r w:rsidRPr="00DA51EC">
              <w:rPr>
                <w:rFonts w:ascii="Montserrat" w:hAnsi="Montserrat"/>
                <w:i/>
              </w:rPr>
              <w:t xml:space="preserve"> de bienes raíces o una operadora con fuentes de ingreso distintos a los bienes raíces. </w:t>
            </w:r>
          </w:p>
          <w:p w14:paraId="574362F1" w14:textId="77777777" w:rsidR="008E5807" w:rsidRDefault="008E5807" w:rsidP="006862CF">
            <w:pPr>
              <w:jc w:val="both"/>
              <w:rPr>
                <w:rFonts w:ascii="Montserrat" w:hAnsi="Montserrat"/>
                <w:i/>
              </w:rPr>
            </w:pPr>
            <w:r w:rsidRPr="00DA51EC">
              <w:rPr>
                <w:rFonts w:ascii="Montserrat" w:hAnsi="Montserrat"/>
                <w:i/>
              </w:rPr>
              <w:t>A continuación,</w:t>
            </w:r>
            <w:r>
              <w:rPr>
                <w:rFonts w:ascii="Montserrat" w:hAnsi="Montserrat"/>
                <w:i/>
              </w:rPr>
              <w:t xml:space="preserve"> </w:t>
            </w:r>
            <w:r w:rsidRPr="00DA51EC">
              <w:rPr>
                <w:rFonts w:ascii="Montserrat" w:hAnsi="Montserrat"/>
                <w:i/>
              </w:rPr>
              <w:t xml:space="preserve">se </w:t>
            </w:r>
            <w:r>
              <w:rPr>
                <w:rFonts w:ascii="Montserrat" w:hAnsi="Montserrat"/>
                <w:i/>
              </w:rPr>
              <w:t xml:space="preserve">presenta una lista no exhaustiva de los financiamientos que se pueden considerar dentro de estos tipos de proyectos: </w:t>
            </w:r>
          </w:p>
          <w:p w14:paraId="4F3790DD" w14:textId="77777777" w:rsidR="008E5807" w:rsidRDefault="008E5807" w:rsidP="006862CF">
            <w:pPr>
              <w:jc w:val="both"/>
              <w:rPr>
                <w:rFonts w:ascii="Montserrat" w:hAnsi="Montserrat"/>
                <w:i/>
              </w:rPr>
            </w:pPr>
          </w:p>
          <w:p w14:paraId="21BD5BE8" w14:textId="77777777" w:rsidR="008E5807" w:rsidRDefault="008E5807" w:rsidP="008E5807">
            <w:pPr>
              <w:pStyle w:val="ListParagraph"/>
              <w:numPr>
                <w:ilvl w:val="0"/>
                <w:numId w:val="145"/>
              </w:numPr>
              <w:jc w:val="both"/>
              <w:rPr>
                <w:rFonts w:ascii="Montserrat" w:hAnsi="Montserrat"/>
                <w:i/>
                <w:sz w:val="20"/>
                <w:szCs w:val="20"/>
              </w:rPr>
            </w:pPr>
            <w:r>
              <w:rPr>
                <w:rFonts w:ascii="Montserrat" w:hAnsi="Montserrat"/>
                <w:i/>
                <w:sz w:val="20"/>
                <w:szCs w:val="20"/>
              </w:rPr>
              <w:t xml:space="preserve">Financiamiento para la compra o el desarrollo de tierras agrícolas siempre y cuando su uso sea sólo para fines agrícolas sin considerar otras opciones de desarrollo. </w:t>
            </w:r>
          </w:p>
          <w:p w14:paraId="787BA327" w14:textId="77777777" w:rsidR="008E5807" w:rsidRDefault="008E5807" w:rsidP="008E5807">
            <w:pPr>
              <w:pStyle w:val="ListParagraph"/>
              <w:numPr>
                <w:ilvl w:val="0"/>
                <w:numId w:val="145"/>
              </w:numPr>
              <w:jc w:val="both"/>
              <w:rPr>
                <w:rFonts w:ascii="Montserrat" w:hAnsi="Montserrat"/>
                <w:i/>
                <w:sz w:val="20"/>
                <w:szCs w:val="20"/>
              </w:rPr>
            </w:pPr>
            <w:r>
              <w:rPr>
                <w:rFonts w:ascii="Montserrat" w:hAnsi="Montserrat"/>
                <w:i/>
                <w:sz w:val="20"/>
                <w:szCs w:val="20"/>
              </w:rPr>
              <w:t xml:space="preserve">Edificios de oficinas en alquiler. </w:t>
            </w:r>
          </w:p>
          <w:p w14:paraId="3A2F0122" w14:textId="77777777" w:rsidR="008E5807" w:rsidRDefault="008E5807" w:rsidP="008E5807">
            <w:pPr>
              <w:pStyle w:val="ListParagraph"/>
              <w:numPr>
                <w:ilvl w:val="0"/>
                <w:numId w:val="145"/>
              </w:numPr>
              <w:jc w:val="both"/>
              <w:rPr>
                <w:rFonts w:ascii="Montserrat" w:hAnsi="Montserrat"/>
                <w:i/>
                <w:sz w:val="20"/>
                <w:szCs w:val="20"/>
              </w:rPr>
            </w:pPr>
            <w:r>
              <w:rPr>
                <w:rFonts w:ascii="Montserrat" w:hAnsi="Montserrat"/>
                <w:i/>
                <w:sz w:val="20"/>
                <w:szCs w:val="20"/>
              </w:rPr>
              <w:t xml:space="preserve">Edificios de vivienda multifamiliares. </w:t>
            </w:r>
          </w:p>
          <w:p w14:paraId="384B59D5" w14:textId="77777777" w:rsidR="008E5807" w:rsidRDefault="008E5807" w:rsidP="008E5807">
            <w:pPr>
              <w:pStyle w:val="ListParagraph"/>
              <w:numPr>
                <w:ilvl w:val="0"/>
                <w:numId w:val="145"/>
              </w:numPr>
              <w:jc w:val="both"/>
              <w:rPr>
                <w:rFonts w:ascii="Montserrat" w:hAnsi="Montserrat"/>
                <w:i/>
                <w:sz w:val="20"/>
                <w:szCs w:val="20"/>
              </w:rPr>
            </w:pPr>
            <w:r>
              <w:rPr>
                <w:rFonts w:ascii="Montserrat" w:hAnsi="Montserrat"/>
                <w:i/>
                <w:sz w:val="20"/>
                <w:szCs w:val="20"/>
              </w:rPr>
              <w:t xml:space="preserve">Zonas Industriales y de almacenamiento. </w:t>
            </w:r>
          </w:p>
          <w:p w14:paraId="3DC20A1C" w14:textId="77777777" w:rsidR="008E5807" w:rsidRDefault="008E5807" w:rsidP="008E5807">
            <w:pPr>
              <w:pStyle w:val="ListParagraph"/>
              <w:numPr>
                <w:ilvl w:val="0"/>
                <w:numId w:val="145"/>
              </w:numPr>
              <w:jc w:val="both"/>
              <w:rPr>
                <w:rFonts w:ascii="Montserrat" w:hAnsi="Montserrat"/>
                <w:i/>
                <w:sz w:val="20"/>
                <w:szCs w:val="20"/>
              </w:rPr>
            </w:pPr>
            <w:r>
              <w:rPr>
                <w:rFonts w:ascii="Montserrat" w:hAnsi="Montserrat"/>
                <w:i/>
                <w:sz w:val="20"/>
                <w:szCs w:val="20"/>
              </w:rPr>
              <w:t xml:space="preserve">Hoteles. </w:t>
            </w:r>
          </w:p>
          <w:p w14:paraId="580AA3D2" w14:textId="77777777" w:rsidR="008E5807" w:rsidRDefault="008E5807" w:rsidP="008E5807">
            <w:pPr>
              <w:pStyle w:val="ListParagraph"/>
              <w:numPr>
                <w:ilvl w:val="0"/>
                <w:numId w:val="145"/>
              </w:numPr>
              <w:jc w:val="both"/>
              <w:rPr>
                <w:rFonts w:ascii="Montserrat" w:hAnsi="Montserrat"/>
                <w:i/>
                <w:sz w:val="20"/>
                <w:szCs w:val="20"/>
              </w:rPr>
            </w:pPr>
            <w:r>
              <w:rPr>
                <w:rFonts w:ascii="Montserrat" w:hAnsi="Montserrat"/>
                <w:i/>
                <w:sz w:val="20"/>
                <w:szCs w:val="20"/>
              </w:rPr>
              <w:t xml:space="preserve">Entre otros. </w:t>
            </w:r>
          </w:p>
          <w:p w14:paraId="2B3B8C5A" w14:textId="77777777" w:rsidR="008E5807" w:rsidRPr="00DA51EC" w:rsidRDefault="008E5807" w:rsidP="006862CF">
            <w:pPr>
              <w:jc w:val="both"/>
              <w:rPr>
                <w:rFonts w:ascii="Montserrat" w:hAnsi="Montserrat"/>
                <w:i/>
              </w:rPr>
            </w:pPr>
          </w:p>
          <w:p w14:paraId="2684231A" w14:textId="77777777" w:rsidR="008E5807" w:rsidRPr="00DA51EC" w:rsidRDefault="008E5807" w:rsidP="006862CF">
            <w:pPr>
              <w:rPr>
                <w:rFonts w:ascii="Montserrat" w:hAnsi="Montserrat"/>
                <w:i/>
              </w:rPr>
            </w:pPr>
          </w:p>
          <w:p w14:paraId="36435E15" w14:textId="77777777" w:rsidR="008E5807" w:rsidRPr="00DA51EC" w:rsidRDefault="008E5807" w:rsidP="006862CF">
            <w:pPr>
              <w:jc w:val="both"/>
              <w:rPr>
                <w:rFonts w:ascii="Montserrat" w:hAnsi="Montserrat"/>
                <w:i/>
              </w:rPr>
            </w:pPr>
          </w:p>
        </w:tc>
      </w:tr>
    </w:tbl>
    <w:p w14:paraId="21B73987" w14:textId="77777777" w:rsidR="008E5807" w:rsidRDefault="008E5807" w:rsidP="008E5807">
      <w:pPr>
        <w:jc w:val="both"/>
      </w:pPr>
    </w:p>
    <w:p w14:paraId="0D26C0F8" w14:textId="77777777" w:rsidR="008E5807" w:rsidRPr="002C4194" w:rsidRDefault="008E5807" w:rsidP="008E5807">
      <w:pPr>
        <w:rPr>
          <w:rFonts w:ascii="Montserrat" w:hAnsi="Montserrat"/>
          <w:b/>
          <w:sz w:val="20"/>
        </w:rPr>
      </w:pPr>
      <w:r w:rsidRPr="002C4194">
        <w:rPr>
          <w:rFonts w:ascii="Montserrat" w:hAnsi="Montserrat"/>
          <w:b/>
          <w:sz w:val="20"/>
        </w:rPr>
        <w:br w:type="page"/>
      </w:r>
    </w:p>
    <w:p w14:paraId="22C5A42A" w14:textId="77777777" w:rsidR="008E5807" w:rsidRPr="002C4194" w:rsidRDefault="008E5807" w:rsidP="008E5807">
      <w:pPr>
        <w:jc w:val="center"/>
        <w:rPr>
          <w:rFonts w:ascii="Montserrat" w:hAnsi="Montserrat"/>
          <w:b/>
          <w:sz w:val="20"/>
        </w:rPr>
      </w:pPr>
      <w:r w:rsidRPr="002C4194">
        <w:rPr>
          <w:rFonts w:ascii="Montserrat" w:hAnsi="Montserrat"/>
          <w:b/>
          <w:sz w:val="20"/>
        </w:rPr>
        <w:lastRenderedPageBreak/>
        <w:t>Sección II</w:t>
      </w:r>
    </w:p>
    <w:p w14:paraId="1337B055" w14:textId="77777777" w:rsidR="008E5807" w:rsidRDefault="008E5807" w:rsidP="008E5807">
      <w:pPr>
        <w:jc w:val="both"/>
        <w:rPr>
          <w:rFonts w:ascii="Montserrat" w:hAnsi="Montserrat"/>
          <w:sz w:val="20"/>
        </w:rPr>
      </w:pPr>
      <w:r w:rsidRPr="004C4E17">
        <w:rPr>
          <w:rFonts w:ascii="Montserrat" w:hAnsi="Montserrat"/>
          <w:sz w:val="20"/>
        </w:rPr>
        <w:t xml:space="preserve">Las Instituciones determinarán </w:t>
      </w:r>
      <w:r>
        <w:rPr>
          <w:rFonts w:ascii="Montserrat" w:hAnsi="Montserrat"/>
          <w:sz w:val="20"/>
        </w:rPr>
        <w:t>el porcentaje aplicable para el cálculo de la reserva crediticia</w:t>
      </w:r>
      <w:r w:rsidRPr="004C4E17">
        <w:rPr>
          <w:rFonts w:ascii="Montserrat" w:hAnsi="Montserrat"/>
          <w:sz w:val="20"/>
        </w:rPr>
        <w:t xml:space="preserve"> del i-ésimo crédito considerando aspectos cuantitativos y cualitativos del mismo, cada uno de los cuales se reflejarán en un puntaje. Los puntajes crediticios cuantitativo y cualitativo serán determinados conforme a lo siguiente:</w:t>
      </w:r>
    </w:p>
    <w:p w14:paraId="5A7474E2" w14:textId="77777777" w:rsidR="008E5807" w:rsidRPr="00AD2F1E" w:rsidRDefault="008E5807" w:rsidP="008E5807">
      <w:pPr>
        <w:jc w:val="both"/>
        <w:rPr>
          <w:rFonts w:ascii="Montserrat" w:hAnsi="Montserrat"/>
          <w:b/>
          <w:sz w:val="20"/>
        </w:rPr>
      </w:pPr>
      <w:r w:rsidRPr="00AD2F1E">
        <w:rPr>
          <w:rFonts w:ascii="Montserrat" w:hAnsi="Montserrat"/>
          <w:b/>
          <w:sz w:val="20"/>
        </w:rPr>
        <w:t>I.- Puntaje Crediticio Cuantitativo</w:t>
      </w:r>
      <w:r>
        <w:rPr>
          <w:rFonts w:ascii="Montserrat" w:hAnsi="Montserrat"/>
          <w:b/>
          <w:sz w:val="20"/>
        </w:rPr>
        <w:t>.</w:t>
      </w:r>
    </w:p>
    <w:p w14:paraId="40B4F14C" w14:textId="77777777" w:rsidR="008E5807" w:rsidRDefault="008E5807" w:rsidP="008E5807">
      <w:pPr>
        <w:jc w:val="both"/>
        <w:rPr>
          <w:rFonts w:ascii="Montserrat" w:hAnsi="Montserrat"/>
          <w:sz w:val="20"/>
        </w:rPr>
      </w:pPr>
      <w:r w:rsidRPr="00AD2F1E">
        <w:rPr>
          <w:rFonts w:ascii="Montserrat" w:hAnsi="Montserrat"/>
          <w:sz w:val="20"/>
        </w:rPr>
        <w:t xml:space="preserve">Las </w:t>
      </w:r>
      <w:r>
        <w:rPr>
          <w:rFonts w:ascii="Montserrat" w:hAnsi="Montserrat"/>
          <w:sz w:val="20"/>
        </w:rPr>
        <w:t>I</w:t>
      </w:r>
      <w:r w:rsidRPr="00AD2F1E">
        <w:rPr>
          <w:rFonts w:ascii="Montserrat" w:hAnsi="Montserrat"/>
          <w:sz w:val="20"/>
        </w:rPr>
        <w:t>nstituciones determinarán el puntaje crediticio cuantitativo, sumando los puntos que el acreditado obtenga para los factores de riesgo incluidos en el presente apartado. A su vez, el puntaje de los factores de riesgo será la suma de los puntos que se obtengan en cada indicador, según aplique el tipo de proyecto</w:t>
      </w:r>
      <w:r>
        <w:rPr>
          <w:rFonts w:ascii="Montserrat" w:hAnsi="Montserrat"/>
          <w:sz w:val="20"/>
        </w:rPr>
        <w:t xml:space="preserve"> o activo financiado</w:t>
      </w:r>
      <w:r w:rsidRPr="00AD2F1E">
        <w:rPr>
          <w:rFonts w:ascii="Montserrat" w:hAnsi="Montserrat"/>
          <w:sz w:val="20"/>
        </w:rPr>
        <w:t xml:space="preserve">. </w:t>
      </w:r>
    </w:p>
    <w:p w14:paraId="7899B95D" w14:textId="77777777" w:rsidR="008E5807" w:rsidRDefault="008E5807" w:rsidP="008E5807">
      <w:pPr>
        <w:jc w:val="both"/>
      </w:pPr>
    </w:p>
    <w:tbl>
      <w:tblPr>
        <w:tblStyle w:val="TableGrid"/>
        <w:tblW w:w="0" w:type="auto"/>
        <w:tblLook w:val="04A0" w:firstRow="1" w:lastRow="0" w:firstColumn="1" w:lastColumn="0" w:noHBand="0" w:noVBand="1"/>
      </w:tblPr>
      <w:tblGrid>
        <w:gridCol w:w="6497"/>
        <w:gridCol w:w="4677"/>
        <w:gridCol w:w="1784"/>
      </w:tblGrid>
      <w:tr w:rsidR="008E5807" w14:paraId="3B83DF3C" w14:textId="77777777" w:rsidTr="0099672E">
        <w:tc>
          <w:tcPr>
            <w:tcW w:w="6498" w:type="dxa"/>
            <w:tcBorders>
              <w:top w:val="single" w:sz="18" w:space="0" w:color="auto"/>
              <w:left w:val="single" w:sz="18" w:space="0" w:color="auto"/>
              <w:bottom w:val="single" w:sz="18" w:space="0" w:color="auto"/>
            </w:tcBorders>
          </w:tcPr>
          <w:p w14:paraId="3C690CF0" w14:textId="77777777" w:rsidR="008E5807" w:rsidRPr="00BE5C08" w:rsidRDefault="008E5807" w:rsidP="006862CF">
            <w:pPr>
              <w:jc w:val="center"/>
              <w:rPr>
                <w:rFonts w:ascii="Montserrat" w:hAnsi="Montserrat"/>
                <w:b/>
              </w:rPr>
            </w:pPr>
            <w:r w:rsidRPr="000F1085">
              <w:rPr>
                <w:rFonts w:ascii="Montserrat" w:hAnsi="Montserrat"/>
                <w:b/>
              </w:rPr>
              <w:t>Indicador</w:t>
            </w:r>
          </w:p>
        </w:tc>
        <w:tc>
          <w:tcPr>
            <w:tcW w:w="4678" w:type="dxa"/>
            <w:tcBorders>
              <w:top w:val="single" w:sz="18" w:space="0" w:color="auto"/>
              <w:bottom w:val="single" w:sz="18" w:space="0" w:color="auto"/>
            </w:tcBorders>
          </w:tcPr>
          <w:p w14:paraId="2522193F" w14:textId="77777777" w:rsidR="008E5807" w:rsidRPr="000F1085" w:rsidRDefault="008E5807" w:rsidP="006862CF">
            <w:pPr>
              <w:jc w:val="center"/>
              <w:rPr>
                <w:rFonts w:ascii="Montserrat" w:hAnsi="Montserrat"/>
                <w:b/>
                <w:i/>
              </w:rPr>
            </w:pPr>
            <w:r w:rsidRPr="000F1085">
              <w:rPr>
                <w:rFonts w:ascii="Montserrat" w:hAnsi="Montserrat"/>
                <w:b/>
                <w:i/>
              </w:rPr>
              <w:t>Rango</w:t>
            </w:r>
          </w:p>
        </w:tc>
        <w:tc>
          <w:tcPr>
            <w:tcW w:w="1784" w:type="dxa"/>
            <w:tcBorders>
              <w:top w:val="single" w:sz="18" w:space="0" w:color="auto"/>
              <w:bottom w:val="single" w:sz="18" w:space="0" w:color="auto"/>
              <w:right w:val="single" w:sz="18" w:space="0" w:color="auto"/>
            </w:tcBorders>
          </w:tcPr>
          <w:p w14:paraId="282F595C" w14:textId="77777777" w:rsidR="008E5807" w:rsidRPr="00BE5C08" w:rsidRDefault="008E5807" w:rsidP="006862CF">
            <w:pPr>
              <w:jc w:val="center"/>
              <w:rPr>
                <w:rFonts w:ascii="Montserrat" w:hAnsi="Montserrat"/>
                <w:b/>
              </w:rPr>
            </w:pPr>
            <w:r>
              <w:rPr>
                <w:rFonts w:ascii="Montserrat" w:hAnsi="Montserrat"/>
                <w:b/>
              </w:rPr>
              <w:t>Puntos</w:t>
            </w:r>
          </w:p>
        </w:tc>
      </w:tr>
      <w:tr w:rsidR="008E5807" w14:paraId="1BFBF528" w14:textId="77777777" w:rsidTr="0099672E">
        <w:trPr>
          <w:trHeight w:val="273"/>
        </w:trPr>
        <w:tc>
          <w:tcPr>
            <w:tcW w:w="6498" w:type="dxa"/>
            <w:vMerge w:val="restart"/>
            <w:tcBorders>
              <w:top w:val="single" w:sz="18" w:space="0" w:color="auto"/>
              <w:left w:val="single" w:sz="18" w:space="0" w:color="auto"/>
            </w:tcBorders>
            <w:vAlign w:val="center"/>
          </w:tcPr>
          <w:p w14:paraId="4D17DF35" w14:textId="132760DD" w:rsidR="008E5807" w:rsidRPr="00B261E4" w:rsidRDefault="008E5807" w:rsidP="006862CF">
            <w:pPr>
              <w:jc w:val="center"/>
              <w:rPr>
                <w:rFonts w:ascii="Montserrat" w:hAnsi="Montserrat"/>
              </w:rPr>
            </w:pPr>
            <w:r w:rsidRPr="00501991">
              <w:rPr>
                <w:rFonts w:ascii="Montserrat" w:eastAsiaTheme="minorEastAsia" w:hAnsi="Montserrat"/>
                <w:b/>
              </w:rPr>
              <w:t xml:space="preserve">Porcentaje de exposiciones con un máximo de 29 días de atraso con </w:t>
            </w:r>
            <w:r>
              <w:rPr>
                <w:rFonts w:ascii="Montserrat" w:eastAsiaTheme="minorEastAsia" w:hAnsi="Montserrat"/>
                <w:b/>
              </w:rPr>
              <w:t>entidades financieras bancarias</w:t>
            </w:r>
            <w:r w:rsidRPr="00501991">
              <w:rPr>
                <w:rFonts w:ascii="Montserrat" w:eastAsiaTheme="minorEastAsia" w:hAnsi="Montserrat"/>
                <w:b/>
              </w:rPr>
              <w:t xml:space="preserve"> en los últimos 12 meses</w:t>
            </w:r>
          </w:p>
        </w:tc>
        <w:tc>
          <w:tcPr>
            <w:tcW w:w="4678" w:type="dxa"/>
            <w:tcBorders>
              <w:top w:val="single" w:sz="18" w:space="0" w:color="auto"/>
            </w:tcBorders>
          </w:tcPr>
          <w:p w14:paraId="27DAC900" w14:textId="77777777" w:rsidR="008E5807" w:rsidRPr="00B261E4" w:rsidRDefault="008E5807" w:rsidP="006862CF">
            <w:pPr>
              <w:jc w:val="center"/>
              <w:rPr>
                <w:rFonts w:ascii="Montserrat" w:hAnsi="Montserrat"/>
              </w:rPr>
            </w:pPr>
            <w:r w:rsidRPr="00B261E4">
              <w:rPr>
                <w:rFonts w:ascii="Montserrat" w:hAnsi="Montserrat"/>
              </w:rPr>
              <w:t>[0%, 78%]</w:t>
            </w:r>
          </w:p>
        </w:tc>
        <w:tc>
          <w:tcPr>
            <w:tcW w:w="1784" w:type="dxa"/>
            <w:tcBorders>
              <w:top w:val="single" w:sz="18" w:space="0" w:color="auto"/>
              <w:right w:val="single" w:sz="18" w:space="0" w:color="auto"/>
            </w:tcBorders>
          </w:tcPr>
          <w:p w14:paraId="0F5DC930" w14:textId="77777777" w:rsidR="008E5807" w:rsidRPr="00781437" w:rsidRDefault="008E5807" w:rsidP="006862CF">
            <w:pPr>
              <w:jc w:val="center"/>
              <w:rPr>
                <w:rFonts w:ascii="Montserrat" w:hAnsi="Montserrat"/>
              </w:rPr>
            </w:pPr>
            <w:r>
              <w:rPr>
                <w:rFonts w:ascii="Montserrat" w:hAnsi="Montserrat"/>
              </w:rPr>
              <w:t>113</w:t>
            </w:r>
          </w:p>
        </w:tc>
      </w:tr>
      <w:tr w:rsidR="008E5807" w14:paraId="58999E3C" w14:textId="77777777" w:rsidTr="0099672E">
        <w:tc>
          <w:tcPr>
            <w:tcW w:w="6498" w:type="dxa"/>
            <w:vMerge/>
            <w:tcBorders>
              <w:left w:val="single" w:sz="18" w:space="0" w:color="auto"/>
            </w:tcBorders>
          </w:tcPr>
          <w:p w14:paraId="2BF8B448" w14:textId="77777777" w:rsidR="008E5807" w:rsidRPr="00B261E4" w:rsidRDefault="008E5807" w:rsidP="006862CF">
            <w:pPr>
              <w:jc w:val="center"/>
              <w:rPr>
                <w:rFonts w:ascii="Montserrat" w:hAnsi="Montserrat"/>
              </w:rPr>
            </w:pPr>
          </w:p>
        </w:tc>
        <w:tc>
          <w:tcPr>
            <w:tcW w:w="4678" w:type="dxa"/>
          </w:tcPr>
          <w:p w14:paraId="7F290332" w14:textId="77777777" w:rsidR="008E5807" w:rsidRPr="00B261E4" w:rsidRDefault="008E5807" w:rsidP="006862CF">
            <w:pPr>
              <w:jc w:val="center"/>
              <w:rPr>
                <w:rFonts w:ascii="Montserrat" w:hAnsi="Montserrat"/>
              </w:rPr>
            </w:pPr>
            <w:r w:rsidRPr="00B261E4">
              <w:rPr>
                <w:rFonts w:ascii="Montserrat" w:hAnsi="Montserrat"/>
              </w:rPr>
              <w:t>(78%, 94%]</w:t>
            </w:r>
          </w:p>
        </w:tc>
        <w:tc>
          <w:tcPr>
            <w:tcW w:w="1784" w:type="dxa"/>
            <w:tcBorders>
              <w:right w:val="single" w:sz="18" w:space="0" w:color="auto"/>
            </w:tcBorders>
          </w:tcPr>
          <w:p w14:paraId="636C9B95" w14:textId="77777777" w:rsidR="008E5807" w:rsidRPr="00781437" w:rsidRDefault="008E5807" w:rsidP="006862CF">
            <w:pPr>
              <w:jc w:val="center"/>
              <w:rPr>
                <w:rFonts w:ascii="Montserrat" w:hAnsi="Montserrat"/>
              </w:rPr>
            </w:pPr>
            <w:r w:rsidRPr="00781437">
              <w:rPr>
                <w:rFonts w:ascii="Montserrat" w:hAnsi="Montserrat"/>
              </w:rPr>
              <w:t>15</w:t>
            </w:r>
            <w:r>
              <w:rPr>
                <w:rFonts w:ascii="Montserrat" w:hAnsi="Montserrat"/>
              </w:rPr>
              <w:t>0</w:t>
            </w:r>
          </w:p>
        </w:tc>
      </w:tr>
      <w:tr w:rsidR="008E5807" w14:paraId="10E0A501" w14:textId="77777777" w:rsidTr="0099672E">
        <w:tc>
          <w:tcPr>
            <w:tcW w:w="6498" w:type="dxa"/>
            <w:vMerge/>
            <w:tcBorders>
              <w:left w:val="single" w:sz="18" w:space="0" w:color="auto"/>
            </w:tcBorders>
          </w:tcPr>
          <w:p w14:paraId="18584E59" w14:textId="77777777" w:rsidR="008E5807" w:rsidRPr="00B261E4" w:rsidRDefault="008E5807" w:rsidP="006862CF">
            <w:pPr>
              <w:jc w:val="center"/>
              <w:rPr>
                <w:rFonts w:ascii="Montserrat" w:hAnsi="Montserrat"/>
              </w:rPr>
            </w:pPr>
          </w:p>
        </w:tc>
        <w:tc>
          <w:tcPr>
            <w:tcW w:w="4678" w:type="dxa"/>
          </w:tcPr>
          <w:p w14:paraId="0EC26B0D" w14:textId="77777777" w:rsidR="008E5807" w:rsidRPr="00B261E4" w:rsidRDefault="008E5807" w:rsidP="006862CF">
            <w:pPr>
              <w:jc w:val="center"/>
              <w:rPr>
                <w:rFonts w:ascii="Montserrat" w:hAnsi="Montserrat"/>
              </w:rPr>
            </w:pPr>
            <w:r w:rsidRPr="00B261E4">
              <w:rPr>
                <w:rFonts w:ascii="Montserrat" w:hAnsi="Montserrat"/>
              </w:rPr>
              <w:t>(94%,98%]</w:t>
            </w:r>
          </w:p>
        </w:tc>
        <w:tc>
          <w:tcPr>
            <w:tcW w:w="1784" w:type="dxa"/>
            <w:tcBorders>
              <w:right w:val="single" w:sz="18" w:space="0" w:color="auto"/>
            </w:tcBorders>
          </w:tcPr>
          <w:p w14:paraId="53918679" w14:textId="77777777" w:rsidR="008E5807" w:rsidRPr="00781437" w:rsidRDefault="008E5807" w:rsidP="006862CF">
            <w:pPr>
              <w:jc w:val="center"/>
              <w:rPr>
                <w:rFonts w:ascii="Montserrat" w:hAnsi="Montserrat"/>
              </w:rPr>
            </w:pPr>
            <w:r w:rsidRPr="00781437">
              <w:rPr>
                <w:rFonts w:ascii="Montserrat" w:hAnsi="Montserrat"/>
              </w:rPr>
              <w:t>1</w:t>
            </w:r>
            <w:r>
              <w:rPr>
                <w:rFonts w:ascii="Montserrat" w:hAnsi="Montserrat"/>
              </w:rPr>
              <w:t>85</w:t>
            </w:r>
          </w:p>
        </w:tc>
      </w:tr>
      <w:tr w:rsidR="008E5807" w14:paraId="635A2AA1" w14:textId="77777777" w:rsidTr="0099672E">
        <w:tc>
          <w:tcPr>
            <w:tcW w:w="6498" w:type="dxa"/>
            <w:vMerge/>
            <w:tcBorders>
              <w:left w:val="single" w:sz="18" w:space="0" w:color="auto"/>
            </w:tcBorders>
          </w:tcPr>
          <w:p w14:paraId="1526D110" w14:textId="77777777" w:rsidR="008E5807" w:rsidRPr="00B261E4" w:rsidRDefault="008E5807" w:rsidP="006862CF">
            <w:pPr>
              <w:jc w:val="center"/>
              <w:rPr>
                <w:rFonts w:ascii="Montserrat" w:hAnsi="Montserrat"/>
              </w:rPr>
            </w:pPr>
          </w:p>
        </w:tc>
        <w:tc>
          <w:tcPr>
            <w:tcW w:w="4678" w:type="dxa"/>
          </w:tcPr>
          <w:p w14:paraId="0D2F010C" w14:textId="77777777" w:rsidR="008E5807" w:rsidRPr="00B261E4" w:rsidRDefault="008E5807" w:rsidP="006862CF">
            <w:pPr>
              <w:jc w:val="center"/>
              <w:rPr>
                <w:rFonts w:ascii="Montserrat" w:hAnsi="Montserrat"/>
              </w:rPr>
            </w:pPr>
            <w:r w:rsidRPr="00B261E4">
              <w:rPr>
                <w:rFonts w:ascii="Montserrat" w:hAnsi="Montserrat"/>
              </w:rPr>
              <w:t>&gt;98%</w:t>
            </w:r>
          </w:p>
        </w:tc>
        <w:tc>
          <w:tcPr>
            <w:tcW w:w="1784" w:type="dxa"/>
            <w:tcBorders>
              <w:right w:val="single" w:sz="18" w:space="0" w:color="auto"/>
            </w:tcBorders>
          </w:tcPr>
          <w:p w14:paraId="5F47DF9B" w14:textId="77777777" w:rsidR="008E5807" w:rsidRPr="00781437" w:rsidRDefault="008E5807" w:rsidP="006862CF">
            <w:pPr>
              <w:jc w:val="center"/>
              <w:rPr>
                <w:rFonts w:ascii="Montserrat" w:hAnsi="Montserrat"/>
              </w:rPr>
            </w:pPr>
            <w:r>
              <w:rPr>
                <w:rFonts w:ascii="Montserrat" w:hAnsi="Montserrat"/>
              </w:rPr>
              <w:t>260</w:t>
            </w:r>
          </w:p>
        </w:tc>
      </w:tr>
      <w:tr w:rsidR="008E5807" w14:paraId="3F4C3AA9" w14:textId="77777777" w:rsidTr="0099672E">
        <w:tc>
          <w:tcPr>
            <w:tcW w:w="6498" w:type="dxa"/>
            <w:vMerge/>
            <w:tcBorders>
              <w:left w:val="single" w:sz="18" w:space="0" w:color="auto"/>
            </w:tcBorders>
          </w:tcPr>
          <w:p w14:paraId="15223CDB" w14:textId="77777777" w:rsidR="008E5807" w:rsidRPr="00B261E4" w:rsidRDefault="008E5807" w:rsidP="006862CF">
            <w:pPr>
              <w:jc w:val="center"/>
              <w:rPr>
                <w:rFonts w:ascii="Montserrat" w:hAnsi="Montserrat"/>
              </w:rPr>
            </w:pPr>
          </w:p>
        </w:tc>
        <w:tc>
          <w:tcPr>
            <w:tcW w:w="4678" w:type="dxa"/>
          </w:tcPr>
          <w:p w14:paraId="5D855348" w14:textId="77777777" w:rsidR="008E5807" w:rsidRPr="00B261E4" w:rsidRDefault="008E5807" w:rsidP="006862CF">
            <w:pPr>
              <w:jc w:val="center"/>
              <w:rPr>
                <w:rFonts w:ascii="Montserrat" w:hAnsi="Montserrat"/>
              </w:rPr>
            </w:pPr>
            <w:r>
              <w:rPr>
                <w:rFonts w:ascii="Montserrat" w:hAnsi="Montserrat"/>
              </w:rPr>
              <w:t>Sin información</w:t>
            </w:r>
          </w:p>
        </w:tc>
        <w:tc>
          <w:tcPr>
            <w:tcW w:w="1784" w:type="dxa"/>
            <w:tcBorders>
              <w:right w:val="single" w:sz="18" w:space="0" w:color="auto"/>
            </w:tcBorders>
          </w:tcPr>
          <w:p w14:paraId="5ED8D40F" w14:textId="68BBBF65" w:rsidR="008E5807" w:rsidRPr="00781437" w:rsidRDefault="008E5807" w:rsidP="006862CF">
            <w:pPr>
              <w:jc w:val="center"/>
              <w:rPr>
                <w:rFonts w:ascii="Montserrat" w:hAnsi="Montserrat"/>
              </w:rPr>
            </w:pPr>
            <w:r>
              <w:rPr>
                <w:rFonts w:ascii="Montserrat" w:hAnsi="Montserrat"/>
              </w:rPr>
              <w:t>204</w:t>
            </w:r>
          </w:p>
        </w:tc>
      </w:tr>
      <w:tr w:rsidR="008E5807" w14:paraId="0E21DA6F" w14:textId="77777777" w:rsidTr="0099672E">
        <w:tc>
          <w:tcPr>
            <w:tcW w:w="6498" w:type="dxa"/>
            <w:vMerge w:val="restart"/>
            <w:tcBorders>
              <w:top w:val="single" w:sz="18" w:space="0" w:color="auto"/>
              <w:left w:val="single" w:sz="18" w:space="0" w:color="auto"/>
            </w:tcBorders>
            <w:vAlign w:val="center"/>
          </w:tcPr>
          <w:p w14:paraId="1477B494" w14:textId="77777777" w:rsidR="008E5807" w:rsidRPr="00B261E4" w:rsidRDefault="008E5807" w:rsidP="006862CF">
            <w:pPr>
              <w:jc w:val="center"/>
              <w:rPr>
                <w:rFonts w:ascii="Montserrat" w:hAnsi="Montserrat"/>
                <w:b/>
              </w:rPr>
            </w:pPr>
            <w:r w:rsidRPr="00B261E4">
              <w:rPr>
                <w:rFonts w:ascii="Montserrat" w:hAnsi="Montserrat"/>
                <w:b/>
              </w:rPr>
              <w:t>Porcentaje de Cobertura</w:t>
            </w:r>
            <w:r>
              <w:rPr>
                <w:rFonts w:ascii="Montserrat" w:hAnsi="Montserrat"/>
                <w:b/>
              </w:rPr>
              <w:t xml:space="preserve"> del Crédito </w:t>
            </w:r>
          </w:p>
        </w:tc>
        <w:tc>
          <w:tcPr>
            <w:tcW w:w="4678" w:type="dxa"/>
            <w:tcBorders>
              <w:top w:val="single" w:sz="18" w:space="0" w:color="auto"/>
            </w:tcBorders>
          </w:tcPr>
          <w:p w14:paraId="4F574970" w14:textId="77777777" w:rsidR="008E5807" w:rsidRPr="00B261E4" w:rsidRDefault="008E5807" w:rsidP="006862CF">
            <w:pPr>
              <w:jc w:val="center"/>
              <w:rPr>
                <w:rFonts w:ascii="Montserrat" w:hAnsi="Montserrat"/>
              </w:rPr>
            </w:pPr>
            <w:r w:rsidRPr="00B261E4">
              <w:rPr>
                <w:rFonts w:ascii="Montserrat" w:hAnsi="Montserrat"/>
              </w:rPr>
              <w:t>[0,1</w:t>
            </w:r>
            <w:r>
              <w:rPr>
                <w:rFonts w:ascii="Montserrat" w:hAnsi="Montserrat"/>
              </w:rPr>
              <w:t>00%</w:t>
            </w:r>
            <w:r w:rsidRPr="00B261E4">
              <w:rPr>
                <w:rFonts w:ascii="Montserrat" w:hAnsi="Montserrat"/>
              </w:rPr>
              <w:t>]</w:t>
            </w:r>
          </w:p>
        </w:tc>
        <w:tc>
          <w:tcPr>
            <w:tcW w:w="1784" w:type="dxa"/>
            <w:tcBorders>
              <w:top w:val="single" w:sz="18" w:space="0" w:color="auto"/>
              <w:right w:val="single" w:sz="18" w:space="0" w:color="auto"/>
            </w:tcBorders>
          </w:tcPr>
          <w:p w14:paraId="62A925F4" w14:textId="77777777" w:rsidR="008E5807" w:rsidRPr="00781437" w:rsidRDefault="008E5807" w:rsidP="006862CF">
            <w:pPr>
              <w:jc w:val="center"/>
              <w:rPr>
                <w:rFonts w:ascii="Montserrat" w:hAnsi="Montserrat"/>
              </w:rPr>
            </w:pPr>
            <w:r>
              <w:rPr>
                <w:rFonts w:ascii="Montserrat" w:hAnsi="Montserrat"/>
              </w:rPr>
              <w:t>246</w:t>
            </w:r>
          </w:p>
        </w:tc>
      </w:tr>
      <w:tr w:rsidR="008E5807" w14:paraId="215B33F4" w14:textId="77777777" w:rsidTr="0099672E">
        <w:tc>
          <w:tcPr>
            <w:tcW w:w="6498" w:type="dxa"/>
            <w:vMerge/>
            <w:tcBorders>
              <w:left w:val="single" w:sz="18" w:space="0" w:color="auto"/>
            </w:tcBorders>
          </w:tcPr>
          <w:p w14:paraId="43C5912B" w14:textId="77777777" w:rsidR="008E5807" w:rsidRPr="00B261E4" w:rsidRDefault="008E5807" w:rsidP="006862CF">
            <w:pPr>
              <w:jc w:val="center"/>
              <w:rPr>
                <w:rFonts w:ascii="Montserrat" w:hAnsi="Montserrat"/>
              </w:rPr>
            </w:pPr>
          </w:p>
        </w:tc>
        <w:tc>
          <w:tcPr>
            <w:tcW w:w="4678" w:type="dxa"/>
          </w:tcPr>
          <w:p w14:paraId="0D5EE4FB" w14:textId="77777777" w:rsidR="008E5807" w:rsidRPr="00B261E4" w:rsidRDefault="008E5807" w:rsidP="006862CF">
            <w:pPr>
              <w:jc w:val="center"/>
              <w:rPr>
                <w:rFonts w:ascii="Montserrat" w:hAnsi="Montserrat"/>
              </w:rPr>
            </w:pPr>
            <w:r w:rsidRPr="00B261E4">
              <w:rPr>
                <w:rFonts w:ascii="Montserrat" w:hAnsi="Montserrat"/>
              </w:rPr>
              <w:t>(1</w:t>
            </w:r>
            <w:r>
              <w:rPr>
                <w:rFonts w:ascii="Montserrat" w:hAnsi="Montserrat"/>
              </w:rPr>
              <w:t>00%,190%</w:t>
            </w:r>
            <w:r w:rsidRPr="00B261E4">
              <w:rPr>
                <w:rFonts w:ascii="Montserrat" w:hAnsi="Montserrat"/>
              </w:rPr>
              <w:t>]</w:t>
            </w:r>
          </w:p>
        </w:tc>
        <w:tc>
          <w:tcPr>
            <w:tcW w:w="1784" w:type="dxa"/>
            <w:tcBorders>
              <w:right w:val="single" w:sz="18" w:space="0" w:color="auto"/>
            </w:tcBorders>
          </w:tcPr>
          <w:p w14:paraId="0C833A2B" w14:textId="77777777" w:rsidR="008E5807" w:rsidRPr="00781437" w:rsidRDefault="008E5807" w:rsidP="006862CF">
            <w:pPr>
              <w:jc w:val="center"/>
              <w:rPr>
                <w:rFonts w:ascii="Montserrat" w:hAnsi="Montserrat"/>
              </w:rPr>
            </w:pPr>
            <w:r>
              <w:rPr>
                <w:rFonts w:ascii="Montserrat" w:hAnsi="Montserrat"/>
              </w:rPr>
              <w:t>257</w:t>
            </w:r>
          </w:p>
        </w:tc>
      </w:tr>
      <w:tr w:rsidR="008E5807" w14:paraId="4034039C" w14:textId="77777777" w:rsidTr="0099672E">
        <w:tc>
          <w:tcPr>
            <w:tcW w:w="6498" w:type="dxa"/>
            <w:vMerge/>
            <w:tcBorders>
              <w:left w:val="single" w:sz="18" w:space="0" w:color="auto"/>
            </w:tcBorders>
          </w:tcPr>
          <w:p w14:paraId="42E4D130" w14:textId="77777777" w:rsidR="008E5807" w:rsidRPr="00B261E4" w:rsidRDefault="008E5807" w:rsidP="006862CF">
            <w:pPr>
              <w:jc w:val="center"/>
              <w:rPr>
                <w:rFonts w:ascii="Montserrat" w:hAnsi="Montserrat"/>
              </w:rPr>
            </w:pPr>
          </w:p>
        </w:tc>
        <w:tc>
          <w:tcPr>
            <w:tcW w:w="4678" w:type="dxa"/>
          </w:tcPr>
          <w:p w14:paraId="5F39E518" w14:textId="77777777" w:rsidR="008E5807" w:rsidRPr="00B261E4" w:rsidRDefault="008E5807" w:rsidP="006862CF">
            <w:pPr>
              <w:jc w:val="center"/>
              <w:rPr>
                <w:rFonts w:ascii="Montserrat" w:hAnsi="Montserrat"/>
              </w:rPr>
            </w:pPr>
            <w:r>
              <w:rPr>
                <w:rFonts w:ascii="Montserrat" w:hAnsi="Montserrat"/>
              </w:rPr>
              <w:t>(1</w:t>
            </w:r>
            <w:r w:rsidRPr="00B261E4">
              <w:rPr>
                <w:rFonts w:ascii="Montserrat" w:hAnsi="Montserrat"/>
              </w:rPr>
              <w:t>9</w:t>
            </w:r>
            <w:r>
              <w:rPr>
                <w:rFonts w:ascii="Montserrat" w:hAnsi="Montserrat"/>
              </w:rPr>
              <w:t>0%, 350%</w:t>
            </w:r>
            <w:r w:rsidRPr="00B261E4">
              <w:rPr>
                <w:rFonts w:ascii="Montserrat" w:hAnsi="Montserrat"/>
              </w:rPr>
              <w:t>]</w:t>
            </w:r>
          </w:p>
        </w:tc>
        <w:tc>
          <w:tcPr>
            <w:tcW w:w="1784" w:type="dxa"/>
            <w:tcBorders>
              <w:right w:val="single" w:sz="18" w:space="0" w:color="auto"/>
            </w:tcBorders>
          </w:tcPr>
          <w:p w14:paraId="4B16AE92" w14:textId="77777777" w:rsidR="008E5807" w:rsidRPr="00781437" w:rsidRDefault="008E5807" w:rsidP="006862CF">
            <w:pPr>
              <w:jc w:val="center"/>
              <w:rPr>
                <w:rFonts w:ascii="Montserrat" w:hAnsi="Montserrat"/>
              </w:rPr>
            </w:pPr>
            <w:r>
              <w:rPr>
                <w:rFonts w:ascii="Montserrat" w:hAnsi="Montserrat"/>
              </w:rPr>
              <w:t>269</w:t>
            </w:r>
          </w:p>
        </w:tc>
      </w:tr>
      <w:tr w:rsidR="008E5807" w14:paraId="0E58CFA4" w14:textId="77777777" w:rsidTr="0099672E">
        <w:tc>
          <w:tcPr>
            <w:tcW w:w="6498" w:type="dxa"/>
            <w:vMerge/>
            <w:tcBorders>
              <w:left w:val="single" w:sz="18" w:space="0" w:color="auto"/>
            </w:tcBorders>
          </w:tcPr>
          <w:p w14:paraId="267B5915" w14:textId="77777777" w:rsidR="008E5807" w:rsidRPr="00B261E4" w:rsidRDefault="008E5807" w:rsidP="006862CF">
            <w:pPr>
              <w:jc w:val="center"/>
              <w:rPr>
                <w:rFonts w:ascii="Montserrat" w:hAnsi="Montserrat"/>
              </w:rPr>
            </w:pPr>
          </w:p>
        </w:tc>
        <w:tc>
          <w:tcPr>
            <w:tcW w:w="4678" w:type="dxa"/>
          </w:tcPr>
          <w:p w14:paraId="65153333" w14:textId="77777777" w:rsidR="008E5807" w:rsidRPr="00B261E4" w:rsidRDefault="008E5807" w:rsidP="006862CF">
            <w:pPr>
              <w:jc w:val="center"/>
              <w:rPr>
                <w:rFonts w:ascii="Montserrat" w:hAnsi="Montserrat"/>
              </w:rPr>
            </w:pPr>
            <w:r>
              <w:rPr>
                <w:rFonts w:ascii="Montserrat" w:hAnsi="Montserrat"/>
              </w:rPr>
              <w:t>&gt;350%</w:t>
            </w:r>
          </w:p>
        </w:tc>
        <w:tc>
          <w:tcPr>
            <w:tcW w:w="1784" w:type="dxa"/>
            <w:tcBorders>
              <w:right w:val="single" w:sz="18" w:space="0" w:color="auto"/>
            </w:tcBorders>
          </w:tcPr>
          <w:p w14:paraId="795A0AAF" w14:textId="77777777" w:rsidR="008E5807" w:rsidRPr="00781437" w:rsidRDefault="008E5807" w:rsidP="006862CF">
            <w:pPr>
              <w:jc w:val="center"/>
              <w:rPr>
                <w:rFonts w:ascii="Montserrat" w:hAnsi="Montserrat"/>
              </w:rPr>
            </w:pPr>
            <w:r>
              <w:rPr>
                <w:rFonts w:ascii="Montserrat" w:hAnsi="Montserrat"/>
              </w:rPr>
              <w:t>279</w:t>
            </w:r>
          </w:p>
        </w:tc>
      </w:tr>
      <w:tr w:rsidR="008E5807" w14:paraId="6D30E1F9" w14:textId="77777777" w:rsidTr="0099672E">
        <w:tc>
          <w:tcPr>
            <w:tcW w:w="6498" w:type="dxa"/>
            <w:vMerge/>
            <w:tcBorders>
              <w:left w:val="single" w:sz="18" w:space="0" w:color="auto"/>
              <w:bottom w:val="single" w:sz="18" w:space="0" w:color="auto"/>
            </w:tcBorders>
          </w:tcPr>
          <w:p w14:paraId="002287FF" w14:textId="77777777" w:rsidR="008E5807" w:rsidRPr="00B261E4" w:rsidRDefault="008E5807" w:rsidP="006862CF">
            <w:pPr>
              <w:jc w:val="center"/>
              <w:rPr>
                <w:rFonts w:ascii="Montserrat" w:hAnsi="Montserrat"/>
              </w:rPr>
            </w:pPr>
          </w:p>
        </w:tc>
        <w:tc>
          <w:tcPr>
            <w:tcW w:w="4678" w:type="dxa"/>
            <w:tcBorders>
              <w:bottom w:val="single" w:sz="18" w:space="0" w:color="auto"/>
            </w:tcBorders>
          </w:tcPr>
          <w:p w14:paraId="47C7E4B4" w14:textId="77777777" w:rsidR="008E5807" w:rsidRPr="00B261E4" w:rsidRDefault="008E5807" w:rsidP="006862CF">
            <w:pPr>
              <w:jc w:val="center"/>
              <w:rPr>
                <w:rFonts w:ascii="Montserrat" w:hAnsi="Montserrat"/>
              </w:rPr>
            </w:pPr>
            <w:r>
              <w:rPr>
                <w:rFonts w:ascii="Montserrat" w:hAnsi="Montserrat"/>
              </w:rPr>
              <w:t>Sin información</w:t>
            </w:r>
          </w:p>
        </w:tc>
        <w:tc>
          <w:tcPr>
            <w:tcW w:w="1784" w:type="dxa"/>
            <w:tcBorders>
              <w:bottom w:val="single" w:sz="18" w:space="0" w:color="auto"/>
              <w:right w:val="single" w:sz="18" w:space="0" w:color="auto"/>
            </w:tcBorders>
          </w:tcPr>
          <w:p w14:paraId="5A9DA788" w14:textId="77777777" w:rsidR="008E5807" w:rsidRPr="00781437" w:rsidRDefault="008E5807" w:rsidP="006862CF">
            <w:pPr>
              <w:jc w:val="center"/>
              <w:rPr>
                <w:rFonts w:ascii="Montserrat" w:hAnsi="Montserrat"/>
              </w:rPr>
            </w:pPr>
            <w:r>
              <w:rPr>
                <w:rFonts w:ascii="Montserrat" w:hAnsi="Montserrat"/>
              </w:rPr>
              <w:t>219</w:t>
            </w:r>
          </w:p>
        </w:tc>
      </w:tr>
      <w:tr w:rsidR="008E5807" w:rsidRPr="00781437" w14:paraId="29DE8C5E" w14:textId="77777777" w:rsidTr="0012408A">
        <w:tc>
          <w:tcPr>
            <w:tcW w:w="6498" w:type="dxa"/>
            <w:vMerge w:val="restart"/>
            <w:tcBorders>
              <w:top w:val="single" w:sz="18" w:space="0" w:color="auto"/>
              <w:left w:val="single" w:sz="18" w:space="0" w:color="auto"/>
            </w:tcBorders>
            <w:vAlign w:val="center"/>
          </w:tcPr>
          <w:p w14:paraId="324EEF0A" w14:textId="77777777" w:rsidR="008E5807" w:rsidRPr="00E63767" w:rsidRDefault="008E5807" w:rsidP="006862CF">
            <w:pPr>
              <w:jc w:val="center"/>
              <w:rPr>
                <w:rFonts w:ascii="Montserrat" w:hAnsi="Montserrat"/>
                <w:b/>
              </w:rPr>
            </w:pPr>
            <w:r w:rsidRPr="00E63767">
              <w:rPr>
                <w:rFonts w:ascii="Montserrat" w:hAnsi="Montserrat"/>
                <w:b/>
              </w:rPr>
              <w:lastRenderedPageBreak/>
              <w:t>Días de atraso</w:t>
            </w:r>
            <w:r>
              <w:rPr>
                <w:rFonts w:ascii="Montserrat" w:hAnsi="Montserrat"/>
                <w:b/>
              </w:rPr>
              <w:t xml:space="preserve"> con la Institución</w:t>
            </w:r>
          </w:p>
          <w:p w14:paraId="19351CF7" w14:textId="77777777" w:rsidR="008E5807" w:rsidRPr="00B261E4" w:rsidRDefault="008E5807" w:rsidP="006862CF">
            <w:pPr>
              <w:jc w:val="center"/>
              <w:rPr>
                <w:rFonts w:ascii="Montserrat" w:hAnsi="Montserrat"/>
              </w:rPr>
            </w:pPr>
          </w:p>
        </w:tc>
        <w:tc>
          <w:tcPr>
            <w:tcW w:w="4678" w:type="dxa"/>
            <w:tcBorders>
              <w:top w:val="single" w:sz="18" w:space="0" w:color="auto"/>
            </w:tcBorders>
          </w:tcPr>
          <w:p w14:paraId="4633A5CF" w14:textId="0611EA7E" w:rsidR="008E5807" w:rsidRDefault="008E5807" w:rsidP="006862CF">
            <w:pPr>
              <w:rPr>
                <w:rFonts w:ascii="Montserrat" w:hAnsi="Montserrat"/>
              </w:rPr>
            </w:pPr>
            <w:r w:rsidRPr="00E63767">
              <w:rPr>
                <w:rFonts w:ascii="Montserrat" w:hAnsi="Montserrat"/>
              </w:rPr>
              <w:t>El crédito presenta días de atraso menores o iguales a 30 días</w:t>
            </w:r>
            <w:r>
              <w:rPr>
                <w:rFonts w:ascii="Montserrat" w:hAnsi="Montserrat"/>
              </w:rPr>
              <w:t>.</w:t>
            </w:r>
          </w:p>
          <w:p w14:paraId="55B85559" w14:textId="3221193D" w:rsidR="008E5807" w:rsidRPr="00B261E4" w:rsidRDefault="008E5807" w:rsidP="0099672E">
            <w:pPr>
              <w:jc w:val="both"/>
              <w:rPr>
                <w:rFonts w:ascii="Montserrat" w:hAnsi="Montserrat"/>
              </w:rPr>
            </w:pPr>
            <w:r w:rsidRPr="00E63767">
              <w:rPr>
                <w:rFonts w:ascii="Montserrat" w:hAnsi="Montserrat"/>
              </w:rPr>
              <w:t>Adicionalmente</w:t>
            </w:r>
            <w:r>
              <w:rPr>
                <w:rFonts w:ascii="Montserrat" w:hAnsi="Montserrat"/>
              </w:rPr>
              <w:t>,</w:t>
            </w:r>
            <w:r w:rsidRPr="00E63767">
              <w:rPr>
                <w:rFonts w:ascii="Montserrat" w:hAnsi="Montserrat"/>
              </w:rPr>
              <w:t xml:space="preserve"> podrán ser clasificados dentro de este rango aquellos créditos para los cuales las </w:t>
            </w:r>
            <w:r>
              <w:rPr>
                <w:rFonts w:ascii="Montserrat" w:hAnsi="Montserrat"/>
              </w:rPr>
              <w:t>I</w:t>
            </w:r>
            <w:r w:rsidRPr="00E63767">
              <w:rPr>
                <w:rFonts w:ascii="Montserrat" w:hAnsi="Montserrat"/>
              </w:rPr>
              <w:t>nstituciones hayan refutado la presunción de deterioro de etapa 2 de acuerdo a lo establecido en la fracción II del artículo 110 Bis.</w:t>
            </w:r>
          </w:p>
        </w:tc>
        <w:tc>
          <w:tcPr>
            <w:tcW w:w="1784" w:type="dxa"/>
            <w:tcBorders>
              <w:top w:val="single" w:sz="18" w:space="0" w:color="auto"/>
              <w:right w:val="single" w:sz="18" w:space="0" w:color="auto"/>
            </w:tcBorders>
          </w:tcPr>
          <w:p w14:paraId="1BAF29AD" w14:textId="77777777" w:rsidR="008E5807" w:rsidRPr="00781437" w:rsidRDefault="008E5807" w:rsidP="006862CF">
            <w:pPr>
              <w:jc w:val="center"/>
              <w:rPr>
                <w:rFonts w:ascii="Montserrat" w:hAnsi="Montserrat"/>
              </w:rPr>
            </w:pPr>
            <w:r>
              <w:rPr>
                <w:rFonts w:ascii="Montserrat" w:hAnsi="Montserrat"/>
              </w:rPr>
              <w:t>248</w:t>
            </w:r>
          </w:p>
        </w:tc>
      </w:tr>
      <w:tr w:rsidR="008E5807" w:rsidRPr="00781437" w14:paraId="5FBE56D2" w14:textId="77777777" w:rsidTr="0012408A">
        <w:tc>
          <w:tcPr>
            <w:tcW w:w="6498" w:type="dxa"/>
            <w:vMerge/>
            <w:tcBorders>
              <w:left w:val="single" w:sz="18" w:space="0" w:color="auto"/>
            </w:tcBorders>
          </w:tcPr>
          <w:p w14:paraId="59BBC6AB" w14:textId="77777777" w:rsidR="008E5807" w:rsidRPr="00B261E4" w:rsidRDefault="008E5807" w:rsidP="0012408A">
            <w:pPr>
              <w:jc w:val="center"/>
              <w:rPr>
                <w:rFonts w:ascii="Montserrat" w:hAnsi="Montserrat"/>
              </w:rPr>
            </w:pPr>
          </w:p>
        </w:tc>
        <w:tc>
          <w:tcPr>
            <w:tcW w:w="4678" w:type="dxa"/>
          </w:tcPr>
          <w:p w14:paraId="7D1D2147" w14:textId="39FEBE3B" w:rsidR="008E5807" w:rsidRDefault="008E5807" w:rsidP="006862CF">
            <w:pPr>
              <w:jc w:val="both"/>
              <w:rPr>
                <w:rFonts w:ascii="Montserrat" w:hAnsi="Montserrat"/>
              </w:rPr>
            </w:pPr>
            <w:r>
              <w:rPr>
                <w:rFonts w:ascii="Montserrat" w:hAnsi="Montserrat"/>
              </w:rPr>
              <w:t>El crédito presenta días de atraso mayores a 30 días y menores o iguales a 60 días</w:t>
            </w:r>
            <w:r w:rsidRPr="00E63767">
              <w:rPr>
                <w:rFonts w:ascii="Montserrat" w:hAnsi="Montserrat"/>
              </w:rPr>
              <w:t>.</w:t>
            </w:r>
          </w:p>
          <w:p w14:paraId="513CE820" w14:textId="090EB884" w:rsidR="008E5807" w:rsidRPr="00E63767" w:rsidRDefault="008E5807" w:rsidP="006862CF">
            <w:pPr>
              <w:jc w:val="both"/>
              <w:rPr>
                <w:rFonts w:ascii="Montserrat" w:hAnsi="Montserrat"/>
              </w:rPr>
            </w:pPr>
            <w:r w:rsidRPr="00D20C31">
              <w:rPr>
                <w:rFonts w:ascii="Montserrat" w:hAnsi="Montserrat"/>
              </w:rPr>
              <w:t>Adicionalmente,</w:t>
            </w:r>
            <w:r>
              <w:rPr>
                <w:rFonts w:ascii="Montserrat" w:hAnsi="Montserrat"/>
              </w:rPr>
              <w:t xml:space="preserve"> el crédito podrá ser clasificado dentro de este rango si </w:t>
            </w:r>
            <w:r w:rsidRPr="00E63767">
              <w:rPr>
                <w:rFonts w:ascii="Montserrat" w:hAnsi="Montserrat"/>
              </w:rPr>
              <w:t>presenta días de atraso mayores a 60 días y menores a 90 días</w:t>
            </w:r>
            <w:r>
              <w:rPr>
                <w:rFonts w:ascii="Montserrat" w:hAnsi="Montserrat"/>
              </w:rPr>
              <w:t>, s</w:t>
            </w:r>
            <w:r w:rsidRPr="00E63767">
              <w:rPr>
                <w:rFonts w:ascii="Montserrat" w:hAnsi="Montserrat"/>
              </w:rPr>
              <w:t>iempre que el atraso deriv</w:t>
            </w:r>
            <w:r>
              <w:rPr>
                <w:rFonts w:ascii="Montserrat" w:hAnsi="Montserrat"/>
              </w:rPr>
              <w:t>e</w:t>
            </w:r>
            <w:r w:rsidRPr="00E63767">
              <w:rPr>
                <w:rFonts w:ascii="Montserrat" w:hAnsi="Montserrat"/>
              </w:rPr>
              <w:t xml:space="preserve"> de cuestiones operativas y que no represent</w:t>
            </w:r>
            <w:r>
              <w:rPr>
                <w:rFonts w:ascii="Montserrat" w:hAnsi="Montserrat"/>
              </w:rPr>
              <w:t>e</w:t>
            </w:r>
            <w:r w:rsidRPr="00E63767">
              <w:rPr>
                <w:rFonts w:ascii="Montserrat" w:hAnsi="Montserrat"/>
              </w:rPr>
              <w:t>n un incremento significativo del riesgo crediticio del acreditado</w:t>
            </w:r>
            <w:r>
              <w:rPr>
                <w:rFonts w:ascii="Montserrat" w:hAnsi="Montserrat"/>
              </w:rPr>
              <w:t xml:space="preserve"> durante la vida completa del proyecto</w:t>
            </w:r>
            <w:r w:rsidRPr="00E63767">
              <w:rPr>
                <w:rFonts w:ascii="Montserrat" w:hAnsi="Montserrat"/>
              </w:rPr>
              <w:t>.</w:t>
            </w:r>
          </w:p>
          <w:p w14:paraId="28A1EBBE" w14:textId="14C9621E" w:rsidR="008E5807" w:rsidRPr="00B261E4" w:rsidRDefault="008E5807" w:rsidP="006862CF">
            <w:pPr>
              <w:jc w:val="both"/>
              <w:rPr>
                <w:rFonts w:ascii="Montserrat" w:hAnsi="Montserrat"/>
              </w:rPr>
            </w:pPr>
            <w:r w:rsidRPr="00E63767">
              <w:rPr>
                <w:rFonts w:ascii="Montserrat" w:hAnsi="Montserrat"/>
              </w:rPr>
              <w:t>El Comité de Crédito o el Comité de Riesgos será el responsable de aprobar y verificar que los atrasos observados cumplen con las características descritas y los procedimientos y políticas para refutar la presunción de deterioro deberán estar formalizados dentro de los manuales de la Institución.</w:t>
            </w:r>
          </w:p>
        </w:tc>
        <w:tc>
          <w:tcPr>
            <w:tcW w:w="1784" w:type="dxa"/>
            <w:tcBorders>
              <w:right w:val="single" w:sz="18" w:space="0" w:color="auto"/>
            </w:tcBorders>
          </w:tcPr>
          <w:p w14:paraId="66DDA2E0" w14:textId="77777777" w:rsidR="008E5807" w:rsidRPr="00781437" w:rsidRDefault="008E5807" w:rsidP="006862CF">
            <w:pPr>
              <w:jc w:val="center"/>
              <w:rPr>
                <w:rFonts w:ascii="Montserrat" w:hAnsi="Montserrat"/>
              </w:rPr>
            </w:pPr>
            <w:r>
              <w:rPr>
                <w:rFonts w:ascii="Montserrat" w:hAnsi="Montserrat"/>
              </w:rPr>
              <w:t>179</w:t>
            </w:r>
          </w:p>
        </w:tc>
      </w:tr>
      <w:tr w:rsidR="008E5807" w:rsidRPr="00781437" w14:paraId="0A927A4F" w14:textId="77777777" w:rsidTr="0012408A">
        <w:tc>
          <w:tcPr>
            <w:tcW w:w="6498" w:type="dxa"/>
            <w:vMerge/>
            <w:tcBorders>
              <w:left w:val="single" w:sz="18" w:space="0" w:color="auto"/>
            </w:tcBorders>
          </w:tcPr>
          <w:p w14:paraId="2415A243" w14:textId="77777777" w:rsidR="008E5807" w:rsidRPr="00B261E4" w:rsidRDefault="008E5807" w:rsidP="0012408A">
            <w:pPr>
              <w:jc w:val="center"/>
              <w:rPr>
                <w:rFonts w:ascii="Montserrat" w:hAnsi="Montserrat"/>
              </w:rPr>
            </w:pPr>
          </w:p>
        </w:tc>
        <w:tc>
          <w:tcPr>
            <w:tcW w:w="4678" w:type="dxa"/>
          </w:tcPr>
          <w:p w14:paraId="025A2D54" w14:textId="1D7A56D0" w:rsidR="008E5807" w:rsidRDefault="008E5807" w:rsidP="006862CF">
            <w:pPr>
              <w:jc w:val="both"/>
              <w:rPr>
                <w:rFonts w:ascii="Montserrat" w:hAnsi="Montserrat"/>
              </w:rPr>
            </w:pPr>
            <w:r>
              <w:rPr>
                <w:rFonts w:ascii="Montserrat" w:hAnsi="Montserrat"/>
              </w:rPr>
              <w:t xml:space="preserve">El crédito presenta días de atraso mayores a 60 días y menores a 90. </w:t>
            </w:r>
          </w:p>
          <w:p w14:paraId="339AB7CF" w14:textId="7961347D" w:rsidR="008E5807" w:rsidRDefault="008E5807" w:rsidP="006862CF">
            <w:pPr>
              <w:jc w:val="both"/>
              <w:rPr>
                <w:rFonts w:ascii="Montserrat" w:hAnsi="Montserrat"/>
              </w:rPr>
            </w:pPr>
            <w:r w:rsidRPr="00D20C31">
              <w:rPr>
                <w:rFonts w:ascii="Montserrat" w:hAnsi="Montserrat"/>
              </w:rPr>
              <w:t>Adicionalmente,</w:t>
            </w:r>
            <w:r>
              <w:rPr>
                <w:rFonts w:ascii="Montserrat" w:hAnsi="Montserrat"/>
              </w:rPr>
              <w:t xml:space="preserve"> el crédito podrá ser clasificado dentro de este rango si </w:t>
            </w:r>
            <w:r w:rsidRPr="00E63767">
              <w:rPr>
                <w:rFonts w:ascii="Montserrat" w:hAnsi="Montserrat"/>
              </w:rPr>
              <w:t>presenta días de atraso mayores</w:t>
            </w:r>
            <w:r w:rsidR="001D20C3">
              <w:rPr>
                <w:rFonts w:ascii="Montserrat" w:hAnsi="Montserrat"/>
              </w:rPr>
              <w:t xml:space="preserve"> o iguales</w:t>
            </w:r>
            <w:r w:rsidRPr="00E63767">
              <w:rPr>
                <w:rFonts w:ascii="Montserrat" w:hAnsi="Montserrat"/>
              </w:rPr>
              <w:t xml:space="preserve"> a </w:t>
            </w:r>
            <w:r>
              <w:rPr>
                <w:rFonts w:ascii="Montserrat" w:hAnsi="Montserrat"/>
              </w:rPr>
              <w:t>90</w:t>
            </w:r>
            <w:r w:rsidRPr="00E63767">
              <w:rPr>
                <w:rFonts w:ascii="Montserrat" w:hAnsi="Montserrat"/>
              </w:rPr>
              <w:t xml:space="preserve"> días y menores o iguales a </w:t>
            </w:r>
            <w:r>
              <w:rPr>
                <w:rFonts w:ascii="Montserrat" w:hAnsi="Montserrat"/>
              </w:rPr>
              <w:t>180</w:t>
            </w:r>
            <w:r w:rsidRPr="00E63767">
              <w:rPr>
                <w:rFonts w:ascii="Montserrat" w:hAnsi="Montserrat"/>
              </w:rPr>
              <w:t xml:space="preserve"> días</w:t>
            </w:r>
            <w:r>
              <w:rPr>
                <w:rFonts w:ascii="Montserrat" w:hAnsi="Montserrat"/>
              </w:rPr>
              <w:t xml:space="preserve">, </w:t>
            </w:r>
            <w:r>
              <w:rPr>
                <w:rFonts w:ascii="Montserrat" w:hAnsi="Montserrat"/>
              </w:rPr>
              <w:lastRenderedPageBreak/>
              <w:t>s</w:t>
            </w:r>
            <w:r w:rsidRPr="00E63767">
              <w:rPr>
                <w:rFonts w:ascii="Montserrat" w:hAnsi="Montserrat"/>
              </w:rPr>
              <w:t>iempre que el atraso deriv</w:t>
            </w:r>
            <w:r>
              <w:rPr>
                <w:rFonts w:ascii="Montserrat" w:hAnsi="Montserrat"/>
              </w:rPr>
              <w:t>e</w:t>
            </w:r>
            <w:r w:rsidRPr="00E63767">
              <w:rPr>
                <w:rFonts w:ascii="Montserrat" w:hAnsi="Montserrat"/>
              </w:rPr>
              <w:t xml:space="preserve"> de cuestiones operativas y que no represent</w:t>
            </w:r>
            <w:r>
              <w:rPr>
                <w:rFonts w:ascii="Montserrat" w:hAnsi="Montserrat"/>
              </w:rPr>
              <w:t>e</w:t>
            </w:r>
            <w:r w:rsidRPr="00E63767">
              <w:rPr>
                <w:rFonts w:ascii="Montserrat" w:hAnsi="Montserrat"/>
              </w:rPr>
              <w:t>n un incremento significativo del riesgo crediticio del acreditado</w:t>
            </w:r>
            <w:r>
              <w:rPr>
                <w:rFonts w:ascii="Montserrat" w:hAnsi="Montserrat"/>
              </w:rPr>
              <w:t xml:space="preserve"> durante la vida completa del proyecto</w:t>
            </w:r>
            <w:r w:rsidRPr="00E63767">
              <w:rPr>
                <w:rFonts w:ascii="Montserrat" w:hAnsi="Montserrat"/>
              </w:rPr>
              <w:t>.</w:t>
            </w:r>
          </w:p>
          <w:p w14:paraId="518A5FCF" w14:textId="77777777" w:rsidR="008E5807" w:rsidRPr="00B261E4" w:rsidRDefault="008E5807" w:rsidP="006862CF">
            <w:pPr>
              <w:jc w:val="both"/>
              <w:rPr>
                <w:rFonts w:ascii="Montserrat" w:hAnsi="Montserrat"/>
              </w:rPr>
            </w:pPr>
            <w:r w:rsidRPr="00E63767">
              <w:rPr>
                <w:rFonts w:ascii="Montserrat" w:hAnsi="Montserrat"/>
              </w:rPr>
              <w:t xml:space="preserve"> El Comité de Crédito o el Comité de Riesgos será el responsable de aprobar y verificar que los atrasos observados cumplen con las características descritas y los procedimientos y políticas para refutar la presunción de deterioro deberán estar formalizados dentro de los manuales de la Institución.</w:t>
            </w:r>
          </w:p>
        </w:tc>
        <w:tc>
          <w:tcPr>
            <w:tcW w:w="1784" w:type="dxa"/>
            <w:tcBorders>
              <w:right w:val="single" w:sz="18" w:space="0" w:color="auto"/>
            </w:tcBorders>
          </w:tcPr>
          <w:p w14:paraId="448A5959" w14:textId="77777777" w:rsidR="008E5807" w:rsidRPr="00781437" w:rsidRDefault="008E5807" w:rsidP="006862CF">
            <w:pPr>
              <w:jc w:val="center"/>
              <w:rPr>
                <w:rFonts w:ascii="Montserrat" w:hAnsi="Montserrat"/>
              </w:rPr>
            </w:pPr>
            <w:r>
              <w:rPr>
                <w:rFonts w:ascii="Montserrat" w:hAnsi="Montserrat"/>
              </w:rPr>
              <w:lastRenderedPageBreak/>
              <w:t>141</w:t>
            </w:r>
          </w:p>
        </w:tc>
      </w:tr>
      <w:tr w:rsidR="008E5807" w:rsidRPr="00781437" w14:paraId="69B99018" w14:textId="77777777" w:rsidTr="0012408A">
        <w:tc>
          <w:tcPr>
            <w:tcW w:w="6498" w:type="dxa"/>
            <w:vMerge/>
            <w:tcBorders>
              <w:left w:val="single" w:sz="18" w:space="0" w:color="auto"/>
              <w:bottom w:val="single" w:sz="18" w:space="0" w:color="auto"/>
            </w:tcBorders>
          </w:tcPr>
          <w:p w14:paraId="306AED69" w14:textId="77777777" w:rsidR="008E5807" w:rsidRPr="00B261E4" w:rsidRDefault="008E5807" w:rsidP="0012408A">
            <w:pPr>
              <w:jc w:val="center"/>
              <w:rPr>
                <w:rFonts w:ascii="Montserrat" w:hAnsi="Montserrat"/>
              </w:rPr>
            </w:pPr>
          </w:p>
        </w:tc>
        <w:tc>
          <w:tcPr>
            <w:tcW w:w="4678" w:type="dxa"/>
            <w:tcBorders>
              <w:bottom w:val="single" w:sz="18" w:space="0" w:color="auto"/>
            </w:tcBorders>
          </w:tcPr>
          <w:p w14:paraId="781EC80E" w14:textId="212791D4" w:rsidR="008E5807" w:rsidRDefault="008E5807" w:rsidP="006862CF">
            <w:pPr>
              <w:jc w:val="both"/>
              <w:rPr>
                <w:rFonts w:ascii="Montserrat" w:hAnsi="Montserrat"/>
              </w:rPr>
            </w:pPr>
            <w:r>
              <w:rPr>
                <w:rFonts w:ascii="Montserrat" w:hAnsi="Montserrat"/>
              </w:rPr>
              <w:t xml:space="preserve">El crédito presenta días de atraso mayores </w:t>
            </w:r>
            <w:r w:rsidR="001D20C3">
              <w:rPr>
                <w:rFonts w:ascii="Montserrat" w:hAnsi="Montserrat"/>
              </w:rPr>
              <w:t xml:space="preserve">o iguales </w:t>
            </w:r>
            <w:r>
              <w:rPr>
                <w:rFonts w:ascii="Montserrat" w:hAnsi="Montserrat"/>
              </w:rPr>
              <w:t xml:space="preserve">a 90 días y cuenta con los activos subyacentes del proyecto como garantía. </w:t>
            </w:r>
          </w:p>
          <w:p w14:paraId="6EC9A974" w14:textId="3AD20E81" w:rsidR="008E5807" w:rsidRPr="00E63767" w:rsidRDefault="008E5807" w:rsidP="00CF008A">
            <w:pPr>
              <w:jc w:val="both"/>
              <w:rPr>
                <w:rFonts w:ascii="Montserrat" w:hAnsi="Montserrat"/>
                <w:sz w:val="18"/>
              </w:rPr>
            </w:pPr>
            <w:r>
              <w:rPr>
                <w:rFonts w:ascii="Montserrat" w:hAnsi="Montserrat"/>
              </w:rPr>
              <w:t xml:space="preserve">Para que los activos subyacentes del proyecto puedan ser considerados como garantía, deberán cumplir con los requisitos establecidos en el Anexo 24 de las presentes disposiciones, así como con los niveles de sobre cobertura C** establecidos para garantías reales no financieras de conformidad con el Artículo 2 </w:t>
            </w:r>
            <w:r w:rsidR="001D20C3">
              <w:rPr>
                <w:rFonts w:ascii="Montserrat" w:hAnsi="Montserrat"/>
              </w:rPr>
              <w:t xml:space="preserve">Bis </w:t>
            </w:r>
            <w:r>
              <w:rPr>
                <w:rFonts w:ascii="Montserrat" w:hAnsi="Montserrat"/>
              </w:rPr>
              <w:t>76, fracción III</w:t>
            </w:r>
            <w:r w:rsidR="001D20C3">
              <w:rPr>
                <w:rFonts w:ascii="Montserrat" w:hAnsi="Montserrat"/>
              </w:rPr>
              <w:t xml:space="preserve"> de las disposiciones</w:t>
            </w:r>
            <w:r>
              <w:rPr>
                <w:rFonts w:ascii="Montserrat" w:hAnsi="Montserrat"/>
              </w:rPr>
              <w:t>.</w:t>
            </w:r>
          </w:p>
        </w:tc>
        <w:tc>
          <w:tcPr>
            <w:tcW w:w="1784" w:type="dxa"/>
            <w:tcBorders>
              <w:bottom w:val="single" w:sz="18" w:space="0" w:color="auto"/>
              <w:right w:val="single" w:sz="18" w:space="0" w:color="auto"/>
            </w:tcBorders>
          </w:tcPr>
          <w:p w14:paraId="4976B2E3" w14:textId="77777777" w:rsidR="008E5807" w:rsidRPr="00781437" w:rsidRDefault="008E5807" w:rsidP="006862CF">
            <w:pPr>
              <w:jc w:val="center"/>
              <w:rPr>
                <w:rFonts w:ascii="Montserrat" w:hAnsi="Montserrat"/>
              </w:rPr>
            </w:pPr>
            <w:r>
              <w:rPr>
                <w:rFonts w:ascii="Montserrat" w:hAnsi="Montserrat"/>
              </w:rPr>
              <w:t>82</w:t>
            </w:r>
          </w:p>
        </w:tc>
      </w:tr>
    </w:tbl>
    <w:p w14:paraId="0ED9DC90" w14:textId="77777777" w:rsidR="008E5807" w:rsidRPr="00E63767" w:rsidRDefault="008E5807" w:rsidP="008E5807">
      <w:pPr>
        <w:spacing w:after="0" w:line="240" w:lineRule="auto"/>
        <w:jc w:val="center"/>
        <w:rPr>
          <w:rFonts w:ascii="Montserrat" w:hAnsi="Montserrat"/>
          <w:sz w:val="20"/>
          <w:szCs w:val="20"/>
        </w:rPr>
      </w:pPr>
    </w:p>
    <w:p w14:paraId="21DA42C0" w14:textId="77777777" w:rsidR="008C1D0C" w:rsidRPr="0099672E" w:rsidRDefault="008C1D0C" w:rsidP="0099672E">
      <w:pPr>
        <w:spacing w:after="160" w:line="259" w:lineRule="auto"/>
        <w:rPr>
          <w:rFonts w:ascii="Montserrat" w:hAnsi="Montserrat"/>
          <w:b/>
        </w:rPr>
      </w:pPr>
      <w:r>
        <w:rPr>
          <w:rFonts w:ascii="Montserrat" w:hAnsi="Montserrat"/>
          <w:b/>
        </w:rPr>
        <w:br w:type="page"/>
      </w:r>
    </w:p>
    <w:p w14:paraId="56EF2CBE" w14:textId="23F24F55" w:rsidR="008E5807" w:rsidRDefault="008E5807" w:rsidP="008E5807">
      <w:pPr>
        <w:jc w:val="both"/>
        <w:rPr>
          <w:rFonts w:ascii="Montserrat" w:hAnsi="Montserrat"/>
          <w:b/>
        </w:rPr>
      </w:pPr>
      <w:r w:rsidRPr="006D4983">
        <w:rPr>
          <w:rFonts w:ascii="Montserrat" w:hAnsi="Montserrat"/>
          <w:b/>
        </w:rPr>
        <w:lastRenderedPageBreak/>
        <w:t>II.- Puntaje Crediticio Cualitativo</w:t>
      </w:r>
    </w:p>
    <w:p w14:paraId="717C37CE" w14:textId="6EFFF465" w:rsidR="008E5807" w:rsidRDefault="008E5807" w:rsidP="00A74D4A">
      <w:pPr>
        <w:jc w:val="both"/>
        <w:rPr>
          <w:rFonts w:ascii="Montserrat" w:hAnsi="Montserrat"/>
          <w:sz w:val="20"/>
          <w:szCs w:val="20"/>
        </w:rPr>
      </w:pPr>
      <w:r>
        <w:rPr>
          <w:rFonts w:ascii="Montserrat" w:hAnsi="Montserrat"/>
          <w:sz w:val="20"/>
          <w:szCs w:val="20"/>
        </w:rPr>
        <w:t xml:space="preserve">Las Instituciones, para determinar el puntaje crediticio cualitativo sumarán los puntos correspondientes a los factores de riesgo aplicables de acuerdo con la clasificación de los créditos. A su vez cada factor de riesgo se determinará sumando los puntos que obtengan los indicadores que los componen. </w:t>
      </w:r>
    </w:p>
    <w:p w14:paraId="48BB76C1" w14:textId="77777777" w:rsidR="008E5807" w:rsidRDefault="008E5807" w:rsidP="008E5807">
      <w:pPr>
        <w:jc w:val="both"/>
        <w:rPr>
          <w:rFonts w:ascii="Montserrat" w:hAnsi="Montserrat"/>
          <w:sz w:val="20"/>
          <w:szCs w:val="20"/>
        </w:rPr>
      </w:pPr>
      <w:r>
        <w:rPr>
          <w:rFonts w:ascii="Montserrat" w:hAnsi="Montserrat"/>
          <w:b/>
          <w:szCs w:val="20"/>
          <w:u w:val="single"/>
        </w:rPr>
        <w:t>II-A.- Factor de riesgo f</w:t>
      </w:r>
      <w:r w:rsidRPr="00BD5E86">
        <w:rPr>
          <w:rFonts w:ascii="Montserrat" w:hAnsi="Montserrat"/>
          <w:b/>
          <w:szCs w:val="20"/>
          <w:u w:val="single"/>
        </w:rPr>
        <w:t>ortaleza financiera</w:t>
      </w:r>
      <w:r>
        <w:rPr>
          <w:rFonts w:ascii="Montserrat" w:hAnsi="Montserrat"/>
          <w:sz w:val="20"/>
          <w:szCs w:val="20"/>
        </w:rPr>
        <w:t xml:space="preserve"> </w:t>
      </w:r>
    </w:p>
    <w:tbl>
      <w:tblPr>
        <w:tblStyle w:val="TableGrid"/>
        <w:tblW w:w="0" w:type="auto"/>
        <w:tblLook w:val="04A0" w:firstRow="1" w:lastRow="0" w:firstColumn="1" w:lastColumn="0" w:noHBand="0" w:noVBand="1"/>
      </w:tblPr>
      <w:tblGrid>
        <w:gridCol w:w="1505"/>
        <w:gridCol w:w="1673"/>
        <w:gridCol w:w="8780"/>
        <w:gridCol w:w="1000"/>
      </w:tblGrid>
      <w:tr w:rsidR="008E5807" w14:paraId="7BC94433" w14:textId="77777777" w:rsidTr="0099672E">
        <w:trPr>
          <w:trHeight w:val="283"/>
        </w:trPr>
        <w:tc>
          <w:tcPr>
            <w:tcW w:w="1505" w:type="dxa"/>
            <w:tcBorders>
              <w:top w:val="single" w:sz="18" w:space="0" w:color="auto"/>
              <w:left w:val="single" w:sz="18" w:space="0" w:color="auto"/>
              <w:bottom w:val="single" w:sz="18" w:space="0" w:color="auto"/>
            </w:tcBorders>
          </w:tcPr>
          <w:p w14:paraId="5AC79B7C" w14:textId="77777777" w:rsidR="008E5807" w:rsidRPr="00BE5C08" w:rsidRDefault="008E5807" w:rsidP="006862CF">
            <w:pPr>
              <w:jc w:val="center"/>
              <w:rPr>
                <w:rFonts w:ascii="Montserrat" w:hAnsi="Montserrat"/>
                <w:b/>
              </w:rPr>
            </w:pPr>
            <w:r w:rsidRPr="000F1085">
              <w:rPr>
                <w:rFonts w:ascii="Montserrat" w:hAnsi="Montserrat"/>
                <w:b/>
              </w:rPr>
              <w:t>Indicador</w:t>
            </w:r>
          </w:p>
        </w:tc>
        <w:tc>
          <w:tcPr>
            <w:tcW w:w="1673" w:type="dxa"/>
            <w:tcBorders>
              <w:top w:val="single" w:sz="18" w:space="0" w:color="auto"/>
              <w:bottom w:val="single" w:sz="18" w:space="0" w:color="auto"/>
            </w:tcBorders>
          </w:tcPr>
          <w:p w14:paraId="36A4C7ED" w14:textId="77777777" w:rsidR="008E5807" w:rsidRPr="000F1085" w:rsidRDefault="008E5807" w:rsidP="006862CF">
            <w:pPr>
              <w:jc w:val="center"/>
              <w:rPr>
                <w:rFonts w:ascii="Montserrat" w:hAnsi="Montserrat"/>
                <w:b/>
                <w:i/>
              </w:rPr>
            </w:pPr>
          </w:p>
        </w:tc>
        <w:tc>
          <w:tcPr>
            <w:tcW w:w="8782" w:type="dxa"/>
            <w:tcBorders>
              <w:top w:val="single" w:sz="18" w:space="0" w:color="auto"/>
              <w:bottom w:val="single" w:sz="18" w:space="0" w:color="auto"/>
            </w:tcBorders>
          </w:tcPr>
          <w:p w14:paraId="6A96ADCE" w14:textId="77777777" w:rsidR="008E5807" w:rsidRPr="000F1085" w:rsidRDefault="008E5807" w:rsidP="006862CF">
            <w:pPr>
              <w:jc w:val="center"/>
              <w:rPr>
                <w:rFonts w:ascii="Montserrat" w:hAnsi="Montserrat"/>
                <w:b/>
                <w:i/>
              </w:rPr>
            </w:pPr>
            <w:r w:rsidRPr="000F1085">
              <w:rPr>
                <w:rFonts w:ascii="Montserrat" w:hAnsi="Montserrat"/>
                <w:b/>
                <w:i/>
              </w:rPr>
              <w:t>Rango</w:t>
            </w:r>
          </w:p>
        </w:tc>
        <w:tc>
          <w:tcPr>
            <w:tcW w:w="1000" w:type="dxa"/>
            <w:tcBorders>
              <w:top w:val="single" w:sz="18" w:space="0" w:color="auto"/>
              <w:bottom w:val="single" w:sz="18" w:space="0" w:color="auto"/>
              <w:right w:val="single" w:sz="18" w:space="0" w:color="auto"/>
            </w:tcBorders>
          </w:tcPr>
          <w:p w14:paraId="3196A874" w14:textId="77777777" w:rsidR="008E5807" w:rsidRPr="00BE5C08" w:rsidRDefault="008E5807" w:rsidP="006862CF">
            <w:pPr>
              <w:jc w:val="center"/>
              <w:rPr>
                <w:rFonts w:ascii="Montserrat" w:hAnsi="Montserrat"/>
                <w:b/>
              </w:rPr>
            </w:pPr>
            <w:r>
              <w:rPr>
                <w:rFonts w:ascii="Montserrat" w:hAnsi="Montserrat"/>
                <w:b/>
              </w:rPr>
              <w:t>Puntos</w:t>
            </w:r>
          </w:p>
        </w:tc>
      </w:tr>
      <w:tr w:rsidR="008E5807" w14:paraId="48444FBF" w14:textId="77777777" w:rsidTr="006862CF">
        <w:tc>
          <w:tcPr>
            <w:tcW w:w="1505" w:type="dxa"/>
            <w:vMerge w:val="restart"/>
            <w:tcBorders>
              <w:top w:val="single" w:sz="18" w:space="0" w:color="auto"/>
              <w:left w:val="single" w:sz="18" w:space="0" w:color="auto"/>
            </w:tcBorders>
            <w:vAlign w:val="center"/>
          </w:tcPr>
          <w:p w14:paraId="734A6577" w14:textId="77777777" w:rsidR="008E5807" w:rsidRPr="000F1085" w:rsidRDefault="008E5807" w:rsidP="006862CF">
            <w:pPr>
              <w:jc w:val="center"/>
              <w:rPr>
                <w:rFonts w:ascii="Montserrat" w:hAnsi="Montserrat"/>
                <w:b/>
              </w:rPr>
            </w:pPr>
            <w:r w:rsidRPr="000F1085">
              <w:rPr>
                <w:rFonts w:ascii="Montserrat" w:hAnsi="Montserrat"/>
                <w:b/>
              </w:rPr>
              <w:t>Razones Financieras</w:t>
            </w:r>
          </w:p>
        </w:tc>
        <w:tc>
          <w:tcPr>
            <w:tcW w:w="1673" w:type="dxa"/>
            <w:vMerge w:val="restart"/>
            <w:tcBorders>
              <w:top w:val="single" w:sz="18" w:space="0" w:color="auto"/>
            </w:tcBorders>
            <w:vAlign w:val="center"/>
          </w:tcPr>
          <w:p w14:paraId="082379B3" w14:textId="77777777" w:rsidR="008E5807" w:rsidRPr="006136D3" w:rsidRDefault="008E5807" w:rsidP="006862CF">
            <w:pPr>
              <w:jc w:val="center"/>
              <w:rPr>
                <w:rFonts w:ascii="Montserrat" w:hAnsi="Montserrat"/>
                <w:b/>
              </w:rPr>
            </w:pPr>
            <w:r w:rsidRPr="006136D3">
              <w:rPr>
                <w:rFonts w:ascii="Montserrat" w:hAnsi="Montserrat"/>
                <w:b/>
              </w:rPr>
              <w:t>Etapa</w:t>
            </w:r>
          </w:p>
          <w:p w14:paraId="5400780E" w14:textId="77777777" w:rsidR="008E5807" w:rsidRPr="006136D3" w:rsidRDefault="008E5807" w:rsidP="006862CF">
            <w:pPr>
              <w:jc w:val="center"/>
              <w:rPr>
                <w:rFonts w:ascii="Montserrat" w:hAnsi="Montserrat"/>
                <w:b/>
              </w:rPr>
            </w:pPr>
            <w:r w:rsidRPr="006136D3">
              <w:rPr>
                <w:rFonts w:ascii="Montserrat" w:hAnsi="Montserrat"/>
                <w:b/>
              </w:rPr>
              <w:t>Pre-Operativa</w:t>
            </w:r>
          </w:p>
          <w:p w14:paraId="310A9B7C" w14:textId="77777777" w:rsidR="008E5807" w:rsidRDefault="008E5807" w:rsidP="006862CF">
            <w:pPr>
              <w:jc w:val="both"/>
              <w:rPr>
                <w:rFonts w:ascii="Montserrat" w:hAnsi="Montserrat"/>
              </w:rPr>
            </w:pPr>
          </w:p>
        </w:tc>
        <w:tc>
          <w:tcPr>
            <w:tcW w:w="8782" w:type="dxa"/>
            <w:tcBorders>
              <w:top w:val="single" w:sz="18" w:space="0" w:color="auto"/>
            </w:tcBorders>
          </w:tcPr>
          <w:p w14:paraId="7EFBBB2F" w14:textId="77777777" w:rsidR="008E5807" w:rsidRDefault="008E5807" w:rsidP="006862CF">
            <w:pPr>
              <w:jc w:val="both"/>
              <w:rPr>
                <w:rFonts w:ascii="Montserrat" w:hAnsi="Montserrat"/>
              </w:rPr>
            </w:pPr>
            <w:r>
              <w:rPr>
                <w:rFonts w:ascii="Montserrat" w:hAnsi="Montserrat"/>
              </w:rPr>
              <w:t xml:space="preserve">La razón financiera correspondiente al cociente de cobertura adicional del proyecto o activo (CCAP) se encuentra dentro de los siguientes intervalos: </w:t>
            </w:r>
          </w:p>
          <w:p w14:paraId="1A4903CC" w14:textId="77777777" w:rsidR="008E5807" w:rsidRDefault="008E5807" w:rsidP="006862CF">
            <w:pPr>
              <w:jc w:val="both"/>
              <w:rPr>
                <w:rFonts w:ascii="Montserrat" w:hAnsi="Montserrat"/>
              </w:rPr>
            </w:pPr>
          </w:p>
          <w:tbl>
            <w:tblPr>
              <w:tblStyle w:val="TableGrid"/>
              <w:tblpPr w:leftFromText="112" w:rightFromText="112" w:vertAnchor="page" w:horzAnchor="margin" w:tblpXSpec="center" w:tblpY="699"/>
              <w:tblOverlap w:val="never"/>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86" w:type="dxa"/>
                <w:right w:w="86" w:type="dxa"/>
              </w:tblCellMar>
              <w:tblLook w:val="04A0" w:firstRow="1" w:lastRow="0" w:firstColumn="1" w:lastColumn="0" w:noHBand="0" w:noVBand="1"/>
            </w:tblPr>
            <w:tblGrid>
              <w:gridCol w:w="1582"/>
              <w:gridCol w:w="1057"/>
            </w:tblGrid>
            <w:tr w:rsidR="008E5807" w:rsidRPr="00437F71" w14:paraId="57646BAC" w14:textId="77777777" w:rsidTr="006862CF">
              <w:trPr>
                <w:trHeight w:val="300"/>
              </w:trPr>
              <w:tc>
                <w:tcPr>
                  <w:tcW w:w="1582" w:type="dxa"/>
                  <w:noWrap/>
                  <w:hideMark/>
                </w:tcPr>
                <w:p w14:paraId="7E235730" w14:textId="77777777" w:rsidR="008E5807" w:rsidRPr="001B161D" w:rsidRDefault="008E5807" w:rsidP="006862CF">
                  <w:pPr>
                    <w:jc w:val="center"/>
                    <w:rPr>
                      <w:rFonts w:ascii="Montserrat" w:hAnsi="Montserrat"/>
                      <w:b/>
                      <w:bCs/>
                    </w:rPr>
                  </w:pPr>
                  <w:r w:rsidRPr="001B161D">
                    <w:rPr>
                      <w:rFonts w:ascii="Montserrat" w:hAnsi="Montserrat"/>
                      <w:b/>
                      <w:bCs/>
                    </w:rPr>
                    <w:t>Tipo de proyecto</w:t>
                  </w:r>
                </w:p>
              </w:tc>
              <w:tc>
                <w:tcPr>
                  <w:tcW w:w="1057" w:type="dxa"/>
                  <w:noWrap/>
                  <w:hideMark/>
                </w:tcPr>
                <w:p w14:paraId="2CD4C17A" w14:textId="77777777" w:rsidR="008E5807" w:rsidRPr="00437F71" w:rsidRDefault="008E5807" w:rsidP="006862CF">
                  <w:pPr>
                    <w:jc w:val="center"/>
                    <w:rPr>
                      <w:rFonts w:ascii="Montserrat" w:hAnsi="Montserrat"/>
                      <w:b/>
                      <w:bCs/>
                    </w:rPr>
                  </w:pPr>
                  <w:r>
                    <w:rPr>
                      <w:rFonts w:ascii="Montserrat" w:hAnsi="Montserrat"/>
                      <w:b/>
                      <w:bCs/>
                    </w:rPr>
                    <w:t>CCAP</w:t>
                  </w:r>
                </w:p>
                <w:p w14:paraId="790F34AB" w14:textId="77777777" w:rsidR="008E5807" w:rsidRPr="00437F71" w:rsidRDefault="008E5807" w:rsidP="006862CF">
                  <w:pPr>
                    <w:jc w:val="center"/>
                    <w:rPr>
                      <w:rFonts w:ascii="Montserrat" w:hAnsi="Montserrat"/>
                      <w:b/>
                      <w:bCs/>
                    </w:rPr>
                  </w:pPr>
                  <w:r w:rsidRPr="00437F71">
                    <w:rPr>
                      <w:rFonts w:ascii="Montserrat" w:hAnsi="Montserrat"/>
                      <w:b/>
                      <w:bCs/>
                    </w:rPr>
                    <w:t>(%)</w:t>
                  </w:r>
                </w:p>
              </w:tc>
            </w:tr>
            <w:tr w:rsidR="008E5807" w:rsidRPr="001B161D" w14:paraId="26676A4B" w14:textId="77777777" w:rsidTr="006862CF">
              <w:trPr>
                <w:trHeight w:val="240"/>
              </w:trPr>
              <w:tc>
                <w:tcPr>
                  <w:tcW w:w="1582" w:type="dxa"/>
                  <w:noWrap/>
                  <w:hideMark/>
                </w:tcPr>
                <w:p w14:paraId="42838086" w14:textId="77777777" w:rsidR="008E5807" w:rsidRPr="001B161D" w:rsidRDefault="008E5807" w:rsidP="006862CF">
                  <w:pPr>
                    <w:jc w:val="center"/>
                    <w:rPr>
                      <w:rFonts w:ascii="Montserrat" w:hAnsi="Montserrat"/>
                      <w:b/>
                      <w:bCs/>
                    </w:rPr>
                  </w:pPr>
                  <w:r>
                    <w:rPr>
                      <w:rFonts w:ascii="Montserrat" w:hAnsi="Montserrat"/>
                      <w:b/>
                      <w:bCs/>
                    </w:rPr>
                    <w:t>BRGR</w:t>
                  </w:r>
                </w:p>
              </w:tc>
              <w:tc>
                <w:tcPr>
                  <w:tcW w:w="1057" w:type="dxa"/>
                  <w:noWrap/>
                  <w:hideMark/>
                </w:tcPr>
                <w:p w14:paraId="49E662C1" w14:textId="77777777" w:rsidR="008E5807" w:rsidRPr="001B161D" w:rsidRDefault="008E5807" w:rsidP="006862CF">
                  <w:pPr>
                    <w:jc w:val="center"/>
                    <w:rPr>
                      <w:rFonts w:ascii="Montserrat" w:hAnsi="Montserrat"/>
                    </w:rPr>
                  </w:pPr>
                  <w:r>
                    <w:rPr>
                      <w:rFonts w:ascii="Montserrat" w:hAnsi="Montserrat"/>
                    </w:rPr>
                    <w:t>≥125</w:t>
                  </w:r>
                </w:p>
              </w:tc>
            </w:tr>
            <w:tr w:rsidR="008E5807" w:rsidRPr="001B161D" w14:paraId="2667F759" w14:textId="77777777" w:rsidTr="006862CF">
              <w:trPr>
                <w:trHeight w:val="240"/>
              </w:trPr>
              <w:tc>
                <w:tcPr>
                  <w:tcW w:w="1582" w:type="dxa"/>
                  <w:noWrap/>
                  <w:hideMark/>
                </w:tcPr>
                <w:p w14:paraId="68659377" w14:textId="77777777" w:rsidR="008E5807" w:rsidRPr="001B161D" w:rsidRDefault="008E5807" w:rsidP="006862CF">
                  <w:pPr>
                    <w:jc w:val="center"/>
                    <w:rPr>
                      <w:rFonts w:ascii="Montserrat" w:hAnsi="Montserrat"/>
                      <w:b/>
                      <w:bCs/>
                    </w:rPr>
                  </w:pPr>
                  <w:r>
                    <w:rPr>
                      <w:rFonts w:ascii="Montserrat" w:hAnsi="Montserrat"/>
                      <w:b/>
                      <w:bCs/>
                    </w:rPr>
                    <w:t>FP</w:t>
                  </w:r>
                </w:p>
              </w:tc>
              <w:tc>
                <w:tcPr>
                  <w:tcW w:w="1057" w:type="dxa"/>
                  <w:noWrap/>
                  <w:hideMark/>
                </w:tcPr>
                <w:p w14:paraId="1BD71C5E" w14:textId="77777777" w:rsidR="008E5807" w:rsidRPr="001B161D" w:rsidRDefault="008E5807" w:rsidP="006862CF">
                  <w:pPr>
                    <w:jc w:val="center"/>
                    <w:rPr>
                      <w:rFonts w:ascii="Montserrat" w:hAnsi="Montserrat"/>
                    </w:rPr>
                  </w:pPr>
                  <w:r>
                    <w:rPr>
                      <w:rFonts w:ascii="Montserrat" w:hAnsi="Montserrat"/>
                      <w:sz w:val="18"/>
                    </w:rPr>
                    <w:t>≥</w:t>
                  </w:r>
                  <w:r>
                    <w:rPr>
                      <w:rFonts w:ascii="Montserrat" w:hAnsi="Montserrat"/>
                    </w:rPr>
                    <w:t>125</w:t>
                  </w:r>
                </w:p>
              </w:tc>
            </w:tr>
            <w:tr w:rsidR="008E5807" w:rsidRPr="001B161D" w14:paraId="0CD53C64" w14:textId="77777777" w:rsidTr="006862CF">
              <w:trPr>
                <w:trHeight w:val="240"/>
              </w:trPr>
              <w:tc>
                <w:tcPr>
                  <w:tcW w:w="1582" w:type="dxa"/>
                  <w:noWrap/>
                  <w:hideMark/>
                </w:tcPr>
                <w:p w14:paraId="7D88E9D2" w14:textId="77777777" w:rsidR="008E5807" w:rsidRPr="001B161D" w:rsidRDefault="008E5807" w:rsidP="006862CF">
                  <w:pPr>
                    <w:jc w:val="center"/>
                    <w:rPr>
                      <w:rFonts w:ascii="Montserrat" w:hAnsi="Montserrat"/>
                      <w:b/>
                      <w:bCs/>
                    </w:rPr>
                  </w:pPr>
                  <w:r>
                    <w:rPr>
                      <w:rFonts w:ascii="Montserrat" w:hAnsi="Montserrat"/>
                      <w:b/>
                      <w:bCs/>
                    </w:rPr>
                    <w:t>FC</w:t>
                  </w:r>
                </w:p>
              </w:tc>
              <w:tc>
                <w:tcPr>
                  <w:tcW w:w="1057" w:type="dxa"/>
                  <w:noWrap/>
                  <w:hideMark/>
                </w:tcPr>
                <w:p w14:paraId="087F0AFD" w14:textId="77777777" w:rsidR="008E5807" w:rsidRPr="001B161D" w:rsidRDefault="008E5807" w:rsidP="006862CF">
                  <w:pPr>
                    <w:jc w:val="center"/>
                    <w:rPr>
                      <w:rFonts w:ascii="Montserrat" w:hAnsi="Montserrat"/>
                    </w:rPr>
                  </w:pPr>
                  <w:r>
                    <w:rPr>
                      <w:rFonts w:ascii="Montserrat" w:hAnsi="Montserrat"/>
                    </w:rPr>
                    <w:t>≥100</w:t>
                  </w:r>
                </w:p>
              </w:tc>
            </w:tr>
            <w:tr w:rsidR="008E5807" w:rsidRPr="001B161D" w14:paraId="0E894880" w14:textId="77777777" w:rsidTr="006862CF">
              <w:trPr>
                <w:trHeight w:val="240"/>
              </w:trPr>
              <w:tc>
                <w:tcPr>
                  <w:tcW w:w="1582" w:type="dxa"/>
                  <w:noWrap/>
                  <w:hideMark/>
                </w:tcPr>
                <w:p w14:paraId="6B7A8FCF" w14:textId="77777777" w:rsidR="008E5807" w:rsidRPr="001B161D" w:rsidRDefault="008E5807" w:rsidP="006862CF">
                  <w:pPr>
                    <w:jc w:val="center"/>
                    <w:rPr>
                      <w:rFonts w:ascii="Montserrat" w:hAnsi="Montserrat"/>
                      <w:b/>
                      <w:bCs/>
                    </w:rPr>
                  </w:pPr>
                  <w:r>
                    <w:rPr>
                      <w:rFonts w:ascii="Montserrat" w:hAnsi="Montserrat"/>
                      <w:b/>
                      <w:bCs/>
                    </w:rPr>
                    <w:t>FA</w:t>
                  </w:r>
                </w:p>
              </w:tc>
              <w:tc>
                <w:tcPr>
                  <w:tcW w:w="1057" w:type="dxa"/>
                  <w:noWrap/>
                  <w:hideMark/>
                </w:tcPr>
                <w:p w14:paraId="57EBDCFA" w14:textId="77777777" w:rsidR="008E5807" w:rsidRPr="001B161D" w:rsidRDefault="008E5807" w:rsidP="006862CF">
                  <w:pPr>
                    <w:jc w:val="center"/>
                    <w:rPr>
                      <w:rFonts w:ascii="Montserrat" w:hAnsi="Montserrat"/>
                    </w:rPr>
                  </w:pPr>
                  <w:r>
                    <w:rPr>
                      <w:rFonts w:ascii="Montserrat" w:hAnsi="Montserrat"/>
                    </w:rPr>
                    <w:t>≥190</w:t>
                  </w:r>
                </w:p>
              </w:tc>
            </w:tr>
            <w:tr w:rsidR="008E5807" w:rsidRPr="001B161D" w14:paraId="4AA3F2F0" w14:textId="77777777" w:rsidTr="006862CF">
              <w:trPr>
                <w:trHeight w:val="252"/>
              </w:trPr>
              <w:tc>
                <w:tcPr>
                  <w:tcW w:w="1582" w:type="dxa"/>
                  <w:noWrap/>
                  <w:hideMark/>
                </w:tcPr>
                <w:p w14:paraId="43AF1CA2" w14:textId="77777777" w:rsidR="008E5807" w:rsidRPr="001B161D" w:rsidRDefault="008E5807" w:rsidP="006862CF">
                  <w:pPr>
                    <w:jc w:val="center"/>
                    <w:rPr>
                      <w:rFonts w:ascii="Montserrat" w:hAnsi="Montserrat"/>
                      <w:b/>
                      <w:bCs/>
                    </w:rPr>
                  </w:pPr>
                  <w:r>
                    <w:rPr>
                      <w:rFonts w:ascii="Montserrat" w:hAnsi="Montserrat"/>
                      <w:b/>
                      <w:bCs/>
                    </w:rPr>
                    <w:t>FP</w:t>
                  </w:r>
                  <w:r w:rsidRPr="001B161D">
                    <w:rPr>
                      <w:rFonts w:ascii="Montserrat" w:hAnsi="Montserrat"/>
                      <w:b/>
                      <w:bCs/>
                    </w:rPr>
                    <w:t>*</w:t>
                  </w:r>
                </w:p>
              </w:tc>
              <w:tc>
                <w:tcPr>
                  <w:tcW w:w="1057" w:type="dxa"/>
                  <w:noWrap/>
                  <w:hideMark/>
                </w:tcPr>
                <w:p w14:paraId="2FEA4D4B" w14:textId="77777777" w:rsidR="008E5807" w:rsidRPr="001B161D" w:rsidRDefault="008E5807" w:rsidP="006862CF">
                  <w:pPr>
                    <w:jc w:val="center"/>
                    <w:rPr>
                      <w:rFonts w:ascii="Montserrat" w:hAnsi="Montserrat"/>
                    </w:rPr>
                  </w:pPr>
                  <w:r>
                    <w:rPr>
                      <w:rFonts w:ascii="Montserrat" w:hAnsi="Montserrat"/>
                    </w:rPr>
                    <w:t>≥190</w:t>
                  </w:r>
                </w:p>
              </w:tc>
            </w:tr>
          </w:tbl>
          <w:p w14:paraId="0EABBFFA" w14:textId="77777777" w:rsidR="008E5807" w:rsidRDefault="008E5807" w:rsidP="006862CF">
            <w:pPr>
              <w:jc w:val="both"/>
              <w:rPr>
                <w:rFonts w:ascii="Montserrat" w:hAnsi="Montserrat"/>
              </w:rPr>
            </w:pPr>
          </w:p>
          <w:p w14:paraId="6DF084AD" w14:textId="77777777" w:rsidR="008E5807" w:rsidRDefault="008E5807" w:rsidP="006862CF">
            <w:pPr>
              <w:jc w:val="both"/>
              <w:rPr>
                <w:rFonts w:ascii="Montserrat" w:hAnsi="Montserrat"/>
              </w:rPr>
            </w:pPr>
          </w:p>
          <w:p w14:paraId="3F1EDD27" w14:textId="77777777" w:rsidR="008E5807" w:rsidRDefault="008E5807" w:rsidP="006862CF">
            <w:pPr>
              <w:jc w:val="both"/>
              <w:rPr>
                <w:rFonts w:ascii="Montserrat" w:hAnsi="Montserrat"/>
              </w:rPr>
            </w:pPr>
          </w:p>
          <w:p w14:paraId="1E170832" w14:textId="77777777" w:rsidR="008E5807" w:rsidRDefault="008E5807" w:rsidP="006862CF">
            <w:pPr>
              <w:jc w:val="both"/>
              <w:rPr>
                <w:rFonts w:ascii="Montserrat" w:hAnsi="Montserrat"/>
              </w:rPr>
            </w:pPr>
          </w:p>
          <w:p w14:paraId="74A236A2" w14:textId="77777777" w:rsidR="008E5807" w:rsidRDefault="008E5807" w:rsidP="006862CF">
            <w:pPr>
              <w:jc w:val="both"/>
              <w:rPr>
                <w:rFonts w:ascii="Montserrat" w:hAnsi="Montserrat"/>
              </w:rPr>
            </w:pPr>
          </w:p>
          <w:p w14:paraId="699D96D3" w14:textId="77777777" w:rsidR="008E5807" w:rsidRDefault="008E5807" w:rsidP="006862CF">
            <w:pPr>
              <w:jc w:val="both"/>
              <w:rPr>
                <w:rFonts w:ascii="Montserrat" w:hAnsi="Montserrat"/>
              </w:rPr>
            </w:pPr>
          </w:p>
        </w:tc>
        <w:tc>
          <w:tcPr>
            <w:tcW w:w="1000" w:type="dxa"/>
            <w:tcBorders>
              <w:top w:val="single" w:sz="18" w:space="0" w:color="auto"/>
              <w:right w:val="single" w:sz="18" w:space="0" w:color="auto"/>
            </w:tcBorders>
            <w:vAlign w:val="center"/>
          </w:tcPr>
          <w:p w14:paraId="5DB01C8E" w14:textId="6A79C63F" w:rsidR="008E5807" w:rsidRPr="00781437" w:rsidRDefault="008E5807" w:rsidP="006862CF">
            <w:pPr>
              <w:jc w:val="center"/>
              <w:rPr>
                <w:rFonts w:ascii="Montserrat" w:hAnsi="Montserrat"/>
              </w:rPr>
            </w:pPr>
            <w:r>
              <w:rPr>
                <w:rFonts w:ascii="Montserrat" w:hAnsi="Montserrat"/>
              </w:rPr>
              <w:t>4</w:t>
            </w:r>
            <w:r w:rsidR="008D7E47">
              <w:rPr>
                <w:rFonts w:ascii="Montserrat" w:hAnsi="Montserrat"/>
              </w:rPr>
              <w:t>2</w:t>
            </w:r>
          </w:p>
        </w:tc>
      </w:tr>
      <w:tr w:rsidR="008E5807" w14:paraId="7364E3F0" w14:textId="77777777" w:rsidTr="0099672E">
        <w:trPr>
          <w:trHeight w:val="2910"/>
        </w:trPr>
        <w:tc>
          <w:tcPr>
            <w:tcW w:w="1505" w:type="dxa"/>
            <w:vMerge/>
            <w:tcBorders>
              <w:left w:val="single" w:sz="18" w:space="0" w:color="auto"/>
            </w:tcBorders>
            <w:vAlign w:val="bottom"/>
          </w:tcPr>
          <w:p w14:paraId="7FB43C42" w14:textId="77777777" w:rsidR="008E5807" w:rsidRPr="000F1085" w:rsidRDefault="008E5807" w:rsidP="006862CF">
            <w:pPr>
              <w:jc w:val="center"/>
              <w:rPr>
                <w:rFonts w:ascii="Montserrat" w:hAnsi="Montserrat"/>
                <w:b/>
              </w:rPr>
            </w:pPr>
          </w:p>
        </w:tc>
        <w:tc>
          <w:tcPr>
            <w:tcW w:w="1673" w:type="dxa"/>
            <w:vMerge/>
          </w:tcPr>
          <w:p w14:paraId="4078A311" w14:textId="77777777" w:rsidR="008E5807" w:rsidRDefault="008E5807" w:rsidP="006862CF">
            <w:pPr>
              <w:jc w:val="both"/>
              <w:rPr>
                <w:rFonts w:ascii="Montserrat" w:hAnsi="Montserrat"/>
              </w:rPr>
            </w:pPr>
          </w:p>
        </w:tc>
        <w:tc>
          <w:tcPr>
            <w:tcW w:w="8782" w:type="dxa"/>
          </w:tcPr>
          <w:p w14:paraId="6F149D03" w14:textId="77777777" w:rsidR="008E5807" w:rsidRDefault="008E5807" w:rsidP="006862CF">
            <w:pPr>
              <w:jc w:val="both"/>
              <w:rPr>
                <w:rFonts w:ascii="Montserrat" w:hAnsi="Montserrat"/>
              </w:rPr>
            </w:pPr>
            <w:r>
              <w:rPr>
                <w:rFonts w:ascii="Montserrat" w:hAnsi="Montserrat"/>
              </w:rPr>
              <w:t>La razón financiera correspondiente al cociente de cobertura adicional del proyecto o activo (CCAP) se encuentra dentro de los siguientes intervalos:</w:t>
            </w:r>
          </w:p>
          <w:p w14:paraId="04D87421" w14:textId="77777777" w:rsidR="008E5807" w:rsidRDefault="008E5807" w:rsidP="006862CF">
            <w:pPr>
              <w:jc w:val="both"/>
              <w:rPr>
                <w:rFonts w:ascii="Montserrat" w:hAnsi="Montserrat"/>
              </w:rPr>
            </w:pPr>
          </w:p>
          <w:p w14:paraId="7EEBC929" w14:textId="77777777" w:rsidR="008E5807" w:rsidRDefault="008E5807" w:rsidP="006862CF">
            <w:pPr>
              <w:jc w:val="both"/>
              <w:rPr>
                <w:rFonts w:ascii="Montserrat" w:hAnsi="Montserrat"/>
              </w:rPr>
            </w:pPr>
          </w:p>
          <w:p w14:paraId="7A61EEE4" w14:textId="77777777" w:rsidR="008E5807" w:rsidRDefault="008E5807" w:rsidP="006862CF">
            <w:pPr>
              <w:jc w:val="both"/>
              <w:rPr>
                <w:rFonts w:ascii="Montserrat" w:hAnsi="Montserrat"/>
              </w:rPr>
            </w:pPr>
          </w:p>
          <w:tbl>
            <w:tblPr>
              <w:tblStyle w:val="TableGrid"/>
              <w:tblpPr w:leftFromText="112" w:rightFromText="112" w:vertAnchor="page" w:horzAnchor="margin" w:tblpXSpec="center" w:tblpY="753"/>
              <w:tblOverlap w:val="never"/>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86" w:type="dxa"/>
                <w:right w:w="86" w:type="dxa"/>
              </w:tblCellMar>
              <w:tblLook w:val="04A0" w:firstRow="1" w:lastRow="0" w:firstColumn="1" w:lastColumn="0" w:noHBand="0" w:noVBand="1"/>
            </w:tblPr>
            <w:tblGrid>
              <w:gridCol w:w="1582"/>
              <w:gridCol w:w="1057"/>
            </w:tblGrid>
            <w:tr w:rsidR="008E5807" w:rsidRPr="00437F71" w14:paraId="20D8E6EC" w14:textId="77777777" w:rsidTr="006862CF">
              <w:trPr>
                <w:trHeight w:val="300"/>
              </w:trPr>
              <w:tc>
                <w:tcPr>
                  <w:tcW w:w="1582" w:type="dxa"/>
                  <w:noWrap/>
                  <w:hideMark/>
                </w:tcPr>
                <w:p w14:paraId="1A16A1DB" w14:textId="77777777" w:rsidR="008E5807" w:rsidRPr="001B161D" w:rsidRDefault="008E5807" w:rsidP="006862CF">
                  <w:pPr>
                    <w:jc w:val="center"/>
                    <w:rPr>
                      <w:rFonts w:ascii="Montserrat" w:hAnsi="Montserrat"/>
                      <w:b/>
                      <w:bCs/>
                    </w:rPr>
                  </w:pPr>
                  <w:r w:rsidRPr="001B161D">
                    <w:rPr>
                      <w:rFonts w:ascii="Montserrat" w:hAnsi="Montserrat"/>
                      <w:b/>
                      <w:bCs/>
                    </w:rPr>
                    <w:t>Tipo de proyecto</w:t>
                  </w:r>
                </w:p>
              </w:tc>
              <w:tc>
                <w:tcPr>
                  <w:tcW w:w="1057" w:type="dxa"/>
                  <w:noWrap/>
                  <w:hideMark/>
                </w:tcPr>
                <w:p w14:paraId="714C204D" w14:textId="77777777" w:rsidR="008E5807" w:rsidRPr="00437F71" w:rsidRDefault="008E5807" w:rsidP="006862CF">
                  <w:pPr>
                    <w:jc w:val="center"/>
                    <w:rPr>
                      <w:rFonts w:ascii="Montserrat" w:hAnsi="Montserrat"/>
                      <w:b/>
                      <w:bCs/>
                    </w:rPr>
                  </w:pPr>
                  <w:r>
                    <w:rPr>
                      <w:rFonts w:ascii="Montserrat" w:hAnsi="Montserrat"/>
                      <w:b/>
                      <w:bCs/>
                    </w:rPr>
                    <w:t>CCAP</w:t>
                  </w:r>
                </w:p>
                <w:p w14:paraId="108030B2" w14:textId="77777777" w:rsidR="008E5807" w:rsidRPr="00437F71" w:rsidRDefault="008E5807" w:rsidP="006862CF">
                  <w:pPr>
                    <w:jc w:val="center"/>
                    <w:rPr>
                      <w:rFonts w:ascii="Montserrat" w:hAnsi="Montserrat"/>
                      <w:b/>
                      <w:bCs/>
                    </w:rPr>
                  </w:pPr>
                  <w:r w:rsidRPr="00437F71">
                    <w:rPr>
                      <w:rFonts w:ascii="Montserrat" w:hAnsi="Montserrat"/>
                      <w:b/>
                      <w:bCs/>
                    </w:rPr>
                    <w:t>(%)</w:t>
                  </w:r>
                </w:p>
              </w:tc>
            </w:tr>
            <w:tr w:rsidR="008E5807" w:rsidRPr="001B161D" w14:paraId="0550A9F3" w14:textId="77777777" w:rsidTr="006862CF">
              <w:trPr>
                <w:trHeight w:val="240"/>
              </w:trPr>
              <w:tc>
                <w:tcPr>
                  <w:tcW w:w="1582" w:type="dxa"/>
                  <w:noWrap/>
                  <w:hideMark/>
                </w:tcPr>
                <w:p w14:paraId="3C1F9F6F" w14:textId="77777777" w:rsidR="008E5807" w:rsidRPr="001B161D" w:rsidRDefault="008E5807" w:rsidP="006862CF">
                  <w:pPr>
                    <w:jc w:val="center"/>
                    <w:rPr>
                      <w:rFonts w:ascii="Montserrat" w:hAnsi="Montserrat"/>
                      <w:b/>
                      <w:bCs/>
                    </w:rPr>
                  </w:pPr>
                  <w:r>
                    <w:rPr>
                      <w:rFonts w:ascii="Montserrat" w:hAnsi="Montserrat"/>
                      <w:b/>
                      <w:bCs/>
                    </w:rPr>
                    <w:t>BRGR</w:t>
                  </w:r>
                </w:p>
              </w:tc>
              <w:tc>
                <w:tcPr>
                  <w:tcW w:w="1057" w:type="dxa"/>
                  <w:noWrap/>
                  <w:hideMark/>
                </w:tcPr>
                <w:p w14:paraId="24344BE7" w14:textId="77777777" w:rsidR="008E5807" w:rsidRPr="001B161D" w:rsidRDefault="008E5807" w:rsidP="006862CF">
                  <w:pPr>
                    <w:jc w:val="center"/>
                    <w:rPr>
                      <w:rFonts w:ascii="Montserrat" w:hAnsi="Montserrat"/>
                    </w:rPr>
                  </w:pPr>
                  <w:r>
                    <w:rPr>
                      <w:rFonts w:ascii="Montserrat" w:hAnsi="Montserrat"/>
                    </w:rPr>
                    <w:t>&lt;125</w:t>
                  </w:r>
                </w:p>
              </w:tc>
            </w:tr>
            <w:tr w:rsidR="008E5807" w:rsidRPr="001B161D" w14:paraId="0574CAB9" w14:textId="77777777" w:rsidTr="006862CF">
              <w:trPr>
                <w:trHeight w:val="240"/>
              </w:trPr>
              <w:tc>
                <w:tcPr>
                  <w:tcW w:w="1582" w:type="dxa"/>
                  <w:noWrap/>
                  <w:hideMark/>
                </w:tcPr>
                <w:p w14:paraId="02947844" w14:textId="77777777" w:rsidR="008E5807" w:rsidRPr="001B161D" w:rsidRDefault="008E5807" w:rsidP="006862CF">
                  <w:pPr>
                    <w:jc w:val="center"/>
                    <w:rPr>
                      <w:rFonts w:ascii="Montserrat" w:hAnsi="Montserrat"/>
                      <w:b/>
                      <w:bCs/>
                    </w:rPr>
                  </w:pPr>
                  <w:r>
                    <w:rPr>
                      <w:rFonts w:ascii="Montserrat" w:hAnsi="Montserrat"/>
                      <w:b/>
                      <w:bCs/>
                    </w:rPr>
                    <w:t>FP</w:t>
                  </w:r>
                </w:p>
              </w:tc>
              <w:tc>
                <w:tcPr>
                  <w:tcW w:w="1057" w:type="dxa"/>
                  <w:noWrap/>
                  <w:hideMark/>
                </w:tcPr>
                <w:p w14:paraId="14D689E5" w14:textId="77777777" w:rsidR="008E5807" w:rsidRPr="001B161D" w:rsidRDefault="008E5807" w:rsidP="006862CF">
                  <w:pPr>
                    <w:jc w:val="center"/>
                    <w:rPr>
                      <w:rFonts w:ascii="Montserrat" w:hAnsi="Montserrat"/>
                    </w:rPr>
                  </w:pPr>
                  <w:r>
                    <w:rPr>
                      <w:rFonts w:ascii="Montserrat" w:hAnsi="Montserrat"/>
                    </w:rPr>
                    <w:t>&lt;125</w:t>
                  </w:r>
                </w:p>
              </w:tc>
            </w:tr>
            <w:tr w:rsidR="008E5807" w:rsidRPr="001B161D" w14:paraId="5791235C" w14:textId="77777777" w:rsidTr="006862CF">
              <w:trPr>
                <w:trHeight w:val="240"/>
              </w:trPr>
              <w:tc>
                <w:tcPr>
                  <w:tcW w:w="1582" w:type="dxa"/>
                  <w:noWrap/>
                  <w:hideMark/>
                </w:tcPr>
                <w:p w14:paraId="6C91CBFC" w14:textId="77777777" w:rsidR="008E5807" w:rsidRPr="001B161D" w:rsidRDefault="008E5807" w:rsidP="006862CF">
                  <w:pPr>
                    <w:jc w:val="center"/>
                    <w:rPr>
                      <w:rFonts w:ascii="Montserrat" w:hAnsi="Montserrat"/>
                      <w:b/>
                      <w:bCs/>
                    </w:rPr>
                  </w:pPr>
                  <w:r>
                    <w:rPr>
                      <w:rFonts w:ascii="Montserrat" w:hAnsi="Montserrat"/>
                      <w:b/>
                      <w:bCs/>
                    </w:rPr>
                    <w:t>FC</w:t>
                  </w:r>
                </w:p>
              </w:tc>
              <w:tc>
                <w:tcPr>
                  <w:tcW w:w="1057" w:type="dxa"/>
                  <w:noWrap/>
                  <w:hideMark/>
                </w:tcPr>
                <w:p w14:paraId="304B65E7" w14:textId="77777777" w:rsidR="008E5807" w:rsidRPr="001B161D" w:rsidRDefault="008E5807" w:rsidP="006862CF">
                  <w:pPr>
                    <w:jc w:val="center"/>
                    <w:rPr>
                      <w:rFonts w:ascii="Montserrat" w:hAnsi="Montserrat"/>
                    </w:rPr>
                  </w:pPr>
                  <w:r>
                    <w:rPr>
                      <w:rFonts w:ascii="Montserrat" w:hAnsi="Montserrat"/>
                    </w:rPr>
                    <w:t>&lt;100</w:t>
                  </w:r>
                </w:p>
              </w:tc>
            </w:tr>
            <w:tr w:rsidR="008E5807" w:rsidRPr="001B161D" w14:paraId="364A08DE" w14:textId="77777777" w:rsidTr="006862CF">
              <w:trPr>
                <w:trHeight w:val="240"/>
              </w:trPr>
              <w:tc>
                <w:tcPr>
                  <w:tcW w:w="1582" w:type="dxa"/>
                  <w:noWrap/>
                  <w:hideMark/>
                </w:tcPr>
                <w:p w14:paraId="76067575" w14:textId="77777777" w:rsidR="008E5807" w:rsidRPr="001B161D" w:rsidRDefault="008E5807" w:rsidP="006862CF">
                  <w:pPr>
                    <w:jc w:val="center"/>
                    <w:rPr>
                      <w:rFonts w:ascii="Montserrat" w:hAnsi="Montserrat"/>
                      <w:b/>
                      <w:bCs/>
                    </w:rPr>
                  </w:pPr>
                  <w:r>
                    <w:rPr>
                      <w:rFonts w:ascii="Montserrat" w:hAnsi="Montserrat"/>
                      <w:b/>
                      <w:bCs/>
                    </w:rPr>
                    <w:t>FA</w:t>
                  </w:r>
                </w:p>
              </w:tc>
              <w:tc>
                <w:tcPr>
                  <w:tcW w:w="1057" w:type="dxa"/>
                  <w:noWrap/>
                  <w:hideMark/>
                </w:tcPr>
                <w:p w14:paraId="70D4FF10" w14:textId="77777777" w:rsidR="008E5807" w:rsidRPr="001B161D" w:rsidRDefault="008E5807" w:rsidP="006862CF">
                  <w:pPr>
                    <w:jc w:val="center"/>
                    <w:rPr>
                      <w:rFonts w:ascii="Montserrat" w:hAnsi="Montserrat"/>
                    </w:rPr>
                  </w:pPr>
                  <w:r>
                    <w:rPr>
                      <w:rFonts w:ascii="Montserrat" w:hAnsi="Montserrat"/>
                    </w:rPr>
                    <w:t>&lt;190</w:t>
                  </w:r>
                </w:p>
              </w:tc>
            </w:tr>
            <w:tr w:rsidR="008E5807" w:rsidRPr="001B161D" w14:paraId="42A4522A" w14:textId="77777777" w:rsidTr="006862CF">
              <w:trPr>
                <w:trHeight w:val="252"/>
              </w:trPr>
              <w:tc>
                <w:tcPr>
                  <w:tcW w:w="1582" w:type="dxa"/>
                  <w:noWrap/>
                  <w:hideMark/>
                </w:tcPr>
                <w:p w14:paraId="5142F075" w14:textId="77777777" w:rsidR="008E5807" w:rsidRPr="001B161D" w:rsidRDefault="008E5807" w:rsidP="006862CF">
                  <w:pPr>
                    <w:jc w:val="center"/>
                    <w:rPr>
                      <w:rFonts w:ascii="Montserrat" w:hAnsi="Montserrat"/>
                      <w:b/>
                      <w:bCs/>
                    </w:rPr>
                  </w:pPr>
                  <w:r>
                    <w:rPr>
                      <w:rFonts w:ascii="Montserrat" w:hAnsi="Montserrat"/>
                      <w:b/>
                      <w:bCs/>
                    </w:rPr>
                    <w:t>FP</w:t>
                  </w:r>
                  <w:r w:rsidRPr="001B161D">
                    <w:rPr>
                      <w:rFonts w:ascii="Montserrat" w:hAnsi="Montserrat"/>
                      <w:b/>
                      <w:bCs/>
                    </w:rPr>
                    <w:t>*</w:t>
                  </w:r>
                </w:p>
              </w:tc>
              <w:tc>
                <w:tcPr>
                  <w:tcW w:w="1057" w:type="dxa"/>
                  <w:noWrap/>
                  <w:hideMark/>
                </w:tcPr>
                <w:p w14:paraId="100FA11B" w14:textId="77777777" w:rsidR="008E5807" w:rsidRPr="001B161D" w:rsidRDefault="008E5807" w:rsidP="006862CF">
                  <w:pPr>
                    <w:jc w:val="center"/>
                    <w:rPr>
                      <w:rFonts w:ascii="Montserrat" w:hAnsi="Montserrat"/>
                    </w:rPr>
                  </w:pPr>
                  <w:r>
                    <w:rPr>
                      <w:rFonts w:ascii="Montserrat" w:hAnsi="Montserrat"/>
                    </w:rPr>
                    <w:t>&lt;190</w:t>
                  </w:r>
                </w:p>
              </w:tc>
            </w:tr>
          </w:tbl>
          <w:p w14:paraId="34F0E86E" w14:textId="77777777" w:rsidR="008E5807" w:rsidRDefault="008E5807" w:rsidP="006862CF">
            <w:pPr>
              <w:jc w:val="both"/>
              <w:rPr>
                <w:rFonts w:ascii="Montserrat" w:hAnsi="Montserrat"/>
              </w:rPr>
            </w:pPr>
          </w:p>
          <w:p w14:paraId="19118F44" w14:textId="77777777" w:rsidR="008E5807" w:rsidRDefault="008E5807" w:rsidP="006862CF">
            <w:pPr>
              <w:jc w:val="both"/>
              <w:rPr>
                <w:rFonts w:ascii="Montserrat" w:hAnsi="Montserrat"/>
              </w:rPr>
            </w:pPr>
          </w:p>
          <w:p w14:paraId="51B1EC3C" w14:textId="77777777" w:rsidR="008E5807" w:rsidRDefault="008E5807" w:rsidP="006862CF">
            <w:pPr>
              <w:jc w:val="both"/>
              <w:rPr>
                <w:rFonts w:ascii="Montserrat" w:hAnsi="Montserrat"/>
              </w:rPr>
            </w:pPr>
          </w:p>
          <w:p w14:paraId="31C08D0B" w14:textId="77777777" w:rsidR="008E5807" w:rsidRDefault="008E5807" w:rsidP="006862CF">
            <w:pPr>
              <w:jc w:val="both"/>
              <w:rPr>
                <w:rFonts w:ascii="Montserrat" w:hAnsi="Montserrat"/>
              </w:rPr>
            </w:pPr>
          </w:p>
          <w:p w14:paraId="42EFB144" w14:textId="77777777" w:rsidR="008E5807" w:rsidRDefault="008E5807" w:rsidP="006862CF">
            <w:pPr>
              <w:jc w:val="both"/>
              <w:rPr>
                <w:rFonts w:ascii="Montserrat" w:hAnsi="Montserrat"/>
              </w:rPr>
            </w:pPr>
          </w:p>
        </w:tc>
        <w:tc>
          <w:tcPr>
            <w:tcW w:w="1000" w:type="dxa"/>
            <w:tcBorders>
              <w:right w:val="single" w:sz="18" w:space="0" w:color="auto"/>
            </w:tcBorders>
            <w:vAlign w:val="center"/>
          </w:tcPr>
          <w:p w14:paraId="0070687B" w14:textId="77E0CD5C" w:rsidR="008E5807" w:rsidRPr="00781437" w:rsidRDefault="008E5807" w:rsidP="006862CF">
            <w:pPr>
              <w:jc w:val="center"/>
              <w:rPr>
                <w:rFonts w:ascii="Montserrat" w:hAnsi="Montserrat"/>
              </w:rPr>
            </w:pPr>
            <w:r>
              <w:rPr>
                <w:rFonts w:ascii="Montserrat" w:hAnsi="Montserrat"/>
              </w:rPr>
              <w:t>2</w:t>
            </w:r>
            <w:r w:rsidR="008D7E47">
              <w:rPr>
                <w:rFonts w:ascii="Montserrat" w:hAnsi="Montserrat"/>
              </w:rPr>
              <w:t>4</w:t>
            </w:r>
          </w:p>
        </w:tc>
      </w:tr>
      <w:tr w:rsidR="008E5807" w14:paraId="0C34C7B9" w14:textId="77777777" w:rsidTr="006862CF">
        <w:trPr>
          <w:trHeight w:val="346"/>
        </w:trPr>
        <w:tc>
          <w:tcPr>
            <w:tcW w:w="1505" w:type="dxa"/>
            <w:vMerge/>
            <w:tcBorders>
              <w:left w:val="single" w:sz="18" w:space="0" w:color="auto"/>
            </w:tcBorders>
            <w:vAlign w:val="bottom"/>
          </w:tcPr>
          <w:p w14:paraId="0089634E" w14:textId="77777777" w:rsidR="008E5807" w:rsidRPr="000F1085" w:rsidRDefault="008E5807" w:rsidP="006862CF">
            <w:pPr>
              <w:jc w:val="center"/>
              <w:rPr>
                <w:rFonts w:ascii="Montserrat" w:hAnsi="Montserrat"/>
                <w:b/>
              </w:rPr>
            </w:pPr>
          </w:p>
        </w:tc>
        <w:tc>
          <w:tcPr>
            <w:tcW w:w="1673" w:type="dxa"/>
            <w:vMerge/>
          </w:tcPr>
          <w:p w14:paraId="31B362C1" w14:textId="77777777" w:rsidR="008E5807" w:rsidRDefault="008E5807" w:rsidP="006862CF">
            <w:pPr>
              <w:jc w:val="both"/>
              <w:rPr>
                <w:rFonts w:ascii="Montserrat" w:hAnsi="Montserrat"/>
              </w:rPr>
            </w:pPr>
          </w:p>
        </w:tc>
        <w:tc>
          <w:tcPr>
            <w:tcW w:w="8782" w:type="dxa"/>
            <w:vAlign w:val="center"/>
          </w:tcPr>
          <w:p w14:paraId="6662F357" w14:textId="714BA66E" w:rsidR="008E5807" w:rsidRDefault="008E5807" w:rsidP="0099672E">
            <w:pPr>
              <w:rPr>
                <w:rFonts w:ascii="Montserrat" w:hAnsi="Montserrat"/>
              </w:rPr>
            </w:pPr>
            <w:r>
              <w:rPr>
                <w:rFonts w:ascii="Montserrat" w:hAnsi="Montserrat"/>
              </w:rPr>
              <w:t>Sin Información</w:t>
            </w:r>
          </w:p>
        </w:tc>
        <w:tc>
          <w:tcPr>
            <w:tcW w:w="1000" w:type="dxa"/>
            <w:tcBorders>
              <w:right w:val="single" w:sz="18" w:space="0" w:color="auto"/>
            </w:tcBorders>
            <w:vAlign w:val="center"/>
          </w:tcPr>
          <w:p w14:paraId="7D1E3DC6" w14:textId="74092E7A" w:rsidR="008E5807" w:rsidRDefault="008E5807" w:rsidP="006862CF">
            <w:pPr>
              <w:jc w:val="center"/>
              <w:rPr>
                <w:rFonts w:ascii="Montserrat" w:hAnsi="Montserrat"/>
              </w:rPr>
            </w:pPr>
            <w:r>
              <w:rPr>
                <w:rFonts w:ascii="Montserrat" w:hAnsi="Montserrat"/>
              </w:rPr>
              <w:t>2</w:t>
            </w:r>
            <w:r w:rsidR="008D7E47">
              <w:rPr>
                <w:rFonts w:ascii="Montserrat" w:hAnsi="Montserrat"/>
              </w:rPr>
              <w:t>4</w:t>
            </w:r>
          </w:p>
        </w:tc>
      </w:tr>
      <w:tr w:rsidR="008E5807" w14:paraId="4121878C" w14:textId="77777777" w:rsidTr="006862CF">
        <w:tc>
          <w:tcPr>
            <w:tcW w:w="1505" w:type="dxa"/>
            <w:vMerge/>
            <w:tcBorders>
              <w:left w:val="single" w:sz="18" w:space="0" w:color="auto"/>
            </w:tcBorders>
            <w:vAlign w:val="bottom"/>
          </w:tcPr>
          <w:p w14:paraId="5FDEC22C" w14:textId="77777777" w:rsidR="008E5807" w:rsidRPr="000F1085" w:rsidRDefault="008E5807" w:rsidP="006862CF">
            <w:pPr>
              <w:jc w:val="center"/>
              <w:rPr>
                <w:rFonts w:ascii="Montserrat" w:hAnsi="Montserrat"/>
                <w:b/>
              </w:rPr>
            </w:pPr>
          </w:p>
        </w:tc>
        <w:tc>
          <w:tcPr>
            <w:tcW w:w="1673" w:type="dxa"/>
            <w:vMerge w:val="restart"/>
            <w:vAlign w:val="center"/>
          </w:tcPr>
          <w:p w14:paraId="7FCBF423" w14:textId="77777777" w:rsidR="008E5807" w:rsidRPr="009D612B" w:rsidRDefault="008E5807" w:rsidP="006862CF">
            <w:pPr>
              <w:jc w:val="center"/>
              <w:rPr>
                <w:rFonts w:ascii="Montserrat" w:hAnsi="Montserrat"/>
                <w:b/>
              </w:rPr>
            </w:pPr>
            <w:r w:rsidRPr="009D612B">
              <w:rPr>
                <w:rFonts w:ascii="Montserrat" w:hAnsi="Montserrat"/>
                <w:b/>
              </w:rPr>
              <w:t>Etapa Operativa</w:t>
            </w:r>
          </w:p>
          <w:p w14:paraId="4E61E0F8" w14:textId="77777777" w:rsidR="008E5807" w:rsidRDefault="008E5807" w:rsidP="006862CF">
            <w:pPr>
              <w:rPr>
                <w:rFonts w:ascii="Montserrat" w:hAnsi="Montserrat"/>
              </w:rPr>
            </w:pPr>
          </w:p>
        </w:tc>
        <w:tc>
          <w:tcPr>
            <w:tcW w:w="8782" w:type="dxa"/>
          </w:tcPr>
          <w:p w14:paraId="56685519" w14:textId="1F48FAB4" w:rsidR="008E5807" w:rsidRDefault="008E5807" w:rsidP="006862CF">
            <w:pPr>
              <w:jc w:val="both"/>
              <w:rPr>
                <w:rFonts w:ascii="Montserrat" w:hAnsi="Montserrat"/>
              </w:rPr>
            </w:pPr>
            <w:r>
              <w:rPr>
                <w:rFonts w:ascii="Montserrat" w:hAnsi="Montserrat"/>
              </w:rPr>
              <w:t>Ambas r</w:t>
            </w:r>
            <w:r w:rsidRPr="0092154F">
              <w:rPr>
                <w:rFonts w:ascii="Montserrat" w:hAnsi="Montserrat"/>
              </w:rPr>
              <w:t>azones financieras</w:t>
            </w:r>
            <w:r>
              <w:rPr>
                <w:rFonts w:ascii="Montserrat" w:hAnsi="Montserrat"/>
              </w:rPr>
              <w:t>:</w:t>
            </w:r>
            <w:r w:rsidRPr="0092154F">
              <w:rPr>
                <w:rFonts w:ascii="Montserrat" w:hAnsi="Montserrat"/>
              </w:rPr>
              <w:t xml:space="preserve"> </w:t>
            </w:r>
            <w:r>
              <w:rPr>
                <w:rFonts w:ascii="Montserrat" w:hAnsi="Montserrat"/>
              </w:rPr>
              <w:t>el c</w:t>
            </w:r>
            <w:r w:rsidRPr="00CD4D58">
              <w:rPr>
                <w:rFonts w:ascii="Montserrat" w:hAnsi="Montserrat"/>
              </w:rPr>
              <w:t>ociente de capacidad de cobertura anual</w:t>
            </w:r>
            <w:r>
              <w:rPr>
                <w:rFonts w:ascii="Montserrat" w:hAnsi="Montserrat"/>
              </w:rPr>
              <w:t xml:space="preserve"> (CCCA) y el </w:t>
            </w:r>
            <w:r w:rsidRPr="00EF73A0">
              <w:rPr>
                <w:rFonts w:ascii="Montserrat" w:hAnsi="Montserrat"/>
              </w:rPr>
              <w:t>cociente de cobertura adicional</w:t>
            </w:r>
            <w:r>
              <w:rPr>
                <w:rFonts w:ascii="Montserrat" w:hAnsi="Montserrat"/>
              </w:rPr>
              <w:t xml:space="preserve"> (CCAP) se encuentran dentro de los siguientes intervalos:</w:t>
            </w:r>
            <w:r w:rsidRPr="0092154F">
              <w:rPr>
                <w:rFonts w:ascii="Montserrat" w:hAnsi="Montserrat"/>
              </w:rPr>
              <w:t xml:space="preserve"> </w:t>
            </w:r>
          </w:p>
          <w:tbl>
            <w:tblPr>
              <w:tblStyle w:val="TableGrid"/>
              <w:tblpPr w:leftFromText="113" w:rightFromText="113" w:vertAnchor="text" w:horzAnchor="margin" w:tblpXSpec="center" w:tblpY="1"/>
              <w:tblOverlap w:val="never"/>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86" w:type="dxa"/>
                <w:right w:w="86" w:type="dxa"/>
              </w:tblCellMar>
              <w:tblLook w:val="04A0" w:firstRow="1" w:lastRow="0" w:firstColumn="1" w:lastColumn="0" w:noHBand="0" w:noVBand="1"/>
            </w:tblPr>
            <w:tblGrid>
              <w:gridCol w:w="1701"/>
              <w:gridCol w:w="912"/>
              <w:gridCol w:w="1066"/>
            </w:tblGrid>
            <w:tr w:rsidR="008E5807" w:rsidRPr="00437F71" w14:paraId="01FCB8CE" w14:textId="77777777" w:rsidTr="006862CF">
              <w:trPr>
                <w:trHeight w:val="300"/>
              </w:trPr>
              <w:tc>
                <w:tcPr>
                  <w:tcW w:w="1701" w:type="dxa"/>
                  <w:noWrap/>
                  <w:hideMark/>
                </w:tcPr>
                <w:p w14:paraId="7B9586CE" w14:textId="77777777" w:rsidR="008E5807" w:rsidRPr="00437F71" w:rsidRDefault="008E5807" w:rsidP="006862CF">
                  <w:pPr>
                    <w:spacing w:before="120"/>
                    <w:jc w:val="center"/>
                    <w:rPr>
                      <w:rFonts w:ascii="Montserrat" w:hAnsi="Montserrat"/>
                      <w:b/>
                      <w:bCs/>
                    </w:rPr>
                  </w:pPr>
                  <w:r w:rsidRPr="00437F71">
                    <w:rPr>
                      <w:rFonts w:ascii="Montserrat" w:hAnsi="Montserrat"/>
                      <w:b/>
                      <w:bCs/>
                    </w:rPr>
                    <w:t>Tipo de proyecto</w:t>
                  </w:r>
                </w:p>
              </w:tc>
              <w:tc>
                <w:tcPr>
                  <w:tcW w:w="912" w:type="dxa"/>
                  <w:noWrap/>
                  <w:hideMark/>
                </w:tcPr>
                <w:p w14:paraId="32618E2A" w14:textId="77777777" w:rsidR="008E5807" w:rsidRPr="00437F71" w:rsidRDefault="008E5807" w:rsidP="006862CF">
                  <w:pPr>
                    <w:jc w:val="center"/>
                    <w:rPr>
                      <w:rFonts w:ascii="Montserrat" w:hAnsi="Montserrat"/>
                      <w:b/>
                      <w:bCs/>
                    </w:rPr>
                  </w:pPr>
                  <w:r>
                    <w:rPr>
                      <w:rFonts w:ascii="Montserrat" w:hAnsi="Montserrat"/>
                      <w:b/>
                      <w:bCs/>
                    </w:rPr>
                    <w:t>CCCA</w:t>
                  </w:r>
                </w:p>
                <w:p w14:paraId="6397A883" w14:textId="77777777" w:rsidR="008E5807" w:rsidRPr="00437F71" w:rsidRDefault="008E5807" w:rsidP="006862CF">
                  <w:pPr>
                    <w:jc w:val="center"/>
                    <w:rPr>
                      <w:rFonts w:ascii="Montserrat" w:hAnsi="Montserrat"/>
                      <w:b/>
                      <w:bCs/>
                    </w:rPr>
                  </w:pPr>
                  <w:r w:rsidRPr="00437F71">
                    <w:rPr>
                      <w:rFonts w:ascii="Montserrat" w:hAnsi="Montserrat"/>
                      <w:b/>
                      <w:bCs/>
                    </w:rPr>
                    <w:t>(%)</w:t>
                  </w:r>
                </w:p>
              </w:tc>
              <w:tc>
                <w:tcPr>
                  <w:tcW w:w="1066" w:type="dxa"/>
                  <w:noWrap/>
                  <w:hideMark/>
                </w:tcPr>
                <w:p w14:paraId="4C289FD4" w14:textId="77777777" w:rsidR="008E5807" w:rsidRPr="00437F71" w:rsidRDefault="008E5807" w:rsidP="006862CF">
                  <w:pPr>
                    <w:jc w:val="center"/>
                    <w:rPr>
                      <w:rFonts w:ascii="Montserrat" w:hAnsi="Montserrat"/>
                      <w:b/>
                      <w:bCs/>
                    </w:rPr>
                  </w:pPr>
                  <w:r>
                    <w:rPr>
                      <w:rFonts w:ascii="Montserrat" w:hAnsi="Montserrat"/>
                      <w:b/>
                      <w:bCs/>
                    </w:rPr>
                    <w:t>CCAP</w:t>
                  </w:r>
                </w:p>
                <w:p w14:paraId="4D88539E" w14:textId="77777777" w:rsidR="008E5807" w:rsidRPr="00437F71" w:rsidRDefault="008E5807" w:rsidP="006862CF">
                  <w:pPr>
                    <w:jc w:val="center"/>
                    <w:rPr>
                      <w:rFonts w:ascii="Montserrat" w:hAnsi="Montserrat"/>
                      <w:b/>
                      <w:bCs/>
                    </w:rPr>
                  </w:pPr>
                  <w:r w:rsidRPr="00437F71">
                    <w:rPr>
                      <w:rFonts w:ascii="Montserrat" w:hAnsi="Montserrat"/>
                      <w:b/>
                      <w:bCs/>
                    </w:rPr>
                    <w:t>(%)</w:t>
                  </w:r>
                </w:p>
              </w:tc>
            </w:tr>
            <w:tr w:rsidR="00CF008A" w:rsidRPr="00437F71" w14:paraId="31E230D3" w14:textId="77777777" w:rsidTr="006862CF">
              <w:trPr>
                <w:trHeight w:val="159"/>
              </w:trPr>
              <w:tc>
                <w:tcPr>
                  <w:tcW w:w="1701" w:type="dxa"/>
                  <w:noWrap/>
                  <w:hideMark/>
                </w:tcPr>
                <w:p w14:paraId="574A7999" w14:textId="67510ECA" w:rsidR="00CF008A" w:rsidRPr="00437F71" w:rsidRDefault="00CF008A" w:rsidP="00CF008A">
                  <w:pPr>
                    <w:jc w:val="center"/>
                    <w:rPr>
                      <w:rFonts w:ascii="Montserrat" w:hAnsi="Montserrat"/>
                      <w:b/>
                      <w:bCs/>
                    </w:rPr>
                  </w:pPr>
                  <w:r>
                    <w:rPr>
                      <w:rFonts w:ascii="Montserrat" w:hAnsi="Montserrat"/>
                      <w:b/>
                      <w:bCs/>
                    </w:rPr>
                    <w:t>BRGR</w:t>
                  </w:r>
                  <w:r w:rsidRPr="00437F71">
                    <w:rPr>
                      <w:rFonts w:ascii="Montserrat" w:hAnsi="Montserrat"/>
                      <w:b/>
                      <w:bCs/>
                    </w:rPr>
                    <w:t xml:space="preserve"> </w:t>
                  </w:r>
                </w:p>
              </w:tc>
              <w:tc>
                <w:tcPr>
                  <w:tcW w:w="912" w:type="dxa"/>
                  <w:noWrap/>
                  <w:hideMark/>
                </w:tcPr>
                <w:p w14:paraId="5F27B65A" w14:textId="7E3CCE6E"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125</w:t>
                  </w:r>
                </w:p>
              </w:tc>
              <w:tc>
                <w:tcPr>
                  <w:tcW w:w="1066" w:type="dxa"/>
                  <w:noWrap/>
                  <w:hideMark/>
                </w:tcPr>
                <w:p w14:paraId="118B8E63" w14:textId="7DC8578E"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140</w:t>
                  </w:r>
                </w:p>
              </w:tc>
            </w:tr>
            <w:tr w:rsidR="00CF008A" w:rsidRPr="00437F71" w14:paraId="14F99E90" w14:textId="77777777" w:rsidTr="006862CF">
              <w:trPr>
                <w:trHeight w:val="240"/>
              </w:trPr>
              <w:tc>
                <w:tcPr>
                  <w:tcW w:w="1701" w:type="dxa"/>
                  <w:noWrap/>
                  <w:hideMark/>
                </w:tcPr>
                <w:p w14:paraId="4D77E5B8" w14:textId="7648B5E6" w:rsidR="00CF008A" w:rsidRPr="00437F71" w:rsidRDefault="00CF008A" w:rsidP="00CF008A">
                  <w:pPr>
                    <w:jc w:val="center"/>
                    <w:rPr>
                      <w:rFonts w:ascii="Montserrat" w:hAnsi="Montserrat"/>
                      <w:b/>
                      <w:bCs/>
                    </w:rPr>
                  </w:pPr>
                  <w:r>
                    <w:rPr>
                      <w:rFonts w:ascii="Montserrat" w:hAnsi="Montserrat"/>
                      <w:b/>
                      <w:bCs/>
                    </w:rPr>
                    <w:t>FP</w:t>
                  </w:r>
                </w:p>
              </w:tc>
              <w:tc>
                <w:tcPr>
                  <w:tcW w:w="912" w:type="dxa"/>
                  <w:noWrap/>
                  <w:hideMark/>
                </w:tcPr>
                <w:p w14:paraId="0BB4A03C" w14:textId="09D3DDB2"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1</w:t>
                  </w:r>
                  <w:r>
                    <w:rPr>
                      <w:rFonts w:ascii="Montserrat" w:hAnsi="Montserrat"/>
                    </w:rPr>
                    <w:t>25</w:t>
                  </w:r>
                </w:p>
              </w:tc>
              <w:tc>
                <w:tcPr>
                  <w:tcW w:w="1066" w:type="dxa"/>
                  <w:noWrap/>
                  <w:hideMark/>
                </w:tcPr>
                <w:p w14:paraId="2B73CFDA" w14:textId="1FECB9ED"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14</w:t>
                  </w:r>
                  <w:r>
                    <w:rPr>
                      <w:rFonts w:ascii="Montserrat" w:hAnsi="Montserrat"/>
                    </w:rPr>
                    <w:t>0</w:t>
                  </w:r>
                </w:p>
              </w:tc>
            </w:tr>
            <w:tr w:rsidR="00CF008A" w:rsidRPr="00437F71" w14:paraId="49412396" w14:textId="77777777" w:rsidTr="006862CF">
              <w:trPr>
                <w:trHeight w:val="240"/>
              </w:trPr>
              <w:tc>
                <w:tcPr>
                  <w:tcW w:w="1701" w:type="dxa"/>
                  <w:noWrap/>
                  <w:hideMark/>
                </w:tcPr>
                <w:p w14:paraId="4744AEE9" w14:textId="3564F19E" w:rsidR="00CF008A" w:rsidRPr="00437F71" w:rsidRDefault="00CF008A" w:rsidP="00CF008A">
                  <w:pPr>
                    <w:jc w:val="center"/>
                    <w:rPr>
                      <w:rFonts w:ascii="Montserrat" w:hAnsi="Montserrat"/>
                      <w:b/>
                      <w:bCs/>
                    </w:rPr>
                  </w:pPr>
                  <w:r>
                    <w:rPr>
                      <w:rFonts w:ascii="Montserrat" w:hAnsi="Montserrat"/>
                      <w:b/>
                      <w:bCs/>
                    </w:rPr>
                    <w:t>FC</w:t>
                  </w:r>
                </w:p>
              </w:tc>
              <w:tc>
                <w:tcPr>
                  <w:tcW w:w="912" w:type="dxa"/>
                  <w:noWrap/>
                  <w:hideMark/>
                </w:tcPr>
                <w:p w14:paraId="30F70E1E" w14:textId="57A57EC8"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155</w:t>
                  </w:r>
                </w:p>
              </w:tc>
              <w:tc>
                <w:tcPr>
                  <w:tcW w:w="1066" w:type="dxa"/>
                  <w:noWrap/>
                  <w:hideMark/>
                </w:tcPr>
                <w:p w14:paraId="10E556D7" w14:textId="02FD95A7"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200</w:t>
                  </w:r>
                </w:p>
              </w:tc>
            </w:tr>
            <w:tr w:rsidR="00CF008A" w:rsidRPr="00437F71" w14:paraId="091EE6D4" w14:textId="77777777" w:rsidTr="006862CF">
              <w:trPr>
                <w:trHeight w:val="240"/>
              </w:trPr>
              <w:tc>
                <w:tcPr>
                  <w:tcW w:w="1701" w:type="dxa"/>
                  <w:noWrap/>
                  <w:hideMark/>
                </w:tcPr>
                <w:p w14:paraId="62FF1525" w14:textId="37C84541" w:rsidR="00CF008A" w:rsidRPr="00437F71" w:rsidRDefault="00CF008A" w:rsidP="00CF008A">
                  <w:pPr>
                    <w:jc w:val="center"/>
                    <w:rPr>
                      <w:rFonts w:ascii="Montserrat" w:hAnsi="Montserrat"/>
                      <w:b/>
                      <w:bCs/>
                    </w:rPr>
                  </w:pPr>
                  <w:r>
                    <w:rPr>
                      <w:rFonts w:ascii="Montserrat" w:hAnsi="Montserrat"/>
                      <w:b/>
                      <w:bCs/>
                    </w:rPr>
                    <w:t>FA</w:t>
                  </w:r>
                </w:p>
              </w:tc>
              <w:tc>
                <w:tcPr>
                  <w:tcW w:w="912" w:type="dxa"/>
                  <w:noWrap/>
                  <w:hideMark/>
                </w:tcPr>
                <w:p w14:paraId="6EDB1C9B" w14:textId="5562D6B9"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180</w:t>
                  </w:r>
                </w:p>
              </w:tc>
              <w:tc>
                <w:tcPr>
                  <w:tcW w:w="1066" w:type="dxa"/>
                  <w:noWrap/>
                  <w:hideMark/>
                </w:tcPr>
                <w:p w14:paraId="66E56349" w14:textId="4BD453BF"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195</w:t>
                  </w:r>
                </w:p>
              </w:tc>
            </w:tr>
            <w:tr w:rsidR="00CF008A" w:rsidRPr="00437F71" w14:paraId="5DE0DECE" w14:textId="77777777" w:rsidTr="006862CF">
              <w:trPr>
                <w:trHeight w:val="240"/>
              </w:trPr>
              <w:tc>
                <w:tcPr>
                  <w:tcW w:w="1701" w:type="dxa"/>
                  <w:noWrap/>
                  <w:hideMark/>
                </w:tcPr>
                <w:p w14:paraId="0189F76F" w14:textId="5FB36A1A" w:rsidR="00CF008A" w:rsidRPr="00437F71" w:rsidRDefault="00CF008A" w:rsidP="00CF008A">
                  <w:pPr>
                    <w:jc w:val="center"/>
                    <w:rPr>
                      <w:rFonts w:ascii="Montserrat" w:hAnsi="Montserrat"/>
                      <w:b/>
                      <w:bCs/>
                    </w:rPr>
                  </w:pPr>
                  <w:r>
                    <w:rPr>
                      <w:rFonts w:ascii="Montserrat" w:hAnsi="Montserrat"/>
                      <w:b/>
                      <w:bCs/>
                    </w:rPr>
                    <w:lastRenderedPageBreak/>
                    <w:t>FP</w:t>
                  </w:r>
                  <w:r w:rsidRPr="00437F71">
                    <w:rPr>
                      <w:rFonts w:ascii="Montserrat" w:hAnsi="Montserrat"/>
                      <w:b/>
                      <w:bCs/>
                    </w:rPr>
                    <w:t>*</w:t>
                  </w:r>
                </w:p>
              </w:tc>
              <w:tc>
                <w:tcPr>
                  <w:tcW w:w="912" w:type="dxa"/>
                  <w:noWrap/>
                  <w:hideMark/>
                </w:tcPr>
                <w:p w14:paraId="24E61B71" w14:textId="2B9D9D61" w:rsidR="00CF008A" w:rsidRPr="00437F71" w:rsidRDefault="00CF008A" w:rsidP="00CF008A">
                  <w:pPr>
                    <w:jc w:val="center"/>
                    <w:rPr>
                      <w:rFonts w:ascii="Montserrat" w:hAnsi="Montserrat"/>
                    </w:rPr>
                  </w:pPr>
                  <w:r>
                    <w:rPr>
                      <w:rFonts w:ascii="Soberana Sans" w:hAnsi="Soberana Sans" w:cs="Calibri"/>
                      <w:color w:val="000000"/>
                      <w:sz w:val="18"/>
                    </w:rPr>
                    <w:t>≥</w:t>
                  </w:r>
                  <w:r>
                    <w:rPr>
                      <w:rFonts w:ascii="Montserrat" w:hAnsi="Montserrat"/>
                    </w:rPr>
                    <w:t>15</w:t>
                  </w:r>
                  <w:r w:rsidRPr="00437F71">
                    <w:rPr>
                      <w:rFonts w:ascii="Montserrat" w:hAnsi="Montserrat"/>
                    </w:rPr>
                    <w:t>5</w:t>
                  </w:r>
                </w:p>
              </w:tc>
              <w:tc>
                <w:tcPr>
                  <w:tcW w:w="1066" w:type="dxa"/>
                  <w:noWrap/>
                  <w:hideMark/>
                </w:tcPr>
                <w:p w14:paraId="2AB787C8" w14:textId="58AB67A8" w:rsidR="00CF008A" w:rsidRPr="00437F71" w:rsidRDefault="00CF008A" w:rsidP="00CF008A">
                  <w:pPr>
                    <w:jc w:val="center"/>
                    <w:rPr>
                      <w:rFonts w:ascii="Montserrat" w:hAnsi="Montserrat"/>
                    </w:rPr>
                  </w:pPr>
                  <w:r>
                    <w:rPr>
                      <w:rFonts w:ascii="Soberana Sans" w:hAnsi="Soberana Sans" w:cs="Calibri"/>
                      <w:color w:val="000000"/>
                      <w:sz w:val="18"/>
                    </w:rPr>
                    <w:t>≥</w:t>
                  </w:r>
                  <w:r w:rsidRPr="00437F71">
                    <w:rPr>
                      <w:rFonts w:ascii="Montserrat" w:hAnsi="Montserrat"/>
                    </w:rPr>
                    <w:t>2</w:t>
                  </w:r>
                  <w:r>
                    <w:rPr>
                      <w:rFonts w:ascii="Montserrat" w:hAnsi="Montserrat"/>
                    </w:rPr>
                    <w:t>0</w:t>
                  </w:r>
                  <w:r w:rsidRPr="00437F71">
                    <w:rPr>
                      <w:rFonts w:ascii="Montserrat" w:hAnsi="Montserrat"/>
                    </w:rPr>
                    <w:t>0</w:t>
                  </w:r>
                </w:p>
              </w:tc>
            </w:tr>
          </w:tbl>
          <w:p w14:paraId="16D0708C" w14:textId="77777777" w:rsidR="008E5807" w:rsidRDefault="008E5807" w:rsidP="0099672E">
            <w:pPr>
              <w:rPr>
                <w:rFonts w:ascii="Montserrat" w:hAnsi="Montserrat"/>
              </w:rPr>
            </w:pPr>
          </w:p>
          <w:p w14:paraId="557A75A3" w14:textId="77777777" w:rsidR="008E5807" w:rsidRDefault="008E5807" w:rsidP="006862CF">
            <w:pPr>
              <w:jc w:val="both"/>
              <w:rPr>
                <w:rFonts w:ascii="Montserrat" w:hAnsi="Montserrat"/>
              </w:rPr>
            </w:pPr>
          </w:p>
          <w:p w14:paraId="55FFD2B1" w14:textId="77777777" w:rsidR="008E5807" w:rsidRDefault="008E5807" w:rsidP="006862CF">
            <w:pPr>
              <w:jc w:val="both"/>
              <w:rPr>
                <w:rFonts w:ascii="Montserrat" w:hAnsi="Montserrat"/>
              </w:rPr>
            </w:pPr>
          </w:p>
          <w:p w14:paraId="459BBA86" w14:textId="77777777" w:rsidR="008E5807" w:rsidRDefault="008E5807" w:rsidP="006862CF">
            <w:pPr>
              <w:jc w:val="both"/>
              <w:rPr>
                <w:rFonts w:ascii="Montserrat" w:hAnsi="Montserrat"/>
              </w:rPr>
            </w:pPr>
          </w:p>
        </w:tc>
        <w:tc>
          <w:tcPr>
            <w:tcW w:w="1000" w:type="dxa"/>
            <w:tcBorders>
              <w:right w:val="single" w:sz="18" w:space="0" w:color="auto"/>
            </w:tcBorders>
            <w:vAlign w:val="center"/>
          </w:tcPr>
          <w:p w14:paraId="024F8EAF" w14:textId="4DC692F2" w:rsidR="008E5807" w:rsidRPr="00781437" w:rsidRDefault="008E5807" w:rsidP="006862CF">
            <w:pPr>
              <w:jc w:val="center"/>
              <w:rPr>
                <w:rFonts w:ascii="Montserrat" w:hAnsi="Montserrat"/>
              </w:rPr>
            </w:pPr>
            <w:r w:rsidRPr="00781437">
              <w:rPr>
                <w:rFonts w:ascii="Montserrat" w:hAnsi="Montserrat"/>
              </w:rPr>
              <w:lastRenderedPageBreak/>
              <w:t>4</w:t>
            </w:r>
            <w:r w:rsidR="008D7E47">
              <w:rPr>
                <w:rFonts w:ascii="Montserrat" w:hAnsi="Montserrat"/>
              </w:rPr>
              <w:t>2</w:t>
            </w:r>
          </w:p>
        </w:tc>
      </w:tr>
      <w:tr w:rsidR="008E5807" w14:paraId="67DEB285" w14:textId="77777777" w:rsidTr="0099672E">
        <w:trPr>
          <w:trHeight w:val="629"/>
        </w:trPr>
        <w:tc>
          <w:tcPr>
            <w:tcW w:w="1505" w:type="dxa"/>
            <w:vMerge/>
            <w:tcBorders>
              <w:left w:val="single" w:sz="18" w:space="0" w:color="auto"/>
            </w:tcBorders>
            <w:vAlign w:val="bottom"/>
          </w:tcPr>
          <w:p w14:paraId="3E59D3A3" w14:textId="77777777" w:rsidR="008E5807" w:rsidRPr="000F1085" w:rsidRDefault="008E5807" w:rsidP="006862CF">
            <w:pPr>
              <w:jc w:val="center"/>
              <w:rPr>
                <w:rFonts w:ascii="Montserrat" w:hAnsi="Montserrat"/>
                <w:b/>
              </w:rPr>
            </w:pPr>
          </w:p>
        </w:tc>
        <w:tc>
          <w:tcPr>
            <w:tcW w:w="1673" w:type="dxa"/>
            <w:vMerge/>
          </w:tcPr>
          <w:p w14:paraId="1718F387" w14:textId="77777777" w:rsidR="008E5807" w:rsidRDefault="008E5807" w:rsidP="006862CF">
            <w:pPr>
              <w:jc w:val="both"/>
              <w:rPr>
                <w:rFonts w:ascii="Montserrat" w:hAnsi="Montserrat"/>
              </w:rPr>
            </w:pPr>
          </w:p>
        </w:tc>
        <w:tc>
          <w:tcPr>
            <w:tcW w:w="8782" w:type="dxa"/>
          </w:tcPr>
          <w:p w14:paraId="33433751" w14:textId="77777777" w:rsidR="008E5807" w:rsidRDefault="008E5807" w:rsidP="006862CF">
            <w:pPr>
              <w:jc w:val="both"/>
              <w:rPr>
                <w:rFonts w:ascii="Montserrat" w:hAnsi="Montserrat"/>
              </w:rPr>
            </w:pPr>
            <w:r>
              <w:rPr>
                <w:rFonts w:ascii="Montserrat" w:hAnsi="Montserrat"/>
              </w:rPr>
              <w:t xml:space="preserve">Al menos una razón financiera está </w:t>
            </w:r>
            <w:r w:rsidRPr="00437F71">
              <w:rPr>
                <w:rFonts w:ascii="Montserrat" w:hAnsi="Montserrat"/>
              </w:rPr>
              <w:t>dentro de los</w:t>
            </w:r>
            <w:r>
              <w:rPr>
                <w:rFonts w:ascii="Montserrat" w:hAnsi="Montserrat"/>
              </w:rPr>
              <w:t xml:space="preserve"> siguientes</w:t>
            </w:r>
            <w:r w:rsidRPr="00437F71">
              <w:rPr>
                <w:rFonts w:ascii="Montserrat" w:hAnsi="Montserrat"/>
              </w:rPr>
              <w:t xml:space="preserve"> intervalos</w:t>
            </w:r>
            <w:r>
              <w:rPr>
                <w:rFonts w:ascii="Montserrat" w:hAnsi="Montserrat"/>
              </w:rPr>
              <w:t>, considerando la razón con valor más bajo</w:t>
            </w:r>
            <w:r w:rsidRPr="00437F71">
              <w:rPr>
                <w:rFonts w:ascii="Montserrat" w:hAnsi="Montserrat"/>
              </w:rPr>
              <w:t>:</w:t>
            </w:r>
            <w:r>
              <w:rPr>
                <w:rFonts w:ascii="Montserrat" w:hAnsi="Montserrat"/>
              </w:rPr>
              <w:t xml:space="preserve"> </w:t>
            </w:r>
          </w:p>
          <w:tbl>
            <w:tblPr>
              <w:tblStyle w:val="TableGrid"/>
              <w:tblpPr w:leftFromText="113" w:rightFromText="113" w:vertAnchor="text" w:horzAnchor="margin" w:tblpXSpec="center" w:tblpY="1"/>
              <w:tblOverlap w:val="never"/>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86" w:type="dxa"/>
                <w:right w:w="86" w:type="dxa"/>
              </w:tblCellMar>
              <w:tblLook w:val="04A0" w:firstRow="1" w:lastRow="0" w:firstColumn="1" w:lastColumn="0" w:noHBand="0" w:noVBand="1"/>
            </w:tblPr>
            <w:tblGrid>
              <w:gridCol w:w="1582"/>
              <w:gridCol w:w="1060"/>
              <w:gridCol w:w="1148"/>
            </w:tblGrid>
            <w:tr w:rsidR="008E5807" w:rsidRPr="00437F71" w14:paraId="66FBB2E1" w14:textId="77777777" w:rsidTr="006862CF">
              <w:trPr>
                <w:trHeight w:val="300"/>
              </w:trPr>
              <w:tc>
                <w:tcPr>
                  <w:tcW w:w="1582" w:type="dxa"/>
                  <w:noWrap/>
                  <w:hideMark/>
                </w:tcPr>
                <w:p w14:paraId="11F1B0AE" w14:textId="77777777" w:rsidR="008E5807" w:rsidRPr="001B161D" w:rsidRDefault="008E5807" w:rsidP="006862CF">
                  <w:pPr>
                    <w:jc w:val="center"/>
                    <w:rPr>
                      <w:rFonts w:ascii="Montserrat" w:hAnsi="Montserrat"/>
                      <w:b/>
                      <w:bCs/>
                    </w:rPr>
                  </w:pPr>
                  <w:r w:rsidRPr="001B161D">
                    <w:rPr>
                      <w:rFonts w:ascii="Montserrat" w:hAnsi="Montserrat"/>
                      <w:b/>
                      <w:bCs/>
                    </w:rPr>
                    <w:t>Tipo de proyecto</w:t>
                  </w:r>
                </w:p>
              </w:tc>
              <w:tc>
                <w:tcPr>
                  <w:tcW w:w="1060" w:type="dxa"/>
                  <w:noWrap/>
                  <w:hideMark/>
                </w:tcPr>
                <w:p w14:paraId="0013B412" w14:textId="77777777" w:rsidR="008E5807" w:rsidRPr="00437F71" w:rsidRDefault="008E5807" w:rsidP="006862CF">
                  <w:pPr>
                    <w:jc w:val="center"/>
                    <w:rPr>
                      <w:rFonts w:ascii="Montserrat" w:hAnsi="Montserrat"/>
                      <w:b/>
                      <w:bCs/>
                    </w:rPr>
                  </w:pPr>
                  <w:r>
                    <w:rPr>
                      <w:rFonts w:ascii="Montserrat" w:hAnsi="Montserrat"/>
                      <w:b/>
                      <w:bCs/>
                    </w:rPr>
                    <w:t>CCCA</w:t>
                  </w:r>
                </w:p>
                <w:p w14:paraId="0EEFB424" w14:textId="77777777" w:rsidR="008E5807" w:rsidRPr="00437F71" w:rsidRDefault="008E5807" w:rsidP="006862CF">
                  <w:pPr>
                    <w:jc w:val="center"/>
                    <w:rPr>
                      <w:rFonts w:ascii="Montserrat" w:hAnsi="Montserrat"/>
                      <w:b/>
                      <w:bCs/>
                    </w:rPr>
                  </w:pPr>
                  <w:r w:rsidRPr="00437F71">
                    <w:rPr>
                      <w:rFonts w:ascii="Montserrat" w:hAnsi="Montserrat"/>
                      <w:b/>
                      <w:bCs/>
                    </w:rPr>
                    <w:t>(%)</w:t>
                  </w:r>
                </w:p>
              </w:tc>
              <w:tc>
                <w:tcPr>
                  <w:tcW w:w="1148" w:type="dxa"/>
                  <w:noWrap/>
                  <w:hideMark/>
                </w:tcPr>
                <w:p w14:paraId="1CDE72E4" w14:textId="77777777" w:rsidR="008E5807" w:rsidRPr="00437F71" w:rsidRDefault="008E5807" w:rsidP="006862CF">
                  <w:pPr>
                    <w:jc w:val="center"/>
                    <w:rPr>
                      <w:rFonts w:ascii="Montserrat" w:hAnsi="Montserrat"/>
                      <w:b/>
                      <w:bCs/>
                    </w:rPr>
                  </w:pPr>
                  <w:r>
                    <w:rPr>
                      <w:rFonts w:ascii="Montserrat" w:hAnsi="Montserrat"/>
                      <w:b/>
                      <w:bCs/>
                    </w:rPr>
                    <w:t>CCAP</w:t>
                  </w:r>
                </w:p>
                <w:p w14:paraId="1CEA6399" w14:textId="77777777" w:rsidR="008E5807" w:rsidRPr="00437F71" w:rsidRDefault="008E5807" w:rsidP="006862CF">
                  <w:pPr>
                    <w:jc w:val="center"/>
                    <w:rPr>
                      <w:rFonts w:ascii="Montserrat" w:hAnsi="Montserrat"/>
                      <w:b/>
                      <w:bCs/>
                    </w:rPr>
                  </w:pPr>
                  <w:r w:rsidRPr="00437F71">
                    <w:rPr>
                      <w:rFonts w:ascii="Montserrat" w:hAnsi="Montserrat"/>
                      <w:b/>
                      <w:bCs/>
                    </w:rPr>
                    <w:t>(%)</w:t>
                  </w:r>
                </w:p>
              </w:tc>
            </w:tr>
            <w:tr w:rsidR="008E5807" w:rsidRPr="001B161D" w14:paraId="2436AA0C" w14:textId="77777777" w:rsidTr="006862CF">
              <w:trPr>
                <w:trHeight w:val="240"/>
              </w:trPr>
              <w:tc>
                <w:tcPr>
                  <w:tcW w:w="1582" w:type="dxa"/>
                  <w:noWrap/>
                  <w:hideMark/>
                </w:tcPr>
                <w:p w14:paraId="610A5AD2" w14:textId="77777777" w:rsidR="008E5807" w:rsidRPr="001B161D" w:rsidRDefault="008E5807" w:rsidP="006862CF">
                  <w:pPr>
                    <w:jc w:val="center"/>
                    <w:rPr>
                      <w:rFonts w:ascii="Montserrat" w:hAnsi="Montserrat"/>
                      <w:b/>
                      <w:bCs/>
                    </w:rPr>
                  </w:pPr>
                  <w:r>
                    <w:rPr>
                      <w:rFonts w:ascii="Montserrat" w:hAnsi="Montserrat"/>
                      <w:b/>
                      <w:bCs/>
                    </w:rPr>
                    <w:t>BRGR</w:t>
                  </w:r>
                </w:p>
              </w:tc>
              <w:tc>
                <w:tcPr>
                  <w:tcW w:w="1060" w:type="dxa"/>
                  <w:noWrap/>
                  <w:hideMark/>
                </w:tcPr>
                <w:p w14:paraId="654B1882" w14:textId="77777777" w:rsidR="008E5807" w:rsidRPr="001B161D" w:rsidRDefault="008E5807" w:rsidP="006862CF">
                  <w:pPr>
                    <w:jc w:val="center"/>
                    <w:rPr>
                      <w:rFonts w:ascii="Montserrat" w:hAnsi="Montserrat"/>
                    </w:rPr>
                  </w:pPr>
                  <w:r>
                    <w:rPr>
                      <w:rFonts w:ascii="Montserrat" w:hAnsi="Montserrat"/>
                    </w:rPr>
                    <w:t>[115</w:t>
                  </w:r>
                  <w:r w:rsidRPr="001B161D">
                    <w:rPr>
                      <w:rFonts w:ascii="Montserrat" w:hAnsi="Montserrat"/>
                    </w:rPr>
                    <w:t>,125</w:t>
                  </w:r>
                  <w:r>
                    <w:rPr>
                      <w:rFonts w:ascii="Montserrat" w:hAnsi="Montserrat"/>
                    </w:rPr>
                    <w:t>)</w:t>
                  </w:r>
                </w:p>
              </w:tc>
              <w:tc>
                <w:tcPr>
                  <w:tcW w:w="1148" w:type="dxa"/>
                  <w:noWrap/>
                  <w:hideMark/>
                </w:tcPr>
                <w:p w14:paraId="0CF8147D" w14:textId="77777777" w:rsidR="008E5807" w:rsidRPr="001B161D" w:rsidRDefault="008E5807" w:rsidP="006862CF">
                  <w:pPr>
                    <w:jc w:val="center"/>
                    <w:rPr>
                      <w:rFonts w:ascii="Montserrat" w:hAnsi="Montserrat"/>
                    </w:rPr>
                  </w:pPr>
                  <w:r w:rsidRPr="001B161D">
                    <w:rPr>
                      <w:rFonts w:ascii="Montserrat" w:hAnsi="Montserrat"/>
                    </w:rPr>
                    <w:t>[</w:t>
                  </w:r>
                  <w:r>
                    <w:rPr>
                      <w:rFonts w:ascii="Montserrat" w:hAnsi="Montserrat"/>
                    </w:rPr>
                    <w:t>135</w:t>
                  </w:r>
                  <w:r w:rsidRPr="001B161D">
                    <w:rPr>
                      <w:rFonts w:ascii="Montserrat" w:hAnsi="Montserrat"/>
                    </w:rPr>
                    <w:t>,140</w:t>
                  </w:r>
                  <w:r>
                    <w:rPr>
                      <w:rFonts w:ascii="Montserrat" w:hAnsi="Montserrat"/>
                    </w:rPr>
                    <w:t>)</w:t>
                  </w:r>
                </w:p>
              </w:tc>
            </w:tr>
            <w:tr w:rsidR="008E5807" w:rsidRPr="001B161D" w14:paraId="3AB2697B" w14:textId="77777777" w:rsidTr="006862CF">
              <w:trPr>
                <w:trHeight w:val="240"/>
              </w:trPr>
              <w:tc>
                <w:tcPr>
                  <w:tcW w:w="1582" w:type="dxa"/>
                  <w:noWrap/>
                  <w:hideMark/>
                </w:tcPr>
                <w:p w14:paraId="60264F65" w14:textId="77777777" w:rsidR="008E5807" w:rsidRPr="001B161D" w:rsidRDefault="008E5807" w:rsidP="006862CF">
                  <w:pPr>
                    <w:jc w:val="center"/>
                    <w:rPr>
                      <w:rFonts w:ascii="Montserrat" w:hAnsi="Montserrat"/>
                      <w:b/>
                      <w:bCs/>
                    </w:rPr>
                  </w:pPr>
                  <w:r>
                    <w:rPr>
                      <w:rFonts w:ascii="Montserrat" w:hAnsi="Montserrat"/>
                      <w:b/>
                      <w:bCs/>
                    </w:rPr>
                    <w:t>FP</w:t>
                  </w:r>
                </w:p>
              </w:tc>
              <w:tc>
                <w:tcPr>
                  <w:tcW w:w="1060" w:type="dxa"/>
                  <w:noWrap/>
                  <w:hideMark/>
                </w:tcPr>
                <w:p w14:paraId="38C0C902" w14:textId="77777777" w:rsidR="008E5807" w:rsidRPr="001B161D" w:rsidRDefault="008E5807" w:rsidP="006862CF">
                  <w:pPr>
                    <w:jc w:val="center"/>
                    <w:rPr>
                      <w:rFonts w:ascii="Montserrat" w:hAnsi="Montserrat"/>
                    </w:rPr>
                  </w:pPr>
                  <w:r>
                    <w:rPr>
                      <w:rFonts w:ascii="Montserrat" w:hAnsi="Montserrat"/>
                    </w:rPr>
                    <w:t>[115</w:t>
                  </w:r>
                  <w:r w:rsidRPr="001B161D">
                    <w:rPr>
                      <w:rFonts w:ascii="Montserrat" w:hAnsi="Montserrat"/>
                    </w:rPr>
                    <w:t>,125</w:t>
                  </w:r>
                  <w:r>
                    <w:rPr>
                      <w:rFonts w:ascii="Montserrat" w:hAnsi="Montserrat"/>
                    </w:rPr>
                    <w:t>)</w:t>
                  </w:r>
                </w:p>
              </w:tc>
              <w:tc>
                <w:tcPr>
                  <w:tcW w:w="1148" w:type="dxa"/>
                  <w:noWrap/>
                  <w:hideMark/>
                </w:tcPr>
                <w:p w14:paraId="56EC1A1B" w14:textId="77777777" w:rsidR="008E5807" w:rsidRPr="001B161D" w:rsidRDefault="008E5807" w:rsidP="006862CF">
                  <w:pPr>
                    <w:jc w:val="center"/>
                    <w:rPr>
                      <w:rFonts w:ascii="Montserrat" w:hAnsi="Montserrat"/>
                    </w:rPr>
                  </w:pPr>
                  <w:r w:rsidRPr="001B161D">
                    <w:rPr>
                      <w:rFonts w:ascii="Montserrat" w:hAnsi="Montserrat"/>
                    </w:rPr>
                    <w:t>[</w:t>
                  </w:r>
                  <w:r>
                    <w:rPr>
                      <w:rFonts w:ascii="Montserrat" w:hAnsi="Montserrat"/>
                    </w:rPr>
                    <w:t>135</w:t>
                  </w:r>
                  <w:r w:rsidRPr="001B161D">
                    <w:rPr>
                      <w:rFonts w:ascii="Montserrat" w:hAnsi="Montserrat"/>
                    </w:rPr>
                    <w:t>,140</w:t>
                  </w:r>
                  <w:r>
                    <w:rPr>
                      <w:rFonts w:ascii="Montserrat" w:hAnsi="Montserrat"/>
                    </w:rPr>
                    <w:t>)</w:t>
                  </w:r>
                </w:p>
              </w:tc>
            </w:tr>
            <w:tr w:rsidR="008E5807" w:rsidRPr="001B161D" w14:paraId="4E79E10B" w14:textId="77777777" w:rsidTr="006862CF">
              <w:trPr>
                <w:trHeight w:val="240"/>
              </w:trPr>
              <w:tc>
                <w:tcPr>
                  <w:tcW w:w="1582" w:type="dxa"/>
                  <w:noWrap/>
                  <w:hideMark/>
                </w:tcPr>
                <w:p w14:paraId="69856E32" w14:textId="77777777" w:rsidR="008E5807" w:rsidRPr="001B161D" w:rsidRDefault="008E5807" w:rsidP="006862CF">
                  <w:pPr>
                    <w:jc w:val="center"/>
                    <w:rPr>
                      <w:rFonts w:ascii="Montserrat" w:hAnsi="Montserrat"/>
                      <w:b/>
                      <w:bCs/>
                    </w:rPr>
                  </w:pPr>
                  <w:r>
                    <w:rPr>
                      <w:rFonts w:ascii="Montserrat" w:hAnsi="Montserrat"/>
                      <w:b/>
                      <w:bCs/>
                    </w:rPr>
                    <w:t>FC</w:t>
                  </w:r>
                </w:p>
              </w:tc>
              <w:tc>
                <w:tcPr>
                  <w:tcW w:w="1060" w:type="dxa"/>
                  <w:noWrap/>
                  <w:hideMark/>
                </w:tcPr>
                <w:p w14:paraId="3EE15E30" w14:textId="77777777" w:rsidR="008E5807" w:rsidRPr="001B161D" w:rsidRDefault="008E5807" w:rsidP="006862CF">
                  <w:pPr>
                    <w:jc w:val="center"/>
                    <w:rPr>
                      <w:rFonts w:ascii="Montserrat" w:hAnsi="Montserrat"/>
                    </w:rPr>
                  </w:pPr>
                  <w:r w:rsidRPr="001B161D">
                    <w:rPr>
                      <w:rFonts w:ascii="Montserrat" w:hAnsi="Montserrat"/>
                    </w:rPr>
                    <w:t>[145,155</w:t>
                  </w:r>
                  <w:r>
                    <w:rPr>
                      <w:rFonts w:ascii="Montserrat" w:hAnsi="Montserrat"/>
                    </w:rPr>
                    <w:t>)</w:t>
                  </w:r>
                </w:p>
              </w:tc>
              <w:tc>
                <w:tcPr>
                  <w:tcW w:w="1148" w:type="dxa"/>
                  <w:noWrap/>
                  <w:hideMark/>
                </w:tcPr>
                <w:p w14:paraId="66E73219" w14:textId="77777777" w:rsidR="008E5807" w:rsidRPr="001B161D" w:rsidRDefault="008E5807" w:rsidP="006862CF">
                  <w:pPr>
                    <w:jc w:val="center"/>
                    <w:rPr>
                      <w:rFonts w:ascii="Montserrat" w:hAnsi="Montserrat"/>
                    </w:rPr>
                  </w:pPr>
                  <w:r>
                    <w:rPr>
                      <w:rFonts w:ascii="Montserrat" w:hAnsi="Montserrat"/>
                    </w:rPr>
                    <w:t>[100</w:t>
                  </w:r>
                  <w:r w:rsidRPr="001B161D">
                    <w:rPr>
                      <w:rFonts w:ascii="Montserrat" w:hAnsi="Montserrat"/>
                    </w:rPr>
                    <w:t>,200</w:t>
                  </w:r>
                  <w:r>
                    <w:rPr>
                      <w:rFonts w:ascii="Montserrat" w:hAnsi="Montserrat"/>
                    </w:rPr>
                    <w:t>)</w:t>
                  </w:r>
                </w:p>
              </w:tc>
            </w:tr>
            <w:tr w:rsidR="008E5807" w:rsidRPr="001B161D" w14:paraId="0B3B97B6" w14:textId="77777777" w:rsidTr="006862CF">
              <w:trPr>
                <w:trHeight w:val="240"/>
              </w:trPr>
              <w:tc>
                <w:tcPr>
                  <w:tcW w:w="1582" w:type="dxa"/>
                  <w:noWrap/>
                  <w:hideMark/>
                </w:tcPr>
                <w:p w14:paraId="34BB356B" w14:textId="77777777" w:rsidR="008E5807" w:rsidRPr="001B161D" w:rsidRDefault="008E5807" w:rsidP="006862CF">
                  <w:pPr>
                    <w:jc w:val="center"/>
                    <w:rPr>
                      <w:rFonts w:ascii="Montserrat" w:hAnsi="Montserrat"/>
                      <w:b/>
                      <w:bCs/>
                    </w:rPr>
                  </w:pPr>
                  <w:r>
                    <w:rPr>
                      <w:rFonts w:ascii="Montserrat" w:hAnsi="Montserrat"/>
                      <w:b/>
                      <w:bCs/>
                    </w:rPr>
                    <w:t>FA</w:t>
                  </w:r>
                </w:p>
              </w:tc>
              <w:tc>
                <w:tcPr>
                  <w:tcW w:w="1060" w:type="dxa"/>
                  <w:noWrap/>
                  <w:hideMark/>
                </w:tcPr>
                <w:p w14:paraId="0CFD1C39" w14:textId="77777777" w:rsidR="008E5807" w:rsidRPr="001B161D" w:rsidRDefault="008E5807" w:rsidP="006862CF">
                  <w:pPr>
                    <w:jc w:val="center"/>
                    <w:rPr>
                      <w:rFonts w:ascii="Montserrat" w:hAnsi="Montserrat"/>
                    </w:rPr>
                  </w:pPr>
                  <w:r w:rsidRPr="001B161D">
                    <w:rPr>
                      <w:rFonts w:ascii="Montserrat" w:hAnsi="Montserrat"/>
                    </w:rPr>
                    <w:t>[175,180</w:t>
                  </w:r>
                  <w:r>
                    <w:rPr>
                      <w:rFonts w:ascii="Montserrat" w:hAnsi="Montserrat"/>
                    </w:rPr>
                    <w:t>)</w:t>
                  </w:r>
                </w:p>
              </w:tc>
              <w:tc>
                <w:tcPr>
                  <w:tcW w:w="1148" w:type="dxa"/>
                  <w:noWrap/>
                  <w:hideMark/>
                </w:tcPr>
                <w:p w14:paraId="65305BB8" w14:textId="77777777" w:rsidR="008E5807" w:rsidRPr="001B161D" w:rsidRDefault="008E5807" w:rsidP="006862CF">
                  <w:pPr>
                    <w:jc w:val="center"/>
                    <w:rPr>
                      <w:rFonts w:ascii="Montserrat" w:hAnsi="Montserrat"/>
                    </w:rPr>
                  </w:pPr>
                  <w:r>
                    <w:rPr>
                      <w:rFonts w:ascii="Montserrat" w:hAnsi="Montserrat"/>
                    </w:rPr>
                    <w:t>[190,</w:t>
                  </w:r>
                  <w:r w:rsidRPr="001B161D">
                    <w:rPr>
                      <w:rFonts w:ascii="Montserrat" w:hAnsi="Montserrat"/>
                    </w:rPr>
                    <w:t>195</w:t>
                  </w:r>
                  <w:r>
                    <w:rPr>
                      <w:rFonts w:ascii="Montserrat" w:hAnsi="Montserrat"/>
                    </w:rPr>
                    <w:t>)</w:t>
                  </w:r>
                </w:p>
              </w:tc>
            </w:tr>
            <w:tr w:rsidR="008E5807" w:rsidRPr="001B161D" w14:paraId="1F025593" w14:textId="77777777" w:rsidTr="006862CF">
              <w:trPr>
                <w:trHeight w:val="252"/>
              </w:trPr>
              <w:tc>
                <w:tcPr>
                  <w:tcW w:w="1582" w:type="dxa"/>
                  <w:noWrap/>
                  <w:hideMark/>
                </w:tcPr>
                <w:p w14:paraId="0837C9E2" w14:textId="77777777" w:rsidR="008E5807" w:rsidRPr="001B161D" w:rsidRDefault="008E5807" w:rsidP="006862CF">
                  <w:pPr>
                    <w:jc w:val="center"/>
                    <w:rPr>
                      <w:rFonts w:ascii="Montserrat" w:hAnsi="Montserrat"/>
                      <w:b/>
                      <w:bCs/>
                    </w:rPr>
                  </w:pPr>
                  <w:r>
                    <w:rPr>
                      <w:rFonts w:ascii="Montserrat" w:hAnsi="Montserrat"/>
                      <w:b/>
                      <w:bCs/>
                    </w:rPr>
                    <w:t>FP</w:t>
                  </w:r>
                  <w:r w:rsidRPr="001B161D">
                    <w:rPr>
                      <w:rFonts w:ascii="Montserrat" w:hAnsi="Montserrat"/>
                      <w:b/>
                      <w:bCs/>
                    </w:rPr>
                    <w:t>*</w:t>
                  </w:r>
                </w:p>
              </w:tc>
              <w:tc>
                <w:tcPr>
                  <w:tcW w:w="1060" w:type="dxa"/>
                  <w:noWrap/>
                  <w:hideMark/>
                </w:tcPr>
                <w:p w14:paraId="5F488F62" w14:textId="77777777" w:rsidR="008E5807" w:rsidRPr="001B161D" w:rsidRDefault="008E5807" w:rsidP="006862CF">
                  <w:pPr>
                    <w:jc w:val="center"/>
                    <w:rPr>
                      <w:rFonts w:ascii="Montserrat" w:hAnsi="Montserrat"/>
                    </w:rPr>
                  </w:pPr>
                  <w:r w:rsidRPr="001B161D">
                    <w:rPr>
                      <w:rFonts w:ascii="Montserrat" w:hAnsi="Montserrat"/>
                    </w:rPr>
                    <w:t>[145,155</w:t>
                  </w:r>
                  <w:r>
                    <w:rPr>
                      <w:rFonts w:ascii="Montserrat" w:hAnsi="Montserrat"/>
                    </w:rPr>
                    <w:t>)</w:t>
                  </w:r>
                </w:p>
              </w:tc>
              <w:tc>
                <w:tcPr>
                  <w:tcW w:w="1148" w:type="dxa"/>
                  <w:noWrap/>
                  <w:hideMark/>
                </w:tcPr>
                <w:p w14:paraId="7DB189D9" w14:textId="77777777" w:rsidR="008E5807" w:rsidRPr="001B161D" w:rsidRDefault="008E5807" w:rsidP="006862CF">
                  <w:pPr>
                    <w:jc w:val="center"/>
                    <w:rPr>
                      <w:rFonts w:ascii="Montserrat" w:hAnsi="Montserrat"/>
                    </w:rPr>
                  </w:pPr>
                  <w:r>
                    <w:rPr>
                      <w:rFonts w:ascii="Montserrat" w:hAnsi="Montserrat"/>
                    </w:rPr>
                    <w:t>[100</w:t>
                  </w:r>
                  <w:r w:rsidRPr="001B161D">
                    <w:rPr>
                      <w:rFonts w:ascii="Montserrat" w:hAnsi="Montserrat"/>
                    </w:rPr>
                    <w:t>,200</w:t>
                  </w:r>
                  <w:r>
                    <w:rPr>
                      <w:rFonts w:ascii="Montserrat" w:hAnsi="Montserrat"/>
                    </w:rPr>
                    <w:t>)</w:t>
                  </w:r>
                </w:p>
              </w:tc>
            </w:tr>
          </w:tbl>
          <w:p w14:paraId="3799B91A" w14:textId="77777777" w:rsidR="008E5807" w:rsidRDefault="008E5807" w:rsidP="006862CF">
            <w:pPr>
              <w:jc w:val="both"/>
              <w:rPr>
                <w:rFonts w:ascii="Montserrat" w:hAnsi="Montserrat"/>
              </w:rPr>
            </w:pPr>
          </w:p>
          <w:p w14:paraId="1F5EE5FA" w14:textId="77777777" w:rsidR="008E5807" w:rsidRDefault="008E5807" w:rsidP="006862CF">
            <w:pPr>
              <w:jc w:val="both"/>
              <w:rPr>
                <w:rFonts w:ascii="Montserrat" w:hAnsi="Montserrat"/>
              </w:rPr>
            </w:pPr>
          </w:p>
          <w:p w14:paraId="16A95EE5" w14:textId="77777777" w:rsidR="008E5807" w:rsidRDefault="008E5807" w:rsidP="006862CF">
            <w:pPr>
              <w:jc w:val="both"/>
              <w:rPr>
                <w:rFonts w:ascii="Montserrat" w:hAnsi="Montserrat"/>
              </w:rPr>
            </w:pPr>
          </w:p>
          <w:p w14:paraId="7AAA3E12" w14:textId="77777777" w:rsidR="008E5807" w:rsidRDefault="008E5807" w:rsidP="006862CF">
            <w:pPr>
              <w:jc w:val="both"/>
              <w:rPr>
                <w:rFonts w:ascii="Montserrat" w:hAnsi="Montserrat"/>
              </w:rPr>
            </w:pPr>
          </w:p>
          <w:p w14:paraId="701C324C" w14:textId="77777777" w:rsidR="008E5807" w:rsidRDefault="008E5807" w:rsidP="006862CF">
            <w:pPr>
              <w:jc w:val="both"/>
              <w:rPr>
                <w:rFonts w:ascii="Montserrat" w:hAnsi="Montserrat"/>
              </w:rPr>
            </w:pPr>
          </w:p>
          <w:p w14:paraId="04C26DE5" w14:textId="77777777" w:rsidR="008E5807" w:rsidRDefault="008E5807" w:rsidP="006862CF">
            <w:pPr>
              <w:jc w:val="both"/>
              <w:rPr>
                <w:rFonts w:ascii="Montserrat" w:hAnsi="Montserrat"/>
              </w:rPr>
            </w:pPr>
          </w:p>
          <w:p w14:paraId="31FEAD67" w14:textId="77777777" w:rsidR="008E5807" w:rsidRDefault="008E5807" w:rsidP="006862CF">
            <w:pPr>
              <w:jc w:val="both"/>
              <w:rPr>
                <w:rFonts w:ascii="Montserrat" w:hAnsi="Montserrat"/>
              </w:rPr>
            </w:pPr>
          </w:p>
          <w:p w14:paraId="124F1FA3" w14:textId="77777777" w:rsidR="008E5807" w:rsidRDefault="008E5807" w:rsidP="006862CF">
            <w:pPr>
              <w:jc w:val="both"/>
              <w:rPr>
                <w:rFonts w:ascii="Montserrat" w:hAnsi="Montserrat"/>
              </w:rPr>
            </w:pPr>
          </w:p>
        </w:tc>
        <w:tc>
          <w:tcPr>
            <w:tcW w:w="1000" w:type="dxa"/>
            <w:tcBorders>
              <w:right w:val="single" w:sz="18" w:space="0" w:color="auto"/>
            </w:tcBorders>
            <w:vAlign w:val="center"/>
          </w:tcPr>
          <w:p w14:paraId="007D742E" w14:textId="61B0E9E0" w:rsidR="008E5807" w:rsidRPr="00781437" w:rsidRDefault="008E5807" w:rsidP="006862CF">
            <w:pPr>
              <w:jc w:val="center"/>
              <w:rPr>
                <w:rFonts w:ascii="Montserrat" w:hAnsi="Montserrat"/>
              </w:rPr>
            </w:pPr>
            <w:r w:rsidRPr="00781437">
              <w:rPr>
                <w:rFonts w:ascii="Montserrat" w:hAnsi="Montserrat"/>
              </w:rPr>
              <w:t>3</w:t>
            </w:r>
            <w:r w:rsidR="00392313">
              <w:rPr>
                <w:rFonts w:ascii="Montserrat" w:hAnsi="Montserrat"/>
              </w:rPr>
              <w:t>5</w:t>
            </w:r>
          </w:p>
        </w:tc>
      </w:tr>
      <w:tr w:rsidR="008E5807" w14:paraId="0CB2D529" w14:textId="77777777" w:rsidTr="006862CF">
        <w:trPr>
          <w:trHeight w:val="3113"/>
        </w:trPr>
        <w:tc>
          <w:tcPr>
            <w:tcW w:w="1505" w:type="dxa"/>
            <w:vMerge/>
            <w:tcBorders>
              <w:left w:val="single" w:sz="18" w:space="0" w:color="auto"/>
            </w:tcBorders>
            <w:vAlign w:val="bottom"/>
          </w:tcPr>
          <w:p w14:paraId="65737FCB" w14:textId="77777777" w:rsidR="008E5807" w:rsidRPr="000F1085" w:rsidRDefault="008E5807" w:rsidP="006862CF">
            <w:pPr>
              <w:jc w:val="center"/>
              <w:rPr>
                <w:rFonts w:ascii="Montserrat" w:hAnsi="Montserrat"/>
                <w:b/>
              </w:rPr>
            </w:pPr>
          </w:p>
        </w:tc>
        <w:tc>
          <w:tcPr>
            <w:tcW w:w="1673" w:type="dxa"/>
            <w:vMerge/>
          </w:tcPr>
          <w:p w14:paraId="1AFA6E22" w14:textId="77777777" w:rsidR="008E5807" w:rsidRDefault="008E5807" w:rsidP="006862CF">
            <w:pPr>
              <w:jc w:val="both"/>
              <w:rPr>
                <w:rFonts w:ascii="Montserrat" w:hAnsi="Montserrat"/>
              </w:rPr>
            </w:pPr>
          </w:p>
        </w:tc>
        <w:tc>
          <w:tcPr>
            <w:tcW w:w="8782" w:type="dxa"/>
          </w:tcPr>
          <w:p w14:paraId="3F164C77" w14:textId="073C7B75" w:rsidR="008E5807" w:rsidRDefault="008E5807" w:rsidP="0012408A">
            <w:pPr>
              <w:jc w:val="both"/>
              <w:rPr>
                <w:rFonts w:ascii="Montserrat" w:hAnsi="Montserrat"/>
              </w:rPr>
            </w:pPr>
            <w:r>
              <w:rPr>
                <w:rFonts w:ascii="Montserrat" w:hAnsi="Montserrat"/>
              </w:rPr>
              <w:t xml:space="preserve">Al menos una razón financiera está </w:t>
            </w:r>
            <w:r w:rsidRPr="00437F71">
              <w:rPr>
                <w:rFonts w:ascii="Montserrat" w:hAnsi="Montserrat"/>
              </w:rPr>
              <w:t>dentro de los</w:t>
            </w:r>
            <w:r>
              <w:rPr>
                <w:rFonts w:ascii="Montserrat" w:hAnsi="Montserrat"/>
              </w:rPr>
              <w:t xml:space="preserve"> siguientes</w:t>
            </w:r>
            <w:r w:rsidRPr="00437F71">
              <w:rPr>
                <w:rFonts w:ascii="Montserrat" w:hAnsi="Montserrat"/>
              </w:rPr>
              <w:t xml:space="preserve"> intervalos</w:t>
            </w:r>
            <w:r>
              <w:rPr>
                <w:rFonts w:ascii="Montserrat" w:hAnsi="Montserrat"/>
              </w:rPr>
              <w:t>, considerando la razón con valor más bajo</w:t>
            </w:r>
            <w:r w:rsidRPr="00437F71">
              <w:rPr>
                <w:rFonts w:ascii="Montserrat" w:hAnsi="Montserrat"/>
              </w:rPr>
              <w:t>:</w:t>
            </w:r>
            <w:r>
              <w:rPr>
                <w:rFonts w:ascii="Montserrat" w:hAnsi="Montserrat"/>
              </w:rPr>
              <w:t xml:space="preserve"> </w:t>
            </w:r>
          </w:p>
          <w:tbl>
            <w:tblPr>
              <w:tblStyle w:val="TableGrid"/>
              <w:tblpPr w:leftFromText="142" w:rightFromText="142" w:vertAnchor="text" w:tblpXSpec="center" w:tblpY="1"/>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86" w:type="dxa"/>
                <w:right w:w="86" w:type="dxa"/>
              </w:tblCellMar>
              <w:tblLook w:val="04A0" w:firstRow="1" w:lastRow="0" w:firstColumn="1" w:lastColumn="0" w:noHBand="0" w:noVBand="1"/>
            </w:tblPr>
            <w:tblGrid>
              <w:gridCol w:w="1483"/>
              <w:gridCol w:w="1008"/>
              <w:gridCol w:w="1057"/>
            </w:tblGrid>
            <w:tr w:rsidR="008E5807" w:rsidRPr="00437F71" w14:paraId="46864CD0" w14:textId="77777777" w:rsidTr="006862CF">
              <w:trPr>
                <w:trHeight w:val="300"/>
              </w:trPr>
              <w:tc>
                <w:tcPr>
                  <w:tcW w:w="1483" w:type="dxa"/>
                  <w:noWrap/>
                  <w:hideMark/>
                </w:tcPr>
                <w:p w14:paraId="558046F3" w14:textId="77777777" w:rsidR="008E5807" w:rsidRPr="001B161D" w:rsidRDefault="008E5807" w:rsidP="006862CF">
                  <w:pPr>
                    <w:jc w:val="center"/>
                    <w:rPr>
                      <w:rFonts w:ascii="Montserrat" w:hAnsi="Montserrat"/>
                      <w:b/>
                      <w:bCs/>
                    </w:rPr>
                  </w:pPr>
                  <w:r w:rsidRPr="001B161D">
                    <w:rPr>
                      <w:rFonts w:ascii="Montserrat" w:hAnsi="Montserrat"/>
                      <w:b/>
                      <w:bCs/>
                    </w:rPr>
                    <w:t>Tipo de proyecto</w:t>
                  </w:r>
                </w:p>
              </w:tc>
              <w:tc>
                <w:tcPr>
                  <w:tcW w:w="1008" w:type="dxa"/>
                  <w:noWrap/>
                  <w:hideMark/>
                </w:tcPr>
                <w:p w14:paraId="352EAA53" w14:textId="77777777" w:rsidR="008E5807" w:rsidRPr="00437F71" w:rsidRDefault="008E5807" w:rsidP="006862CF">
                  <w:pPr>
                    <w:jc w:val="center"/>
                    <w:rPr>
                      <w:rFonts w:ascii="Montserrat" w:hAnsi="Montserrat"/>
                      <w:b/>
                      <w:bCs/>
                    </w:rPr>
                  </w:pPr>
                  <w:r>
                    <w:rPr>
                      <w:rFonts w:ascii="Montserrat" w:hAnsi="Montserrat"/>
                      <w:b/>
                      <w:bCs/>
                    </w:rPr>
                    <w:t>CCCA</w:t>
                  </w:r>
                </w:p>
                <w:p w14:paraId="5A490805" w14:textId="77777777" w:rsidR="008E5807" w:rsidRPr="00437F71" w:rsidRDefault="008E5807" w:rsidP="006862CF">
                  <w:pPr>
                    <w:jc w:val="center"/>
                    <w:rPr>
                      <w:rFonts w:ascii="Montserrat" w:hAnsi="Montserrat"/>
                      <w:b/>
                      <w:bCs/>
                    </w:rPr>
                  </w:pPr>
                  <w:r w:rsidRPr="00437F71">
                    <w:rPr>
                      <w:rFonts w:ascii="Montserrat" w:hAnsi="Montserrat"/>
                      <w:b/>
                      <w:bCs/>
                    </w:rPr>
                    <w:t>(%)</w:t>
                  </w:r>
                </w:p>
              </w:tc>
              <w:tc>
                <w:tcPr>
                  <w:tcW w:w="1057" w:type="dxa"/>
                  <w:noWrap/>
                  <w:hideMark/>
                </w:tcPr>
                <w:p w14:paraId="3EC587CD" w14:textId="77777777" w:rsidR="008E5807" w:rsidRPr="00437F71" w:rsidRDefault="008E5807" w:rsidP="006862CF">
                  <w:pPr>
                    <w:jc w:val="center"/>
                    <w:rPr>
                      <w:rFonts w:ascii="Montserrat" w:hAnsi="Montserrat"/>
                      <w:b/>
                      <w:bCs/>
                    </w:rPr>
                  </w:pPr>
                  <w:r>
                    <w:rPr>
                      <w:rFonts w:ascii="Montserrat" w:hAnsi="Montserrat"/>
                      <w:b/>
                      <w:bCs/>
                    </w:rPr>
                    <w:t>CCAP</w:t>
                  </w:r>
                </w:p>
                <w:p w14:paraId="3AF79119" w14:textId="77777777" w:rsidR="008E5807" w:rsidRPr="00437F71" w:rsidRDefault="008E5807" w:rsidP="006862CF">
                  <w:pPr>
                    <w:jc w:val="center"/>
                    <w:rPr>
                      <w:rFonts w:ascii="Montserrat" w:hAnsi="Montserrat"/>
                      <w:b/>
                      <w:bCs/>
                    </w:rPr>
                  </w:pPr>
                  <w:r w:rsidRPr="00437F71">
                    <w:rPr>
                      <w:rFonts w:ascii="Montserrat" w:hAnsi="Montserrat"/>
                      <w:b/>
                      <w:bCs/>
                    </w:rPr>
                    <w:t>(%)</w:t>
                  </w:r>
                </w:p>
              </w:tc>
            </w:tr>
            <w:tr w:rsidR="008E5807" w:rsidRPr="001B161D" w14:paraId="6F62BE51" w14:textId="77777777" w:rsidTr="006862CF">
              <w:trPr>
                <w:trHeight w:val="240"/>
              </w:trPr>
              <w:tc>
                <w:tcPr>
                  <w:tcW w:w="1483" w:type="dxa"/>
                  <w:noWrap/>
                  <w:hideMark/>
                </w:tcPr>
                <w:p w14:paraId="293DB483" w14:textId="77777777" w:rsidR="008E5807" w:rsidRPr="001B161D" w:rsidRDefault="008E5807" w:rsidP="006862CF">
                  <w:pPr>
                    <w:jc w:val="center"/>
                    <w:rPr>
                      <w:rFonts w:ascii="Montserrat" w:hAnsi="Montserrat"/>
                      <w:b/>
                      <w:bCs/>
                    </w:rPr>
                  </w:pPr>
                  <w:r>
                    <w:rPr>
                      <w:rFonts w:ascii="Montserrat" w:hAnsi="Montserrat"/>
                      <w:b/>
                      <w:bCs/>
                    </w:rPr>
                    <w:t>BRGR</w:t>
                  </w:r>
                </w:p>
              </w:tc>
              <w:tc>
                <w:tcPr>
                  <w:tcW w:w="1008" w:type="dxa"/>
                  <w:noWrap/>
                  <w:hideMark/>
                </w:tcPr>
                <w:p w14:paraId="3F42BD1D" w14:textId="77777777" w:rsidR="008E5807" w:rsidRPr="001B161D" w:rsidRDefault="008E5807" w:rsidP="006862CF">
                  <w:pPr>
                    <w:jc w:val="center"/>
                    <w:rPr>
                      <w:rFonts w:ascii="Montserrat" w:hAnsi="Montserrat"/>
                    </w:rPr>
                  </w:pPr>
                  <w:r>
                    <w:rPr>
                      <w:rFonts w:ascii="Montserrat" w:hAnsi="Montserrat"/>
                    </w:rPr>
                    <w:t>&lt;115</w:t>
                  </w:r>
                </w:p>
              </w:tc>
              <w:tc>
                <w:tcPr>
                  <w:tcW w:w="1057" w:type="dxa"/>
                  <w:noWrap/>
                  <w:hideMark/>
                </w:tcPr>
                <w:p w14:paraId="7E5DCBDC" w14:textId="77777777" w:rsidR="008E5807" w:rsidRPr="001B161D" w:rsidRDefault="008E5807" w:rsidP="006862CF">
                  <w:pPr>
                    <w:jc w:val="center"/>
                    <w:rPr>
                      <w:rFonts w:ascii="Montserrat" w:hAnsi="Montserrat"/>
                    </w:rPr>
                  </w:pPr>
                  <w:r>
                    <w:rPr>
                      <w:rFonts w:ascii="Montserrat" w:hAnsi="Montserrat"/>
                    </w:rPr>
                    <w:t>&lt;135</w:t>
                  </w:r>
                </w:p>
              </w:tc>
            </w:tr>
            <w:tr w:rsidR="008E5807" w:rsidRPr="001B161D" w14:paraId="297D2D57" w14:textId="77777777" w:rsidTr="006862CF">
              <w:trPr>
                <w:trHeight w:val="240"/>
              </w:trPr>
              <w:tc>
                <w:tcPr>
                  <w:tcW w:w="1483" w:type="dxa"/>
                  <w:noWrap/>
                  <w:hideMark/>
                </w:tcPr>
                <w:p w14:paraId="3A2C0BF5" w14:textId="77777777" w:rsidR="008E5807" w:rsidRPr="001B161D" w:rsidRDefault="008E5807" w:rsidP="006862CF">
                  <w:pPr>
                    <w:jc w:val="center"/>
                    <w:rPr>
                      <w:rFonts w:ascii="Montserrat" w:hAnsi="Montserrat"/>
                      <w:b/>
                      <w:bCs/>
                    </w:rPr>
                  </w:pPr>
                  <w:r>
                    <w:rPr>
                      <w:rFonts w:ascii="Montserrat" w:hAnsi="Montserrat"/>
                      <w:b/>
                      <w:bCs/>
                    </w:rPr>
                    <w:t>FP</w:t>
                  </w:r>
                </w:p>
              </w:tc>
              <w:tc>
                <w:tcPr>
                  <w:tcW w:w="1008" w:type="dxa"/>
                  <w:noWrap/>
                  <w:hideMark/>
                </w:tcPr>
                <w:p w14:paraId="46D38A73" w14:textId="77777777" w:rsidR="008E5807" w:rsidRPr="001B161D" w:rsidRDefault="008E5807" w:rsidP="006862CF">
                  <w:pPr>
                    <w:jc w:val="center"/>
                    <w:rPr>
                      <w:rFonts w:ascii="Montserrat" w:hAnsi="Montserrat"/>
                    </w:rPr>
                  </w:pPr>
                  <w:r>
                    <w:rPr>
                      <w:rFonts w:ascii="Montserrat" w:hAnsi="Montserrat"/>
                    </w:rPr>
                    <w:t>&lt;</w:t>
                  </w:r>
                  <w:r w:rsidRPr="001B161D">
                    <w:rPr>
                      <w:rFonts w:ascii="Montserrat" w:hAnsi="Montserrat"/>
                    </w:rPr>
                    <w:t>1</w:t>
                  </w:r>
                  <w:r>
                    <w:rPr>
                      <w:rFonts w:ascii="Montserrat" w:hAnsi="Montserrat"/>
                    </w:rPr>
                    <w:t>15</w:t>
                  </w:r>
                </w:p>
              </w:tc>
              <w:tc>
                <w:tcPr>
                  <w:tcW w:w="1057" w:type="dxa"/>
                  <w:noWrap/>
                  <w:hideMark/>
                </w:tcPr>
                <w:p w14:paraId="3C732C74" w14:textId="77777777" w:rsidR="008E5807" w:rsidRPr="001B161D" w:rsidRDefault="008E5807" w:rsidP="006862CF">
                  <w:pPr>
                    <w:jc w:val="center"/>
                    <w:rPr>
                      <w:rFonts w:ascii="Montserrat" w:hAnsi="Montserrat"/>
                    </w:rPr>
                  </w:pPr>
                  <w:r>
                    <w:rPr>
                      <w:rFonts w:ascii="Montserrat" w:hAnsi="Montserrat"/>
                    </w:rPr>
                    <w:t>&lt;135</w:t>
                  </w:r>
                </w:p>
              </w:tc>
            </w:tr>
            <w:tr w:rsidR="008E5807" w:rsidRPr="001B161D" w14:paraId="38BD8938" w14:textId="77777777" w:rsidTr="006862CF">
              <w:trPr>
                <w:trHeight w:val="240"/>
              </w:trPr>
              <w:tc>
                <w:tcPr>
                  <w:tcW w:w="1483" w:type="dxa"/>
                  <w:noWrap/>
                  <w:hideMark/>
                </w:tcPr>
                <w:p w14:paraId="42413C38" w14:textId="77777777" w:rsidR="008E5807" w:rsidRPr="001B161D" w:rsidRDefault="008E5807" w:rsidP="006862CF">
                  <w:pPr>
                    <w:jc w:val="center"/>
                    <w:rPr>
                      <w:rFonts w:ascii="Montserrat" w:hAnsi="Montserrat"/>
                      <w:b/>
                      <w:bCs/>
                    </w:rPr>
                  </w:pPr>
                  <w:r>
                    <w:rPr>
                      <w:rFonts w:ascii="Montserrat" w:hAnsi="Montserrat"/>
                      <w:b/>
                      <w:bCs/>
                    </w:rPr>
                    <w:t>FC</w:t>
                  </w:r>
                </w:p>
              </w:tc>
              <w:tc>
                <w:tcPr>
                  <w:tcW w:w="1008" w:type="dxa"/>
                  <w:noWrap/>
                  <w:hideMark/>
                </w:tcPr>
                <w:p w14:paraId="5BB01379" w14:textId="77777777" w:rsidR="008E5807" w:rsidRPr="001B161D" w:rsidRDefault="008E5807" w:rsidP="006862CF">
                  <w:pPr>
                    <w:jc w:val="center"/>
                    <w:rPr>
                      <w:rFonts w:ascii="Montserrat" w:hAnsi="Montserrat"/>
                    </w:rPr>
                  </w:pPr>
                  <w:r>
                    <w:rPr>
                      <w:rFonts w:ascii="Montserrat" w:hAnsi="Montserrat"/>
                    </w:rPr>
                    <w:t>&lt;</w:t>
                  </w:r>
                  <w:r w:rsidRPr="001B161D">
                    <w:rPr>
                      <w:rFonts w:ascii="Montserrat" w:hAnsi="Montserrat"/>
                    </w:rPr>
                    <w:t>145</w:t>
                  </w:r>
                </w:p>
              </w:tc>
              <w:tc>
                <w:tcPr>
                  <w:tcW w:w="1057" w:type="dxa"/>
                  <w:noWrap/>
                  <w:hideMark/>
                </w:tcPr>
                <w:p w14:paraId="0CE7EEB7" w14:textId="77777777" w:rsidR="008E5807" w:rsidRPr="001B161D" w:rsidRDefault="008E5807" w:rsidP="006862CF">
                  <w:pPr>
                    <w:jc w:val="center"/>
                    <w:rPr>
                      <w:rFonts w:ascii="Montserrat" w:hAnsi="Montserrat"/>
                    </w:rPr>
                  </w:pPr>
                  <w:r>
                    <w:rPr>
                      <w:rFonts w:ascii="Montserrat" w:hAnsi="Montserrat"/>
                    </w:rPr>
                    <w:t>&lt;100</w:t>
                  </w:r>
                </w:p>
              </w:tc>
            </w:tr>
            <w:tr w:rsidR="008E5807" w:rsidRPr="001B161D" w14:paraId="04C249FE" w14:textId="77777777" w:rsidTr="006862CF">
              <w:trPr>
                <w:trHeight w:val="240"/>
              </w:trPr>
              <w:tc>
                <w:tcPr>
                  <w:tcW w:w="1483" w:type="dxa"/>
                  <w:noWrap/>
                  <w:hideMark/>
                </w:tcPr>
                <w:p w14:paraId="5A45FFA9" w14:textId="77777777" w:rsidR="008E5807" w:rsidRPr="001B161D" w:rsidRDefault="008E5807" w:rsidP="006862CF">
                  <w:pPr>
                    <w:jc w:val="center"/>
                    <w:rPr>
                      <w:rFonts w:ascii="Montserrat" w:hAnsi="Montserrat"/>
                      <w:b/>
                      <w:bCs/>
                    </w:rPr>
                  </w:pPr>
                  <w:r>
                    <w:rPr>
                      <w:rFonts w:ascii="Montserrat" w:hAnsi="Montserrat"/>
                      <w:b/>
                      <w:bCs/>
                    </w:rPr>
                    <w:t>FA</w:t>
                  </w:r>
                </w:p>
              </w:tc>
              <w:tc>
                <w:tcPr>
                  <w:tcW w:w="1008" w:type="dxa"/>
                  <w:noWrap/>
                  <w:hideMark/>
                </w:tcPr>
                <w:p w14:paraId="4A6DD9D3" w14:textId="77777777" w:rsidR="008E5807" w:rsidRPr="001B161D" w:rsidRDefault="008E5807" w:rsidP="006862CF">
                  <w:pPr>
                    <w:jc w:val="center"/>
                    <w:rPr>
                      <w:rFonts w:ascii="Montserrat" w:hAnsi="Montserrat"/>
                    </w:rPr>
                  </w:pPr>
                  <w:r>
                    <w:rPr>
                      <w:rFonts w:ascii="Montserrat" w:hAnsi="Montserrat"/>
                    </w:rPr>
                    <w:t>&lt;</w:t>
                  </w:r>
                  <w:r w:rsidRPr="001B161D">
                    <w:rPr>
                      <w:rFonts w:ascii="Montserrat" w:hAnsi="Montserrat"/>
                    </w:rPr>
                    <w:t>175</w:t>
                  </w:r>
                </w:p>
              </w:tc>
              <w:tc>
                <w:tcPr>
                  <w:tcW w:w="1057" w:type="dxa"/>
                  <w:noWrap/>
                  <w:hideMark/>
                </w:tcPr>
                <w:p w14:paraId="734A4EEA" w14:textId="77777777" w:rsidR="008E5807" w:rsidRPr="001B161D" w:rsidRDefault="008E5807" w:rsidP="006862CF">
                  <w:pPr>
                    <w:jc w:val="center"/>
                    <w:rPr>
                      <w:rFonts w:ascii="Montserrat" w:hAnsi="Montserrat"/>
                    </w:rPr>
                  </w:pPr>
                  <w:r>
                    <w:rPr>
                      <w:rFonts w:ascii="Montserrat" w:hAnsi="Montserrat"/>
                    </w:rPr>
                    <w:t>&lt;190</w:t>
                  </w:r>
                </w:p>
              </w:tc>
            </w:tr>
            <w:tr w:rsidR="008E5807" w:rsidRPr="001B161D" w14:paraId="36958214" w14:textId="77777777" w:rsidTr="006862CF">
              <w:trPr>
                <w:trHeight w:val="252"/>
              </w:trPr>
              <w:tc>
                <w:tcPr>
                  <w:tcW w:w="1483" w:type="dxa"/>
                  <w:noWrap/>
                  <w:hideMark/>
                </w:tcPr>
                <w:p w14:paraId="2C9D46CD" w14:textId="77777777" w:rsidR="008E5807" w:rsidRPr="001B161D" w:rsidRDefault="008E5807" w:rsidP="006862CF">
                  <w:pPr>
                    <w:jc w:val="center"/>
                    <w:rPr>
                      <w:rFonts w:ascii="Montserrat" w:hAnsi="Montserrat"/>
                      <w:b/>
                      <w:bCs/>
                    </w:rPr>
                  </w:pPr>
                  <w:r>
                    <w:rPr>
                      <w:rFonts w:ascii="Montserrat" w:hAnsi="Montserrat"/>
                      <w:b/>
                      <w:bCs/>
                    </w:rPr>
                    <w:t>FP</w:t>
                  </w:r>
                  <w:r w:rsidRPr="001B161D">
                    <w:rPr>
                      <w:rFonts w:ascii="Montserrat" w:hAnsi="Montserrat"/>
                      <w:b/>
                      <w:bCs/>
                    </w:rPr>
                    <w:t>*</w:t>
                  </w:r>
                </w:p>
              </w:tc>
              <w:tc>
                <w:tcPr>
                  <w:tcW w:w="1008" w:type="dxa"/>
                  <w:noWrap/>
                  <w:hideMark/>
                </w:tcPr>
                <w:p w14:paraId="28B202C9" w14:textId="77777777" w:rsidR="008E5807" w:rsidRPr="001B161D" w:rsidRDefault="008E5807" w:rsidP="006862CF">
                  <w:pPr>
                    <w:jc w:val="center"/>
                    <w:rPr>
                      <w:rFonts w:ascii="Montserrat" w:hAnsi="Montserrat"/>
                    </w:rPr>
                  </w:pPr>
                  <w:r>
                    <w:rPr>
                      <w:rFonts w:ascii="Montserrat" w:hAnsi="Montserrat"/>
                    </w:rPr>
                    <w:t>&lt;</w:t>
                  </w:r>
                  <w:r w:rsidRPr="001B161D">
                    <w:rPr>
                      <w:rFonts w:ascii="Montserrat" w:hAnsi="Montserrat"/>
                    </w:rPr>
                    <w:t>145</w:t>
                  </w:r>
                </w:p>
              </w:tc>
              <w:tc>
                <w:tcPr>
                  <w:tcW w:w="1057" w:type="dxa"/>
                  <w:noWrap/>
                  <w:hideMark/>
                </w:tcPr>
                <w:p w14:paraId="5021AA77" w14:textId="77777777" w:rsidR="008E5807" w:rsidRPr="001B161D" w:rsidRDefault="008E5807" w:rsidP="006862CF">
                  <w:pPr>
                    <w:jc w:val="center"/>
                    <w:rPr>
                      <w:rFonts w:ascii="Montserrat" w:hAnsi="Montserrat"/>
                    </w:rPr>
                  </w:pPr>
                  <w:r>
                    <w:rPr>
                      <w:rFonts w:ascii="Montserrat" w:hAnsi="Montserrat"/>
                    </w:rPr>
                    <w:t>&lt;100</w:t>
                  </w:r>
                </w:p>
              </w:tc>
            </w:tr>
          </w:tbl>
          <w:p w14:paraId="20AC13DB" w14:textId="77777777" w:rsidR="008E5807" w:rsidRDefault="008E5807" w:rsidP="006862CF">
            <w:pPr>
              <w:rPr>
                <w:rFonts w:ascii="Montserrat" w:hAnsi="Montserrat"/>
              </w:rPr>
            </w:pPr>
          </w:p>
          <w:p w14:paraId="04828331" w14:textId="77777777" w:rsidR="008E5807" w:rsidRDefault="008E5807" w:rsidP="006862CF">
            <w:pPr>
              <w:jc w:val="both"/>
              <w:rPr>
                <w:rFonts w:ascii="Montserrat" w:hAnsi="Montserrat"/>
              </w:rPr>
            </w:pPr>
          </w:p>
        </w:tc>
        <w:tc>
          <w:tcPr>
            <w:tcW w:w="1000" w:type="dxa"/>
            <w:tcBorders>
              <w:right w:val="single" w:sz="18" w:space="0" w:color="auto"/>
            </w:tcBorders>
            <w:vAlign w:val="center"/>
          </w:tcPr>
          <w:p w14:paraId="1DEF9EFB" w14:textId="3658F552" w:rsidR="008E5807" w:rsidRPr="00781437" w:rsidRDefault="008E5807" w:rsidP="006862CF">
            <w:pPr>
              <w:jc w:val="center"/>
              <w:rPr>
                <w:rFonts w:ascii="Montserrat" w:hAnsi="Montserrat"/>
              </w:rPr>
            </w:pPr>
            <w:r w:rsidRPr="00781437">
              <w:rPr>
                <w:rFonts w:ascii="Montserrat" w:hAnsi="Montserrat"/>
              </w:rPr>
              <w:t>2</w:t>
            </w:r>
            <w:r w:rsidR="00392313">
              <w:rPr>
                <w:rFonts w:ascii="Montserrat" w:hAnsi="Montserrat"/>
              </w:rPr>
              <w:t>4</w:t>
            </w:r>
          </w:p>
        </w:tc>
      </w:tr>
      <w:tr w:rsidR="008E5807" w14:paraId="22F2EFA0" w14:textId="77777777" w:rsidTr="006862CF">
        <w:trPr>
          <w:trHeight w:val="271"/>
        </w:trPr>
        <w:tc>
          <w:tcPr>
            <w:tcW w:w="1505" w:type="dxa"/>
            <w:vMerge/>
            <w:tcBorders>
              <w:left w:val="single" w:sz="18" w:space="0" w:color="auto"/>
              <w:bottom w:val="single" w:sz="18" w:space="0" w:color="auto"/>
            </w:tcBorders>
            <w:vAlign w:val="bottom"/>
          </w:tcPr>
          <w:p w14:paraId="43A82E6E" w14:textId="77777777" w:rsidR="008E5807" w:rsidRPr="000F1085" w:rsidRDefault="008E5807" w:rsidP="006862CF">
            <w:pPr>
              <w:jc w:val="center"/>
              <w:rPr>
                <w:rFonts w:ascii="Montserrat" w:hAnsi="Montserrat"/>
                <w:b/>
              </w:rPr>
            </w:pPr>
          </w:p>
        </w:tc>
        <w:tc>
          <w:tcPr>
            <w:tcW w:w="1673" w:type="dxa"/>
            <w:vMerge/>
            <w:tcBorders>
              <w:bottom w:val="single" w:sz="18" w:space="0" w:color="auto"/>
            </w:tcBorders>
          </w:tcPr>
          <w:p w14:paraId="260A1611" w14:textId="77777777" w:rsidR="008E5807" w:rsidRDefault="008E5807" w:rsidP="006862CF">
            <w:pPr>
              <w:jc w:val="both"/>
              <w:rPr>
                <w:rFonts w:ascii="Montserrat" w:hAnsi="Montserrat"/>
              </w:rPr>
            </w:pPr>
          </w:p>
        </w:tc>
        <w:tc>
          <w:tcPr>
            <w:tcW w:w="8782" w:type="dxa"/>
            <w:tcBorders>
              <w:bottom w:val="single" w:sz="18" w:space="0" w:color="auto"/>
            </w:tcBorders>
          </w:tcPr>
          <w:p w14:paraId="07658A89" w14:textId="42B47491" w:rsidR="008E5807" w:rsidRPr="001A1F29" w:rsidRDefault="008E5807" w:rsidP="00211CC0">
            <w:pPr>
              <w:jc w:val="both"/>
              <w:rPr>
                <w:rFonts w:ascii="Montserrat" w:hAnsi="Montserrat"/>
              </w:rPr>
            </w:pPr>
            <w:r w:rsidRPr="001A1F29">
              <w:rPr>
                <w:rFonts w:ascii="Montserrat" w:hAnsi="Montserrat"/>
              </w:rPr>
              <w:t xml:space="preserve">Sin información </w:t>
            </w:r>
          </w:p>
        </w:tc>
        <w:tc>
          <w:tcPr>
            <w:tcW w:w="1000" w:type="dxa"/>
            <w:tcBorders>
              <w:bottom w:val="single" w:sz="18" w:space="0" w:color="auto"/>
              <w:right w:val="single" w:sz="18" w:space="0" w:color="auto"/>
            </w:tcBorders>
            <w:vAlign w:val="center"/>
          </w:tcPr>
          <w:p w14:paraId="5D806D6E" w14:textId="1582267D" w:rsidR="008E5807" w:rsidRPr="001A1F29" w:rsidRDefault="008E5807" w:rsidP="006862CF">
            <w:pPr>
              <w:jc w:val="center"/>
              <w:rPr>
                <w:rFonts w:ascii="Montserrat" w:hAnsi="Montserrat"/>
              </w:rPr>
            </w:pPr>
            <w:r w:rsidRPr="001A1F29">
              <w:rPr>
                <w:rFonts w:ascii="Montserrat" w:hAnsi="Montserrat"/>
              </w:rPr>
              <w:t>2</w:t>
            </w:r>
            <w:r w:rsidR="00392313">
              <w:rPr>
                <w:rFonts w:ascii="Montserrat" w:hAnsi="Montserrat"/>
              </w:rPr>
              <w:t>4</w:t>
            </w:r>
          </w:p>
        </w:tc>
      </w:tr>
      <w:tr w:rsidR="008E5807" w14:paraId="2DF82BF7" w14:textId="77777777" w:rsidTr="006862CF">
        <w:trPr>
          <w:trHeight w:val="329"/>
        </w:trPr>
        <w:tc>
          <w:tcPr>
            <w:tcW w:w="1505" w:type="dxa"/>
            <w:vMerge w:val="restart"/>
            <w:tcBorders>
              <w:top w:val="single" w:sz="18" w:space="0" w:color="auto"/>
              <w:left w:val="single" w:sz="18" w:space="0" w:color="auto"/>
            </w:tcBorders>
            <w:vAlign w:val="center"/>
          </w:tcPr>
          <w:p w14:paraId="5CDF9EB8" w14:textId="77777777" w:rsidR="008E5807" w:rsidRPr="000F1085" w:rsidRDefault="008E5807" w:rsidP="006862CF">
            <w:pPr>
              <w:jc w:val="center"/>
              <w:rPr>
                <w:rFonts w:ascii="Montserrat" w:hAnsi="Montserrat"/>
                <w:b/>
              </w:rPr>
            </w:pPr>
            <w:r w:rsidRPr="000F1085">
              <w:rPr>
                <w:rFonts w:ascii="Montserrat" w:hAnsi="Montserrat"/>
                <w:b/>
              </w:rPr>
              <w:t>Análisis de estrés</w:t>
            </w:r>
          </w:p>
        </w:tc>
        <w:tc>
          <w:tcPr>
            <w:tcW w:w="10455" w:type="dxa"/>
            <w:gridSpan w:val="2"/>
            <w:tcBorders>
              <w:top w:val="single" w:sz="18" w:space="0" w:color="auto"/>
            </w:tcBorders>
          </w:tcPr>
          <w:p w14:paraId="27C7001F" w14:textId="1FE8C508" w:rsidR="008E5807" w:rsidRDefault="008E5807" w:rsidP="00211CC0">
            <w:pPr>
              <w:jc w:val="both"/>
              <w:rPr>
                <w:rFonts w:ascii="Montserrat" w:hAnsi="Montserrat"/>
              </w:rPr>
            </w:pPr>
            <w:r w:rsidRPr="00EC5F22">
              <w:rPr>
                <w:rFonts w:ascii="Montserrat" w:hAnsi="Montserrat"/>
              </w:rPr>
              <w:t xml:space="preserve">Se realizó un análisis de estrés y el resultado indica que el proyecto </w:t>
            </w:r>
            <w:r>
              <w:rPr>
                <w:rFonts w:ascii="Montserrat" w:hAnsi="Montserrat"/>
              </w:rPr>
              <w:t xml:space="preserve">o la explotación de activo </w:t>
            </w:r>
            <w:r w:rsidRPr="00EC5F22">
              <w:rPr>
                <w:rFonts w:ascii="Montserrat" w:hAnsi="Montserrat"/>
              </w:rPr>
              <w:t xml:space="preserve">puede cumplir con sus obligaciones financieras en condiciones económicas </w:t>
            </w:r>
            <w:r>
              <w:rPr>
                <w:rFonts w:ascii="Montserrat" w:hAnsi="Montserrat"/>
              </w:rPr>
              <w:t>y/</w:t>
            </w:r>
            <w:r w:rsidRPr="00EC5F22">
              <w:rPr>
                <w:rFonts w:ascii="Montserrat" w:hAnsi="Montserrat"/>
              </w:rPr>
              <w:t>o sectoriales severamente estresadas.</w:t>
            </w:r>
          </w:p>
        </w:tc>
        <w:tc>
          <w:tcPr>
            <w:tcW w:w="1000" w:type="dxa"/>
            <w:tcBorders>
              <w:top w:val="single" w:sz="18" w:space="0" w:color="auto"/>
              <w:right w:val="single" w:sz="18" w:space="0" w:color="auto"/>
            </w:tcBorders>
            <w:vAlign w:val="center"/>
          </w:tcPr>
          <w:p w14:paraId="185C74C3" w14:textId="77777777" w:rsidR="008E5807" w:rsidRPr="00781437" w:rsidRDefault="008E5807" w:rsidP="006862CF">
            <w:pPr>
              <w:jc w:val="center"/>
              <w:rPr>
                <w:rFonts w:ascii="Montserrat" w:hAnsi="Montserrat"/>
              </w:rPr>
            </w:pPr>
            <w:r>
              <w:rPr>
                <w:rFonts w:ascii="Montserrat" w:hAnsi="Montserrat"/>
              </w:rPr>
              <w:t>42</w:t>
            </w:r>
          </w:p>
        </w:tc>
      </w:tr>
      <w:tr w:rsidR="008E5807" w14:paraId="254C6927" w14:textId="77777777" w:rsidTr="006862CF">
        <w:trPr>
          <w:trHeight w:val="346"/>
        </w:trPr>
        <w:tc>
          <w:tcPr>
            <w:tcW w:w="1505" w:type="dxa"/>
            <w:vMerge/>
            <w:tcBorders>
              <w:left w:val="single" w:sz="18" w:space="0" w:color="auto"/>
              <w:bottom w:val="single" w:sz="18" w:space="0" w:color="auto"/>
            </w:tcBorders>
            <w:vAlign w:val="center"/>
          </w:tcPr>
          <w:p w14:paraId="24BB7561" w14:textId="77777777" w:rsidR="008E5807" w:rsidRPr="000F1085" w:rsidRDefault="008E5807" w:rsidP="006862CF">
            <w:pPr>
              <w:jc w:val="center"/>
              <w:rPr>
                <w:rFonts w:ascii="Montserrat" w:hAnsi="Montserrat"/>
                <w:b/>
              </w:rPr>
            </w:pPr>
          </w:p>
        </w:tc>
        <w:tc>
          <w:tcPr>
            <w:tcW w:w="10455" w:type="dxa"/>
            <w:gridSpan w:val="2"/>
            <w:tcBorders>
              <w:bottom w:val="single" w:sz="18" w:space="0" w:color="auto"/>
            </w:tcBorders>
          </w:tcPr>
          <w:p w14:paraId="4EE0A6FC" w14:textId="3FDB7C07" w:rsidR="008E5807" w:rsidRDefault="008E5807" w:rsidP="00211CC0">
            <w:pPr>
              <w:jc w:val="both"/>
              <w:rPr>
                <w:rFonts w:ascii="Montserrat" w:hAnsi="Montserrat"/>
              </w:rPr>
            </w:pPr>
            <w:r w:rsidRPr="00F27515">
              <w:rPr>
                <w:rFonts w:ascii="Montserrat" w:hAnsi="Montserrat"/>
              </w:rPr>
              <w:t xml:space="preserve">No se realizó análisis de estrés, o bien, se realizó un análisis de estrés y el resultado indica que el proyecto </w:t>
            </w:r>
            <w:r>
              <w:rPr>
                <w:rFonts w:ascii="Montserrat" w:hAnsi="Montserrat"/>
              </w:rPr>
              <w:t xml:space="preserve">o la explotación del activo </w:t>
            </w:r>
            <w:r w:rsidRPr="00F27515">
              <w:rPr>
                <w:rFonts w:ascii="Montserrat" w:hAnsi="Montserrat"/>
              </w:rPr>
              <w:t>puede presentar dificultades para cumplir con sus obligaciones financieras en condiciones económicas o sectoriales severamente estresadas.</w:t>
            </w:r>
          </w:p>
        </w:tc>
        <w:tc>
          <w:tcPr>
            <w:tcW w:w="1000" w:type="dxa"/>
            <w:tcBorders>
              <w:bottom w:val="single" w:sz="18" w:space="0" w:color="auto"/>
              <w:right w:val="single" w:sz="18" w:space="0" w:color="auto"/>
            </w:tcBorders>
            <w:vAlign w:val="center"/>
          </w:tcPr>
          <w:p w14:paraId="1B72FC79" w14:textId="2B048013" w:rsidR="008E5807" w:rsidRPr="00781437" w:rsidRDefault="008E5807" w:rsidP="006862CF">
            <w:pPr>
              <w:jc w:val="center"/>
              <w:rPr>
                <w:rFonts w:ascii="Montserrat" w:hAnsi="Montserrat"/>
              </w:rPr>
            </w:pPr>
            <w:r w:rsidRPr="00781437">
              <w:rPr>
                <w:rFonts w:ascii="Montserrat" w:hAnsi="Montserrat"/>
              </w:rPr>
              <w:t>3</w:t>
            </w:r>
            <w:r w:rsidR="001505DA">
              <w:rPr>
                <w:rFonts w:ascii="Montserrat" w:hAnsi="Montserrat"/>
              </w:rPr>
              <w:t>0</w:t>
            </w:r>
          </w:p>
        </w:tc>
      </w:tr>
      <w:tr w:rsidR="008E5807" w14:paraId="7341287B" w14:textId="77777777" w:rsidTr="006862CF">
        <w:tc>
          <w:tcPr>
            <w:tcW w:w="1505" w:type="dxa"/>
            <w:vMerge w:val="restart"/>
            <w:tcBorders>
              <w:top w:val="single" w:sz="18" w:space="0" w:color="auto"/>
              <w:left w:val="single" w:sz="18" w:space="0" w:color="auto"/>
            </w:tcBorders>
            <w:vAlign w:val="center"/>
          </w:tcPr>
          <w:p w14:paraId="7F6AC3AC" w14:textId="77777777" w:rsidR="008E5807" w:rsidRPr="00EC4408" w:rsidRDefault="008E5807" w:rsidP="006862CF">
            <w:pPr>
              <w:jc w:val="center"/>
              <w:rPr>
                <w:rFonts w:ascii="Montserrat" w:hAnsi="Montserrat"/>
                <w:b/>
              </w:rPr>
            </w:pPr>
          </w:p>
          <w:p w14:paraId="3DE19AC4" w14:textId="77777777" w:rsidR="008E5807" w:rsidRPr="00EC4408" w:rsidRDefault="008E5807" w:rsidP="006862CF">
            <w:pPr>
              <w:jc w:val="center"/>
              <w:rPr>
                <w:rFonts w:ascii="Montserrat" w:hAnsi="Montserrat"/>
                <w:b/>
              </w:rPr>
            </w:pPr>
            <w:r w:rsidRPr="00EC4408">
              <w:rPr>
                <w:rFonts w:ascii="Montserrat" w:hAnsi="Montserrat"/>
                <w:b/>
              </w:rPr>
              <w:t>Estructura Financiera</w:t>
            </w:r>
          </w:p>
          <w:p w14:paraId="12FB1FA8" w14:textId="77777777" w:rsidR="008E5807" w:rsidRPr="00EC4408" w:rsidRDefault="008E5807" w:rsidP="006862CF">
            <w:pPr>
              <w:jc w:val="center"/>
              <w:rPr>
                <w:rFonts w:ascii="Montserrat" w:hAnsi="Montserrat"/>
                <w:b/>
              </w:rPr>
            </w:pPr>
          </w:p>
        </w:tc>
        <w:tc>
          <w:tcPr>
            <w:tcW w:w="10455" w:type="dxa"/>
            <w:gridSpan w:val="2"/>
            <w:tcBorders>
              <w:top w:val="single" w:sz="18" w:space="0" w:color="auto"/>
            </w:tcBorders>
          </w:tcPr>
          <w:p w14:paraId="77770BFE" w14:textId="6231F441" w:rsidR="008E5807" w:rsidRPr="00EC4408" w:rsidRDefault="008E5807" w:rsidP="00211CC0">
            <w:pPr>
              <w:jc w:val="both"/>
              <w:rPr>
                <w:rFonts w:ascii="Montserrat" w:hAnsi="Montserrat"/>
              </w:rPr>
            </w:pPr>
            <w:r w:rsidRPr="00EC4408">
              <w:rPr>
                <w:rFonts w:ascii="Montserrat" w:hAnsi="Montserrat"/>
              </w:rPr>
              <w:t xml:space="preserve">Se estima que el flujo de efectivo del proyecto o de la explotación del activo </w:t>
            </w:r>
            <w:r w:rsidRPr="00EC4408">
              <w:rPr>
                <w:rFonts w:ascii="Montserrat" w:hAnsi="Montserrat"/>
                <w:b/>
              </w:rPr>
              <w:t>continúe generándose después de la fecha de vencimiento del crédito, por un período superior al máximo entre el 25% del plazo total del crédito y un año.</w:t>
            </w:r>
            <w:r w:rsidRPr="00EC4408">
              <w:rPr>
                <w:rFonts w:ascii="Montserrat" w:hAnsi="Montserrat"/>
              </w:rPr>
              <w:t xml:space="preserve"> Esto implica que el acreditado cuenta con la capacidad de hacer reembolsos aún después de la fecha de vencimiento del crédito en caso de tener problemas para pagar toda la deuda en tiempo. </w:t>
            </w:r>
          </w:p>
        </w:tc>
        <w:tc>
          <w:tcPr>
            <w:tcW w:w="1000" w:type="dxa"/>
            <w:tcBorders>
              <w:top w:val="single" w:sz="18" w:space="0" w:color="auto"/>
              <w:right w:val="single" w:sz="18" w:space="0" w:color="auto"/>
            </w:tcBorders>
            <w:vAlign w:val="center"/>
          </w:tcPr>
          <w:p w14:paraId="2D13FF98" w14:textId="77777777" w:rsidR="008E5807" w:rsidRPr="00781437" w:rsidRDefault="008E5807" w:rsidP="006862CF">
            <w:pPr>
              <w:jc w:val="center"/>
              <w:rPr>
                <w:rFonts w:ascii="Montserrat" w:hAnsi="Montserrat"/>
              </w:rPr>
            </w:pPr>
            <w:r w:rsidRPr="00781437">
              <w:rPr>
                <w:rFonts w:ascii="Montserrat" w:hAnsi="Montserrat"/>
              </w:rPr>
              <w:t>4</w:t>
            </w:r>
            <w:r>
              <w:rPr>
                <w:rFonts w:ascii="Montserrat" w:hAnsi="Montserrat"/>
              </w:rPr>
              <w:t>3</w:t>
            </w:r>
          </w:p>
        </w:tc>
      </w:tr>
      <w:tr w:rsidR="008E5807" w14:paraId="63B7539B" w14:textId="77777777" w:rsidTr="006862CF">
        <w:tc>
          <w:tcPr>
            <w:tcW w:w="1505" w:type="dxa"/>
            <w:vMerge/>
            <w:tcBorders>
              <w:left w:val="single" w:sz="18" w:space="0" w:color="auto"/>
            </w:tcBorders>
          </w:tcPr>
          <w:p w14:paraId="25BAF4B7" w14:textId="77777777" w:rsidR="008E5807" w:rsidRPr="00EC4408" w:rsidRDefault="008E5807" w:rsidP="006862CF">
            <w:pPr>
              <w:jc w:val="both"/>
              <w:rPr>
                <w:rFonts w:ascii="Montserrat" w:hAnsi="Montserrat"/>
              </w:rPr>
            </w:pPr>
          </w:p>
        </w:tc>
        <w:tc>
          <w:tcPr>
            <w:tcW w:w="10455" w:type="dxa"/>
            <w:gridSpan w:val="2"/>
          </w:tcPr>
          <w:p w14:paraId="41B623EF" w14:textId="3174480B" w:rsidR="008E5807" w:rsidRPr="00EC4408" w:rsidRDefault="008E5807" w:rsidP="00211CC0">
            <w:pPr>
              <w:jc w:val="both"/>
              <w:rPr>
                <w:rFonts w:ascii="Montserrat" w:hAnsi="Montserrat"/>
              </w:rPr>
            </w:pPr>
            <w:r w:rsidRPr="00EC4408">
              <w:rPr>
                <w:rFonts w:ascii="Montserrat" w:hAnsi="Montserrat"/>
              </w:rPr>
              <w:t xml:space="preserve">Se estima que el flujo de efectivo del proyecto o de la explotación del activo </w:t>
            </w:r>
            <w:r w:rsidRPr="00EC4408">
              <w:rPr>
                <w:rFonts w:ascii="Montserrat" w:hAnsi="Montserrat"/>
                <w:b/>
              </w:rPr>
              <w:t xml:space="preserve">continúe generándose después de la fecha de vencimiento del crédito, durante un periodo superior al máximo entre el </w:t>
            </w:r>
            <w:r>
              <w:rPr>
                <w:rFonts w:ascii="Montserrat" w:hAnsi="Montserrat"/>
                <w:b/>
              </w:rPr>
              <w:t>15</w:t>
            </w:r>
            <w:r w:rsidRPr="00EC4408">
              <w:rPr>
                <w:rFonts w:ascii="Montserrat" w:hAnsi="Montserrat"/>
                <w:b/>
              </w:rPr>
              <w:t>% del plazo total del crédito y un año.</w:t>
            </w:r>
            <w:r w:rsidRPr="00EC4408">
              <w:rPr>
                <w:rFonts w:ascii="Montserrat" w:hAnsi="Montserrat"/>
              </w:rPr>
              <w:t xml:space="preserve">  Esto </w:t>
            </w:r>
            <w:r w:rsidRPr="00EC4408">
              <w:rPr>
                <w:rFonts w:ascii="Montserrat" w:hAnsi="Montserrat"/>
              </w:rPr>
              <w:lastRenderedPageBreak/>
              <w:t xml:space="preserve">implica que el acreditado cuenta con la capacidad de hacer reembolsos aun después de dicha fecha en caso de tener problemas para pagar toda la deuda en tiempo. </w:t>
            </w:r>
          </w:p>
        </w:tc>
        <w:tc>
          <w:tcPr>
            <w:tcW w:w="1000" w:type="dxa"/>
            <w:tcBorders>
              <w:right w:val="single" w:sz="18" w:space="0" w:color="auto"/>
            </w:tcBorders>
            <w:vAlign w:val="center"/>
          </w:tcPr>
          <w:p w14:paraId="038D6DBB" w14:textId="77777777" w:rsidR="008E5807" w:rsidRPr="00781437" w:rsidRDefault="008E5807" w:rsidP="006862CF">
            <w:pPr>
              <w:jc w:val="center"/>
              <w:rPr>
                <w:rFonts w:ascii="Montserrat" w:hAnsi="Montserrat"/>
              </w:rPr>
            </w:pPr>
            <w:r w:rsidRPr="00781437">
              <w:rPr>
                <w:rFonts w:ascii="Montserrat" w:hAnsi="Montserrat"/>
              </w:rPr>
              <w:lastRenderedPageBreak/>
              <w:t>3</w:t>
            </w:r>
            <w:r>
              <w:rPr>
                <w:rFonts w:ascii="Montserrat" w:hAnsi="Montserrat"/>
              </w:rPr>
              <w:t>3</w:t>
            </w:r>
          </w:p>
        </w:tc>
      </w:tr>
      <w:tr w:rsidR="008E5807" w14:paraId="098866F9" w14:textId="77777777" w:rsidTr="006862CF">
        <w:tc>
          <w:tcPr>
            <w:tcW w:w="1505" w:type="dxa"/>
            <w:vMerge/>
            <w:tcBorders>
              <w:left w:val="single" w:sz="18" w:space="0" w:color="auto"/>
            </w:tcBorders>
          </w:tcPr>
          <w:p w14:paraId="0B0F55C0" w14:textId="77777777" w:rsidR="008E5807" w:rsidRPr="00EC4408" w:rsidRDefault="008E5807" w:rsidP="006862CF">
            <w:pPr>
              <w:jc w:val="both"/>
              <w:rPr>
                <w:rFonts w:ascii="Montserrat" w:hAnsi="Montserrat"/>
              </w:rPr>
            </w:pPr>
          </w:p>
        </w:tc>
        <w:tc>
          <w:tcPr>
            <w:tcW w:w="10455" w:type="dxa"/>
            <w:gridSpan w:val="2"/>
          </w:tcPr>
          <w:p w14:paraId="0ED44B54" w14:textId="54FC8D16" w:rsidR="008E5807" w:rsidRPr="00EC4408" w:rsidRDefault="008E5807" w:rsidP="00F629F9">
            <w:pPr>
              <w:jc w:val="both"/>
              <w:rPr>
                <w:rFonts w:ascii="Montserrat" w:hAnsi="Montserrat"/>
              </w:rPr>
            </w:pPr>
            <w:r w:rsidRPr="00EC4408">
              <w:rPr>
                <w:rFonts w:ascii="Montserrat" w:hAnsi="Montserrat"/>
              </w:rPr>
              <w:t xml:space="preserve">Se estima que el flujo de efectivo del proyecto o de la explotación del activo </w:t>
            </w:r>
            <w:r w:rsidRPr="00EC4408">
              <w:rPr>
                <w:rFonts w:ascii="Montserrat" w:hAnsi="Montserrat"/>
                <w:b/>
              </w:rPr>
              <w:t>continúe generándose después de la fecha de vencimiento del crédito, en un periodo superior a seis meses y máximo de un año</w:t>
            </w:r>
            <w:r w:rsidRPr="00EC4408">
              <w:rPr>
                <w:rFonts w:ascii="Montserrat" w:hAnsi="Montserrat"/>
              </w:rPr>
              <w:t>. Esto implica que el acreditado cuenta con capacidad, aunque limitada, de hacer reembolsos aun después de la fecha de vencimiento del crédito en caso de tener problemas para pagar toda la deuda en tiempo.</w:t>
            </w:r>
          </w:p>
        </w:tc>
        <w:tc>
          <w:tcPr>
            <w:tcW w:w="1000" w:type="dxa"/>
            <w:tcBorders>
              <w:right w:val="single" w:sz="18" w:space="0" w:color="auto"/>
            </w:tcBorders>
            <w:vAlign w:val="center"/>
          </w:tcPr>
          <w:p w14:paraId="015A8AB8" w14:textId="252A37D7" w:rsidR="008E5807" w:rsidRPr="00781437" w:rsidRDefault="008E5807" w:rsidP="006862CF">
            <w:pPr>
              <w:jc w:val="center"/>
              <w:rPr>
                <w:rFonts w:ascii="Montserrat" w:hAnsi="Montserrat"/>
              </w:rPr>
            </w:pPr>
            <w:r w:rsidRPr="00781437">
              <w:rPr>
                <w:rFonts w:ascii="Montserrat" w:hAnsi="Montserrat"/>
              </w:rPr>
              <w:t>2</w:t>
            </w:r>
            <w:r>
              <w:rPr>
                <w:rFonts w:ascii="Montserrat" w:hAnsi="Montserrat"/>
              </w:rPr>
              <w:t>7</w:t>
            </w:r>
          </w:p>
        </w:tc>
      </w:tr>
      <w:tr w:rsidR="008E5807" w14:paraId="0D23A0B8" w14:textId="77777777" w:rsidTr="0012408A">
        <w:tc>
          <w:tcPr>
            <w:tcW w:w="1505" w:type="dxa"/>
            <w:vMerge/>
            <w:tcBorders>
              <w:left w:val="single" w:sz="18" w:space="0" w:color="auto"/>
            </w:tcBorders>
          </w:tcPr>
          <w:p w14:paraId="50E325CA" w14:textId="77777777" w:rsidR="008E5807" w:rsidRPr="00EC4408" w:rsidRDefault="008E5807" w:rsidP="006862CF">
            <w:pPr>
              <w:jc w:val="both"/>
              <w:rPr>
                <w:rFonts w:ascii="Montserrat" w:hAnsi="Montserrat"/>
              </w:rPr>
            </w:pPr>
          </w:p>
        </w:tc>
        <w:tc>
          <w:tcPr>
            <w:tcW w:w="10455" w:type="dxa"/>
            <w:gridSpan w:val="2"/>
            <w:tcBorders>
              <w:bottom w:val="single" w:sz="4" w:space="0" w:color="auto"/>
            </w:tcBorders>
          </w:tcPr>
          <w:p w14:paraId="55D54127" w14:textId="77BD5C95" w:rsidR="008E5807" w:rsidRPr="00EC4408" w:rsidRDefault="008E5807" w:rsidP="00211CC0">
            <w:pPr>
              <w:jc w:val="both"/>
              <w:rPr>
                <w:rFonts w:ascii="Montserrat" w:hAnsi="Montserrat"/>
              </w:rPr>
            </w:pPr>
            <w:r w:rsidRPr="00EC4408">
              <w:rPr>
                <w:rFonts w:ascii="Montserrat" w:hAnsi="Montserrat"/>
              </w:rPr>
              <w:t>El tiempo de ejecución del proyecto no excede el plazo del préstamo, o en caso de exceder el plazo del préstamo lo excede durante un periodo inferior o igual a 6 meses.</w:t>
            </w:r>
          </w:p>
        </w:tc>
        <w:tc>
          <w:tcPr>
            <w:tcW w:w="1000" w:type="dxa"/>
            <w:tcBorders>
              <w:bottom w:val="single" w:sz="4" w:space="0" w:color="auto"/>
              <w:right w:val="single" w:sz="18" w:space="0" w:color="auto"/>
            </w:tcBorders>
            <w:vAlign w:val="center"/>
          </w:tcPr>
          <w:p w14:paraId="713158AC" w14:textId="7163371C" w:rsidR="008E5807" w:rsidRPr="00781437" w:rsidRDefault="008E5807" w:rsidP="006862CF">
            <w:pPr>
              <w:jc w:val="center"/>
              <w:rPr>
                <w:rFonts w:ascii="Montserrat" w:hAnsi="Montserrat"/>
              </w:rPr>
            </w:pPr>
            <w:r w:rsidRPr="00781437">
              <w:rPr>
                <w:rFonts w:ascii="Montserrat" w:hAnsi="Montserrat"/>
              </w:rPr>
              <w:t>1</w:t>
            </w:r>
            <w:r w:rsidR="00392313">
              <w:rPr>
                <w:rFonts w:ascii="Montserrat" w:hAnsi="Montserrat"/>
              </w:rPr>
              <w:t>5</w:t>
            </w:r>
          </w:p>
        </w:tc>
      </w:tr>
      <w:tr w:rsidR="008E5807" w14:paraId="339A0109" w14:textId="77777777" w:rsidTr="0012408A">
        <w:tc>
          <w:tcPr>
            <w:tcW w:w="1505" w:type="dxa"/>
            <w:vMerge/>
            <w:tcBorders>
              <w:left w:val="single" w:sz="18" w:space="0" w:color="auto"/>
              <w:bottom w:val="single" w:sz="18" w:space="0" w:color="auto"/>
            </w:tcBorders>
          </w:tcPr>
          <w:p w14:paraId="2AD96B6B" w14:textId="77777777" w:rsidR="008E5807" w:rsidRDefault="008E5807" w:rsidP="006862CF">
            <w:pPr>
              <w:jc w:val="both"/>
              <w:rPr>
                <w:rFonts w:ascii="Montserrat" w:hAnsi="Montserrat"/>
              </w:rPr>
            </w:pPr>
          </w:p>
        </w:tc>
        <w:tc>
          <w:tcPr>
            <w:tcW w:w="10455" w:type="dxa"/>
            <w:gridSpan w:val="2"/>
            <w:tcBorders>
              <w:bottom w:val="single" w:sz="4" w:space="0" w:color="auto"/>
            </w:tcBorders>
          </w:tcPr>
          <w:p w14:paraId="12379911" w14:textId="3695A6EE" w:rsidR="008E5807" w:rsidRDefault="008E5807" w:rsidP="00211CC0">
            <w:pPr>
              <w:jc w:val="both"/>
              <w:rPr>
                <w:rFonts w:ascii="Montserrat" w:hAnsi="Montserrat"/>
              </w:rPr>
            </w:pPr>
            <w:r>
              <w:rPr>
                <w:rFonts w:ascii="Montserrat" w:hAnsi="Montserrat"/>
              </w:rPr>
              <w:t>No aplica para créditos donde el flujo de efectivo proviene de la venta del activo.</w:t>
            </w:r>
          </w:p>
        </w:tc>
        <w:tc>
          <w:tcPr>
            <w:tcW w:w="1000" w:type="dxa"/>
            <w:tcBorders>
              <w:bottom w:val="single" w:sz="4" w:space="0" w:color="auto"/>
              <w:right w:val="single" w:sz="18" w:space="0" w:color="auto"/>
            </w:tcBorders>
            <w:vAlign w:val="center"/>
          </w:tcPr>
          <w:p w14:paraId="36F01673" w14:textId="77777777" w:rsidR="008E5807" w:rsidRDefault="008E5807" w:rsidP="006862CF">
            <w:pPr>
              <w:jc w:val="center"/>
              <w:rPr>
                <w:rFonts w:ascii="Montserrat" w:hAnsi="Montserrat"/>
              </w:rPr>
            </w:pPr>
            <w:r>
              <w:rPr>
                <w:rFonts w:ascii="Montserrat" w:hAnsi="Montserrat"/>
              </w:rPr>
              <w:t>43</w:t>
            </w:r>
          </w:p>
        </w:tc>
      </w:tr>
      <w:tr w:rsidR="008E5807" w14:paraId="42CB2C5F" w14:textId="77777777" w:rsidTr="0012408A">
        <w:tc>
          <w:tcPr>
            <w:tcW w:w="1505" w:type="dxa"/>
            <w:vMerge/>
            <w:tcBorders>
              <w:left w:val="single" w:sz="18" w:space="0" w:color="auto"/>
              <w:bottom w:val="single" w:sz="18" w:space="0" w:color="auto"/>
            </w:tcBorders>
          </w:tcPr>
          <w:p w14:paraId="36268625" w14:textId="77777777" w:rsidR="008E5807" w:rsidRDefault="008E5807" w:rsidP="006862CF">
            <w:pPr>
              <w:jc w:val="both"/>
              <w:rPr>
                <w:rFonts w:ascii="Montserrat" w:hAnsi="Montserrat"/>
              </w:rPr>
            </w:pPr>
          </w:p>
        </w:tc>
        <w:tc>
          <w:tcPr>
            <w:tcW w:w="10455" w:type="dxa"/>
            <w:gridSpan w:val="2"/>
            <w:tcBorders>
              <w:top w:val="single" w:sz="4" w:space="0" w:color="auto"/>
              <w:bottom w:val="single" w:sz="18" w:space="0" w:color="auto"/>
            </w:tcBorders>
          </w:tcPr>
          <w:p w14:paraId="65F2412D" w14:textId="2631DA65" w:rsidR="008E5807" w:rsidRDefault="008E5807" w:rsidP="00211CC0">
            <w:pPr>
              <w:jc w:val="both"/>
              <w:rPr>
                <w:rFonts w:ascii="Montserrat" w:hAnsi="Montserrat"/>
              </w:rPr>
            </w:pPr>
            <w:r>
              <w:rPr>
                <w:rFonts w:ascii="Montserrat" w:hAnsi="Montserrat"/>
              </w:rPr>
              <w:t xml:space="preserve">Sin información </w:t>
            </w:r>
          </w:p>
        </w:tc>
        <w:tc>
          <w:tcPr>
            <w:tcW w:w="1000" w:type="dxa"/>
            <w:tcBorders>
              <w:top w:val="single" w:sz="4" w:space="0" w:color="auto"/>
              <w:bottom w:val="single" w:sz="18" w:space="0" w:color="auto"/>
              <w:right w:val="single" w:sz="18" w:space="0" w:color="auto"/>
            </w:tcBorders>
            <w:vAlign w:val="center"/>
          </w:tcPr>
          <w:p w14:paraId="19BB557C" w14:textId="37C39F45" w:rsidR="008E5807" w:rsidRPr="00781437" w:rsidRDefault="008E5807" w:rsidP="006862CF">
            <w:pPr>
              <w:jc w:val="center"/>
              <w:rPr>
                <w:rFonts w:ascii="Montserrat" w:hAnsi="Montserrat"/>
              </w:rPr>
            </w:pPr>
            <w:r>
              <w:rPr>
                <w:rFonts w:ascii="Montserrat" w:hAnsi="Montserrat"/>
              </w:rPr>
              <w:t>1</w:t>
            </w:r>
            <w:r w:rsidR="00DF2405">
              <w:rPr>
                <w:rFonts w:ascii="Montserrat" w:hAnsi="Montserrat"/>
              </w:rPr>
              <w:t>5</w:t>
            </w:r>
          </w:p>
        </w:tc>
      </w:tr>
    </w:tbl>
    <w:p w14:paraId="526D131A" w14:textId="77777777" w:rsidR="00A74D4A" w:rsidRDefault="00A74D4A" w:rsidP="008E5807">
      <w:pPr>
        <w:jc w:val="both"/>
        <w:rPr>
          <w:rFonts w:ascii="Montserrat" w:hAnsi="Montserrat"/>
          <w:sz w:val="20"/>
          <w:szCs w:val="20"/>
        </w:rPr>
      </w:pPr>
    </w:p>
    <w:p w14:paraId="3C6DCCEE" w14:textId="77777777" w:rsidR="008E5807" w:rsidRPr="00722609" w:rsidRDefault="008E5807" w:rsidP="008E5807">
      <w:pPr>
        <w:jc w:val="both"/>
        <w:rPr>
          <w:rFonts w:ascii="Montserrat" w:hAnsi="Montserrat"/>
          <w:b/>
          <w:szCs w:val="20"/>
          <w:u w:val="single"/>
        </w:rPr>
      </w:pPr>
      <w:r>
        <w:rPr>
          <w:rFonts w:ascii="Montserrat" w:hAnsi="Montserrat"/>
          <w:b/>
          <w:szCs w:val="20"/>
          <w:u w:val="single"/>
        </w:rPr>
        <w:t>II-B.- Factor de riesgo entorno político y legal</w:t>
      </w:r>
    </w:p>
    <w:tbl>
      <w:tblPr>
        <w:tblStyle w:val="TableGrid"/>
        <w:tblW w:w="0" w:type="auto"/>
        <w:tblInd w:w="-165" w:type="dxa"/>
        <w:tblLayout w:type="fixed"/>
        <w:tblLook w:val="04A0" w:firstRow="1" w:lastRow="0" w:firstColumn="1" w:lastColumn="0" w:noHBand="0" w:noVBand="1"/>
      </w:tblPr>
      <w:tblGrid>
        <w:gridCol w:w="1843"/>
        <w:gridCol w:w="9923"/>
        <w:gridCol w:w="1134"/>
      </w:tblGrid>
      <w:tr w:rsidR="008E5807" w14:paraId="63197C33" w14:textId="77777777" w:rsidTr="0099672E">
        <w:tc>
          <w:tcPr>
            <w:tcW w:w="1843" w:type="dxa"/>
            <w:tcBorders>
              <w:top w:val="single" w:sz="18" w:space="0" w:color="auto"/>
              <w:left w:val="single" w:sz="18" w:space="0" w:color="auto"/>
              <w:bottom w:val="single" w:sz="18" w:space="0" w:color="auto"/>
            </w:tcBorders>
          </w:tcPr>
          <w:p w14:paraId="5B5BA2EC" w14:textId="77777777" w:rsidR="008E5807" w:rsidRPr="00BE5C08" w:rsidRDefault="008E5807" w:rsidP="006862CF">
            <w:pPr>
              <w:jc w:val="center"/>
              <w:rPr>
                <w:rFonts w:ascii="Montserrat" w:hAnsi="Montserrat"/>
                <w:b/>
              </w:rPr>
            </w:pPr>
            <w:r w:rsidRPr="00BE5C08">
              <w:rPr>
                <w:rFonts w:ascii="Montserrat" w:hAnsi="Montserrat"/>
                <w:b/>
              </w:rPr>
              <w:t>Indicador</w:t>
            </w:r>
          </w:p>
        </w:tc>
        <w:tc>
          <w:tcPr>
            <w:tcW w:w="9923" w:type="dxa"/>
            <w:tcBorders>
              <w:top w:val="single" w:sz="18" w:space="0" w:color="auto"/>
              <w:bottom w:val="single" w:sz="18" w:space="0" w:color="auto"/>
            </w:tcBorders>
          </w:tcPr>
          <w:p w14:paraId="6586171E" w14:textId="77777777" w:rsidR="008E5807" w:rsidRPr="00BE5C08" w:rsidRDefault="008E5807" w:rsidP="006862CF">
            <w:pPr>
              <w:jc w:val="center"/>
              <w:rPr>
                <w:rFonts w:ascii="Montserrat" w:hAnsi="Montserrat"/>
                <w:b/>
              </w:rPr>
            </w:pPr>
            <w:r w:rsidRPr="00BE5C08">
              <w:rPr>
                <w:rFonts w:ascii="Montserrat" w:hAnsi="Montserrat"/>
                <w:b/>
              </w:rPr>
              <w:t>Rango</w:t>
            </w:r>
          </w:p>
        </w:tc>
        <w:tc>
          <w:tcPr>
            <w:tcW w:w="1134" w:type="dxa"/>
            <w:tcBorders>
              <w:top w:val="single" w:sz="18" w:space="0" w:color="auto"/>
              <w:bottom w:val="single" w:sz="18" w:space="0" w:color="auto"/>
              <w:right w:val="single" w:sz="18" w:space="0" w:color="auto"/>
            </w:tcBorders>
          </w:tcPr>
          <w:p w14:paraId="6431BC81" w14:textId="77777777" w:rsidR="008E5807" w:rsidRPr="00BE5C08" w:rsidRDefault="008E5807" w:rsidP="006862CF">
            <w:pPr>
              <w:jc w:val="center"/>
              <w:rPr>
                <w:rFonts w:ascii="Montserrat" w:hAnsi="Montserrat"/>
                <w:b/>
              </w:rPr>
            </w:pPr>
            <w:r>
              <w:rPr>
                <w:rFonts w:ascii="Montserrat" w:hAnsi="Montserrat"/>
                <w:b/>
              </w:rPr>
              <w:t>Puntos</w:t>
            </w:r>
          </w:p>
        </w:tc>
      </w:tr>
      <w:tr w:rsidR="008E5807" w14:paraId="3C4D0BA7" w14:textId="77777777" w:rsidTr="0099672E">
        <w:trPr>
          <w:trHeight w:val="700"/>
        </w:trPr>
        <w:tc>
          <w:tcPr>
            <w:tcW w:w="1843" w:type="dxa"/>
            <w:vMerge w:val="restart"/>
            <w:tcBorders>
              <w:top w:val="single" w:sz="18" w:space="0" w:color="auto"/>
              <w:left w:val="single" w:sz="18" w:space="0" w:color="auto"/>
            </w:tcBorders>
            <w:vAlign w:val="center"/>
          </w:tcPr>
          <w:p w14:paraId="63BE9A79" w14:textId="77777777" w:rsidR="008E5807" w:rsidRPr="00BE5C08" w:rsidRDefault="008E5807" w:rsidP="007C1AD2">
            <w:pPr>
              <w:jc w:val="center"/>
              <w:rPr>
                <w:rFonts w:ascii="Montserrat" w:hAnsi="Montserrat"/>
                <w:b/>
              </w:rPr>
            </w:pPr>
            <w:r w:rsidRPr="00BE5C08">
              <w:rPr>
                <w:rFonts w:ascii="Montserrat" w:hAnsi="Montserrat"/>
                <w:b/>
              </w:rPr>
              <w:t>Riesgo Político, incluyendo Riesgo de transferencia, considerando el tipo de proyecto y los mitigantes. Apoyo del</w:t>
            </w:r>
            <w:r>
              <w:rPr>
                <w:rFonts w:ascii="Montserrat" w:hAnsi="Montserrat"/>
                <w:b/>
              </w:rPr>
              <w:t xml:space="preserve"> gobierno y entorno regulatorio</w:t>
            </w:r>
          </w:p>
        </w:tc>
        <w:tc>
          <w:tcPr>
            <w:tcW w:w="9923" w:type="dxa"/>
            <w:tcBorders>
              <w:top w:val="single" w:sz="18" w:space="0" w:color="auto"/>
            </w:tcBorders>
            <w:vAlign w:val="center"/>
          </w:tcPr>
          <w:tbl>
            <w:tblPr>
              <w:tblStyle w:val="TableGrid"/>
              <w:tblpPr w:leftFromText="141" w:rightFromText="141" w:vertAnchor="page" w:horzAnchor="margin" w:tblpY="1"/>
              <w:tblOverlap w:val="never"/>
              <w:tblW w:w="1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6" w:type="dxa"/>
                <w:right w:w="86" w:type="dxa"/>
              </w:tblCellMar>
              <w:tblLook w:val="04A0" w:firstRow="1" w:lastRow="0" w:firstColumn="1" w:lastColumn="0" w:noHBand="0" w:noVBand="1"/>
            </w:tblPr>
            <w:tblGrid>
              <w:gridCol w:w="9896"/>
              <w:gridCol w:w="9896"/>
            </w:tblGrid>
            <w:tr w:rsidR="00211CC0" w:rsidRPr="00FD6F4F" w14:paraId="1463F7C8" w14:textId="77777777" w:rsidTr="0099672E">
              <w:trPr>
                <w:trHeight w:val="391"/>
              </w:trPr>
              <w:tc>
                <w:tcPr>
                  <w:tcW w:w="9896" w:type="dxa"/>
                </w:tcPr>
                <w:p w14:paraId="12E5317A" w14:textId="66C1E179" w:rsidR="00211CC0" w:rsidRPr="0099672E" w:rsidRDefault="00211CC0" w:rsidP="0099672E">
                  <w:r w:rsidRPr="009D746C">
                    <w:rPr>
                      <w:rFonts w:ascii="Montserrat" w:hAnsi="Montserrat"/>
                    </w:rPr>
                    <w:t>Los proyectos o la explotación del activo cuentan con las siguientes características:</w:t>
                  </w:r>
                </w:p>
                <w:p w14:paraId="6F1AA466" w14:textId="7DA7C605" w:rsidR="00211CC0" w:rsidRPr="0099672E" w:rsidRDefault="00211CC0" w:rsidP="0099672E">
                  <w:pPr>
                    <w:pStyle w:val="ListParagraph"/>
                    <w:numPr>
                      <w:ilvl w:val="0"/>
                      <w:numId w:val="180"/>
                    </w:numPr>
                    <w:rPr>
                      <w:rFonts w:ascii="Calibri" w:hAnsi="Calibri"/>
                      <w:sz w:val="20"/>
                    </w:rPr>
                  </w:pPr>
                  <w:r w:rsidRPr="009D746C">
                    <w:rPr>
                      <w:rFonts w:ascii="Montserrat" w:eastAsia="Calibri" w:hAnsi="Montserrat"/>
                      <w:sz w:val="20"/>
                      <w:szCs w:val="20"/>
                      <w:lang w:eastAsia="es-MX"/>
                    </w:rPr>
                    <w:t>Nula exposición a riesgo político, de ser necesario, el proyecto cuenta con fuertes instrumentos de mitigación, de acuerdo a lo mencionado en los incisos I a V correspondientes a Riesgo Político del rubro</w:t>
                  </w:r>
                  <w:r w:rsidRPr="009D746C">
                    <w:rPr>
                      <w:rFonts w:ascii="Montserrat" w:eastAsia="Calibri" w:hAnsi="Montserrat"/>
                      <w:i/>
                      <w:sz w:val="20"/>
                      <w:szCs w:val="20"/>
                      <w:lang w:eastAsia="es-MX"/>
                    </w:rPr>
                    <w:t xml:space="preserve"> Definiciones</w:t>
                  </w:r>
                  <w:r w:rsidRPr="009D746C">
                    <w:rPr>
                      <w:rFonts w:ascii="Montserrat" w:eastAsia="Calibri" w:hAnsi="Montserrat"/>
                      <w:sz w:val="20"/>
                      <w:szCs w:val="20"/>
                      <w:lang w:eastAsia="es-MX"/>
                    </w:rPr>
                    <w:t xml:space="preserve"> del presente Anexo.</w:t>
                  </w:r>
                </w:p>
              </w:tc>
              <w:tc>
                <w:tcPr>
                  <w:tcW w:w="9896" w:type="dxa"/>
                </w:tcPr>
                <w:p w14:paraId="5D90BB08" w14:textId="28520F1D" w:rsidR="00211CC0" w:rsidRPr="0012408A" w:rsidRDefault="00211CC0" w:rsidP="00211CC0">
                  <w:pPr>
                    <w:rPr>
                      <w:rFonts w:eastAsia="Times New Roman"/>
                      <w:szCs w:val="24"/>
                      <w:lang w:val="es-ES_tradnl" w:eastAsia="es-ES"/>
                    </w:rPr>
                  </w:pPr>
                </w:p>
              </w:tc>
            </w:tr>
            <w:tr w:rsidR="00211CC0" w:rsidRPr="00FD6F4F" w14:paraId="6690C4EE" w14:textId="77777777" w:rsidTr="0099672E">
              <w:trPr>
                <w:trHeight w:val="192"/>
              </w:trPr>
              <w:tc>
                <w:tcPr>
                  <w:tcW w:w="9896" w:type="dxa"/>
                </w:tcPr>
                <w:p w14:paraId="66E4E4BE" w14:textId="2864B091" w:rsidR="00211CC0" w:rsidRPr="009D746C" w:rsidRDefault="00211CC0" w:rsidP="0099672E">
                  <w:pPr>
                    <w:pStyle w:val="ListParagraph"/>
                    <w:numPr>
                      <w:ilvl w:val="0"/>
                      <w:numId w:val="180"/>
                    </w:numPr>
                    <w:ind w:right="191"/>
                    <w:jc w:val="both"/>
                    <w:rPr>
                      <w:rFonts w:ascii="Montserrat" w:eastAsia="Calibri" w:hAnsi="Montserrat"/>
                      <w:sz w:val="20"/>
                      <w:szCs w:val="20"/>
                      <w:lang w:eastAsia="es-MX"/>
                    </w:rPr>
                  </w:pPr>
                  <w:r w:rsidRPr="009D746C">
                    <w:rPr>
                      <w:rFonts w:ascii="Montserrat" w:eastAsia="Calibri" w:hAnsi="Montserrat"/>
                      <w:sz w:val="20"/>
                      <w:szCs w:val="20"/>
                      <w:lang w:eastAsia="es-MX"/>
                    </w:rPr>
                    <w:t xml:space="preserve">Nula presencia de cambios regulatorios que podrían afectar la viabilidad del proyecto.  </w:t>
                  </w:r>
                </w:p>
              </w:tc>
              <w:tc>
                <w:tcPr>
                  <w:tcW w:w="9896" w:type="dxa"/>
                </w:tcPr>
                <w:p w14:paraId="5A255DEA" w14:textId="6C21C73A" w:rsidR="00211CC0" w:rsidRPr="009D746C" w:rsidRDefault="00211CC0" w:rsidP="00211CC0">
                  <w:pPr>
                    <w:pStyle w:val="ListParagraph"/>
                    <w:ind w:right="191"/>
                    <w:jc w:val="both"/>
                    <w:rPr>
                      <w:rFonts w:ascii="Montserrat" w:eastAsia="Calibri" w:hAnsi="Montserrat"/>
                      <w:sz w:val="20"/>
                      <w:szCs w:val="20"/>
                      <w:lang w:eastAsia="es-MX"/>
                    </w:rPr>
                  </w:pPr>
                </w:p>
              </w:tc>
            </w:tr>
            <w:tr w:rsidR="00211CC0" w:rsidRPr="00FD6F4F" w14:paraId="3B54B512" w14:textId="77777777" w:rsidTr="0099672E">
              <w:trPr>
                <w:trHeight w:val="371"/>
              </w:trPr>
              <w:tc>
                <w:tcPr>
                  <w:tcW w:w="9896" w:type="dxa"/>
                </w:tcPr>
                <w:p w14:paraId="39D6832B" w14:textId="77777777" w:rsidR="00211CC0" w:rsidRPr="009D746C" w:rsidRDefault="00211CC0" w:rsidP="0099672E">
                  <w:pPr>
                    <w:pStyle w:val="ListParagraph"/>
                    <w:numPr>
                      <w:ilvl w:val="0"/>
                      <w:numId w:val="180"/>
                    </w:numPr>
                    <w:jc w:val="both"/>
                    <w:rPr>
                      <w:rFonts w:ascii="Montserrat" w:eastAsia="Calibri" w:hAnsi="Montserrat"/>
                      <w:sz w:val="20"/>
                      <w:szCs w:val="20"/>
                      <w:lang w:eastAsia="es-MX"/>
                    </w:rPr>
                  </w:pPr>
                  <w:r w:rsidRPr="009D746C">
                    <w:rPr>
                      <w:rFonts w:ascii="Montserrat" w:eastAsia="Calibri" w:hAnsi="Montserrat"/>
                      <w:sz w:val="20"/>
                      <w:szCs w:val="20"/>
                      <w:lang w:eastAsia="es-MX"/>
                    </w:rPr>
                    <w:t xml:space="preserve">Adicionalmente el proyecto es de importancia estratégica para país, por lo que cuenta con fuerte apoyo del gobierno.  </w:t>
                  </w:r>
                </w:p>
                <w:p w14:paraId="01BD4C0B" w14:textId="77777777" w:rsidR="00211CC0" w:rsidRPr="008C7AF9" w:rsidRDefault="00211CC0" w:rsidP="0099672E">
                  <w:pPr>
                    <w:pStyle w:val="ListParagraph"/>
                    <w:ind w:right="191"/>
                    <w:jc w:val="both"/>
                    <w:rPr>
                      <w:rFonts w:ascii="Montserrat" w:hAnsi="Montserrat"/>
                    </w:rPr>
                  </w:pPr>
                </w:p>
              </w:tc>
              <w:tc>
                <w:tcPr>
                  <w:tcW w:w="9896" w:type="dxa"/>
                </w:tcPr>
                <w:p w14:paraId="54D64653" w14:textId="762843C8" w:rsidR="00211CC0" w:rsidRPr="00211CC0" w:rsidRDefault="00211CC0" w:rsidP="009D746C">
                  <w:pPr>
                    <w:pStyle w:val="ListParagraph"/>
                    <w:ind w:right="191"/>
                    <w:jc w:val="both"/>
                    <w:rPr>
                      <w:rFonts w:ascii="Montserrat" w:eastAsia="Calibri" w:hAnsi="Montserrat"/>
                      <w:sz w:val="20"/>
                      <w:szCs w:val="20"/>
                      <w:lang w:eastAsia="es-MX"/>
                    </w:rPr>
                  </w:pPr>
                </w:p>
              </w:tc>
            </w:tr>
          </w:tbl>
          <w:p w14:paraId="3BB341FD" w14:textId="77777777" w:rsidR="008E5807" w:rsidRPr="00FD6F4F" w:rsidRDefault="008E5807" w:rsidP="0012408A">
            <w:pPr>
              <w:ind w:right="191"/>
              <w:jc w:val="both"/>
              <w:rPr>
                <w:rFonts w:ascii="Montserrat" w:hAnsi="Montserrat"/>
              </w:rPr>
            </w:pPr>
          </w:p>
        </w:tc>
        <w:tc>
          <w:tcPr>
            <w:tcW w:w="1134" w:type="dxa"/>
            <w:tcBorders>
              <w:top w:val="single" w:sz="18" w:space="0" w:color="auto"/>
              <w:right w:val="single" w:sz="18" w:space="0" w:color="auto"/>
            </w:tcBorders>
            <w:vAlign w:val="center"/>
          </w:tcPr>
          <w:p w14:paraId="66F76791" w14:textId="77777777" w:rsidR="008E5807" w:rsidRPr="00781437" w:rsidRDefault="008E5807" w:rsidP="006862CF">
            <w:pPr>
              <w:jc w:val="center"/>
              <w:rPr>
                <w:rFonts w:ascii="Montserrat" w:hAnsi="Montserrat"/>
              </w:rPr>
            </w:pPr>
            <w:r w:rsidRPr="00781437">
              <w:rPr>
                <w:rFonts w:ascii="Montserrat" w:hAnsi="Montserrat"/>
              </w:rPr>
              <w:t>4</w:t>
            </w:r>
            <w:r>
              <w:rPr>
                <w:rFonts w:ascii="Montserrat" w:hAnsi="Montserrat"/>
              </w:rPr>
              <w:t>4</w:t>
            </w:r>
          </w:p>
        </w:tc>
      </w:tr>
      <w:tr w:rsidR="008E5807" w14:paraId="269FADD0" w14:textId="77777777" w:rsidTr="0099672E">
        <w:trPr>
          <w:trHeight w:val="484"/>
        </w:trPr>
        <w:tc>
          <w:tcPr>
            <w:tcW w:w="1843" w:type="dxa"/>
            <w:vMerge/>
            <w:tcBorders>
              <w:left w:val="single" w:sz="18" w:space="0" w:color="auto"/>
            </w:tcBorders>
            <w:vAlign w:val="center"/>
          </w:tcPr>
          <w:p w14:paraId="72C4E7AC" w14:textId="77777777" w:rsidR="008E5807" w:rsidRDefault="008E5807" w:rsidP="006862CF">
            <w:pPr>
              <w:jc w:val="center"/>
              <w:rPr>
                <w:rFonts w:ascii="Montserrat" w:hAnsi="Montserrat"/>
              </w:rPr>
            </w:pPr>
          </w:p>
        </w:tc>
        <w:tc>
          <w:tcPr>
            <w:tcW w:w="9923" w:type="dxa"/>
            <w:vAlign w:val="center"/>
          </w:tcPr>
          <w:tbl>
            <w:tblPr>
              <w:tblStyle w:val="TableGrid"/>
              <w:tblW w:w="9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6" w:type="dxa"/>
                <w:right w:w="86" w:type="dxa"/>
              </w:tblCellMar>
              <w:tblLook w:val="04A0" w:firstRow="1" w:lastRow="0" w:firstColumn="1" w:lastColumn="0" w:noHBand="0" w:noVBand="1"/>
            </w:tblPr>
            <w:tblGrid>
              <w:gridCol w:w="9856"/>
            </w:tblGrid>
            <w:tr w:rsidR="008E5807" w:rsidRPr="00FD6F4F" w14:paraId="1A4A2F1D" w14:textId="77777777" w:rsidTr="0099672E">
              <w:trPr>
                <w:trHeight w:val="456"/>
              </w:trPr>
              <w:tc>
                <w:tcPr>
                  <w:tcW w:w="9856" w:type="dxa"/>
                </w:tcPr>
                <w:p w14:paraId="0B641A1B" w14:textId="619417AD" w:rsidR="008E5807" w:rsidRPr="00FD6F4F" w:rsidRDefault="008E5807" w:rsidP="00211CC0">
                  <w:pPr>
                    <w:ind w:right="191"/>
                    <w:jc w:val="both"/>
                    <w:rPr>
                      <w:rFonts w:ascii="Montserrat" w:hAnsi="Montserrat"/>
                    </w:rPr>
                  </w:pPr>
                  <w:r w:rsidRPr="00FD6F4F">
                    <w:rPr>
                      <w:rFonts w:ascii="Montserrat" w:hAnsi="Montserrat"/>
                    </w:rPr>
                    <w:t xml:space="preserve">Los proyectos </w:t>
                  </w:r>
                  <w:r>
                    <w:rPr>
                      <w:rFonts w:ascii="Montserrat" w:hAnsi="Montserrat"/>
                    </w:rPr>
                    <w:t xml:space="preserve">o la explotación del activo </w:t>
                  </w:r>
                  <w:r w:rsidRPr="00FD6F4F">
                    <w:rPr>
                      <w:rFonts w:ascii="Montserrat" w:hAnsi="Montserrat"/>
                    </w:rPr>
                    <w:t xml:space="preserve">cuentan con al menos una de las características que se mencionan a continuación: </w:t>
                  </w:r>
                </w:p>
              </w:tc>
            </w:tr>
            <w:tr w:rsidR="008E5807" w:rsidRPr="00FD6F4F" w14:paraId="7BA72424" w14:textId="77777777" w:rsidTr="0099672E">
              <w:trPr>
                <w:trHeight w:val="1078"/>
              </w:trPr>
              <w:tc>
                <w:tcPr>
                  <w:tcW w:w="9856" w:type="dxa"/>
                </w:tcPr>
                <w:p w14:paraId="2AFE32F2" w14:textId="77777777" w:rsidR="008E5807" w:rsidRPr="00FD6F4F" w:rsidRDefault="008E5807" w:rsidP="0012408A">
                  <w:pPr>
                    <w:pStyle w:val="ListParagraph"/>
                    <w:numPr>
                      <w:ilvl w:val="0"/>
                      <w:numId w:val="150"/>
                    </w:numPr>
                    <w:ind w:right="191"/>
                    <w:jc w:val="both"/>
                    <w:rPr>
                      <w:rFonts w:ascii="Montserrat" w:hAnsi="Montserrat"/>
                      <w:sz w:val="20"/>
                    </w:rPr>
                  </w:pPr>
                  <w:r w:rsidRPr="00FD6F4F">
                    <w:rPr>
                      <w:rFonts w:ascii="Montserrat" w:hAnsi="Montserrat"/>
                      <w:sz w:val="20"/>
                    </w:rPr>
                    <w:lastRenderedPageBreak/>
                    <w:t xml:space="preserve">Baja exposición a riesgo político, de ser necesario el proyecto cuenta con instrumentos de mitigación, de acuerdo a lo mencionado en los incisos I a V correspondientes a Riesgo Político </w:t>
                  </w:r>
                  <w:r>
                    <w:rPr>
                      <w:rFonts w:ascii="Montserrat" w:hAnsi="Montserrat"/>
                      <w:sz w:val="20"/>
                    </w:rPr>
                    <w:t>del rubro</w:t>
                  </w:r>
                  <w:r w:rsidRPr="00FD6F4F">
                    <w:rPr>
                      <w:rFonts w:ascii="Montserrat" w:hAnsi="Montserrat"/>
                      <w:sz w:val="20"/>
                    </w:rPr>
                    <w:t xml:space="preserve"> </w:t>
                  </w:r>
                  <w:r w:rsidRPr="00A03066">
                    <w:rPr>
                      <w:rFonts w:ascii="Montserrat" w:hAnsi="Montserrat"/>
                      <w:i/>
                      <w:sz w:val="20"/>
                    </w:rPr>
                    <w:t>Definiciones</w:t>
                  </w:r>
                  <w:r w:rsidRPr="00FD6F4F">
                    <w:rPr>
                      <w:rFonts w:ascii="Montserrat" w:hAnsi="Montserrat"/>
                      <w:sz w:val="20"/>
                    </w:rPr>
                    <w:t xml:space="preserve"> del presente </w:t>
                  </w:r>
                  <w:r>
                    <w:rPr>
                      <w:rFonts w:ascii="Montserrat" w:hAnsi="Montserrat"/>
                      <w:sz w:val="20"/>
                    </w:rPr>
                    <w:t>A</w:t>
                  </w:r>
                  <w:r w:rsidRPr="00FD6F4F">
                    <w:rPr>
                      <w:rFonts w:ascii="Montserrat" w:hAnsi="Montserrat"/>
                      <w:sz w:val="20"/>
                    </w:rPr>
                    <w:t xml:space="preserve">nexo. </w:t>
                  </w:r>
                </w:p>
                <w:p w14:paraId="74F5255C" w14:textId="77777777" w:rsidR="008E5807" w:rsidRPr="00FD6F4F" w:rsidRDefault="008E5807" w:rsidP="0012408A">
                  <w:pPr>
                    <w:pStyle w:val="ListParagraph"/>
                    <w:numPr>
                      <w:ilvl w:val="0"/>
                      <w:numId w:val="150"/>
                    </w:numPr>
                    <w:ind w:right="191"/>
                    <w:jc w:val="both"/>
                  </w:pPr>
                  <w:r w:rsidRPr="00FD6F4F">
                    <w:rPr>
                      <w:rFonts w:ascii="Montserrat" w:hAnsi="Montserrat"/>
                      <w:sz w:val="20"/>
                    </w:rPr>
                    <w:t xml:space="preserve">Hay posibilidad de que existan cambios regulatorios que podrían afectar la viabilidad del proyecto a </w:t>
                  </w:r>
                  <w:r>
                    <w:rPr>
                      <w:rFonts w:ascii="Montserrat" w:hAnsi="Montserrat"/>
                      <w:sz w:val="20"/>
                    </w:rPr>
                    <w:t>largo</w:t>
                  </w:r>
                  <w:r w:rsidRPr="00FD6F4F">
                    <w:rPr>
                      <w:rFonts w:ascii="Montserrat" w:hAnsi="Montserrat"/>
                      <w:sz w:val="20"/>
                    </w:rPr>
                    <w:t xml:space="preserve"> plazo.</w:t>
                  </w:r>
                </w:p>
              </w:tc>
            </w:tr>
            <w:tr w:rsidR="008E5807" w:rsidRPr="00FD6F4F" w14:paraId="48F9ADA8" w14:textId="77777777" w:rsidTr="0099672E">
              <w:trPr>
                <w:trHeight w:val="710"/>
              </w:trPr>
              <w:tc>
                <w:tcPr>
                  <w:tcW w:w="9856" w:type="dxa"/>
                </w:tcPr>
                <w:p w14:paraId="05487D40" w14:textId="095D3087" w:rsidR="008E5807" w:rsidRPr="0012408A" w:rsidRDefault="008E5807" w:rsidP="0099672E">
                  <w:pPr>
                    <w:pStyle w:val="ListParagraph"/>
                    <w:numPr>
                      <w:ilvl w:val="0"/>
                      <w:numId w:val="150"/>
                    </w:numPr>
                    <w:ind w:right="191"/>
                    <w:jc w:val="both"/>
                  </w:pPr>
                  <w:r w:rsidRPr="00FD6F4F">
                    <w:rPr>
                      <w:rFonts w:ascii="Montserrat" w:hAnsi="Montserrat"/>
                      <w:sz w:val="20"/>
                    </w:rPr>
                    <w:t xml:space="preserve">Adicionalmente el proyecto es de importancia estratégica o considerable para el país por lo tanto cuenta buen nivel de apoyo del gobierno.  </w:t>
                  </w:r>
                </w:p>
              </w:tc>
            </w:tr>
          </w:tbl>
          <w:p w14:paraId="2D87E2B8" w14:textId="77777777" w:rsidR="008E5807" w:rsidRPr="00FD6F4F" w:rsidRDefault="008E5807" w:rsidP="0012408A">
            <w:pPr>
              <w:ind w:right="191"/>
              <w:jc w:val="both"/>
              <w:rPr>
                <w:rFonts w:ascii="Montserrat" w:hAnsi="Montserrat"/>
              </w:rPr>
            </w:pPr>
          </w:p>
        </w:tc>
        <w:tc>
          <w:tcPr>
            <w:tcW w:w="1134" w:type="dxa"/>
            <w:tcBorders>
              <w:right w:val="single" w:sz="18" w:space="0" w:color="auto"/>
            </w:tcBorders>
            <w:vAlign w:val="center"/>
          </w:tcPr>
          <w:p w14:paraId="51117AC5" w14:textId="0B74D7CE" w:rsidR="008E5807" w:rsidRPr="00781437" w:rsidRDefault="008E5807" w:rsidP="006862CF">
            <w:pPr>
              <w:jc w:val="center"/>
              <w:rPr>
                <w:rFonts w:ascii="Montserrat" w:hAnsi="Montserrat"/>
              </w:rPr>
            </w:pPr>
            <w:r w:rsidRPr="00781437">
              <w:rPr>
                <w:rFonts w:ascii="Montserrat" w:hAnsi="Montserrat"/>
              </w:rPr>
              <w:lastRenderedPageBreak/>
              <w:t>3</w:t>
            </w:r>
            <w:r w:rsidR="00DF2405">
              <w:rPr>
                <w:rFonts w:ascii="Montserrat" w:hAnsi="Montserrat"/>
              </w:rPr>
              <w:t>3</w:t>
            </w:r>
          </w:p>
        </w:tc>
      </w:tr>
      <w:tr w:rsidR="008E5807" w14:paraId="45A648C5" w14:textId="77777777" w:rsidTr="0099672E">
        <w:trPr>
          <w:trHeight w:val="711"/>
        </w:trPr>
        <w:tc>
          <w:tcPr>
            <w:tcW w:w="1843" w:type="dxa"/>
            <w:vMerge/>
            <w:tcBorders>
              <w:left w:val="single" w:sz="18" w:space="0" w:color="auto"/>
            </w:tcBorders>
            <w:vAlign w:val="center"/>
          </w:tcPr>
          <w:p w14:paraId="56DBBAA9" w14:textId="77777777" w:rsidR="008E5807" w:rsidRDefault="008E5807" w:rsidP="006862CF">
            <w:pPr>
              <w:jc w:val="center"/>
              <w:rPr>
                <w:rFonts w:ascii="Montserrat" w:hAnsi="Montserrat"/>
              </w:rPr>
            </w:pPr>
          </w:p>
        </w:tc>
        <w:tc>
          <w:tcPr>
            <w:tcW w:w="9923" w:type="dxa"/>
            <w:vAlign w:val="center"/>
          </w:tcPr>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6" w:type="dxa"/>
                <w:right w:w="86" w:type="dxa"/>
              </w:tblCellMar>
              <w:tblLook w:val="04A0" w:firstRow="1" w:lastRow="0" w:firstColumn="1" w:lastColumn="0" w:noHBand="0" w:noVBand="1"/>
            </w:tblPr>
            <w:tblGrid>
              <w:gridCol w:w="9649"/>
            </w:tblGrid>
            <w:tr w:rsidR="008E5807" w:rsidRPr="00FD6F4F" w14:paraId="4EFF06C7" w14:textId="77777777" w:rsidTr="0099672E">
              <w:trPr>
                <w:trHeight w:val="1239"/>
              </w:trPr>
              <w:tc>
                <w:tcPr>
                  <w:tcW w:w="9649" w:type="dxa"/>
                </w:tcPr>
                <w:p w14:paraId="544DE8E6" w14:textId="1C87B3E8" w:rsidR="008E5807" w:rsidRPr="00FD6F4F" w:rsidRDefault="008E5807" w:rsidP="0012408A">
                  <w:pPr>
                    <w:ind w:right="191"/>
                    <w:jc w:val="both"/>
                    <w:rPr>
                      <w:rFonts w:ascii="Montserrat" w:hAnsi="Montserrat"/>
                    </w:rPr>
                  </w:pPr>
                  <w:r w:rsidRPr="00FD6F4F">
                    <w:rPr>
                      <w:rFonts w:ascii="Montserrat" w:hAnsi="Montserrat"/>
                    </w:rPr>
                    <w:t xml:space="preserve">Los proyectos </w:t>
                  </w:r>
                  <w:r>
                    <w:rPr>
                      <w:rFonts w:ascii="Montserrat" w:hAnsi="Montserrat"/>
                    </w:rPr>
                    <w:t xml:space="preserve">o la explotación del activo </w:t>
                  </w:r>
                  <w:r w:rsidRPr="00FD6F4F">
                    <w:rPr>
                      <w:rFonts w:ascii="Montserrat" w:hAnsi="Montserrat"/>
                    </w:rPr>
                    <w:t xml:space="preserve">cuentan con al menos una de las características que se mencionan a continuación: </w:t>
                  </w:r>
                </w:p>
                <w:p w14:paraId="4BEC9AE4" w14:textId="77777777" w:rsidR="008E5807" w:rsidRPr="00FD6F4F" w:rsidRDefault="008E5807" w:rsidP="0012408A">
                  <w:pPr>
                    <w:pStyle w:val="ListParagraph"/>
                    <w:numPr>
                      <w:ilvl w:val="0"/>
                      <w:numId w:val="150"/>
                    </w:numPr>
                    <w:ind w:right="191"/>
                    <w:jc w:val="both"/>
                  </w:pPr>
                  <w:r w:rsidRPr="00FD6F4F">
                    <w:rPr>
                      <w:rFonts w:ascii="Montserrat" w:hAnsi="Montserrat"/>
                      <w:sz w:val="20"/>
                    </w:rPr>
                    <w:t>Moderada exposición a Riesgo político, de ser necesario, el proyecto cuenta con instrumentos de mitigación, aunque estos son débiles.</w:t>
                  </w:r>
                </w:p>
              </w:tc>
            </w:tr>
            <w:tr w:rsidR="008E5807" w:rsidRPr="00FD6F4F" w14:paraId="15D866A2" w14:textId="77777777" w:rsidTr="0099672E">
              <w:trPr>
                <w:trHeight w:val="511"/>
              </w:trPr>
              <w:tc>
                <w:tcPr>
                  <w:tcW w:w="9649" w:type="dxa"/>
                </w:tcPr>
                <w:p w14:paraId="28B3D3FD" w14:textId="77777777" w:rsidR="008E5807" w:rsidRPr="00FD6F4F" w:rsidRDefault="008E5807" w:rsidP="0012408A">
                  <w:pPr>
                    <w:pStyle w:val="ListParagraph"/>
                    <w:numPr>
                      <w:ilvl w:val="0"/>
                      <w:numId w:val="150"/>
                    </w:numPr>
                    <w:ind w:right="191"/>
                    <w:jc w:val="both"/>
                  </w:pPr>
                  <w:r w:rsidRPr="00FD6F4F">
                    <w:rPr>
                      <w:rFonts w:ascii="Montserrat" w:hAnsi="Montserrat"/>
                      <w:sz w:val="20"/>
                    </w:rPr>
                    <w:t xml:space="preserve">Existe la presencia de cambios regulatorios que podrían afectar la viabilidad del proyecto a mediano plazo. </w:t>
                  </w:r>
                </w:p>
              </w:tc>
            </w:tr>
            <w:tr w:rsidR="008E5807" w:rsidRPr="00FD6F4F" w14:paraId="77AF5DA2" w14:textId="77777777" w:rsidTr="0099672E">
              <w:trPr>
                <w:trHeight w:val="754"/>
              </w:trPr>
              <w:tc>
                <w:tcPr>
                  <w:tcW w:w="9649" w:type="dxa"/>
                </w:tcPr>
                <w:p w14:paraId="29E60089" w14:textId="77777777" w:rsidR="008E5807" w:rsidRPr="00FD6F4F" w:rsidRDefault="008E5807" w:rsidP="0012408A">
                  <w:pPr>
                    <w:pStyle w:val="ListParagraph"/>
                    <w:numPr>
                      <w:ilvl w:val="0"/>
                      <w:numId w:val="150"/>
                    </w:numPr>
                    <w:ind w:right="191"/>
                    <w:jc w:val="both"/>
                    <w:rPr>
                      <w:rFonts w:ascii="Montserrat" w:hAnsi="Montserrat"/>
                      <w:sz w:val="20"/>
                    </w:rPr>
                  </w:pPr>
                  <w:r w:rsidRPr="00FD6F4F">
                    <w:rPr>
                      <w:rFonts w:ascii="Montserrat" w:hAnsi="Montserrat"/>
                      <w:sz w:val="20"/>
                    </w:rPr>
                    <w:t>Adicionalmente el proyecto no se considera estratégico para el país, o bien, el apoyo por parte del gobierno puede no ser explícito.</w:t>
                  </w:r>
                </w:p>
              </w:tc>
            </w:tr>
          </w:tbl>
          <w:p w14:paraId="1DA81633" w14:textId="77777777" w:rsidR="008E5807" w:rsidRPr="00FD6F4F" w:rsidRDefault="008E5807" w:rsidP="0012408A">
            <w:pPr>
              <w:ind w:right="191"/>
              <w:jc w:val="both"/>
              <w:rPr>
                <w:rFonts w:ascii="Montserrat" w:hAnsi="Montserrat"/>
              </w:rPr>
            </w:pPr>
          </w:p>
        </w:tc>
        <w:tc>
          <w:tcPr>
            <w:tcW w:w="1134" w:type="dxa"/>
            <w:tcBorders>
              <w:right w:val="single" w:sz="18" w:space="0" w:color="auto"/>
            </w:tcBorders>
            <w:vAlign w:val="center"/>
          </w:tcPr>
          <w:p w14:paraId="5468703A" w14:textId="77777777" w:rsidR="008E5807" w:rsidRPr="00781437" w:rsidRDefault="008E5807" w:rsidP="006862CF">
            <w:pPr>
              <w:jc w:val="center"/>
              <w:rPr>
                <w:rFonts w:ascii="Montserrat" w:hAnsi="Montserrat"/>
              </w:rPr>
            </w:pPr>
            <w:r w:rsidRPr="00781437">
              <w:rPr>
                <w:rFonts w:ascii="Montserrat" w:hAnsi="Montserrat"/>
              </w:rPr>
              <w:t>2</w:t>
            </w:r>
            <w:r>
              <w:rPr>
                <w:rFonts w:ascii="Montserrat" w:hAnsi="Montserrat"/>
              </w:rPr>
              <w:t>9</w:t>
            </w:r>
          </w:p>
        </w:tc>
      </w:tr>
      <w:tr w:rsidR="008E5807" w14:paraId="706F73F8" w14:textId="77777777" w:rsidTr="0099672E">
        <w:trPr>
          <w:trHeight w:val="537"/>
        </w:trPr>
        <w:tc>
          <w:tcPr>
            <w:tcW w:w="1843" w:type="dxa"/>
            <w:vMerge/>
            <w:tcBorders>
              <w:left w:val="single" w:sz="18" w:space="0" w:color="auto"/>
            </w:tcBorders>
            <w:vAlign w:val="center"/>
          </w:tcPr>
          <w:p w14:paraId="17429665" w14:textId="77777777" w:rsidR="008E5807" w:rsidRDefault="008E5807" w:rsidP="006862CF">
            <w:pPr>
              <w:jc w:val="center"/>
              <w:rPr>
                <w:rFonts w:ascii="Montserrat" w:hAnsi="Montserrat"/>
              </w:rPr>
            </w:pPr>
          </w:p>
        </w:tc>
        <w:tc>
          <w:tcPr>
            <w:tcW w:w="9923" w:type="dxa"/>
            <w:vAlign w:val="center"/>
          </w:tcPr>
          <w:tbl>
            <w:tblPr>
              <w:tblStyle w:val="TableGrid"/>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6" w:type="dxa"/>
                <w:right w:w="86" w:type="dxa"/>
              </w:tblCellMar>
              <w:tblLook w:val="04A0" w:firstRow="1" w:lastRow="0" w:firstColumn="1" w:lastColumn="0" w:noHBand="0" w:noVBand="1"/>
            </w:tblPr>
            <w:tblGrid>
              <w:gridCol w:w="9868"/>
            </w:tblGrid>
            <w:tr w:rsidR="008E5807" w:rsidRPr="00FB1F6C" w14:paraId="30413F56" w14:textId="77777777" w:rsidTr="0099672E">
              <w:trPr>
                <w:trHeight w:val="560"/>
              </w:trPr>
              <w:tc>
                <w:tcPr>
                  <w:tcW w:w="9868" w:type="dxa"/>
                </w:tcPr>
                <w:p w14:paraId="6CA35FA9" w14:textId="77777777" w:rsidR="008E5807" w:rsidRPr="00FD6F4F" w:rsidRDefault="008E5807" w:rsidP="0012408A">
                  <w:pPr>
                    <w:ind w:right="191"/>
                    <w:jc w:val="both"/>
                    <w:rPr>
                      <w:rFonts w:ascii="Montserrat" w:hAnsi="Montserrat"/>
                    </w:rPr>
                  </w:pPr>
                  <w:r w:rsidRPr="00FD6F4F">
                    <w:rPr>
                      <w:rFonts w:ascii="Montserrat" w:hAnsi="Montserrat"/>
                    </w:rPr>
                    <w:t xml:space="preserve">Los proyectos </w:t>
                  </w:r>
                  <w:r>
                    <w:rPr>
                      <w:rFonts w:ascii="Montserrat" w:hAnsi="Montserrat"/>
                    </w:rPr>
                    <w:t xml:space="preserve">o la explotación del activo </w:t>
                  </w:r>
                  <w:r w:rsidRPr="00FD6F4F">
                    <w:rPr>
                      <w:rFonts w:ascii="Montserrat" w:hAnsi="Montserrat"/>
                    </w:rPr>
                    <w:t xml:space="preserve">cuentan con al menos una de las siguientes características: </w:t>
                  </w:r>
                </w:p>
                <w:p w14:paraId="70CAD459" w14:textId="77777777" w:rsidR="008E5807" w:rsidRPr="00FD6F4F" w:rsidRDefault="008E5807" w:rsidP="0012408A">
                  <w:pPr>
                    <w:pStyle w:val="ListParagraph"/>
                    <w:numPr>
                      <w:ilvl w:val="0"/>
                      <w:numId w:val="150"/>
                    </w:numPr>
                    <w:ind w:right="191"/>
                    <w:jc w:val="both"/>
                    <w:rPr>
                      <w:rFonts w:ascii="Montserrat" w:hAnsi="Montserrat"/>
                      <w:sz w:val="20"/>
                    </w:rPr>
                  </w:pPr>
                  <w:r w:rsidRPr="00FD6F4F">
                    <w:rPr>
                      <w:rFonts w:ascii="Montserrat" w:hAnsi="Montserrat"/>
                      <w:sz w:val="20"/>
                    </w:rPr>
                    <w:t xml:space="preserve">Alta exposición a </w:t>
                  </w:r>
                  <w:r>
                    <w:rPr>
                      <w:rFonts w:ascii="Montserrat" w:hAnsi="Montserrat"/>
                      <w:sz w:val="20"/>
                    </w:rPr>
                    <w:t>r</w:t>
                  </w:r>
                  <w:r w:rsidRPr="00FD6F4F">
                    <w:rPr>
                      <w:rFonts w:ascii="Montserrat" w:hAnsi="Montserrat"/>
                      <w:sz w:val="20"/>
                    </w:rPr>
                    <w:t>iesgo político, débiles o nulos instrumentos de mitigación.</w:t>
                  </w:r>
                </w:p>
              </w:tc>
            </w:tr>
            <w:tr w:rsidR="008E5807" w14:paraId="545AA121" w14:textId="77777777" w:rsidTr="0099672E">
              <w:trPr>
                <w:trHeight w:val="382"/>
              </w:trPr>
              <w:tc>
                <w:tcPr>
                  <w:tcW w:w="9868" w:type="dxa"/>
                </w:tcPr>
                <w:p w14:paraId="52279A63" w14:textId="77777777" w:rsidR="008E5807" w:rsidRPr="00FD6F4F" w:rsidRDefault="008E5807" w:rsidP="0012408A">
                  <w:pPr>
                    <w:pStyle w:val="ListParagraph"/>
                    <w:numPr>
                      <w:ilvl w:val="0"/>
                      <w:numId w:val="150"/>
                    </w:numPr>
                    <w:ind w:right="191"/>
                    <w:jc w:val="both"/>
                    <w:rPr>
                      <w:rFonts w:ascii="Montserrat" w:hAnsi="Montserrat"/>
                      <w:sz w:val="20"/>
                    </w:rPr>
                  </w:pPr>
                  <w:r w:rsidRPr="00FD6F4F">
                    <w:rPr>
                      <w:rFonts w:ascii="Montserrat" w:hAnsi="Montserrat"/>
                      <w:sz w:val="20"/>
                    </w:rPr>
                    <w:t>Existe la presencia de problemas y cambios regulatorios que afectan la viabilidad del proyecto.</w:t>
                  </w:r>
                </w:p>
              </w:tc>
            </w:tr>
            <w:tr w:rsidR="008E5807" w14:paraId="317682CD" w14:textId="77777777" w:rsidTr="0099672E">
              <w:trPr>
                <w:trHeight w:val="393"/>
              </w:trPr>
              <w:tc>
                <w:tcPr>
                  <w:tcW w:w="9868" w:type="dxa"/>
                </w:tcPr>
                <w:p w14:paraId="33E44EAC" w14:textId="77777777" w:rsidR="008E5807" w:rsidRPr="00FD6F4F" w:rsidRDefault="008E5807" w:rsidP="0012408A">
                  <w:pPr>
                    <w:pStyle w:val="ListParagraph"/>
                    <w:numPr>
                      <w:ilvl w:val="0"/>
                      <w:numId w:val="150"/>
                    </w:numPr>
                    <w:ind w:right="191"/>
                    <w:jc w:val="both"/>
                    <w:rPr>
                      <w:rFonts w:ascii="Montserrat" w:hAnsi="Montserrat"/>
                      <w:sz w:val="20"/>
                    </w:rPr>
                  </w:pPr>
                  <w:r w:rsidRPr="00FD6F4F">
                    <w:rPr>
                      <w:rFonts w:ascii="Montserrat" w:hAnsi="Montserrat"/>
                      <w:sz w:val="20"/>
                    </w:rPr>
                    <w:t>El proyecto no es clave para el país</w:t>
                  </w:r>
                  <w:r>
                    <w:rPr>
                      <w:rFonts w:ascii="Montserrat" w:hAnsi="Montserrat"/>
                      <w:sz w:val="20"/>
                    </w:rPr>
                    <w:t xml:space="preserve"> y no cuenta</w:t>
                  </w:r>
                  <w:r w:rsidRPr="00FD6F4F">
                    <w:rPr>
                      <w:rFonts w:ascii="Montserrat" w:hAnsi="Montserrat"/>
                      <w:sz w:val="20"/>
                    </w:rPr>
                    <w:t xml:space="preserve"> </w:t>
                  </w:r>
                  <w:r>
                    <w:rPr>
                      <w:rFonts w:ascii="Montserrat" w:hAnsi="Montserrat"/>
                      <w:sz w:val="20"/>
                    </w:rPr>
                    <w:t xml:space="preserve">con </w:t>
                  </w:r>
                  <w:r w:rsidRPr="00FD6F4F">
                    <w:rPr>
                      <w:rFonts w:ascii="Montserrat" w:hAnsi="Montserrat"/>
                      <w:sz w:val="20"/>
                    </w:rPr>
                    <w:t>apoyo por parte del gobierno.</w:t>
                  </w:r>
                </w:p>
                <w:p w14:paraId="58AAF499" w14:textId="77777777" w:rsidR="008E5807" w:rsidRPr="00FD6F4F" w:rsidRDefault="008E5807" w:rsidP="0012408A">
                  <w:pPr>
                    <w:ind w:right="191"/>
                    <w:jc w:val="both"/>
                  </w:pPr>
                </w:p>
              </w:tc>
            </w:tr>
          </w:tbl>
          <w:p w14:paraId="2A84B78F" w14:textId="77777777" w:rsidR="008E5807" w:rsidRDefault="008E5807" w:rsidP="0012408A">
            <w:pPr>
              <w:ind w:right="191"/>
              <w:jc w:val="both"/>
              <w:rPr>
                <w:rFonts w:ascii="Montserrat" w:hAnsi="Montserrat"/>
              </w:rPr>
            </w:pPr>
          </w:p>
        </w:tc>
        <w:tc>
          <w:tcPr>
            <w:tcW w:w="1134" w:type="dxa"/>
            <w:tcBorders>
              <w:right w:val="single" w:sz="18" w:space="0" w:color="auto"/>
            </w:tcBorders>
            <w:vAlign w:val="center"/>
          </w:tcPr>
          <w:p w14:paraId="4082AE8F" w14:textId="77777777" w:rsidR="008E5807" w:rsidRPr="00781437" w:rsidRDefault="008E5807" w:rsidP="006862CF">
            <w:pPr>
              <w:jc w:val="center"/>
              <w:rPr>
                <w:rFonts w:ascii="Montserrat" w:hAnsi="Montserrat"/>
              </w:rPr>
            </w:pPr>
            <w:r w:rsidRPr="00781437">
              <w:rPr>
                <w:rFonts w:ascii="Montserrat" w:hAnsi="Montserrat"/>
              </w:rPr>
              <w:t>2</w:t>
            </w:r>
            <w:r>
              <w:rPr>
                <w:rFonts w:ascii="Montserrat" w:hAnsi="Montserrat"/>
              </w:rPr>
              <w:t>1</w:t>
            </w:r>
          </w:p>
        </w:tc>
      </w:tr>
      <w:tr w:rsidR="008E5807" w14:paraId="1D2B4450" w14:textId="77777777" w:rsidTr="0099672E">
        <w:trPr>
          <w:trHeight w:val="402"/>
        </w:trPr>
        <w:tc>
          <w:tcPr>
            <w:tcW w:w="1843" w:type="dxa"/>
            <w:vMerge/>
            <w:tcBorders>
              <w:left w:val="single" w:sz="18" w:space="0" w:color="auto"/>
              <w:bottom w:val="single" w:sz="18" w:space="0" w:color="auto"/>
            </w:tcBorders>
            <w:vAlign w:val="center"/>
          </w:tcPr>
          <w:p w14:paraId="7EC0F0FE" w14:textId="77777777" w:rsidR="008E5807" w:rsidRDefault="008E5807" w:rsidP="006862CF">
            <w:pPr>
              <w:jc w:val="center"/>
              <w:rPr>
                <w:rFonts w:ascii="Montserrat" w:hAnsi="Montserrat"/>
              </w:rPr>
            </w:pPr>
          </w:p>
        </w:tc>
        <w:tc>
          <w:tcPr>
            <w:tcW w:w="9923" w:type="dxa"/>
            <w:tcBorders>
              <w:bottom w:val="single" w:sz="18" w:space="0" w:color="auto"/>
            </w:tcBorders>
            <w:vAlign w:val="center"/>
          </w:tcPr>
          <w:p w14:paraId="5F315B09" w14:textId="571B5500" w:rsidR="008E5807" w:rsidRDefault="008E5807" w:rsidP="0012408A">
            <w:pPr>
              <w:ind w:right="191"/>
              <w:jc w:val="both"/>
              <w:rPr>
                <w:rFonts w:ascii="Montserrat" w:hAnsi="Montserrat"/>
              </w:rPr>
            </w:pPr>
            <w:r>
              <w:rPr>
                <w:rFonts w:ascii="Montserrat" w:hAnsi="Montserrat"/>
              </w:rPr>
              <w:t>Sin información</w:t>
            </w:r>
          </w:p>
        </w:tc>
        <w:tc>
          <w:tcPr>
            <w:tcW w:w="1134" w:type="dxa"/>
            <w:tcBorders>
              <w:bottom w:val="single" w:sz="18" w:space="0" w:color="auto"/>
              <w:right w:val="single" w:sz="18" w:space="0" w:color="auto"/>
            </w:tcBorders>
            <w:vAlign w:val="center"/>
          </w:tcPr>
          <w:p w14:paraId="037E3E5E" w14:textId="2E341711" w:rsidR="008E5807" w:rsidRPr="00781437" w:rsidRDefault="008E5807" w:rsidP="006862CF">
            <w:pPr>
              <w:jc w:val="center"/>
              <w:rPr>
                <w:rFonts w:ascii="Montserrat" w:hAnsi="Montserrat"/>
              </w:rPr>
            </w:pPr>
            <w:r>
              <w:rPr>
                <w:rFonts w:ascii="Montserrat" w:hAnsi="Montserrat"/>
              </w:rPr>
              <w:t>21</w:t>
            </w:r>
          </w:p>
        </w:tc>
      </w:tr>
      <w:tr w:rsidR="008E5807" w14:paraId="45D11624" w14:textId="77777777" w:rsidTr="0099672E">
        <w:trPr>
          <w:trHeight w:val="402"/>
        </w:trPr>
        <w:tc>
          <w:tcPr>
            <w:tcW w:w="1843" w:type="dxa"/>
            <w:vMerge w:val="restart"/>
            <w:tcBorders>
              <w:top w:val="single" w:sz="18" w:space="0" w:color="auto"/>
              <w:left w:val="single" w:sz="18" w:space="0" w:color="auto"/>
            </w:tcBorders>
            <w:vAlign w:val="center"/>
          </w:tcPr>
          <w:p w14:paraId="1FE87254" w14:textId="77777777" w:rsidR="008E5807" w:rsidRDefault="008E5807" w:rsidP="006862CF">
            <w:pPr>
              <w:jc w:val="center"/>
              <w:rPr>
                <w:rFonts w:ascii="Montserrat" w:hAnsi="Montserrat"/>
                <w:b/>
              </w:rPr>
            </w:pPr>
            <w:r w:rsidRPr="00BE5C08">
              <w:rPr>
                <w:rFonts w:ascii="Montserrat" w:hAnsi="Montserrat"/>
                <w:b/>
              </w:rPr>
              <w:t>Riesgo por eventos de fuerza mayor</w:t>
            </w:r>
          </w:p>
          <w:p w14:paraId="3376BC03" w14:textId="1F65B002" w:rsidR="008E5807" w:rsidRDefault="008E5807" w:rsidP="006862CF">
            <w:pPr>
              <w:jc w:val="center"/>
              <w:rPr>
                <w:rFonts w:ascii="Montserrat" w:hAnsi="Montserrat"/>
              </w:rPr>
            </w:pPr>
            <w:r>
              <w:rPr>
                <w:rFonts w:ascii="Montserrat" w:hAnsi="Montserrat"/>
                <w:b/>
              </w:rPr>
              <w:lastRenderedPageBreak/>
              <w:t>(Validación al menos una vez al año)</w:t>
            </w:r>
          </w:p>
        </w:tc>
        <w:tc>
          <w:tcPr>
            <w:tcW w:w="9923" w:type="dxa"/>
            <w:tcBorders>
              <w:top w:val="single" w:sz="18" w:space="0" w:color="auto"/>
            </w:tcBorders>
            <w:vAlign w:val="center"/>
          </w:tcPr>
          <w:p w14:paraId="375CB542" w14:textId="4E98D669" w:rsidR="008E5807" w:rsidRDefault="008E5807" w:rsidP="0012408A">
            <w:pPr>
              <w:ind w:right="191"/>
              <w:jc w:val="both"/>
              <w:rPr>
                <w:rFonts w:ascii="Montserrat" w:hAnsi="Montserrat"/>
              </w:rPr>
            </w:pPr>
            <w:r w:rsidRPr="00560B99">
              <w:rPr>
                <w:rFonts w:ascii="Montserrat" w:hAnsi="Montserrat"/>
              </w:rPr>
              <w:lastRenderedPageBreak/>
              <w:t>El desarrollo del proyecto</w:t>
            </w:r>
            <w:r>
              <w:rPr>
                <w:rFonts w:ascii="Montserrat" w:hAnsi="Montserrat"/>
              </w:rPr>
              <w:t xml:space="preserve"> o la explotación del activo</w:t>
            </w:r>
            <w:r w:rsidRPr="00560B99">
              <w:rPr>
                <w:rFonts w:ascii="Montserrat" w:hAnsi="Montserrat"/>
              </w:rPr>
              <w:t xml:space="preserve"> no se ve</w:t>
            </w:r>
            <w:r>
              <w:rPr>
                <w:rFonts w:ascii="Montserrat" w:hAnsi="Montserrat"/>
              </w:rPr>
              <w:t>n</w:t>
            </w:r>
            <w:r w:rsidRPr="00560B99">
              <w:rPr>
                <w:rFonts w:ascii="Montserrat" w:hAnsi="Montserrat"/>
              </w:rPr>
              <w:t xml:space="preserve"> afectado</w:t>
            </w:r>
            <w:r>
              <w:rPr>
                <w:rFonts w:ascii="Montserrat" w:hAnsi="Montserrat"/>
              </w:rPr>
              <w:t>s, ni son propensos a ser afectados</w:t>
            </w:r>
            <w:r w:rsidRPr="00560B99">
              <w:rPr>
                <w:rFonts w:ascii="Montserrat" w:hAnsi="Montserrat"/>
              </w:rPr>
              <w:t xml:space="preserve"> por la presencia de guerras, disturbios civiles, desastres naturales o cualquier imprevisto de fuerza mayor ajeno completamente al proyecto.</w:t>
            </w:r>
          </w:p>
        </w:tc>
        <w:tc>
          <w:tcPr>
            <w:tcW w:w="1134" w:type="dxa"/>
            <w:tcBorders>
              <w:top w:val="single" w:sz="18" w:space="0" w:color="auto"/>
              <w:right w:val="single" w:sz="18" w:space="0" w:color="auto"/>
            </w:tcBorders>
            <w:vAlign w:val="center"/>
          </w:tcPr>
          <w:p w14:paraId="7AA2778B" w14:textId="77777777" w:rsidR="008E5807" w:rsidRPr="00781437" w:rsidRDefault="008E5807" w:rsidP="006862CF">
            <w:pPr>
              <w:jc w:val="center"/>
              <w:rPr>
                <w:rFonts w:ascii="Montserrat" w:hAnsi="Montserrat"/>
              </w:rPr>
            </w:pPr>
            <w:r>
              <w:rPr>
                <w:rFonts w:ascii="Montserrat" w:hAnsi="Montserrat"/>
              </w:rPr>
              <w:t>43</w:t>
            </w:r>
          </w:p>
        </w:tc>
      </w:tr>
      <w:tr w:rsidR="008E5807" w14:paraId="2F721A30" w14:textId="77777777" w:rsidTr="0099672E">
        <w:trPr>
          <w:trHeight w:val="402"/>
        </w:trPr>
        <w:tc>
          <w:tcPr>
            <w:tcW w:w="1843" w:type="dxa"/>
            <w:vMerge/>
            <w:tcBorders>
              <w:left w:val="single" w:sz="18" w:space="0" w:color="auto"/>
            </w:tcBorders>
            <w:vAlign w:val="center"/>
          </w:tcPr>
          <w:p w14:paraId="014B4CA8" w14:textId="77777777" w:rsidR="008E5807" w:rsidRDefault="008E5807" w:rsidP="006862CF">
            <w:pPr>
              <w:jc w:val="center"/>
              <w:rPr>
                <w:rFonts w:ascii="Montserrat" w:hAnsi="Montserrat"/>
              </w:rPr>
            </w:pPr>
          </w:p>
        </w:tc>
        <w:tc>
          <w:tcPr>
            <w:tcW w:w="9923" w:type="dxa"/>
            <w:vAlign w:val="center"/>
          </w:tcPr>
          <w:p w14:paraId="1287DA3D" w14:textId="58666C2F" w:rsidR="008E5807" w:rsidRDefault="008E5807" w:rsidP="0012408A">
            <w:pPr>
              <w:ind w:right="191"/>
              <w:jc w:val="both"/>
              <w:rPr>
                <w:rFonts w:ascii="Montserrat" w:hAnsi="Montserrat"/>
              </w:rPr>
            </w:pPr>
            <w:r>
              <w:rPr>
                <w:rFonts w:ascii="Montserrat" w:hAnsi="Montserrat"/>
              </w:rPr>
              <w:t>E</w:t>
            </w:r>
            <w:r w:rsidRPr="00560B99">
              <w:rPr>
                <w:rFonts w:ascii="Montserrat" w:hAnsi="Montserrat"/>
              </w:rPr>
              <w:t xml:space="preserve">l desarrollo del proyecto </w:t>
            </w:r>
            <w:r w:rsidRPr="002A285B">
              <w:rPr>
                <w:rFonts w:ascii="Montserrat" w:hAnsi="Montserrat"/>
              </w:rPr>
              <w:t xml:space="preserve">o la explotación del activo </w:t>
            </w:r>
            <w:r w:rsidRPr="00560B99">
              <w:rPr>
                <w:rFonts w:ascii="Montserrat" w:hAnsi="Montserrat"/>
              </w:rPr>
              <w:t>se encuentra o</w:t>
            </w:r>
            <w:r>
              <w:rPr>
                <w:rFonts w:ascii="Montserrat" w:hAnsi="Montserrat"/>
              </w:rPr>
              <w:t xml:space="preserve"> es propenso a</w:t>
            </w:r>
            <w:r w:rsidRPr="00560B99">
              <w:rPr>
                <w:rFonts w:ascii="Montserrat" w:hAnsi="Montserrat"/>
              </w:rPr>
              <w:t xml:space="preserve"> encontrarse en riesgo por la presencia de guerras, disturbios civiles, desastres naturales o cualquier imprevisto de fuerza mayor ajeno </w:t>
            </w:r>
            <w:r w:rsidRPr="00560B99">
              <w:rPr>
                <w:rFonts w:ascii="Montserrat" w:hAnsi="Montserrat"/>
              </w:rPr>
              <w:lastRenderedPageBreak/>
              <w:t>completamente al proyecto</w:t>
            </w:r>
            <w:r>
              <w:rPr>
                <w:rFonts w:ascii="Montserrat" w:hAnsi="Montserrat"/>
              </w:rPr>
              <w:t xml:space="preserve">, </w:t>
            </w:r>
            <w:r w:rsidRPr="00F037DA">
              <w:rPr>
                <w:rFonts w:ascii="Montserrat" w:hAnsi="Montserrat"/>
              </w:rPr>
              <w:t xml:space="preserve">lo que pudiera derivar en interrupciones a la obra u operación del activo </w:t>
            </w:r>
            <w:r>
              <w:rPr>
                <w:rFonts w:ascii="Montserrat" w:hAnsi="Montserrat"/>
              </w:rPr>
              <w:t xml:space="preserve">o proyecto </w:t>
            </w:r>
            <w:r w:rsidRPr="00F037DA">
              <w:rPr>
                <w:rFonts w:ascii="Montserrat" w:hAnsi="Montserrat"/>
              </w:rPr>
              <w:t>y</w:t>
            </w:r>
            <w:r>
              <w:rPr>
                <w:rFonts w:ascii="Montserrat" w:hAnsi="Montserrat"/>
              </w:rPr>
              <w:t xml:space="preserve">, </w:t>
            </w:r>
            <w:r w:rsidRPr="00F037DA">
              <w:rPr>
                <w:rFonts w:ascii="Montserrat" w:hAnsi="Montserrat"/>
              </w:rPr>
              <w:t>por consiguiente, un deterioro en la calidad crediticia del acreditado</w:t>
            </w:r>
            <w:r w:rsidRPr="00560B99">
              <w:rPr>
                <w:rFonts w:ascii="Montserrat" w:hAnsi="Montserrat"/>
              </w:rPr>
              <w:t>.</w:t>
            </w:r>
          </w:p>
        </w:tc>
        <w:tc>
          <w:tcPr>
            <w:tcW w:w="1134" w:type="dxa"/>
            <w:tcBorders>
              <w:right w:val="single" w:sz="18" w:space="0" w:color="auto"/>
            </w:tcBorders>
            <w:vAlign w:val="center"/>
          </w:tcPr>
          <w:p w14:paraId="00CC0F42" w14:textId="4B9602A6" w:rsidR="008E5807" w:rsidRPr="00781437" w:rsidRDefault="008E5807" w:rsidP="006862CF">
            <w:pPr>
              <w:jc w:val="center"/>
              <w:rPr>
                <w:rFonts w:ascii="Montserrat" w:hAnsi="Montserrat"/>
              </w:rPr>
            </w:pPr>
            <w:r w:rsidRPr="00781437">
              <w:rPr>
                <w:rFonts w:ascii="Montserrat" w:hAnsi="Montserrat"/>
              </w:rPr>
              <w:lastRenderedPageBreak/>
              <w:t>3</w:t>
            </w:r>
            <w:r>
              <w:rPr>
                <w:rFonts w:ascii="Montserrat" w:hAnsi="Montserrat"/>
              </w:rPr>
              <w:t>4</w:t>
            </w:r>
          </w:p>
        </w:tc>
      </w:tr>
      <w:tr w:rsidR="008E5807" w14:paraId="06D53941" w14:textId="77777777" w:rsidTr="0099672E">
        <w:trPr>
          <w:trHeight w:val="402"/>
        </w:trPr>
        <w:tc>
          <w:tcPr>
            <w:tcW w:w="1843" w:type="dxa"/>
            <w:vMerge/>
            <w:tcBorders>
              <w:left w:val="single" w:sz="18" w:space="0" w:color="auto"/>
              <w:bottom w:val="single" w:sz="18" w:space="0" w:color="auto"/>
            </w:tcBorders>
            <w:vAlign w:val="center"/>
          </w:tcPr>
          <w:p w14:paraId="47637AA8" w14:textId="77777777" w:rsidR="008E5807" w:rsidRDefault="008E5807" w:rsidP="006862CF">
            <w:pPr>
              <w:jc w:val="center"/>
              <w:rPr>
                <w:rFonts w:ascii="Montserrat" w:hAnsi="Montserrat"/>
              </w:rPr>
            </w:pPr>
          </w:p>
        </w:tc>
        <w:tc>
          <w:tcPr>
            <w:tcW w:w="9923" w:type="dxa"/>
            <w:tcBorders>
              <w:bottom w:val="single" w:sz="18" w:space="0" w:color="auto"/>
            </w:tcBorders>
            <w:vAlign w:val="center"/>
          </w:tcPr>
          <w:p w14:paraId="364E1D0B" w14:textId="6C513272" w:rsidR="008E5807" w:rsidRDefault="008E5807" w:rsidP="0012408A">
            <w:pPr>
              <w:ind w:right="191"/>
              <w:jc w:val="both"/>
              <w:rPr>
                <w:rFonts w:ascii="Montserrat" w:hAnsi="Montserrat"/>
              </w:rPr>
            </w:pPr>
            <w:r>
              <w:rPr>
                <w:rFonts w:ascii="Montserrat" w:hAnsi="Montserrat"/>
              </w:rPr>
              <w:t xml:space="preserve">Sin información </w:t>
            </w:r>
          </w:p>
        </w:tc>
        <w:tc>
          <w:tcPr>
            <w:tcW w:w="1134" w:type="dxa"/>
            <w:tcBorders>
              <w:bottom w:val="single" w:sz="18" w:space="0" w:color="auto"/>
              <w:right w:val="single" w:sz="18" w:space="0" w:color="auto"/>
            </w:tcBorders>
            <w:vAlign w:val="center"/>
          </w:tcPr>
          <w:p w14:paraId="6DBD00D1" w14:textId="3D43BE93" w:rsidR="008E5807" w:rsidRPr="00781437" w:rsidRDefault="008E5807" w:rsidP="006862CF">
            <w:pPr>
              <w:jc w:val="center"/>
              <w:rPr>
                <w:rFonts w:ascii="Montserrat" w:hAnsi="Montserrat"/>
              </w:rPr>
            </w:pPr>
            <w:r>
              <w:rPr>
                <w:rFonts w:ascii="Montserrat" w:hAnsi="Montserrat"/>
              </w:rPr>
              <w:t>34</w:t>
            </w:r>
          </w:p>
        </w:tc>
      </w:tr>
      <w:tr w:rsidR="008E5807" w14:paraId="3D85BEC0" w14:textId="77777777" w:rsidTr="0099672E">
        <w:trPr>
          <w:trHeight w:val="858"/>
        </w:trPr>
        <w:tc>
          <w:tcPr>
            <w:tcW w:w="1843" w:type="dxa"/>
            <w:vMerge w:val="restart"/>
            <w:tcBorders>
              <w:top w:val="single" w:sz="18" w:space="0" w:color="auto"/>
              <w:left w:val="single" w:sz="18" w:space="0" w:color="auto"/>
            </w:tcBorders>
            <w:vAlign w:val="center"/>
          </w:tcPr>
          <w:p w14:paraId="3D0238AC" w14:textId="03E8C3D6" w:rsidR="008E5807" w:rsidRPr="009D6DD2" w:rsidRDefault="008E5807" w:rsidP="006862CF">
            <w:pPr>
              <w:jc w:val="center"/>
              <w:rPr>
                <w:rFonts w:ascii="Montserrat" w:hAnsi="Montserrat"/>
                <w:b/>
              </w:rPr>
            </w:pPr>
            <w:r w:rsidRPr="009D6DD2">
              <w:rPr>
                <w:rFonts w:ascii="Montserrat" w:hAnsi="Montserrat"/>
                <w:b/>
              </w:rPr>
              <w:t xml:space="preserve">Adquisición de todos los apoyos y aprobaciones </w:t>
            </w:r>
          </w:p>
        </w:tc>
        <w:tc>
          <w:tcPr>
            <w:tcW w:w="9923" w:type="dxa"/>
            <w:tcBorders>
              <w:top w:val="single" w:sz="18" w:space="0" w:color="auto"/>
            </w:tcBorders>
            <w:vAlign w:val="center"/>
          </w:tcPr>
          <w:p w14:paraId="3A0896CC" w14:textId="0209246C" w:rsidR="008E5807" w:rsidRDefault="008E5807" w:rsidP="0012408A">
            <w:pPr>
              <w:ind w:right="191"/>
              <w:jc w:val="both"/>
              <w:rPr>
                <w:rFonts w:ascii="Montserrat" w:hAnsi="Montserrat"/>
              </w:rPr>
            </w:pPr>
            <w:r w:rsidRPr="00560B99">
              <w:rPr>
                <w:rFonts w:ascii="Montserrat" w:hAnsi="Montserrat"/>
              </w:rPr>
              <w:t xml:space="preserve">El proyecto cuenta con estudios de impacto ambiental y en </w:t>
            </w:r>
            <w:r>
              <w:rPr>
                <w:rFonts w:ascii="Montserrat" w:hAnsi="Montserrat"/>
              </w:rPr>
              <w:t>e</w:t>
            </w:r>
            <w:r w:rsidRPr="00560B99">
              <w:rPr>
                <w:rFonts w:ascii="Montserrat" w:hAnsi="Montserrat"/>
              </w:rPr>
              <w:t>stos se determinó que el impacto ambiental no es significativo y cuenta con todas las aprobaciones necesarias en materia local para su desarrollo</w:t>
            </w:r>
            <w:r>
              <w:rPr>
                <w:rFonts w:ascii="Montserrat" w:hAnsi="Montserrat"/>
              </w:rPr>
              <w:t xml:space="preserve">, o bien, </w:t>
            </w:r>
            <w:r w:rsidR="00050497">
              <w:rPr>
                <w:rFonts w:ascii="Montserrat" w:hAnsi="Montserrat"/>
              </w:rPr>
              <w:t xml:space="preserve">si </w:t>
            </w:r>
            <w:r>
              <w:rPr>
                <w:rFonts w:ascii="Montserrat" w:hAnsi="Montserrat"/>
              </w:rPr>
              <w:t xml:space="preserve">por la naturaleza del proyecto, no se requieren estudios de impacto ambiental y este </w:t>
            </w:r>
            <w:r w:rsidRPr="00560B99">
              <w:rPr>
                <w:rFonts w:ascii="Montserrat" w:hAnsi="Montserrat"/>
              </w:rPr>
              <w:t>cuenta con todas las aprobaciones necesarias en materia local para su desarrollo.</w:t>
            </w:r>
          </w:p>
        </w:tc>
        <w:tc>
          <w:tcPr>
            <w:tcW w:w="1134" w:type="dxa"/>
            <w:tcBorders>
              <w:top w:val="single" w:sz="18" w:space="0" w:color="auto"/>
              <w:right w:val="single" w:sz="18" w:space="0" w:color="auto"/>
            </w:tcBorders>
            <w:vAlign w:val="center"/>
          </w:tcPr>
          <w:p w14:paraId="768DEB38" w14:textId="77777777" w:rsidR="008E5807" w:rsidRPr="00781437" w:rsidRDefault="008E5807" w:rsidP="006862CF">
            <w:pPr>
              <w:jc w:val="center"/>
              <w:rPr>
                <w:rFonts w:ascii="Montserrat" w:hAnsi="Montserrat"/>
              </w:rPr>
            </w:pPr>
            <w:r w:rsidRPr="00781437">
              <w:rPr>
                <w:rFonts w:ascii="Montserrat" w:hAnsi="Montserrat"/>
              </w:rPr>
              <w:t>4</w:t>
            </w:r>
            <w:r>
              <w:rPr>
                <w:rFonts w:ascii="Montserrat" w:hAnsi="Montserrat"/>
              </w:rPr>
              <w:t>3</w:t>
            </w:r>
          </w:p>
        </w:tc>
      </w:tr>
      <w:tr w:rsidR="008E5807" w14:paraId="75FD83D4" w14:textId="77777777" w:rsidTr="0099672E">
        <w:trPr>
          <w:trHeight w:val="736"/>
        </w:trPr>
        <w:tc>
          <w:tcPr>
            <w:tcW w:w="1843" w:type="dxa"/>
            <w:vMerge/>
            <w:tcBorders>
              <w:left w:val="single" w:sz="18" w:space="0" w:color="auto"/>
            </w:tcBorders>
            <w:vAlign w:val="center"/>
          </w:tcPr>
          <w:p w14:paraId="4EF3ABE2" w14:textId="77777777" w:rsidR="008E5807" w:rsidRDefault="008E5807" w:rsidP="006862CF">
            <w:pPr>
              <w:jc w:val="center"/>
              <w:rPr>
                <w:rFonts w:ascii="Montserrat" w:hAnsi="Montserrat"/>
              </w:rPr>
            </w:pPr>
          </w:p>
        </w:tc>
        <w:tc>
          <w:tcPr>
            <w:tcW w:w="9923" w:type="dxa"/>
            <w:vAlign w:val="center"/>
          </w:tcPr>
          <w:p w14:paraId="5ECCC0A8" w14:textId="33C6F104" w:rsidR="008E5807" w:rsidRDefault="008E5807" w:rsidP="0012408A">
            <w:pPr>
              <w:ind w:right="191"/>
              <w:jc w:val="both"/>
              <w:rPr>
                <w:rFonts w:ascii="Montserrat" w:hAnsi="Montserrat"/>
              </w:rPr>
            </w:pPr>
            <w:r w:rsidRPr="00560B99">
              <w:rPr>
                <w:rFonts w:ascii="Montserrat" w:hAnsi="Montserrat"/>
              </w:rPr>
              <w:t>El proyecto no cuenta con estudios de impacto ambiental, o bien, derivado del proceso de evaluación del impacto ambiental</w:t>
            </w:r>
            <w:r>
              <w:rPr>
                <w:rFonts w:ascii="Montserrat" w:hAnsi="Montserrat"/>
              </w:rPr>
              <w:t>,</w:t>
            </w:r>
            <w:r w:rsidRPr="00560B99">
              <w:rPr>
                <w:rFonts w:ascii="Montserrat" w:hAnsi="Montserrat"/>
              </w:rPr>
              <w:t xml:space="preserve"> se determinó que existe un impacto ambiental relevante o</w:t>
            </w:r>
            <w:r>
              <w:rPr>
                <w:rFonts w:ascii="Montserrat" w:hAnsi="Montserrat"/>
              </w:rPr>
              <w:t xml:space="preserve"> significativamente</w:t>
            </w:r>
            <w:r w:rsidRPr="00560B99">
              <w:rPr>
                <w:rFonts w:ascii="Montserrat" w:hAnsi="Montserrat"/>
              </w:rPr>
              <w:t xml:space="preserve"> negativo, o </w:t>
            </w:r>
            <w:r>
              <w:rPr>
                <w:rFonts w:ascii="Montserrat" w:hAnsi="Montserrat"/>
              </w:rPr>
              <w:t xml:space="preserve">bien, </w:t>
            </w:r>
            <w:r w:rsidRPr="00560B99">
              <w:rPr>
                <w:rFonts w:ascii="Montserrat" w:hAnsi="Montserrat"/>
              </w:rPr>
              <w:t>no cuenta con todas las aprobaciones necesarias en materia local para su desarrollo</w:t>
            </w:r>
            <w:r>
              <w:rPr>
                <w:rFonts w:ascii="Montserrat" w:hAnsi="Montserrat"/>
              </w:rPr>
              <w:t>, lo que pudiera derivar en interrupciones a la obra u operación del activo o proyecto y, por consiguiente, un deterioro en la calidad crediticia del acreditado</w:t>
            </w:r>
            <w:r w:rsidRPr="00560B99">
              <w:rPr>
                <w:rFonts w:ascii="Montserrat" w:hAnsi="Montserrat"/>
              </w:rPr>
              <w:t>.</w:t>
            </w:r>
            <w:r>
              <w:rPr>
                <w:rFonts w:ascii="Montserrat" w:hAnsi="Montserrat"/>
              </w:rPr>
              <w:t xml:space="preserve"> </w:t>
            </w:r>
          </w:p>
        </w:tc>
        <w:tc>
          <w:tcPr>
            <w:tcW w:w="1134" w:type="dxa"/>
            <w:tcBorders>
              <w:right w:val="single" w:sz="18" w:space="0" w:color="auto"/>
            </w:tcBorders>
            <w:vAlign w:val="center"/>
          </w:tcPr>
          <w:p w14:paraId="7007CAD7" w14:textId="77777777" w:rsidR="008E5807" w:rsidRPr="00781437" w:rsidRDefault="008E5807" w:rsidP="006862CF">
            <w:pPr>
              <w:jc w:val="center"/>
              <w:rPr>
                <w:rFonts w:ascii="Montserrat" w:hAnsi="Montserrat"/>
              </w:rPr>
            </w:pPr>
            <w:r w:rsidRPr="00781437">
              <w:rPr>
                <w:rFonts w:ascii="Montserrat" w:hAnsi="Montserrat"/>
              </w:rPr>
              <w:t>2</w:t>
            </w:r>
            <w:r>
              <w:rPr>
                <w:rFonts w:ascii="Montserrat" w:hAnsi="Montserrat"/>
              </w:rPr>
              <w:t>1</w:t>
            </w:r>
          </w:p>
        </w:tc>
      </w:tr>
      <w:tr w:rsidR="008E5807" w14:paraId="70B835E5" w14:textId="77777777" w:rsidTr="0099672E">
        <w:trPr>
          <w:trHeight w:val="402"/>
        </w:trPr>
        <w:tc>
          <w:tcPr>
            <w:tcW w:w="1843" w:type="dxa"/>
            <w:vMerge/>
            <w:tcBorders>
              <w:left w:val="single" w:sz="18" w:space="0" w:color="auto"/>
              <w:bottom w:val="single" w:sz="18" w:space="0" w:color="auto"/>
            </w:tcBorders>
            <w:vAlign w:val="center"/>
          </w:tcPr>
          <w:p w14:paraId="19B7413F" w14:textId="77777777" w:rsidR="008E5807" w:rsidRDefault="008E5807" w:rsidP="006862CF">
            <w:pPr>
              <w:jc w:val="center"/>
              <w:rPr>
                <w:rFonts w:ascii="Montserrat" w:hAnsi="Montserrat"/>
              </w:rPr>
            </w:pPr>
          </w:p>
        </w:tc>
        <w:tc>
          <w:tcPr>
            <w:tcW w:w="9923" w:type="dxa"/>
            <w:tcBorders>
              <w:bottom w:val="single" w:sz="18" w:space="0" w:color="auto"/>
            </w:tcBorders>
            <w:vAlign w:val="center"/>
          </w:tcPr>
          <w:p w14:paraId="03EB6998" w14:textId="7218FF9E" w:rsidR="008E5807" w:rsidRDefault="008E5807" w:rsidP="0012408A">
            <w:pPr>
              <w:ind w:right="191"/>
              <w:jc w:val="both"/>
              <w:rPr>
                <w:rFonts w:ascii="Montserrat" w:hAnsi="Montserrat"/>
              </w:rPr>
            </w:pPr>
            <w:r>
              <w:rPr>
                <w:rFonts w:ascii="Montserrat" w:hAnsi="Montserrat"/>
              </w:rPr>
              <w:t>Sin información</w:t>
            </w:r>
          </w:p>
        </w:tc>
        <w:tc>
          <w:tcPr>
            <w:tcW w:w="1134" w:type="dxa"/>
            <w:tcBorders>
              <w:bottom w:val="single" w:sz="18" w:space="0" w:color="auto"/>
              <w:right w:val="single" w:sz="18" w:space="0" w:color="auto"/>
            </w:tcBorders>
            <w:vAlign w:val="center"/>
          </w:tcPr>
          <w:p w14:paraId="793E93C7" w14:textId="77777777" w:rsidR="008E5807" w:rsidRPr="00781437" w:rsidRDefault="008E5807" w:rsidP="006862CF">
            <w:pPr>
              <w:jc w:val="center"/>
              <w:rPr>
                <w:rFonts w:ascii="Montserrat" w:hAnsi="Montserrat"/>
              </w:rPr>
            </w:pPr>
            <w:r w:rsidRPr="00781437">
              <w:rPr>
                <w:rFonts w:ascii="Montserrat" w:hAnsi="Montserrat"/>
              </w:rPr>
              <w:t>2</w:t>
            </w:r>
            <w:r>
              <w:rPr>
                <w:rFonts w:ascii="Montserrat" w:hAnsi="Montserrat"/>
              </w:rPr>
              <w:t>1</w:t>
            </w:r>
          </w:p>
        </w:tc>
      </w:tr>
      <w:tr w:rsidR="008E5807" w14:paraId="2AA5E883" w14:textId="77777777" w:rsidTr="0099672E">
        <w:trPr>
          <w:trHeight w:val="405"/>
        </w:trPr>
        <w:tc>
          <w:tcPr>
            <w:tcW w:w="1843" w:type="dxa"/>
            <w:vMerge w:val="restart"/>
            <w:tcBorders>
              <w:top w:val="single" w:sz="18" w:space="0" w:color="auto"/>
              <w:left w:val="single" w:sz="18" w:space="0" w:color="auto"/>
            </w:tcBorders>
            <w:vAlign w:val="center"/>
          </w:tcPr>
          <w:p w14:paraId="65F89517" w14:textId="77777777" w:rsidR="008E5807" w:rsidRPr="00BE5C08" w:rsidRDefault="008E5807" w:rsidP="006862CF">
            <w:pPr>
              <w:jc w:val="center"/>
              <w:rPr>
                <w:rFonts w:ascii="Montserrat" w:hAnsi="Montserrat"/>
                <w:b/>
              </w:rPr>
            </w:pPr>
            <w:r w:rsidRPr="00BE5C08">
              <w:rPr>
                <w:rFonts w:ascii="Montserrat" w:hAnsi="Montserrat"/>
                <w:b/>
              </w:rPr>
              <w:t>Cumplimie</w:t>
            </w:r>
            <w:r>
              <w:rPr>
                <w:rFonts w:ascii="Montserrat" w:hAnsi="Montserrat"/>
                <w:b/>
              </w:rPr>
              <w:t>nto de los contratos, garantías</w:t>
            </w:r>
          </w:p>
        </w:tc>
        <w:tc>
          <w:tcPr>
            <w:tcW w:w="9923" w:type="dxa"/>
            <w:tcBorders>
              <w:top w:val="single" w:sz="18" w:space="0" w:color="auto"/>
            </w:tcBorders>
            <w:vAlign w:val="center"/>
          </w:tcPr>
          <w:p w14:paraId="50A7B0C3" w14:textId="44134716" w:rsidR="008E5807" w:rsidRDefault="008E5807" w:rsidP="0012408A">
            <w:pPr>
              <w:ind w:right="191"/>
              <w:jc w:val="both"/>
              <w:rPr>
                <w:rFonts w:ascii="Montserrat" w:hAnsi="Montserrat"/>
              </w:rPr>
            </w:pPr>
            <w:r w:rsidRPr="00E6177C">
              <w:rPr>
                <w:rFonts w:ascii="Montserrat" w:hAnsi="Montserrat"/>
              </w:rPr>
              <w:t xml:space="preserve">Se cuenta con todos los instrumentos legales necesarios para </w:t>
            </w:r>
            <w:r>
              <w:rPr>
                <w:rFonts w:ascii="Montserrat" w:hAnsi="Montserrat"/>
              </w:rPr>
              <w:t>el cumplimiento de contratos y la ejecución de garantías</w:t>
            </w:r>
            <w:r w:rsidRPr="00E6177C">
              <w:rPr>
                <w:rFonts w:ascii="Montserrat" w:hAnsi="Montserrat"/>
              </w:rPr>
              <w:t xml:space="preserve">. </w:t>
            </w:r>
          </w:p>
        </w:tc>
        <w:tc>
          <w:tcPr>
            <w:tcW w:w="1134" w:type="dxa"/>
            <w:tcBorders>
              <w:top w:val="single" w:sz="18" w:space="0" w:color="auto"/>
              <w:right w:val="single" w:sz="18" w:space="0" w:color="auto"/>
            </w:tcBorders>
            <w:vAlign w:val="center"/>
          </w:tcPr>
          <w:p w14:paraId="4C350FA4" w14:textId="53732A4A" w:rsidR="008E5807" w:rsidRPr="00781437" w:rsidRDefault="001505DA" w:rsidP="006862CF">
            <w:pPr>
              <w:jc w:val="center"/>
              <w:rPr>
                <w:rFonts w:ascii="Montserrat" w:hAnsi="Montserrat"/>
              </w:rPr>
            </w:pPr>
            <w:r>
              <w:rPr>
                <w:rFonts w:ascii="Montserrat" w:hAnsi="Montserrat"/>
              </w:rPr>
              <w:t>41</w:t>
            </w:r>
          </w:p>
        </w:tc>
      </w:tr>
      <w:tr w:rsidR="008E5807" w14:paraId="64B4F360" w14:textId="77777777" w:rsidTr="0099672E">
        <w:trPr>
          <w:trHeight w:val="405"/>
        </w:trPr>
        <w:tc>
          <w:tcPr>
            <w:tcW w:w="1843" w:type="dxa"/>
            <w:vMerge/>
            <w:tcBorders>
              <w:left w:val="single" w:sz="18" w:space="0" w:color="auto"/>
            </w:tcBorders>
          </w:tcPr>
          <w:p w14:paraId="39D5AC94" w14:textId="77777777" w:rsidR="008E5807" w:rsidRDefault="008E5807" w:rsidP="006862CF">
            <w:pPr>
              <w:jc w:val="both"/>
              <w:rPr>
                <w:rFonts w:ascii="Montserrat" w:hAnsi="Montserrat"/>
              </w:rPr>
            </w:pPr>
          </w:p>
        </w:tc>
        <w:tc>
          <w:tcPr>
            <w:tcW w:w="9923" w:type="dxa"/>
            <w:vAlign w:val="center"/>
          </w:tcPr>
          <w:p w14:paraId="45C66EE8" w14:textId="7B77FFAC" w:rsidR="008E5807" w:rsidRDefault="008E5807" w:rsidP="0012408A">
            <w:pPr>
              <w:ind w:right="191"/>
              <w:jc w:val="both"/>
              <w:rPr>
                <w:rFonts w:ascii="Montserrat" w:hAnsi="Montserrat"/>
              </w:rPr>
            </w:pPr>
            <w:r w:rsidRPr="002642F0">
              <w:rPr>
                <w:rFonts w:ascii="Montserrat" w:hAnsi="Montserrat"/>
              </w:rPr>
              <w:t xml:space="preserve">Existen cuestiones clave sin resolver que ponen en riesgo o impedirían </w:t>
            </w:r>
            <w:r>
              <w:rPr>
                <w:rFonts w:ascii="Montserrat" w:hAnsi="Montserrat"/>
              </w:rPr>
              <w:t>el cumplimiento de</w:t>
            </w:r>
            <w:r w:rsidRPr="002642F0">
              <w:rPr>
                <w:rFonts w:ascii="Montserrat" w:hAnsi="Montserrat"/>
              </w:rPr>
              <w:t xml:space="preserve"> contratos</w:t>
            </w:r>
            <w:r>
              <w:rPr>
                <w:rFonts w:ascii="Montserrat" w:hAnsi="Montserrat"/>
              </w:rPr>
              <w:t xml:space="preserve"> o la ejecución de garantías</w:t>
            </w:r>
            <w:r w:rsidRPr="002642F0">
              <w:rPr>
                <w:rFonts w:ascii="Montserrat" w:hAnsi="Montserrat"/>
              </w:rPr>
              <w:t>.</w:t>
            </w:r>
          </w:p>
        </w:tc>
        <w:tc>
          <w:tcPr>
            <w:tcW w:w="1134" w:type="dxa"/>
            <w:tcBorders>
              <w:right w:val="single" w:sz="18" w:space="0" w:color="auto"/>
            </w:tcBorders>
            <w:vAlign w:val="center"/>
          </w:tcPr>
          <w:p w14:paraId="689985F5" w14:textId="77777777" w:rsidR="008E5807" w:rsidRPr="00781437" w:rsidRDefault="008E5807" w:rsidP="006862CF">
            <w:pPr>
              <w:jc w:val="center"/>
              <w:rPr>
                <w:rFonts w:ascii="Montserrat" w:hAnsi="Montserrat"/>
              </w:rPr>
            </w:pPr>
            <w:r w:rsidRPr="00781437">
              <w:rPr>
                <w:rFonts w:ascii="Montserrat" w:hAnsi="Montserrat"/>
              </w:rPr>
              <w:t>31</w:t>
            </w:r>
          </w:p>
        </w:tc>
      </w:tr>
      <w:tr w:rsidR="008E5807" w14:paraId="4BB90E43" w14:textId="77777777" w:rsidTr="0099672E">
        <w:trPr>
          <w:trHeight w:val="405"/>
        </w:trPr>
        <w:tc>
          <w:tcPr>
            <w:tcW w:w="1843" w:type="dxa"/>
            <w:vMerge/>
            <w:tcBorders>
              <w:left w:val="single" w:sz="18" w:space="0" w:color="auto"/>
              <w:bottom w:val="single" w:sz="18" w:space="0" w:color="auto"/>
            </w:tcBorders>
          </w:tcPr>
          <w:p w14:paraId="0CE98EE2" w14:textId="77777777" w:rsidR="008E5807" w:rsidRDefault="008E5807" w:rsidP="006862CF">
            <w:pPr>
              <w:jc w:val="both"/>
              <w:rPr>
                <w:rFonts w:ascii="Montserrat" w:hAnsi="Montserrat"/>
              </w:rPr>
            </w:pPr>
          </w:p>
        </w:tc>
        <w:tc>
          <w:tcPr>
            <w:tcW w:w="9923" w:type="dxa"/>
            <w:tcBorders>
              <w:bottom w:val="single" w:sz="18" w:space="0" w:color="auto"/>
            </w:tcBorders>
            <w:vAlign w:val="center"/>
          </w:tcPr>
          <w:p w14:paraId="14E3748A" w14:textId="459854DB" w:rsidR="008E5807" w:rsidRDefault="008E5807" w:rsidP="0012408A">
            <w:pPr>
              <w:ind w:right="191"/>
              <w:jc w:val="both"/>
              <w:rPr>
                <w:rFonts w:ascii="Montserrat" w:hAnsi="Montserrat"/>
              </w:rPr>
            </w:pPr>
            <w:r>
              <w:rPr>
                <w:rFonts w:ascii="Montserrat" w:hAnsi="Montserrat"/>
              </w:rPr>
              <w:t>Sin información</w:t>
            </w:r>
          </w:p>
        </w:tc>
        <w:tc>
          <w:tcPr>
            <w:tcW w:w="1134" w:type="dxa"/>
            <w:tcBorders>
              <w:bottom w:val="single" w:sz="18" w:space="0" w:color="auto"/>
              <w:right w:val="single" w:sz="18" w:space="0" w:color="auto"/>
            </w:tcBorders>
            <w:vAlign w:val="center"/>
          </w:tcPr>
          <w:p w14:paraId="74FA91D2" w14:textId="77777777" w:rsidR="008E5807" w:rsidRPr="00781437" w:rsidRDefault="008E5807" w:rsidP="006862CF">
            <w:pPr>
              <w:jc w:val="center"/>
              <w:rPr>
                <w:rFonts w:ascii="Montserrat" w:hAnsi="Montserrat"/>
              </w:rPr>
            </w:pPr>
            <w:r w:rsidRPr="00781437">
              <w:rPr>
                <w:rFonts w:ascii="Montserrat" w:hAnsi="Montserrat"/>
              </w:rPr>
              <w:t>31</w:t>
            </w:r>
          </w:p>
        </w:tc>
      </w:tr>
    </w:tbl>
    <w:p w14:paraId="15650C9D" w14:textId="77777777" w:rsidR="008E5807" w:rsidRDefault="008E5807" w:rsidP="008E5807">
      <w:pPr>
        <w:jc w:val="both"/>
        <w:rPr>
          <w:rFonts w:ascii="Montserrat" w:hAnsi="Montserrat"/>
          <w:b/>
          <w:szCs w:val="20"/>
          <w:u w:val="single"/>
        </w:rPr>
      </w:pPr>
    </w:p>
    <w:p w14:paraId="60A1A891" w14:textId="77777777" w:rsidR="008E5807" w:rsidRPr="00C22A74" w:rsidRDefault="008E5807" w:rsidP="008E5807">
      <w:pPr>
        <w:jc w:val="both"/>
        <w:rPr>
          <w:rFonts w:ascii="Montserrat" w:hAnsi="Montserrat"/>
          <w:b/>
          <w:szCs w:val="20"/>
          <w:u w:val="single"/>
        </w:rPr>
      </w:pPr>
      <w:r>
        <w:rPr>
          <w:rFonts w:ascii="Montserrat" w:hAnsi="Montserrat"/>
          <w:b/>
          <w:szCs w:val="20"/>
          <w:u w:val="single"/>
        </w:rPr>
        <w:t>II-C.- Factor de riesgo c</w:t>
      </w:r>
      <w:r w:rsidRPr="00C22A74">
        <w:rPr>
          <w:rFonts w:ascii="Montserrat" w:hAnsi="Montserrat"/>
          <w:b/>
          <w:szCs w:val="20"/>
          <w:u w:val="single"/>
        </w:rPr>
        <w:t>aracterísticas de la transacción</w:t>
      </w:r>
    </w:p>
    <w:p w14:paraId="34CCB218" w14:textId="77777777" w:rsidR="008E5807" w:rsidRDefault="008E5807" w:rsidP="008E5807">
      <w:pPr>
        <w:jc w:val="both"/>
        <w:rPr>
          <w:rFonts w:ascii="Montserrat" w:hAnsi="Montserrat"/>
          <w:sz w:val="20"/>
          <w:szCs w:val="20"/>
        </w:rPr>
      </w:pPr>
    </w:p>
    <w:tbl>
      <w:tblPr>
        <w:tblStyle w:val="TableGrid"/>
        <w:tblW w:w="0" w:type="auto"/>
        <w:tblLook w:val="04A0" w:firstRow="1" w:lastRow="0" w:firstColumn="1" w:lastColumn="0" w:noHBand="0" w:noVBand="1"/>
      </w:tblPr>
      <w:tblGrid>
        <w:gridCol w:w="2320"/>
        <w:gridCol w:w="9443"/>
        <w:gridCol w:w="1195"/>
      </w:tblGrid>
      <w:tr w:rsidR="008E5807" w14:paraId="35CB7CBC" w14:textId="77777777" w:rsidTr="0099672E">
        <w:tc>
          <w:tcPr>
            <w:tcW w:w="2320" w:type="dxa"/>
            <w:tcBorders>
              <w:top w:val="single" w:sz="18" w:space="0" w:color="auto"/>
              <w:left w:val="single" w:sz="18" w:space="0" w:color="auto"/>
              <w:bottom w:val="single" w:sz="18" w:space="0" w:color="auto"/>
            </w:tcBorders>
          </w:tcPr>
          <w:p w14:paraId="2BD92061" w14:textId="77777777" w:rsidR="008E5807" w:rsidRPr="00BE5C08" w:rsidRDefault="008E5807" w:rsidP="006862CF">
            <w:pPr>
              <w:jc w:val="center"/>
              <w:rPr>
                <w:rFonts w:ascii="Montserrat" w:hAnsi="Montserrat"/>
                <w:b/>
              </w:rPr>
            </w:pPr>
            <w:r w:rsidRPr="00BE5C08">
              <w:rPr>
                <w:rFonts w:ascii="Montserrat" w:hAnsi="Montserrat"/>
                <w:b/>
              </w:rPr>
              <w:t>Indicador</w:t>
            </w:r>
          </w:p>
        </w:tc>
        <w:tc>
          <w:tcPr>
            <w:tcW w:w="9445" w:type="dxa"/>
            <w:tcBorders>
              <w:top w:val="single" w:sz="18" w:space="0" w:color="auto"/>
              <w:bottom w:val="single" w:sz="18" w:space="0" w:color="auto"/>
            </w:tcBorders>
          </w:tcPr>
          <w:p w14:paraId="43BC0507" w14:textId="77777777" w:rsidR="008E5807" w:rsidRPr="00BE5C08" w:rsidRDefault="008E5807" w:rsidP="006862CF">
            <w:pPr>
              <w:jc w:val="center"/>
              <w:rPr>
                <w:rFonts w:ascii="Montserrat" w:hAnsi="Montserrat"/>
                <w:b/>
              </w:rPr>
            </w:pPr>
            <w:r w:rsidRPr="00BE5C08">
              <w:rPr>
                <w:rFonts w:ascii="Montserrat" w:hAnsi="Montserrat"/>
                <w:b/>
              </w:rPr>
              <w:t>Rango</w:t>
            </w:r>
          </w:p>
        </w:tc>
        <w:tc>
          <w:tcPr>
            <w:tcW w:w="1195" w:type="dxa"/>
            <w:tcBorders>
              <w:top w:val="single" w:sz="18" w:space="0" w:color="auto"/>
              <w:bottom w:val="single" w:sz="18" w:space="0" w:color="auto"/>
              <w:right w:val="single" w:sz="18" w:space="0" w:color="auto"/>
            </w:tcBorders>
          </w:tcPr>
          <w:p w14:paraId="1F19A494" w14:textId="77777777" w:rsidR="008E5807" w:rsidRPr="00BE5C08" w:rsidRDefault="008E5807" w:rsidP="006862CF">
            <w:pPr>
              <w:jc w:val="center"/>
              <w:rPr>
                <w:rFonts w:ascii="Montserrat" w:hAnsi="Montserrat"/>
                <w:b/>
              </w:rPr>
            </w:pPr>
            <w:r>
              <w:rPr>
                <w:rFonts w:ascii="Montserrat" w:hAnsi="Montserrat"/>
                <w:b/>
              </w:rPr>
              <w:t>Puntos</w:t>
            </w:r>
          </w:p>
        </w:tc>
      </w:tr>
      <w:tr w:rsidR="008E5807" w14:paraId="2144EAC0" w14:textId="77777777" w:rsidTr="006862CF">
        <w:tc>
          <w:tcPr>
            <w:tcW w:w="2320" w:type="dxa"/>
            <w:vMerge w:val="restart"/>
            <w:tcBorders>
              <w:top w:val="single" w:sz="18" w:space="0" w:color="auto"/>
              <w:left w:val="single" w:sz="18" w:space="0" w:color="auto"/>
            </w:tcBorders>
            <w:vAlign w:val="center"/>
          </w:tcPr>
          <w:p w14:paraId="5A7D1043" w14:textId="77777777" w:rsidR="008E5807" w:rsidRPr="00C22A74" w:rsidRDefault="008E5807" w:rsidP="006862CF">
            <w:pPr>
              <w:jc w:val="center"/>
              <w:rPr>
                <w:rFonts w:ascii="Montserrat" w:hAnsi="Montserrat"/>
                <w:b/>
              </w:rPr>
            </w:pPr>
            <w:r w:rsidRPr="00C22A74">
              <w:rPr>
                <w:rFonts w:ascii="Montserrat" w:hAnsi="Montserrat"/>
                <w:b/>
              </w:rPr>
              <w:lastRenderedPageBreak/>
              <w:t>Riesgo por construcción</w:t>
            </w:r>
          </w:p>
        </w:tc>
        <w:tc>
          <w:tcPr>
            <w:tcW w:w="9445" w:type="dxa"/>
            <w:tcBorders>
              <w:top w:val="single" w:sz="18" w:space="0" w:color="auto"/>
            </w:tcBorders>
            <w:vAlign w:val="center"/>
          </w:tcPr>
          <w:p w14:paraId="152F1938" w14:textId="7FFC3AA2" w:rsidR="008E5807" w:rsidRDefault="008E5807" w:rsidP="00664E1F">
            <w:pPr>
              <w:jc w:val="both"/>
              <w:rPr>
                <w:rFonts w:ascii="Montserrat" w:hAnsi="Montserrat"/>
              </w:rPr>
            </w:pPr>
            <w:r w:rsidRPr="00751A34">
              <w:rPr>
                <w:rFonts w:ascii="Montserrat" w:hAnsi="Montserrat"/>
              </w:rPr>
              <w:t>Todos los permisos necesarios para dar inicio a la construcción fueron obtenidos</w:t>
            </w:r>
            <w:r>
              <w:rPr>
                <w:rFonts w:ascii="Montserrat" w:hAnsi="Montserrat"/>
              </w:rPr>
              <w:t>.</w:t>
            </w:r>
          </w:p>
        </w:tc>
        <w:tc>
          <w:tcPr>
            <w:tcW w:w="1195" w:type="dxa"/>
            <w:tcBorders>
              <w:top w:val="single" w:sz="18" w:space="0" w:color="auto"/>
              <w:right w:val="single" w:sz="18" w:space="0" w:color="auto"/>
            </w:tcBorders>
            <w:vAlign w:val="center"/>
          </w:tcPr>
          <w:p w14:paraId="4AE72A0C" w14:textId="77777777" w:rsidR="008E5807" w:rsidRPr="00781437" w:rsidRDefault="008E5807" w:rsidP="006862CF">
            <w:pPr>
              <w:jc w:val="center"/>
              <w:rPr>
                <w:rFonts w:ascii="Montserrat" w:hAnsi="Montserrat"/>
              </w:rPr>
            </w:pPr>
            <w:r w:rsidRPr="00781437">
              <w:rPr>
                <w:rFonts w:ascii="Montserrat" w:hAnsi="Montserrat"/>
              </w:rPr>
              <w:t>4</w:t>
            </w:r>
            <w:r>
              <w:rPr>
                <w:rFonts w:ascii="Montserrat" w:hAnsi="Montserrat"/>
              </w:rPr>
              <w:t>6</w:t>
            </w:r>
          </w:p>
        </w:tc>
      </w:tr>
      <w:tr w:rsidR="008E5807" w14:paraId="0AC3FAAF" w14:textId="77777777" w:rsidTr="006862CF">
        <w:tc>
          <w:tcPr>
            <w:tcW w:w="2320" w:type="dxa"/>
            <w:vMerge/>
            <w:tcBorders>
              <w:left w:val="single" w:sz="18" w:space="0" w:color="auto"/>
            </w:tcBorders>
          </w:tcPr>
          <w:p w14:paraId="6BEE79CD" w14:textId="77777777" w:rsidR="008E5807" w:rsidRPr="00C22A74" w:rsidRDefault="008E5807" w:rsidP="006862CF">
            <w:pPr>
              <w:jc w:val="center"/>
              <w:rPr>
                <w:rFonts w:ascii="Montserrat" w:hAnsi="Montserrat"/>
                <w:b/>
              </w:rPr>
            </w:pPr>
          </w:p>
        </w:tc>
        <w:tc>
          <w:tcPr>
            <w:tcW w:w="9445" w:type="dxa"/>
            <w:vAlign w:val="center"/>
          </w:tcPr>
          <w:p w14:paraId="4C41DFC0" w14:textId="0A625A55" w:rsidR="008E5807" w:rsidRDefault="008E5807" w:rsidP="00664E1F">
            <w:pPr>
              <w:jc w:val="both"/>
              <w:rPr>
                <w:rFonts w:ascii="Montserrat" w:hAnsi="Montserrat"/>
              </w:rPr>
            </w:pPr>
            <w:r w:rsidRPr="00751A34">
              <w:rPr>
                <w:rFonts w:ascii="Montserrat" w:hAnsi="Montserrat"/>
              </w:rPr>
              <w:t xml:space="preserve">Algunos permisos necesarios para dar inicio a la construcción aún están pendientes, pero su </w:t>
            </w:r>
            <w:r>
              <w:rPr>
                <w:rFonts w:ascii="Montserrat" w:hAnsi="Montserrat"/>
              </w:rPr>
              <w:t>solicitud ya fue realizada y su obtención</w:t>
            </w:r>
            <w:r w:rsidRPr="00751A34">
              <w:rPr>
                <w:rFonts w:ascii="Montserrat" w:hAnsi="Montserrat"/>
              </w:rPr>
              <w:t xml:space="preserve"> se considera muy probable</w:t>
            </w:r>
            <w:r>
              <w:rPr>
                <w:rFonts w:ascii="Montserrat" w:hAnsi="Montserrat"/>
              </w:rPr>
              <w:t>. Además, que el periodo de obtención no obstaculiza ni retrasa la puesta en marcha del proyecto.</w:t>
            </w:r>
          </w:p>
        </w:tc>
        <w:tc>
          <w:tcPr>
            <w:tcW w:w="1195" w:type="dxa"/>
            <w:tcBorders>
              <w:right w:val="single" w:sz="18" w:space="0" w:color="auto"/>
            </w:tcBorders>
            <w:vAlign w:val="center"/>
          </w:tcPr>
          <w:p w14:paraId="1631ACEF" w14:textId="2F8AD75D" w:rsidR="008E5807" w:rsidRPr="00781437" w:rsidRDefault="008E5807" w:rsidP="006862CF">
            <w:pPr>
              <w:jc w:val="center"/>
              <w:rPr>
                <w:rFonts w:ascii="Montserrat" w:hAnsi="Montserrat"/>
              </w:rPr>
            </w:pPr>
            <w:r w:rsidRPr="00781437">
              <w:rPr>
                <w:rFonts w:ascii="Montserrat" w:hAnsi="Montserrat"/>
              </w:rPr>
              <w:t>3</w:t>
            </w:r>
            <w:r w:rsidR="001505DA">
              <w:rPr>
                <w:rFonts w:ascii="Montserrat" w:hAnsi="Montserrat"/>
              </w:rPr>
              <w:t>6</w:t>
            </w:r>
          </w:p>
        </w:tc>
      </w:tr>
      <w:tr w:rsidR="008E5807" w14:paraId="6E22542E" w14:textId="77777777" w:rsidTr="006862CF">
        <w:tc>
          <w:tcPr>
            <w:tcW w:w="2320" w:type="dxa"/>
            <w:vMerge/>
            <w:tcBorders>
              <w:left w:val="single" w:sz="18" w:space="0" w:color="auto"/>
            </w:tcBorders>
          </w:tcPr>
          <w:p w14:paraId="1B74C559" w14:textId="77777777" w:rsidR="008E5807" w:rsidRPr="00C22A74" w:rsidRDefault="008E5807" w:rsidP="006862CF">
            <w:pPr>
              <w:jc w:val="center"/>
              <w:rPr>
                <w:rFonts w:ascii="Montserrat" w:hAnsi="Montserrat"/>
                <w:b/>
              </w:rPr>
            </w:pPr>
          </w:p>
        </w:tc>
        <w:tc>
          <w:tcPr>
            <w:tcW w:w="9445" w:type="dxa"/>
            <w:vAlign w:val="center"/>
          </w:tcPr>
          <w:p w14:paraId="3D786FE3" w14:textId="7A301D8E" w:rsidR="008E5807" w:rsidRDefault="008E5807" w:rsidP="00664E1F">
            <w:pPr>
              <w:jc w:val="both"/>
              <w:rPr>
                <w:rFonts w:ascii="Montserrat" w:hAnsi="Montserrat"/>
              </w:rPr>
            </w:pPr>
            <w:r w:rsidRPr="00751A34">
              <w:rPr>
                <w:rFonts w:ascii="Montserrat" w:hAnsi="Montserrat"/>
              </w:rPr>
              <w:t>Algunos permisos necesarios para dar inicio a la construcción aún están pendientes</w:t>
            </w:r>
            <w:r>
              <w:rPr>
                <w:rFonts w:ascii="Montserrat" w:hAnsi="Montserrat"/>
              </w:rPr>
              <w:t xml:space="preserve"> y aún no han sido solicitados, </w:t>
            </w:r>
            <w:r w:rsidRPr="00751A34">
              <w:rPr>
                <w:rFonts w:ascii="Montserrat" w:hAnsi="Montserrat"/>
              </w:rPr>
              <w:t xml:space="preserve">pero el proceso </w:t>
            </w:r>
            <w:r>
              <w:rPr>
                <w:rFonts w:ascii="Montserrat" w:hAnsi="Montserrat"/>
              </w:rPr>
              <w:t xml:space="preserve">para su obtención </w:t>
            </w:r>
            <w:r w:rsidRPr="00751A34">
              <w:rPr>
                <w:rFonts w:ascii="Montserrat" w:hAnsi="Montserrat"/>
              </w:rPr>
              <w:t>está bien definido y se considera de fácil aprobación</w:t>
            </w:r>
            <w:r>
              <w:rPr>
                <w:rFonts w:ascii="Montserrat" w:hAnsi="Montserrat"/>
              </w:rPr>
              <w:t>. El periodo necesario para obtener estos permisos es razonable, sin obstaculizar o retrasar la puesta en marcha del proyecto.</w:t>
            </w:r>
          </w:p>
        </w:tc>
        <w:tc>
          <w:tcPr>
            <w:tcW w:w="1195" w:type="dxa"/>
            <w:tcBorders>
              <w:right w:val="single" w:sz="18" w:space="0" w:color="auto"/>
            </w:tcBorders>
            <w:vAlign w:val="center"/>
          </w:tcPr>
          <w:p w14:paraId="50692E4E" w14:textId="2B00A4F9" w:rsidR="008E5807" w:rsidRPr="00781437" w:rsidRDefault="008E5807" w:rsidP="006862CF">
            <w:pPr>
              <w:jc w:val="center"/>
              <w:rPr>
                <w:rFonts w:ascii="Montserrat" w:hAnsi="Montserrat"/>
              </w:rPr>
            </w:pPr>
            <w:r>
              <w:rPr>
                <w:rFonts w:ascii="Montserrat" w:hAnsi="Montserrat"/>
              </w:rPr>
              <w:t>32</w:t>
            </w:r>
          </w:p>
        </w:tc>
      </w:tr>
      <w:tr w:rsidR="008E5807" w14:paraId="59F61D66" w14:textId="77777777" w:rsidTr="006862CF">
        <w:tc>
          <w:tcPr>
            <w:tcW w:w="2320" w:type="dxa"/>
            <w:vMerge/>
            <w:tcBorders>
              <w:left w:val="single" w:sz="18" w:space="0" w:color="auto"/>
            </w:tcBorders>
          </w:tcPr>
          <w:p w14:paraId="36044D7E" w14:textId="77777777" w:rsidR="008E5807" w:rsidRPr="00C22A74" w:rsidRDefault="008E5807" w:rsidP="006862CF">
            <w:pPr>
              <w:jc w:val="center"/>
              <w:rPr>
                <w:rFonts w:ascii="Montserrat" w:hAnsi="Montserrat"/>
                <w:b/>
              </w:rPr>
            </w:pPr>
          </w:p>
        </w:tc>
        <w:tc>
          <w:tcPr>
            <w:tcW w:w="9445" w:type="dxa"/>
            <w:vAlign w:val="center"/>
          </w:tcPr>
          <w:p w14:paraId="7E43D7D8" w14:textId="22EAD702" w:rsidR="008E5807" w:rsidRDefault="008E5807" w:rsidP="006862CF">
            <w:pPr>
              <w:jc w:val="both"/>
              <w:rPr>
                <w:rFonts w:ascii="Montserrat" w:hAnsi="Montserrat"/>
              </w:rPr>
            </w:pPr>
            <w:r w:rsidRPr="00751A34">
              <w:rPr>
                <w:rFonts w:ascii="Montserrat" w:hAnsi="Montserrat"/>
              </w:rPr>
              <w:t>Los permisos clave necesarios para dar inicio a la construcción aún deben ser obtenidos y no se consideran de fácil aprobación</w:t>
            </w:r>
            <w:r>
              <w:rPr>
                <w:rFonts w:ascii="Montserrat" w:hAnsi="Montserrat"/>
              </w:rPr>
              <w:t>, lo que ha retrasado la puesta en marcha del proyecto.</w:t>
            </w:r>
          </w:p>
        </w:tc>
        <w:tc>
          <w:tcPr>
            <w:tcW w:w="1195" w:type="dxa"/>
            <w:tcBorders>
              <w:right w:val="single" w:sz="18" w:space="0" w:color="auto"/>
            </w:tcBorders>
            <w:vAlign w:val="center"/>
          </w:tcPr>
          <w:p w14:paraId="0BBC82E4" w14:textId="28D74948" w:rsidR="008E5807" w:rsidRPr="00781437" w:rsidRDefault="008E5807" w:rsidP="006862CF">
            <w:pPr>
              <w:jc w:val="center"/>
              <w:rPr>
                <w:rFonts w:ascii="Montserrat" w:hAnsi="Montserrat"/>
              </w:rPr>
            </w:pPr>
            <w:r>
              <w:rPr>
                <w:rFonts w:ascii="Montserrat" w:hAnsi="Montserrat"/>
              </w:rPr>
              <w:t>2</w:t>
            </w:r>
            <w:r w:rsidR="001505DA">
              <w:rPr>
                <w:rFonts w:ascii="Montserrat" w:hAnsi="Montserrat"/>
              </w:rPr>
              <w:t>0</w:t>
            </w:r>
          </w:p>
        </w:tc>
      </w:tr>
      <w:tr w:rsidR="008E5807" w14:paraId="62A6B23C" w14:textId="77777777" w:rsidTr="006862CF">
        <w:tc>
          <w:tcPr>
            <w:tcW w:w="2320" w:type="dxa"/>
            <w:vMerge/>
            <w:tcBorders>
              <w:left w:val="single" w:sz="18" w:space="0" w:color="auto"/>
            </w:tcBorders>
          </w:tcPr>
          <w:p w14:paraId="51D2B136" w14:textId="77777777" w:rsidR="008E5807" w:rsidRPr="00C22A74" w:rsidRDefault="008E5807" w:rsidP="006862CF">
            <w:pPr>
              <w:jc w:val="center"/>
              <w:rPr>
                <w:rFonts w:ascii="Montserrat" w:hAnsi="Montserrat"/>
                <w:b/>
              </w:rPr>
            </w:pPr>
          </w:p>
        </w:tc>
        <w:tc>
          <w:tcPr>
            <w:tcW w:w="9445" w:type="dxa"/>
            <w:tcBorders>
              <w:bottom w:val="single" w:sz="4" w:space="0" w:color="auto"/>
            </w:tcBorders>
            <w:vAlign w:val="center"/>
          </w:tcPr>
          <w:p w14:paraId="597EBD78" w14:textId="26473C79" w:rsidR="008E5807" w:rsidRDefault="008E5807" w:rsidP="00664E1F">
            <w:pPr>
              <w:jc w:val="both"/>
              <w:rPr>
                <w:rFonts w:ascii="Montserrat" w:hAnsi="Montserrat"/>
              </w:rPr>
            </w:pPr>
            <w:r>
              <w:rPr>
                <w:rFonts w:ascii="Montserrat" w:hAnsi="Montserrat"/>
              </w:rPr>
              <w:t xml:space="preserve">No aplica </w:t>
            </w:r>
          </w:p>
        </w:tc>
        <w:tc>
          <w:tcPr>
            <w:tcW w:w="1195" w:type="dxa"/>
            <w:tcBorders>
              <w:bottom w:val="single" w:sz="4" w:space="0" w:color="auto"/>
              <w:right w:val="single" w:sz="18" w:space="0" w:color="auto"/>
            </w:tcBorders>
            <w:vAlign w:val="center"/>
          </w:tcPr>
          <w:p w14:paraId="6E3782ED" w14:textId="77777777" w:rsidR="008E5807" w:rsidRPr="00781437" w:rsidRDefault="008E5807" w:rsidP="006862CF">
            <w:pPr>
              <w:jc w:val="center"/>
              <w:rPr>
                <w:rFonts w:ascii="Montserrat" w:hAnsi="Montserrat"/>
              </w:rPr>
            </w:pPr>
            <w:r>
              <w:rPr>
                <w:rFonts w:ascii="Montserrat" w:hAnsi="Montserrat"/>
              </w:rPr>
              <w:t>46</w:t>
            </w:r>
          </w:p>
        </w:tc>
      </w:tr>
      <w:tr w:rsidR="008E5807" w14:paraId="2B7ADAB6" w14:textId="77777777" w:rsidTr="006862CF">
        <w:tc>
          <w:tcPr>
            <w:tcW w:w="2320" w:type="dxa"/>
            <w:vMerge/>
            <w:tcBorders>
              <w:left w:val="single" w:sz="18" w:space="0" w:color="auto"/>
              <w:bottom w:val="single" w:sz="18" w:space="0" w:color="auto"/>
            </w:tcBorders>
          </w:tcPr>
          <w:p w14:paraId="3010969E" w14:textId="77777777" w:rsidR="008E5807" w:rsidRPr="00C22A74" w:rsidRDefault="008E5807" w:rsidP="006862CF">
            <w:pPr>
              <w:jc w:val="center"/>
              <w:rPr>
                <w:rFonts w:ascii="Montserrat" w:hAnsi="Montserrat"/>
                <w:b/>
              </w:rPr>
            </w:pPr>
          </w:p>
        </w:tc>
        <w:tc>
          <w:tcPr>
            <w:tcW w:w="9445" w:type="dxa"/>
            <w:tcBorders>
              <w:bottom w:val="single" w:sz="18" w:space="0" w:color="auto"/>
            </w:tcBorders>
            <w:vAlign w:val="center"/>
          </w:tcPr>
          <w:p w14:paraId="4497D48F" w14:textId="15E7B225" w:rsidR="008E5807" w:rsidRDefault="008E5807" w:rsidP="00664E1F">
            <w:pPr>
              <w:jc w:val="both"/>
              <w:rPr>
                <w:rFonts w:ascii="Montserrat" w:hAnsi="Montserrat"/>
              </w:rPr>
            </w:pPr>
            <w:r>
              <w:rPr>
                <w:rFonts w:ascii="Montserrat" w:hAnsi="Montserrat"/>
              </w:rPr>
              <w:t xml:space="preserve">Sin información </w:t>
            </w:r>
          </w:p>
        </w:tc>
        <w:tc>
          <w:tcPr>
            <w:tcW w:w="1195" w:type="dxa"/>
            <w:tcBorders>
              <w:bottom w:val="single" w:sz="18" w:space="0" w:color="auto"/>
              <w:right w:val="single" w:sz="18" w:space="0" w:color="auto"/>
            </w:tcBorders>
            <w:vAlign w:val="center"/>
          </w:tcPr>
          <w:p w14:paraId="0FC24918" w14:textId="3968DC29" w:rsidR="008E5807" w:rsidRPr="00781437" w:rsidRDefault="008E5807" w:rsidP="006862CF">
            <w:pPr>
              <w:jc w:val="center"/>
              <w:rPr>
                <w:rFonts w:ascii="Montserrat" w:hAnsi="Montserrat"/>
              </w:rPr>
            </w:pPr>
            <w:r>
              <w:rPr>
                <w:rFonts w:ascii="Montserrat" w:hAnsi="Montserrat"/>
              </w:rPr>
              <w:t>2</w:t>
            </w:r>
            <w:r w:rsidR="001505DA">
              <w:rPr>
                <w:rFonts w:ascii="Montserrat" w:hAnsi="Montserrat"/>
              </w:rPr>
              <w:t>0</w:t>
            </w:r>
          </w:p>
        </w:tc>
      </w:tr>
      <w:tr w:rsidR="008E5807" w14:paraId="29588DBE" w14:textId="77777777" w:rsidTr="006862CF">
        <w:tc>
          <w:tcPr>
            <w:tcW w:w="2320" w:type="dxa"/>
            <w:vMerge w:val="restart"/>
            <w:tcBorders>
              <w:top w:val="single" w:sz="18" w:space="0" w:color="auto"/>
              <w:left w:val="single" w:sz="18" w:space="0" w:color="auto"/>
            </w:tcBorders>
            <w:vAlign w:val="center"/>
          </w:tcPr>
          <w:p w14:paraId="23254C6A" w14:textId="77777777" w:rsidR="008E5807" w:rsidRPr="00C22A74" w:rsidRDefault="008E5807" w:rsidP="006862CF">
            <w:pPr>
              <w:jc w:val="center"/>
              <w:rPr>
                <w:rFonts w:ascii="Montserrat" w:hAnsi="Montserrat"/>
                <w:b/>
              </w:rPr>
            </w:pPr>
            <w:r w:rsidRPr="00C22A74">
              <w:rPr>
                <w:rFonts w:ascii="Montserrat" w:hAnsi="Montserrat"/>
                <w:b/>
              </w:rPr>
              <w:t>Tipo de contrato de construcción</w:t>
            </w:r>
          </w:p>
        </w:tc>
        <w:tc>
          <w:tcPr>
            <w:tcW w:w="9445" w:type="dxa"/>
            <w:tcBorders>
              <w:top w:val="single" w:sz="18" w:space="0" w:color="auto"/>
            </w:tcBorders>
            <w:vAlign w:val="center"/>
          </w:tcPr>
          <w:p w14:paraId="0A142B55" w14:textId="77777777" w:rsidR="008E5807" w:rsidRDefault="008E5807" w:rsidP="006862CF">
            <w:pPr>
              <w:jc w:val="both"/>
              <w:rPr>
                <w:rFonts w:ascii="Montserrat" w:hAnsi="Montserrat"/>
              </w:rPr>
            </w:pPr>
            <w:r w:rsidRPr="00751A34">
              <w:rPr>
                <w:rFonts w:ascii="Montserrat" w:hAnsi="Montserrat"/>
              </w:rPr>
              <w:t>El contrato de construcción cuenta con precio fijo y fec</w:t>
            </w:r>
            <w:r>
              <w:rPr>
                <w:rFonts w:ascii="Montserrat" w:hAnsi="Montserrat"/>
              </w:rPr>
              <w:t xml:space="preserve">has concretas de realización.  </w:t>
            </w:r>
          </w:p>
          <w:p w14:paraId="1C67896A" w14:textId="74A9F427" w:rsidR="008E5807" w:rsidRDefault="008E5807" w:rsidP="00664E1F">
            <w:pPr>
              <w:jc w:val="both"/>
              <w:rPr>
                <w:rFonts w:ascii="Montserrat" w:hAnsi="Montserrat"/>
              </w:rPr>
            </w:pPr>
            <w:r>
              <w:rPr>
                <w:rFonts w:ascii="Montserrat" w:hAnsi="Montserrat"/>
              </w:rPr>
              <w:t>El c</w:t>
            </w:r>
            <w:r w:rsidRPr="00751A34">
              <w:rPr>
                <w:rFonts w:ascii="Montserrat" w:hAnsi="Montserrat"/>
              </w:rPr>
              <w:t>ontrato</w:t>
            </w:r>
            <w:r>
              <w:rPr>
                <w:rFonts w:ascii="Montserrat" w:hAnsi="Montserrat"/>
              </w:rPr>
              <w:t xml:space="preserve"> está formalizado bajo la modalidad I</w:t>
            </w:r>
            <w:r w:rsidRPr="00751A34">
              <w:rPr>
                <w:rFonts w:ascii="Montserrat" w:hAnsi="Montserrat"/>
              </w:rPr>
              <w:t xml:space="preserve">ngeniería, </w:t>
            </w:r>
            <w:r>
              <w:rPr>
                <w:rFonts w:ascii="Montserrat" w:hAnsi="Montserrat"/>
              </w:rPr>
              <w:t>A</w:t>
            </w:r>
            <w:r w:rsidRPr="00751A34">
              <w:rPr>
                <w:rFonts w:ascii="Montserrat" w:hAnsi="Montserrat"/>
              </w:rPr>
              <w:t xml:space="preserve">dquisición y </w:t>
            </w:r>
            <w:r>
              <w:rPr>
                <w:rFonts w:ascii="Montserrat" w:hAnsi="Montserrat"/>
              </w:rPr>
              <w:t>C</w:t>
            </w:r>
            <w:r w:rsidRPr="00751A34">
              <w:rPr>
                <w:rFonts w:ascii="Montserrat" w:hAnsi="Montserrat"/>
              </w:rPr>
              <w:t>onstrucción, lo cual brinda mayor certeza a la realización del proyecto.</w:t>
            </w:r>
          </w:p>
        </w:tc>
        <w:tc>
          <w:tcPr>
            <w:tcW w:w="1195" w:type="dxa"/>
            <w:tcBorders>
              <w:top w:val="single" w:sz="18" w:space="0" w:color="auto"/>
              <w:right w:val="single" w:sz="18" w:space="0" w:color="auto"/>
            </w:tcBorders>
            <w:vAlign w:val="center"/>
          </w:tcPr>
          <w:p w14:paraId="4B0F69BE" w14:textId="77777777" w:rsidR="008E5807" w:rsidRPr="00781437" w:rsidRDefault="008E5807" w:rsidP="006862CF">
            <w:pPr>
              <w:jc w:val="center"/>
              <w:rPr>
                <w:rFonts w:ascii="Montserrat" w:hAnsi="Montserrat"/>
              </w:rPr>
            </w:pPr>
            <w:r>
              <w:rPr>
                <w:rFonts w:ascii="Montserrat" w:hAnsi="Montserrat"/>
              </w:rPr>
              <w:t>42</w:t>
            </w:r>
          </w:p>
        </w:tc>
      </w:tr>
      <w:tr w:rsidR="008E5807" w14:paraId="7C907314" w14:textId="77777777" w:rsidTr="006862CF">
        <w:tc>
          <w:tcPr>
            <w:tcW w:w="2320" w:type="dxa"/>
            <w:vMerge/>
            <w:tcBorders>
              <w:left w:val="single" w:sz="18" w:space="0" w:color="auto"/>
            </w:tcBorders>
          </w:tcPr>
          <w:p w14:paraId="45428532" w14:textId="77777777" w:rsidR="008E5807" w:rsidRDefault="008E5807" w:rsidP="006862CF">
            <w:pPr>
              <w:jc w:val="center"/>
              <w:rPr>
                <w:rFonts w:ascii="Montserrat" w:hAnsi="Montserrat"/>
              </w:rPr>
            </w:pPr>
          </w:p>
        </w:tc>
        <w:tc>
          <w:tcPr>
            <w:tcW w:w="9445" w:type="dxa"/>
            <w:vAlign w:val="center"/>
          </w:tcPr>
          <w:p w14:paraId="2CBEB620" w14:textId="77777777" w:rsidR="008E5807" w:rsidRDefault="008E5807" w:rsidP="006862CF">
            <w:pPr>
              <w:jc w:val="both"/>
              <w:rPr>
                <w:rFonts w:ascii="Montserrat" w:hAnsi="Montserrat"/>
              </w:rPr>
            </w:pPr>
            <w:r w:rsidRPr="00751A34">
              <w:rPr>
                <w:rFonts w:ascii="Montserrat" w:hAnsi="Montserrat"/>
              </w:rPr>
              <w:t xml:space="preserve">El contrato de construcción cuenta con precio fijo y fechas concretas de realización.  </w:t>
            </w:r>
          </w:p>
          <w:p w14:paraId="46238948" w14:textId="37087DA5" w:rsidR="008E5807" w:rsidRDefault="008E5807" w:rsidP="00664E1F">
            <w:pPr>
              <w:jc w:val="both"/>
              <w:rPr>
                <w:rFonts w:ascii="Montserrat" w:hAnsi="Montserrat"/>
              </w:rPr>
            </w:pPr>
            <w:r w:rsidRPr="00751A34">
              <w:rPr>
                <w:rFonts w:ascii="Montserrat" w:hAnsi="Montserrat"/>
              </w:rPr>
              <w:t>El contrato no</w:t>
            </w:r>
            <w:r>
              <w:rPr>
                <w:rFonts w:ascii="Montserrat" w:hAnsi="Montserrat"/>
              </w:rPr>
              <w:t xml:space="preserve"> necesariamente es del tipo del tipo I</w:t>
            </w:r>
            <w:r w:rsidRPr="00751A34">
              <w:rPr>
                <w:rFonts w:ascii="Montserrat" w:hAnsi="Montserrat"/>
              </w:rPr>
              <w:t xml:space="preserve">ngeniería, </w:t>
            </w:r>
            <w:r>
              <w:rPr>
                <w:rFonts w:ascii="Montserrat" w:hAnsi="Montserrat"/>
              </w:rPr>
              <w:t>A</w:t>
            </w:r>
            <w:r w:rsidRPr="00751A34">
              <w:rPr>
                <w:rFonts w:ascii="Montserrat" w:hAnsi="Montserrat"/>
              </w:rPr>
              <w:t xml:space="preserve">dquisición y </w:t>
            </w:r>
            <w:r>
              <w:rPr>
                <w:rFonts w:ascii="Montserrat" w:hAnsi="Montserrat"/>
              </w:rPr>
              <w:t>C</w:t>
            </w:r>
            <w:r w:rsidRPr="00751A34">
              <w:rPr>
                <w:rFonts w:ascii="Montserrat" w:hAnsi="Montserrat"/>
              </w:rPr>
              <w:t>onstrucción</w:t>
            </w:r>
            <w:r>
              <w:rPr>
                <w:rFonts w:ascii="Montserrat" w:hAnsi="Montserrat"/>
              </w:rPr>
              <w:t xml:space="preserve">, </w:t>
            </w:r>
            <w:r w:rsidRPr="00751A34">
              <w:rPr>
                <w:rFonts w:ascii="Montserrat" w:hAnsi="Montserrat"/>
              </w:rPr>
              <w:t>lo cual no brinda suficiente certeza para la realización d</w:t>
            </w:r>
            <w:r>
              <w:rPr>
                <w:rFonts w:ascii="Montserrat" w:hAnsi="Montserrat"/>
              </w:rPr>
              <w:t>el proyecto.</w:t>
            </w:r>
          </w:p>
        </w:tc>
        <w:tc>
          <w:tcPr>
            <w:tcW w:w="1195" w:type="dxa"/>
            <w:tcBorders>
              <w:right w:val="single" w:sz="18" w:space="0" w:color="auto"/>
            </w:tcBorders>
            <w:vAlign w:val="center"/>
          </w:tcPr>
          <w:p w14:paraId="5C5679ED" w14:textId="2FC16D8D" w:rsidR="008E5807" w:rsidRPr="00781437" w:rsidRDefault="008E5807" w:rsidP="006862CF">
            <w:pPr>
              <w:jc w:val="center"/>
              <w:rPr>
                <w:rFonts w:ascii="Montserrat" w:hAnsi="Montserrat"/>
              </w:rPr>
            </w:pPr>
            <w:r w:rsidRPr="00781437">
              <w:rPr>
                <w:rFonts w:ascii="Montserrat" w:hAnsi="Montserrat"/>
              </w:rPr>
              <w:t>3</w:t>
            </w:r>
            <w:r w:rsidR="001505DA">
              <w:rPr>
                <w:rFonts w:ascii="Montserrat" w:hAnsi="Montserrat"/>
              </w:rPr>
              <w:t>2</w:t>
            </w:r>
          </w:p>
        </w:tc>
      </w:tr>
      <w:tr w:rsidR="008E5807" w14:paraId="150A1604" w14:textId="77777777" w:rsidTr="006862CF">
        <w:tc>
          <w:tcPr>
            <w:tcW w:w="2320" w:type="dxa"/>
            <w:vMerge/>
            <w:tcBorders>
              <w:left w:val="single" w:sz="18" w:space="0" w:color="auto"/>
            </w:tcBorders>
          </w:tcPr>
          <w:p w14:paraId="4C9BBB61" w14:textId="77777777" w:rsidR="008E5807" w:rsidRDefault="008E5807" w:rsidP="006862CF">
            <w:pPr>
              <w:jc w:val="center"/>
              <w:rPr>
                <w:rFonts w:ascii="Montserrat" w:hAnsi="Montserrat"/>
              </w:rPr>
            </w:pPr>
          </w:p>
        </w:tc>
        <w:tc>
          <w:tcPr>
            <w:tcW w:w="9445" w:type="dxa"/>
            <w:vAlign w:val="center"/>
          </w:tcPr>
          <w:p w14:paraId="287FA126" w14:textId="77777777" w:rsidR="008E5807" w:rsidRDefault="008E5807" w:rsidP="006862CF">
            <w:pPr>
              <w:jc w:val="both"/>
              <w:rPr>
                <w:rFonts w:ascii="Montserrat" w:hAnsi="Montserrat"/>
              </w:rPr>
            </w:pPr>
            <w:r w:rsidRPr="00751A34">
              <w:rPr>
                <w:rFonts w:ascii="Montserrat" w:hAnsi="Montserrat"/>
              </w:rPr>
              <w:t xml:space="preserve">No hay contrato de construcción o éste no cuenta con precio fijo. </w:t>
            </w:r>
          </w:p>
          <w:p w14:paraId="51AB6C42" w14:textId="5BC8F7FC" w:rsidR="008E5807" w:rsidRDefault="008E5807" w:rsidP="00664E1F">
            <w:pPr>
              <w:jc w:val="both"/>
              <w:rPr>
                <w:rFonts w:ascii="Montserrat" w:hAnsi="Montserrat"/>
              </w:rPr>
            </w:pPr>
            <w:r w:rsidRPr="00751A34">
              <w:rPr>
                <w:rFonts w:ascii="Montserrat" w:hAnsi="Montserrat"/>
              </w:rPr>
              <w:t>Existen problemas de interacción con múltiples contratistas.</w:t>
            </w:r>
          </w:p>
        </w:tc>
        <w:tc>
          <w:tcPr>
            <w:tcW w:w="1195" w:type="dxa"/>
            <w:tcBorders>
              <w:right w:val="single" w:sz="18" w:space="0" w:color="auto"/>
            </w:tcBorders>
            <w:vAlign w:val="center"/>
          </w:tcPr>
          <w:p w14:paraId="3864FB51" w14:textId="7B5EBBC4" w:rsidR="008E5807" w:rsidRPr="00781437" w:rsidRDefault="008E5807" w:rsidP="006862CF">
            <w:pPr>
              <w:jc w:val="center"/>
              <w:rPr>
                <w:rFonts w:ascii="Montserrat" w:hAnsi="Montserrat"/>
              </w:rPr>
            </w:pPr>
            <w:r w:rsidRPr="00781437">
              <w:rPr>
                <w:rFonts w:ascii="Montserrat" w:hAnsi="Montserrat"/>
              </w:rPr>
              <w:t>2</w:t>
            </w:r>
            <w:r w:rsidR="001505DA">
              <w:rPr>
                <w:rFonts w:ascii="Montserrat" w:hAnsi="Montserrat"/>
              </w:rPr>
              <w:t>6</w:t>
            </w:r>
          </w:p>
        </w:tc>
      </w:tr>
      <w:tr w:rsidR="008E5807" w14:paraId="6209AD03" w14:textId="77777777" w:rsidTr="006862CF">
        <w:tc>
          <w:tcPr>
            <w:tcW w:w="2320" w:type="dxa"/>
            <w:vMerge/>
            <w:tcBorders>
              <w:left w:val="single" w:sz="18" w:space="0" w:color="auto"/>
            </w:tcBorders>
          </w:tcPr>
          <w:p w14:paraId="3EFB44C9" w14:textId="77777777" w:rsidR="008E5807" w:rsidRDefault="008E5807" w:rsidP="006862CF">
            <w:pPr>
              <w:jc w:val="center"/>
              <w:rPr>
                <w:rFonts w:ascii="Montserrat" w:hAnsi="Montserrat"/>
              </w:rPr>
            </w:pPr>
          </w:p>
        </w:tc>
        <w:tc>
          <w:tcPr>
            <w:tcW w:w="9445" w:type="dxa"/>
            <w:vAlign w:val="center"/>
          </w:tcPr>
          <w:p w14:paraId="3F57F19F" w14:textId="47DE5E9B" w:rsidR="008E5807" w:rsidRDefault="008E5807" w:rsidP="00664E1F">
            <w:pPr>
              <w:jc w:val="both"/>
              <w:rPr>
                <w:rFonts w:ascii="Montserrat" w:hAnsi="Montserrat"/>
              </w:rPr>
            </w:pPr>
            <w:r>
              <w:rPr>
                <w:rFonts w:ascii="Montserrat" w:hAnsi="Montserrat"/>
              </w:rPr>
              <w:t xml:space="preserve">No aplica </w:t>
            </w:r>
          </w:p>
        </w:tc>
        <w:tc>
          <w:tcPr>
            <w:tcW w:w="1195" w:type="dxa"/>
            <w:tcBorders>
              <w:right w:val="single" w:sz="18" w:space="0" w:color="auto"/>
            </w:tcBorders>
            <w:vAlign w:val="center"/>
          </w:tcPr>
          <w:p w14:paraId="2BDD40BF" w14:textId="77777777" w:rsidR="008E5807" w:rsidRPr="00781437" w:rsidRDefault="008E5807" w:rsidP="006862CF">
            <w:pPr>
              <w:jc w:val="center"/>
              <w:rPr>
                <w:rFonts w:ascii="Montserrat" w:hAnsi="Montserrat"/>
              </w:rPr>
            </w:pPr>
            <w:r>
              <w:rPr>
                <w:rFonts w:ascii="Montserrat" w:hAnsi="Montserrat"/>
              </w:rPr>
              <w:t>42</w:t>
            </w:r>
          </w:p>
        </w:tc>
      </w:tr>
      <w:tr w:rsidR="008E5807" w14:paraId="3A30E5BC" w14:textId="77777777" w:rsidTr="006862CF">
        <w:tc>
          <w:tcPr>
            <w:tcW w:w="2320" w:type="dxa"/>
            <w:vMerge/>
            <w:tcBorders>
              <w:left w:val="single" w:sz="18" w:space="0" w:color="auto"/>
              <w:bottom w:val="single" w:sz="18" w:space="0" w:color="auto"/>
            </w:tcBorders>
          </w:tcPr>
          <w:p w14:paraId="283F2CD3" w14:textId="77777777" w:rsidR="008E5807" w:rsidRDefault="008E5807" w:rsidP="006862CF">
            <w:pPr>
              <w:jc w:val="center"/>
              <w:rPr>
                <w:rFonts w:ascii="Montserrat" w:hAnsi="Montserrat"/>
              </w:rPr>
            </w:pPr>
          </w:p>
        </w:tc>
        <w:tc>
          <w:tcPr>
            <w:tcW w:w="9445" w:type="dxa"/>
            <w:tcBorders>
              <w:bottom w:val="single" w:sz="18" w:space="0" w:color="auto"/>
            </w:tcBorders>
            <w:vAlign w:val="center"/>
          </w:tcPr>
          <w:p w14:paraId="0FA1BBE8" w14:textId="38E034E7" w:rsidR="008E5807" w:rsidRDefault="008E5807" w:rsidP="00664E1F">
            <w:pPr>
              <w:jc w:val="both"/>
              <w:rPr>
                <w:rFonts w:ascii="Montserrat" w:hAnsi="Montserrat"/>
              </w:rPr>
            </w:pPr>
            <w:r>
              <w:rPr>
                <w:rFonts w:ascii="Montserrat" w:hAnsi="Montserrat"/>
              </w:rPr>
              <w:t>Sin información</w:t>
            </w:r>
          </w:p>
        </w:tc>
        <w:tc>
          <w:tcPr>
            <w:tcW w:w="1195" w:type="dxa"/>
            <w:tcBorders>
              <w:bottom w:val="single" w:sz="18" w:space="0" w:color="auto"/>
              <w:right w:val="single" w:sz="18" w:space="0" w:color="auto"/>
            </w:tcBorders>
            <w:vAlign w:val="center"/>
          </w:tcPr>
          <w:p w14:paraId="4AB26DF3" w14:textId="2D763329" w:rsidR="008E5807" w:rsidRPr="00781437" w:rsidRDefault="008E5807" w:rsidP="006862CF">
            <w:pPr>
              <w:jc w:val="center"/>
              <w:rPr>
                <w:rFonts w:ascii="Montserrat" w:hAnsi="Montserrat"/>
              </w:rPr>
            </w:pPr>
            <w:r>
              <w:rPr>
                <w:rFonts w:ascii="Montserrat" w:hAnsi="Montserrat"/>
              </w:rPr>
              <w:t>2</w:t>
            </w:r>
            <w:r w:rsidR="001505DA">
              <w:rPr>
                <w:rFonts w:ascii="Montserrat" w:hAnsi="Montserrat"/>
              </w:rPr>
              <w:t>6</w:t>
            </w:r>
          </w:p>
        </w:tc>
      </w:tr>
      <w:tr w:rsidR="008E5807" w14:paraId="40606038" w14:textId="77777777" w:rsidTr="006862CF">
        <w:tc>
          <w:tcPr>
            <w:tcW w:w="2320" w:type="dxa"/>
            <w:vMerge w:val="restart"/>
            <w:tcBorders>
              <w:top w:val="single" w:sz="18" w:space="0" w:color="auto"/>
              <w:left w:val="single" w:sz="18" w:space="0" w:color="auto"/>
            </w:tcBorders>
            <w:vAlign w:val="center"/>
          </w:tcPr>
          <w:p w14:paraId="00EA2AB4" w14:textId="77777777" w:rsidR="008E5807" w:rsidRDefault="008E5807" w:rsidP="006862CF">
            <w:pPr>
              <w:jc w:val="center"/>
              <w:rPr>
                <w:rFonts w:ascii="Montserrat" w:hAnsi="Montserrat"/>
              </w:rPr>
            </w:pPr>
            <w:r w:rsidRPr="00C22A74">
              <w:rPr>
                <w:rFonts w:ascii="Montserrat" w:hAnsi="Montserrat"/>
                <w:b/>
              </w:rPr>
              <w:t>Riesgo Operativo</w:t>
            </w:r>
          </w:p>
        </w:tc>
        <w:tc>
          <w:tcPr>
            <w:tcW w:w="9445" w:type="dxa"/>
            <w:tcBorders>
              <w:top w:val="single" w:sz="18" w:space="0" w:color="auto"/>
            </w:tcBorders>
          </w:tcPr>
          <w:p w14:paraId="4830B120" w14:textId="2176C873" w:rsidR="008E5807" w:rsidRDefault="008E5807" w:rsidP="006862CF">
            <w:pPr>
              <w:jc w:val="both"/>
              <w:rPr>
                <w:rFonts w:ascii="Montserrat" w:hAnsi="Montserrat"/>
              </w:rPr>
            </w:pPr>
            <w:r w:rsidRPr="00751A34">
              <w:rPr>
                <w:rFonts w:ascii="Montserrat" w:hAnsi="Montserrat"/>
              </w:rPr>
              <w:t xml:space="preserve">Existencia de </w:t>
            </w:r>
            <w:r>
              <w:rPr>
                <w:rFonts w:ascii="Montserrat" w:hAnsi="Montserrat"/>
              </w:rPr>
              <w:t xml:space="preserve">un </w:t>
            </w:r>
            <w:r w:rsidRPr="00751A34">
              <w:rPr>
                <w:rFonts w:ascii="Montserrat" w:hAnsi="Montserrat"/>
              </w:rPr>
              <w:t xml:space="preserve">contrato de </w:t>
            </w:r>
            <w:r>
              <w:rPr>
                <w:rFonts w:ascii="Montserrat" w:hAnsi="Montserrat"/>
              </w:rPr>
              <w:t>o</w:t>
            </w:r>
            <w:r w:rsidRPr="00751A34">
              <w:rPr>
                <w:rFonts w:ascii="Montserrat" w:hAnsi="Montserrat"/>
              </w:rPr>
              <w:t xml:space="preserve">peración y </w:t>
            </w:r>
            <w:r>
              <w:rPr>
                <w:rFonts w:ascii="Montserrat" w:hAnsi="Montserrat"/>
              </w:rPr>
              <w:t>m</w:t>
            </w:r>
            <w:r w:rsidRPr="00751A34">
              <w:rPr>
                <w:rFonts w:ascii="Montserrat" w:hAnsi="Montserrat"/>
              </w:rPr>
              <w:t xml:space="preserve">antenimiento que cubre las </w:t>
            </w:r>
            <w:r>
              <w:rPr>
                <w:rFonts w:ascii="Montserrat" w:hAnsi="Montserrat"/>
              </w:rPr>
              <w:t>etapa</w:t>
            </w:r>
            <w:r w:rsidRPr="00751A34">
              <w:rPr>
                <w:rFonts w:ascii="Montserrat" w:hAnsi="Montserrat"/>
              </w:rPr>
              <w:t>s de planeación, movilización</w:t>
            </w:r>
            <w:r>
              <w:rPr>
                <w:rFonts w:ascii="Montserrat" w:hAnsi="Montserrat"/>
              </w:rPr>
              <w:t xml:space="preserve">, </w:t>
            </w:r>
            <w:r w:rsidRPr="00751A34">
              <w:rPr>
                <w:rFonts w:ascii="Montserrat" w:hAnsi="Montserrat"/>
              </w:rPr>
              <w:t>operación</w:t>
            </w:r>
            <w:r>
              <w:rPr>
                <w:rFonts w:ascii="Montserrat" w:hAnsi="Montserrat"/>
              </w:rPr>
              <w:t xml:space="preserve"> y el plazo del crédito</w:t>
            </w:r>
            <w:r w:rsidRPr="00751A34">
              <w:rPr>
                <w:rFonts w:ascii="Montserrat" w:hAnsi="Montserrat"/>
              </w:rPr>
              <w:t>.</w:t>
            </w:r>
            <w:r>
              <w:rPr>
                <w:rFonts w:ascii="Montserrat" w:hAnsi="Montserrat"/>
              </w:rPr>
              <w:t xml:space="preserve"> </w:t>
            </w:r>
          </w:p>
        </w:tc>
        <w:tc>
          <w:tcPr>
            <w:tcW w:w="1195" w:type="dxa"/>
            <w:tcBorders>
              <w:top w:val="single" w:sz="18" w:space="0" w:color="auto"/>
              <w:right w:val="single" w:sz="18" w:space="0" w:color="auto"/>
            </w:tcBorders>
            <w:vAlign w:val="center"/>
          </w:tcPr>
          <w:p w14:paraId="0F07FC22" w14:textId="64F49D3F" w:rsidR="008E5807" w:rsidRPr="00781437" w:rsidRDefault="008E5807" w:rsidP="006862CF">
            <w:pPr>
              <w:jc w:val="center"/>
              <w:rPr>
                <w:rFonts w:ascii="Montserrat" w:hAnsi="Montserrat"/>
              </w:rPr>
            </w:pPr>
            <w:r>
              <w:rPr>
                <w:rFonts w:ascii="Montserrat" w:hAnsi="Montserrat"/>
              </w:rPr>
              <w:t>4</w:t>
            </w:r>
            <w:r w:rsidR="001505DA">
              <w:rPr>
                <w:rFonts w:ascii="Montserrat" w:hAnsi="Montserrat"/>
              </w:rPr>
              <w:t>4</w:t>
            </w:r>
          </w:p>
        </w:tc>
      </w:tr>
      <w:tr w:rsidR="008E5807" w14:paraId="26CFED40" w14:textId="77777777" w:rsidTr="006862CF">
        <w:tc>
          <w:tcPr>
            <w:tcW w:w="2320" w:type="dxa"/>
            <w:vMerge/>
            <w:tcBorders>
              <w:left w:val="single" w:sz="18" w:space="0" w:color="auto"/>
            </w:tcBorders>
          </w:tcPr>
          <w:p w14:paraId="4C582334" w14:textId="77777777" w:rsidR="008E5807" w:rsidRDefault="008E5807" w:rsidP="006862CF">
            <w:pPr>
              <w:jc w:val="center"/>
              <w:rPr>
                <w:rFonts w:ascii="Montserrat" w:hAnsi="Montserrat"/>
              </w:rPr>
            </w:pPr>
          </w:p>
        </w:tc>
        <w:tc>
          <w:tcPr>
            <w:tcW w:w="9445" w:type="dxa"/>
          </w:tcPr>
          <w:p w14:paraId="1D30881B" w14:textId="27C23F49" w:rsidR="008E5807" w:rsidRDefault="008E5807" w:rsidP="006862CF">
            <w:pPr>
              <w:jc w:val="both"/>
              <w:rPr>
                <w:rFonts w:ascii="Montserrat" w:hAnsi="Montserrat"/>
              </w:rPr>
            </w:pPr>
            <w:r w:rsidRPr="00751A34">
              <w:rPr>
                <w:rFonts w:ascii="Montserrat" w:hAnsi="Montserrat"/>
              </w:rPr>
              <w:t xml:space="preserve">Existencia de </w:t>
            </w:r>
            <w:r>
              <w:rPr>
                <w:rFonts w:ascii="Montserrat" w:hAnsi="Montserrat"/>
              </w:rPr>
              <w:t xml:space="preserve">un </w:t>
            </w:r>
            <w:r w:rsidRPr="00751A34">
              <w:rPr>
                <w:rFonts w:ascii="Montserrat" w:hAnsi="Montserrat"/>
              </w:rPr>
              <w:t xml:space="preserve">contrato de </w:t>
            </w:r>
            <w:r>
              <w:rPr>
                <w:rFonts w:ascii="Montserrat" w:hAnsi="Montserrat"/>
              </w:rPr>
              <w:t>o</w:t>
            </w:r>
            <w:r w:rsidRPr="00751A34">
              <w:rPr>
                <w:rFonts w:ascii="Montserrat" w:hAnsi="Montserrat"/>
              </w:rPr>
              <w:t xml:space="preserve">peración y </w:t>
            </w:r>
            <w:r>
              <w:rPr>
                <w:rFonts w:ascii="Montserrat" w:hAnsi="Montserrat"/>
              </w:rPr>
              <w:t>m</w:t>
            </w:r>
            <w:r w:rsidRPr="00751A34">
              <w:rPr>
                <w:rFonts w:ascii="Montserrat" w:hAnsi="Montserrat"/>
              </w:rPr>
              <w:t xml:space="preserve">antenimiento que cubre al menos la </w:t>
            </w:r>
            <w:r>
              <w:rPr>
                <w:rFonts w:ascii="Montserrat" w:hAnsi="Montserrat"/>
              </w:rPr>
              <w:t>etapa</w:t>
            </w:r>
            <w:r w:rsidRPr="00751A34">
              <w:rPr>
                <w:rFonts w:ascii="Montserrat" w:hAnsi="Montserrat"/>
              </w:rPr>
              <w:t xml:space="preserve"> de operación.  </w:t>
            </w:r>
          </w:p>
        </w:tc>
        <w:tc>
          <w:tcPr>
            <w:tcW w:w="1195" w:type="dxa"/>
            <w:tcBorders>
              <w:right w:val="single" w:sz="18" w:space="0" w:color="auto"/>
            </w:tcBorders>
            <w:vAlign w:val="center"/>
          </w:tcPr>
          <w:p w14:paraId="69E239CA" w14:textId="6202A0B2" w:rsidR="008E5807" w:rsidRPr="00781437" w:rsidRDefault="008E5807" w:rsidP="006862CF">
            <w:pPr>
              <w:jc w:val="center"/>
              <w:rPr>
                <w:rFonts w:ascii="Montserrat" w:hAnsi="Montserrat"/>
              </w:rPr>
            </w:pPr>
            <w:r w:rsidRPr="00781437">
              <w:rPr>
                <w:rFonts w:ascii="Montserrat" w:hAnsi="Montserrat"/>
              </w:rPr>
              <w:t>3</w:t>
            </w:r>
            <w:r w:rsidR="001505DA">
              <w:rPr>
                <w:rFonts w:ascii="Montserrat" w:hAnsi="Montserrat"/>
              </w:rPr>
              <w:t>7</w:t>
            </w:r>
          </w:p>
        </w:tc>
      </w:tr>
      <w:tr w:rsidR="008E5807" w14:paraId="153CC567" w14:textId="77777777" w:rsidTr="006862CF">
        <w:tc>
          <w:tcPr>
            <w:tcW w:w="2320" w:type="dxa"/>
            <w:vMerge/>
            <w:tcBorders>
              <w:left w:val="single" w:sz="18" w:space="0" w:color="auto"/>
            </w:tcBorders>
          </w:tcPr>
          <w:p w14:paraId="11CD7530" w14:textId="77777777" w:rsidR="008E5807" w:rsidRDefault="008E5807" w:rsidP="006862CF">
            <w:pPr>
              <w:jc w:val="center"/>
              <w:rPr>
                <w:rFonts w:ascii="Montserrat" w:hAnsi="Montserrat"/>
              </w:rPr>
            </w:pPr>
          </w:p>
        </w:tc>
        <w:tc>
          <w:tcPr>
            <w:tcW w:w="9445" w:type="dxa"/>
            <w:tcBorders>
              <w:bottom w:val="single" w:sz="4" w:space="0" w:color="auto"/>
            </w:tcBorders>
          </w:tcPr>
          <w:p w14:paraId="0FDC7D7B" w14:textId="0C5A5E88" w:rsidR="008E5807" w:rsidRDefault="008E5807" w:rsidP="00664E1F">
            <w:pPr>
              <w:jc w:val="both"/>
              <w:rPr>
                <w:rFonts w:ascii="Montserrat" w:hAnsi="Montserrat"/>
              </w:rPr>
            </w:pPr>
            <w:r w:rsidRPr="00751A34">
              <w:rPr>
                <w:rFonts w:ascii="Montserrat" w:hAnsi="Montserrat"/>
              </w:rPr>
              <w:t>Sin contrato de operación y mantenimiento, riesgo de costos operativos altos</w:t>
            </w:r>
            <w:r>
              <w:rPr>
                <w:rFonts w:ascii="Montserrat" w:hAnsi="Montserrat"/>
              </w:rPr>
              <w:t>.</w:t>
            </w:r>
            <w:r w:rsidRPr="00751A34">
              <w:rPr>
                <w:rFonts w:ascii="Montserrat" w:hAnsi="Montserrat"/>
              </w:rPr>
              <w:t xml:space="preserve"> </w:t>
            </w:r>
            <w:r>
              <w:rPr>
                <w:rFonts w:ascii="Montserrat" w:hAnsi="Montserrat"/>
              </w:rPr>
              <w:t>O bien, a pesar</w:t>
            </w:r>
            <w:r w:rsidRPr="00751A34">
              <w:rPr>
                <w:rFonts w:ascii="Montserrat" w:hAnsi="Montserrat"/>
              </w:rPr>
              <w:t xml:space="preserve"> de existir</w:t>
            </w:r>
            <w:r>
              <w:rPr>
                <w:rFonts w:ascii="Montserrat" w:hAnsi="Montserrat"/>
              </w:rPr>
              <w:t xml:space="preserve"> el</w:t>
            </w:r>
            <w:r w:rsidRPr="00751A34">
              <w:rPr>
                <w:rFonts w:ascii="Montserrat" w:hAnsi="Montserrat"/>
              </w:rPr>
              <w:t xml:space="preserve"> contrato de </w:t>
            </w:r>
            <w:r>
              <w:rPr>
                <w:rFonts w:ascii="Montserrat" w:hAnsi="Montserrat"/>
              </w:rPr>
              <w:t>o</w:t>
            </w:r>
            <w:r w:rsidRPr="00751A34">
              <w:rPr>
                <w:rFonts w:ascii="Montserrat" w:hAnsi="Montserrat"/>
              </w:rPr>
              <w:t xml:space="preserve">peración y </w:t>
            </w:r>
            <w:r>
              <w:rPr>
                <w:rFonts w:ascii="Montserrat" w:hAnsi="Montserrat"/>
              </w:rPr>
              <w:t>m</w:t>
            </w:r>
            <w:r w:rsidRPr="00751A34">
              <w:rPr>
                <w:rFonts w:ascii="Montserrat" w:hAnsi="Montserrat"/>
              </w:rPr>
              <w:t xml:space="preserve">antenimiento la experiencia </w:t>
            </w:r>
            <w:r>
              <w:rPr>
                <w:rFonts w:ascii="Montserrat" w:hAnsi="Montserrat"/>
              </w:rPr>
              <w:t>del contratista es poca o nula.</w:t>
            </w:r>
          </w:p>
        </w:tc>
        <w:tc>
          <w:tcPr>
            <w:tcW w:w="1195" w:type="dxa"/>
            <w:tcBorders>
              <w:bottom w:val="single" w:sz="4" w:space="0" w:color="auto"/>
              <w:right w:val="single" w:sz="18" w:space="0" w:color="auto"/>
            </w:tcBorders>
            <w:vAlign w:val="center"/>
          </w:tcPr>
          <w:p w14:paraId="18C69487" w14:textId="5195AD72" w:rsidR="008E5807" w:rsidRPr="00781437" w:rsidRDefault="008E5807" w:rsidP="006862CF">
            <w:pPr>
              <w:jc w:val="center"/>
              <w:rPr>
                <w:rFonts w:ascii="Montserrat" w:hAnsi="Montserrat"/>
              </w:rPr>
            </w:pPr>
            <w:r>
              <w:rPr>
                <w:rFonts w:ascii="Montserrat" w:hAnsi="Montserrat"/>
              </w:rPr>
              <w:t>2</w:t>
            </w:r>
            <w:r w:rsidR="001505DA">
              <w:rPr>
                <w:rFonts w:ascii="Montserrat" w:hAnsi="Montserrat"/>
              </w:rPr>
              <w:t>6</w:t>
            </w:r>
          </w:p>
        </w:tc>
      </w:tr>
      <w:tr w:rsidR="008E5807" w14:paraId="7352AE4E" w14:textId="77777777" w:rsidTr="006862CF">
        <w:tc>
          <w:tcPr>
            <w:tcW w:w="2320" w:type="dxa"/>
            <w:vMerge/>
            <w:tcBorders>
              <w:left w:val="single" w:sz="18" w:space="0" w:color="auto"/>
            </w:tcBorders>
          </w:tcPr>
          <w:p w14:paraId="576DC966" w14:textId="77777777" w:rsidR="008E5807" w:rsidRDefault="008E5807" w:rsidP="006862CF">
            <w:pPr>
              <w:jc w:val="center"/>
              <w:rPr>
                <w:rFonts w:ascii="Montserrat" w:hAnsi="Montserrat"/>
              </w:rPr>
            </w:pPr>
          </w:p>
        </w:tc>
        <w:tc>
          <w:tcPr>
            <w:tcW w:w="9445" w:type="dxa"/>
            <w:tcBorders>
              <w:bottom w:val="single" w:sz="4" w:space="0" w:color="auto"/>
            </w:tcBorders>
          </w:tcPr>
          <w:p w14:paraId="74299144" w14:textId="01E94E5E" w:rsidR="008E5807" w:rsidRDefault="008E5807" w:rsidP="00664E1F">
            <w:pPr>
              <w:jc w:val="both"/>
              <w:rPr>
                <w:rFonts w:ascii="Montserrat" w:hAnsi="Montserrat"/>
              </w:rPr>
            </w:pPr>
            <w:r>
              <w:rPr>
                <w:rFonts w:ascii="Montserrat" w:hAnsi="Montserrat"/>
              </w:rPr>
              <w:t xml:space="preserve">No aplica </w:t>
            </w:r>
          </w:p>
        </w:tc>
        <w:tc>
          <w:tcPr>
            <w:tcW w:w="1195" w:type="dxa"/>
            <w:tcBorders>
              <w:bottom w:val="single" w:sz="4" w:space="0" w:color="auto"/>
              <w:right w:val="single" w:sz="18" w:space="0" w:color="auto"/>
            </w:tcBorders>
            <w:vAlign w:val="center"/>
          </w:tcPr>
          <w:p w14:paraId="79B6C28E" w14:textId="0B09DC21" w:rsidR="008E5807" w:rsidRPr="00781437" w:rsidRDefault="008E5807" w:rsidP="006862CF">
            <w:pPr>
              <w:jc w:val="center"/>
              <w:rPr>
                <w:rFonts w:ascii="Montserrat" w:hAnsi="Montserrat"/>
              </w:rPr>
            </w:pPr>
            <w:r>
              <w:rPr>
                <w:rFonts w:ascii="Montserrat" w:hAnsi="Montserrat"/>
              </w:rPr>
              <w:t>4</w:t>
            </w:r>
            <w:r w:rsidR="001505DA">
              <w:rPr>
                <w:rFonts w:ascii="Montserrat" w:hAnsi="Montserrat"/>
              </w:rPr>
              <w:t>4</w:t>
            </w:r>
          </w:p>
        </w:tc>
      </w:tr>
      <w:tr w:rsidR="008E5807" w14:paraId="23B42360" w14:textId="77777777" w:rsidTr="0012408A">
        <w:tc>
          <w:tcPr>
            <w:tcW w:w="2320" w:type="dxa"/>
            <w:vMerge/>
            <w:tcBorders>
              <w:left w:val="single" w:sz="18" w:space="0" w:color="auto"/>
              <w:bottom w:val="single" w:sz="18" w:space="0" w:color="auto"/>
              <w:right w:val="single" w:sz="4" w:space="0" w:color="auto"/>
            </w:tcBorders>
          </w:tcPr>
          <w:p w14:paraId="45F5D5C1" w14:textId="77777777" w:rsidR="008E5807" w:rsidRDefault="008E5807" w:rsidP="006862CF">
            <w:pPr>
              <w:jc w:val="center"/>
              <w:rPr>
                <w:rFonts w:ascii="Montserrat" w:hAnsi="Montserrat"/>
              </w:rPr>
            </w:pPr>
          </w:p>
        </w:tc>
        <w:tc>
          <w:tcPr>
            <w:tcW w:w="9445" w:type="dxa"/>
            <w:tcBorders>
              <w:top w:val="single" w:sz="4" w:space="0" w:color="auto"/>
              <w:left w:val="single" w:sz="4" w:space="0" w:color="auto"/>
              <w:bottom w:val="single" w:sz="18" w:space="0" w:color="auto"/>
              <w:right w:val="single" w:sz="4" w:space="0" w:color="auto"/>
            </w:tcBorders>
          </w:tcPr>
          <w:p w14:paraId="5754C8C5" w14:textId="6E702025" w:rsidR="008E5807" w:rsidRDefault="008E5807" w:rsidP="00664E1F">
            <w:pPr>
              <w:jc w:val="both"/>
              <w:rPr>
                <w:rFonts w:ascii="Montserrat" w:hAnsi="Montserrat"/>
              </w:rPr>
            </w:pPr>
            <w:r>
              <w:rPr>
                <w:rFonts w:ascii="Montserrat" w:hAnsi="Montserrat"/>
              </w:rPr>
              <w:t>Sin información</w:t>
            </w:r>
          </w:p>
        </w:tc>
        <w:tc>
          <w:tcPr>
            <w:tcW w:w="1195" w:type="dxa"/>
            <w:tcBorders>
              <w:top w:val="single" w:sz="4" w:space="0" w:color="auto"/>
              <w:left w:val="single" w:sz="4" w:space="0" w:color="auto"/>
              <w:bottom w:val="single" w:sz="18" w:space="0" w:color="auto"/>
              <w:right w:val="single" w:sz="18" w:space="0" w:color="auto"/>
            </w:tcBorders>
            <w:vAlign w:val="center"/>
          </w:tcPr>
          <w:p w14:paraId="6AA6FFE7" w14:textId="68359E40" w:rsidR="008E5807" w:rsidRPr="00781437" w:rsidRDefault="008E5807" w:rsidP="006862CF">
            <w:pPr>
              <w:jc w:val="center"/>
              <w:rPr>
                <w:rFonts w:ascii="Montserrat" w:hAnsi="Montserrat"/>
              </w:rPr>
            </w:pPr>
            <w:r>
              <w:rPr>
                <w:rFonts w:ascii="Montserrat" w:hAnsi="Montserrat"/>
              </w:rPr>
              <w:t>2</w:t>
            </w:r>
            <w:r w:rsidR="001505DA">
              <w:rPr>
                <w:rFonts w:ascii="Montserrat" w:hAnsi="Montserrat"/>
              </w:rPr>
              <w:t>6</w:t>
            </w:r>
          </w:p>
        </w:tc>
      </w:tr>
      <w:tr w:rsidR="008E5807" w14:paraId="5EC758B5" w14:textId="77777777" w:rsidTr="0099672E">
        <w:tc>
          <w:tcPr>
            <w:tcW w:w="2320" w:type="dxa"/>
            <w:vMerge w:val="restart"/>
            <w:tcBorders>
              <w:top w:val="single" w:sz="18" w:space="0" w:color="auto"/>
              <w:left w:val="single" w:sz="18" w:space="0" w:color="auto"/>
              <w:bottom w:val="single" w:sz="4" w:space="0" w:color="auto"/>
              <w:right w:val="single" w:sz="4" w:space="0" w:color="auto"/>
            </w:tcBorders>
            <w:vAlign w:val="center"/>
          </w:tcPr>
          <w:p w14:paraId="50BDE746" w14:textId="77777777" w:rsidR="008E5807" w:rsidRDefault="008E5807" w:rsidP="006862CF">
            <w:pPr>
              <w:jc w:val="center"/>
              <w:rPr>
                <w:rFonts w:ascii="Montserrat" w:hAnsi="Montserrat"/>
              </w:rPr>
            </w:pPr>
            <w:r w:rsidRPr="00C22A74">
              <w:rPr>
                <w:rFonts w:ascii="Montserrat" w:hAnsi="Montserrat"/>
                <w:b/>
              </w:rPr>
              <w:t>Riesgo de Suministro</w:t>
            </w:r>
          </w:p>
        </w:tc>
        <w:tc>
          <w:tcPr>
            <w:tcW w:w="10640" w:type="dxa"/>
            <w:gridSpan w:val="2"/>
            <w:tcBorders>
              <w:top w:val="single" w:sz="18" w:space="0" w:color="auto"/>
              <w:left w:val="single" w:sz="4" w:space="0" w:color="auto"/>
              <w:bottom w:val="single" w:sz="4" w:space="0" w:color="auto"/>
              <w:right w:val="single" w:sz="18" w:space="0" w:color="auto"/>
            </w:tcBorders>
          </w:tcPr>
          <w:p w14:paraId="205E5A9F" w14:textId="77777777" w:rsidR="008E5807" w:rsidRPr="00E10E93" w:rsidRDefault="008E5807" w:rsidP="006862CF">
            <w:pPr>
              <w:jc w:val="both"/>
              <w:rPr>
                <w:rFonts w:ascii="Montserrat" w:hAnsi="Montserrat"/>
                <w:b/>
              </w:rPr>
            </w:pPr>
            <w:r>
              <w:rPr>
                <w:rFonts w:ascii="Montserrat" w:hAnsi="Montserrat"/>
                <w:b/>
                <w:bCs/>
              </w:rPr>
              <w:t>*</w:t>
            </w:r>
            <w:r w:rsidRPr="002D200E">
              <w:rPr>
                <w:rFonts w:ascii="Montserrat" w:hAnsi="Montserrat"/>
                <w:b/>
                <w:bCs/>
                <w:i/>
              </w:rPr>
              <w:t>Este criterio aplica sólo para los proyectos que involucran la extracción y venta de recursos naturales o proyectos que dependan del suministro de recursos naturales como fuente principal de combustible o materia prima.</w:t>
            </w:r>
          </w:p>
        </w:tc>
      </w:tr>
      <w:tr w:rsidR="008E5807" w14:paraId="12857014" w14:textId="77777777" w:rsidTr="006862CF">
        <w:tc>
          <w:tcPr>
            <w:tcW w:w="2320" w:type="dxa"/>
            <w:vMerge/>
            <w:tcBorders>
              <w:top w:val="single" w:sz="4" w:space="0" w:color="auto"/>
              <w:left w:val="single" w:sz="18" w:space="0" w:color="auto"/>
            </w:tcBorders>
            <w:vAlign w:val="center"/>
          </w:tcPr>
          <w:p w14:paraId="20A2F484" w14:textId="77777777" w:rsidR="008E5807" w:rsidRPr="00C22A74" w:rsidRDefault="008E5807" w:rsidP="006862CF">
            <w:pPr>
              <w:jc w:val="center"/>
              <w:rPr>
                <w:rFonts w:ascii="Montserrat" w:hAnsi="Montserrat"/>
                <w:b/>
              </w:rPr>
            </w:pPr>
          </w:p>
        </w:tc>
        <w:tc>
          <w:tcPr>
            <w:tcW w:w="9445" w:type="dxa"/>
            <w:tcBorders>
              <w:top w:val="single" w:sz="4" w:space="0" w:color="auto"/>
            </w:tcBorders>
          </w:tcPr>
          <w:p w14:paraId="0702EB7B" w14:textId="5E8E2DE4" w:rsidR="008E5807" w:rsidRDefault="008E5807" w:rsidP="00664E1F">
            <w:pPr>
              <w:jc w:val="both"/>
              <w:rPr>
                <w:rFonts w:ascii="Montserrat" w:hAnsi="Montserrat"/>
              </w:rPr>
            </w:pPr>
            <w:r w:rsidRPr="00751A34">
              <w:rPr>
                <w:rFonts w:ascii="Montserrat" w:hAnsi="Montserrat"/>
              </w:rPr>
              <w:t xml:space="preserve">Las reservas de hidrocarburos, minerales u otros recursos naturales necesarios para el desarrollo del proyecto se encuentran </w:t>
            </w:r>
            <w:r>
              <w:rPr>
                <w:rFonts w:ascii="Montserrat" w:hAnsi="Montserrat"/>
              </w:rPr>
              <w:t xml:space="preserve">previamente </w:t>
            </w:r>
            <w:r w:rsidRPr="00751A34">
              <w:rPr>
                <w:rFonts w:ascii="Montserrat" w:hAnsi="Montserrat"/>
              </w:rPr>
              <w:t>auditadas, probadas y desarrolladas con probabilidad mayor o igual a 90</w:t>
            </w:r>
            <w:r>
              <w:rPr>
                <w:rFonts w:ascii="Montserrat" w:hAnsi="Montserrat"/>
              </w:rPr>
              <w:t xml:space="preserve"> </w:t>
            </w:r>
            <w:r w:rsidRPr="00751A34">
              <w:rPr>
                <w:rFonts w:ascii="Montserrat" w:hAnsi="Montserrat"/>
              </w:rPr>
              <w:t>% de ser recuperadas.</w:t>
            </w:r>
          </w:p>
        </w:tc>
        <w:tc>
          <w:tcPr>
            <w:tcW w:w="1195" w:type="dxa"/>
            <w:tcBorders>
              <w:top w:val="single" w:sz="4" w:space="0" w:color="auto"/>
              <w:right w:val="single" w:sz="18" w:space="0" w:color="auto"/>
            </w:tcBorders>
            <w:vAlign w:val="center"/>
          </w:tcPr>
          <w:p w14:paraId="1610832F" w14:textId="77777777" w:rsidR="008E5807" w:rsidRPr="00781437" w:rsidRDefault="008E5807" w:rsidP="006862CF">
            <w:pPr>
              <w:jc w:val="center"/>
              <w:rPr>
                <w:rFonts w:ascii="Montserrat" w:hAnsi="Montserrat"/>
              </w:rPr>
            </w:pPr>
            <w:r>
              <w:rPr>
                <w:rFonts w:ascii="Montserrat" w:hAnsi="Montserrat"/>
              </w:rPr>
              <w:t>42</w:t>
            </w:r>
          </w:p>
        </w:tc>
      </w:tr>
      <w:tr w:rsidR="008E5807" w14:paraId="514DA9B1" w14:textId="77777777" w:rsidTr="006862CF">
        <w:tc>
          <w:tcPr>
            <w:tcW w:w="2320" w:type="dxa"/>
            <w:vMerge/>
            <w:tcBorders>
              <w:left w:val="single" w:sz="18" w:space="0" w:color="auto"/>
            </w:tcBorders>
          </w:tcPr>
          <w:p w14:paraId="2429661D" w14:textId="77777777" w:rsidR="008E5807" w:rsidRDefault="008E5807" w:rsidP="006862CF">
            <w:pPr>
              <w:jc w:val="both"/>
              <w:rPr>
                <w:rFonts w:ascii="Montserrat" w:hAnsi="Montserrat"/>
              </w:rPr>
            </w:pPr>
          </w:p>
        </w:tc>
        <w:tc>
          <w:tcPr>
            <w:tcW w:w="9445" w:type="dxa"/>
          </w:tcPr>
          <w:p w14:paraId="3F24B270" w14:textId="0F837DBD" w:rsidR="008E5807" w:rsidRDefault="008E5807" w:rsidP="00664E1F">
            <w:pPr>
              <w:jc w:val="both"/>
              <w:rPr>
                <w:rFonts w:ascii="Montserrat" w:hAnsi="Montserrat"/>
              </w:rPr>
            </w:pPr>
            <w:r w:rsidRPr="00751A34">
              <w:rPr>
                <w:rFonts w:ascii="Montserrat" w:hAnsi="Montserrat"/>
              </w:rPr>
              <w:t xml:space="preserve">Reservas de hidrocarburos, minerales u otros recursos naturales necesarios para el desarrollo del proyecto se encuentran </w:t>
            </w:r>
            <w:r>
              <w:rPr>
                <w:rFonts w:ascii="Montserrat" w:hAnsi="Montserrat"/>
              </w:rPr>
              <w:t xml:space="preserve">previamente </w:t>
            </w:r>
            <w:r w:rsidRPr="00751A34">
              <w:rPr>
                <w:rFonts w:ascii="Montserrat" w:hAnsi="Montserrat"/>
              </w:rPr>
              <w:t xml:space="preserve">auditadas, probadas y desarrolladas con </w:t>
            </w:r>
            <w:r>
              <w:rPr>
                <w:rFonts w:ascii="Montserrat" w:hAnsi="Montserrat"/>
              </w:rPr>
              <w:t xml:space="preserve">probabilidad entre el 50 % y 90 % </w:t>
            </w:r>
            <w:r w:rsidRPr="00751A34">
              <w:rPr>
                <w:rFonts w:ascii="Montserrat" w:hAnsi="Montserrat"/>
              </w:rPr>
              <w:t>de ser recuperadas</w:t>
            </w:r>
            <w:r>
              <w:rPr>
                <w:rFonts w:ascii="Montserrat" w:hAnsi="Montserrat"/>
              </w:rPr>
              <w:t>.</w:t>
            </w:r>
          </w:p>
        </w:tc>
        <w:tc>
          <w:tcPr>
            <w:tcW w:w="1195" w:type="dxa"/>
            <w:tcBorders>
              <w:right w:val="single" w:sz="18" w:space="0" w:color="auto"/>
            </w:tcBorders>
            <w:vAlign w:val="center"/>
          </w:tcPr>
          <w:p w14:paraId="7DDE396B" w14:textId="2A5AEEB8" w:rsidR="008E5807" w:rsidRPr="00781437" w:rsidRDefault="008E5807" w:rsidP="006862CF">
            <w:pPr>
              <w:jc w:val="center"/>
              <w:rPr>
                <w:rFonts w:ascii="Montserrat" w:hAnsi="Montserrat"/>
              </w:rPr>
            </w:pPr>
            <w:r w:rsidRPr="00781437">
              <w:rPr>
                <w:rFonts w:ascii="Montserrat" w:hAnsi="Montserrat"/>
              </w:rPr>
              <w:t>3</w:t>
            </w:r>
            <w:r w:rsidR="001505DA">
              <w:rPr>
                <w:rFonts w:ascii="Montserrat" w:hAnsi="Montserrat"/>
              </w:rPr>
              <w:t>3</w:t>
            </w:r>
          </w:p>
        </w:tc>
      </w:tr>
      <w:tr w:rsidR="008E5807" w14:paraId="2D1320FF" w14:textId="77777777" w:rsidTr="006862CF">
        <w:tc>
          <w:tcPr>
            <w:tcW w:w="2320" w:type="dxa"/>
            <w:vMerge/>
            <w:tcBorders>
              <w:left w:val="single" w:sz="18" w:space="0" w:color="auto"/>
            </w:tcBorders>
          </w:tcPr>
          <w:p w14:paraId="2B73D3D4" w14:textId="77777777" w:rsidR="008E5807" w:rsidRDefault="008E5807" w:rsidP="006862CF">
            <w:pPr>
              <w:jc w:val="both"/>
              <w:rPr>
                <w:rFonts w:ascii="Montserrat" w:hAnsi="Montserrat"/>
              </w:rPr>
            </w:pPr>
          </w:p>
        </w:tc>
        <w:tc>
          <w:tcPr>
            <w:tcW w:w="9445" w:type="dxa"/>
          </w:tcPr>
          <w:p w14:paraId="548D9D0B" w14:textId="427B8371" w:rsidR="008E5807" w:rsidRDefault="008E5807" w:rsidP="00664E1F">
            <w:pPr>
              <w:jc w:val="both"/>
              <w:rPr>
                <w:rFonts w:ascii="Montserrat" w:hAnsi="Montserrat"/>
              </w:rPr>
            </w:pPr>
            <w:r w:rsidRPr="00751A34">
              <w:rPr>
                <w:rFonts w:ascii="Montserrat" w:hAnsi="Montserrat"/>
              </w:rPr>
              <w:t>Reservas de hidrocarburos, minerales u otros recursos naturales necesarios para el desarrollo del proyecto no desarrolladas y cuentan con una probabilidad inferior al 50</w:t>
            </w:r>
            <w:r>
              <w:rPr>
                <w:rFonts w:ascii="Montserrat" w:hAnsi="Montserrat"/>
              </w:rPr>
              <w:t xml:space="preserve"> </w:t>
            </w:r>
            <w:r w:rsidRPr="00751A34">
              <w:rPr>
                <w:rFonts w:ascii="Montserrat" w:hAnsi="Montserrat"/>
              </w:rPr>
              <w:t>% de ser recuperadas.</w:t>
            </w:r>
          </w:p>
        </w:tc>
        <w:tc>
          <w:tcPr>
            <w:tcW w:w="1195" w:type="dxa"/>
            <w:tcBorders>
              <w:right w:val="single" w:sz="18" w:space="0" w:color="auto"/>
            </w:tcBorders>
            <w:vAlign w:val="center"/>
          </w:tcPr>
          <w:p w14:paraId="57CEA169" w14:textId="6CB173FD" w:rsidR="008E5807" w:rsidRPr="00781437" w:rsidRDefault="008E5807" w:rsidP="006862CF">
            <w:pPr>
              <w:jc w:val="center"/>
              <w:rPr>
                <w:rFonts w:ascii="Montserrat" w:hAnsi="Montserrat"/>
              </w:rPr>
            </w:pPr>
            <w:r>
              <w:rPr>
                <w:rFonts w:ascii="Montserrat" w:hAnsi="Montserrat"/>
              </w:rPr>
              <w:t>28</w:t>
            </w:r>
          </w:p>
        </w:tc>
      </w:tr>
      <w:tr w:rsidR="008E5807" w14:paraId="157A4994" w14:textId="77777777" w:rsidTr="006862CF">
        <w:tc>
          <w:tcPr>
            <w:tcW w:w="2320" w:type="dxa"/>
            <w:vMerge/>
            <w:tcBorders>
              <w:left w:val="single" w:sz="18" w:space="0" w:color="auto"/>
            </w:tcBorders>
          </w:tcPr>
          <w:p w14:paraId="51E5A709" w14:textId="77777777" w:rsidR="008E5807" w:rsidRDefault="008E5807" w:rsidP="006862CF">
            <w:pPr>
              <w:jc w:val="both"/>
              <w:rPr>
                <w:rFonts w:ascii="Montserrat" w:hAnsi="Montserrat"/>
              </w:rPr>
            </w:pPr>
          </w:p>
        </w:tc>
        <w:tc>
          <w:tcPr>
            <w:tcW w:w="9445" w:type="dxa"/>
          </w:tcPr>
          <w:p w14:paraId="6E878482" w14:textId="176E6058" w:rsidR="008E5807" w:rsidRDefault="008E5807" w:rsidP="00664E1F">
            <w:pPr>
              <w:jc w:val="both"/>
              <w:rPr>
                <w:rFonts w:ascii="Montserrat" w:hAnsi="Montserrat"/>
              </w:rPr>
            </w:pPr>
            <w:r>
              <w:rPr>
                <w:rFonts w:ascii="Montserrat" w:hAnsi="Montserrat"/>
              </w:rPr>
              <w:t xml:space="preserve">No aplica </w:t>
            </w:r>
          </w:p>
        </w:tc>
        <w:tc>
          <w:tcPr>
            <w:tcW w:w="1195" w:type="dxa"/>
            <w:tcBorders>
              <w:right w:val="single" w:sz="18" w:space="0" w:color="auto"/>
            </w:tcBorders>
            <w:vAlign w:val="center"/>
          </w:tcPr>
          <w:p w14:paraId="5FF357C0" w14:textId="77777777" w:rsidR="008E5807" w:rsidRPr="00781437" w:rsidRDefault="008E5807" w:rsidP="006862CF">
            <w:pPr>
              <w:jc w:val="center"/>
              <w:rPr>
                <w:rFonts w:ascii="Montserrat" w:hAnsi="Montserrat"/>
              </w:rPr>
            </w:pPr>
            <w:r>
              <w:rPr>
                <w:rFonts w:ascii="Montserrat" w:hAnsi="Montserrat"/>
              </w:rPr>
              <w:t>42</w:t>
            </w:r>
          </w:p>
        </w:tc>
      </w:tr>
      <w:tr w:rsidR="008E5807" w14:paraId="01068FE3" w14:textId="77777777" w:rsidTr="006862CF">
        <w:tc>
          <w:tcPr>
            <w:tcW w:w="2320" w:type="dxa"/>
            <w:vMerge/>
            <w:tcBorders>
              <w:left w:val="single" w:sz="18" w:space="0" w:color="auto"/>
              <w:bottom w:val="single" w:sz="18" w:space="0" w:color="auto"/>
            </w:tcBorders>
          </w:tcPr>
          <w:p w14:paraId="0F656AAA" w14:textId="77777777" w:rsidR="008E5807" w:rsidRDefault="008E5807" w:rsidP="006862CF">
            <w:pPr>
              <w:jc w:val="both"/>
              <w:rPr>
                <w:rFonts w:ascii="Montserrat" w:hAnsi="Montserrat"/>
              </w:rPr>
            </w:pPr>
          </w:p>
        </w:tc>
        <w:tc>
          <w:tcPr>
            <w:tcW w:w="9445" w:type="dxa"/>
            <w:tcBorders>
              <w:bottom w:val="single" w:sz="18" w:space="0" w:color="auto"/>
            </w:tcBorders>
          </w:tcPr>
          <w:p w14:paraId="4AB926C6" w14:textId="2D1FA9FB" w:rsidR="008E5807" w:rsidRDefault="008E5807" w:rsidP="006862CF">
            <w:pPr>
              <w:jc w:val="both"/>
              <w:rPr>
                <w:rFonts w:ascii="Montserrat" w:hAnsi="Montserrat"/>
              </w:rPr>
            </w:pPr>
            <w:r>
              <w:rPr>
                <w:rFonts w:ascii="Montserrat" w:hAnsi="Montserrat"/>
              </w:rPr>
              <w:t>Sin información</w:t>
            </w:r>
          </w:p>
        </w:tc>
        <w:tc>
          <w:tcPr>
            <w:tcW w:w="1195" w:type="dxa"/>
            <w:tcBorders>
              <w:bottom w:val="single" w:sz="18" w:space="0" w:color="auto"/>
              <w:right w:val="single" w:sz="18" w:space="0" w:color="auto"/>
            </w:tcBorders>
            <w:vAlign w:val="center"/>
          </w:tcPr>
          <w:p w14:paraId="3C115C16" w14:textId="5A8BD371" w:rsidR="008E5807" w:rsidRPr="00781437" w:rsidRDefault="008E5807" w:rsidP="006862CF">
            <w:pPr>
              <w:jc w:val="center"/>
              <w:rPr>
                <w:rFonts w:ascii="Montserrat" w:hAnsi="Montserrat"/>
              </w:rPr>
            </w:pPr>
            <w:r>
              <w:rPr>
                <w:rFonts w:ascii="Montserrat" w:hAnsi="Montserrat"/>
              </w:rPr>
              <w:t>2</w:t>
            </w:r>
            <w:r w:rsidR="00050497">
              <w:rPr>
                <w:rFonts w:ascii="Montserrat" w:hAnsi="Montserrat"/>
              </w:rPr>
              <w:t>8</w:t>
            </w:r>
          </w:p>
        </w:tc>
      </w:tr>
    </w:tbl>
    <w:p w14:paraId="73CAAD69" w14:textId="77777777" w:rsidR="008E5807" w:rsidRDefault="008E5807" w:rsidP="008E5807">
      <w:pPr>
        <w:ind w:left="708" w:hanging="708"/>
        <w:jc w:val="both"/>
        <w:rPr>
          <w:rFonts w:ascii="Montserrat" w:hAnsi="Montserrat"/>
          <w:sz w:val="20"/>
          <w:szCs w:val="20"/>
        </w:rPr>
      </w:pPr>
    </w:p>
    <w:p w14:paraId="416B8CF5" w14:textId="77777777" w:rsidR="008E5807" w:rsidRDefault="008E5807" w:rsidP="008E5807">
      <w:pPr>
        <w:rPr>
          <w:rFonts w:ascii="Montserrat" w:hAnsi="Montserrat"/>
          <w:sz w:val="20"/>
          <w:szCs w:val="20"/>
        </w:rPr>
      </w:pPr>
      <w:r>
        <w:rPr>
          <w:rFonts w:ascii="Montserrat" w:hAnsi="Montserrat"/>
          <w:sz w:val="20"/>
          <w:szCs w:val="20"/>
        </w:rPr>
        <w:lastRenderedPageBreak/>
        <w:br w:type="page"/>
      </w:r>
    </w:p>
    <w:p w14:paraId="560B631A" w14:textId="77777777" w:rsidR="008E5807" w:rsidRDefault="008E5807" w:rsidP="008E5807">
      <w:pPr>
        <w:jc w:val="both"/>
        <w:rPr>
          <w:rFonts w:ascii="Montserrat" w:hAnsi="Montserrat"/>
          <w:sz w:val="20"/>
          <w:szCs w:val="20"/>
        </w:rPr>
      </w:pPr>
    </w:p>
    <w:p w14:paraId="0DE5BCF5" w14:textId="77777777" w:rsidR="008E5807" w:rsidRDefault="008E5807" w:rsidP="008E5807">
      <w:pPr>
        <w:jc w:val="both"/>
        <w:rPr>
          <w:rFonts w:ascii="Montserrat" w:hAnsi="Montserrat"/>
          <w:sz w:val="20"/>
          <w:szCs w:val="20"/>
        </w:rPr>
      </w:pPr>
      <w:r>
        <w:rPr>
          <w:rFonts w:ascii="Montserrat" w:hAnsi="Montserrat"/>
          <w:b/>
          <w:szCs w:val="20"/>
          <w:u w:val="single"/>
        </w:rPr>
        <w:t>II-D.- Factor de riesgo p</w:t>
      </w:r>
      <w:r w:rsidRPr="00503977">
        <w:rPr>
          <w:rFonts w:ascii="Montserrat" w:hAnsi="Montserrat"/>
          <w:b/>
          <w:szCs w:val="20"/>
          <w:u w:val="single"/>
        </w:rPr>
        <w:t>aquete estratégico</w:t>
      </w:r>
      <w:r>
        <w:rPr>
          <w:rFonts w:ascii="Montserrat" w:hAnsi="Montserrat"/>
          <w:sz w:val="20"/>
          <w:szCs w:val="20"/>
        </w:rPr>
        <w:t xml:space="preserve"> </w:t>
      </w:r>
    </w:p>
    <w:tbl>
      <w:tblPr>
        <w:tblStyle w:val="TableGrid"/>
        <w:tblpPr w:leftFromText="141" w:rightFromText="141" w:vertAnchor="page" w:horzAnchor="margin" w:tblpY="2691"/>
        <w:tblW w:w="0" w:type="auto"/>
        <w:tblLook w:val="04A0" w:firstRow="1" w:lastRow="0" w:firstColumn="1" w:lastColumn="0" w:noHBand="0" w:noVBand="1"/>
      </w:tblPr>
      <w:tblGrid>
        <w:gridCol w:w="2812"/>
        <w:gridCol w:w="8929"/>
        <w:gridCol w:w="1217"/>
      </w:tblGrid>
      <w:tr w:rsidR="008E5807" w14:paraId="78C05F22" w14:textId="77777777" w:rsidTr="0099672E">
        <w:tc>
          <w:tcPr>
            <w:tcW w:w="2812" w:type="dxa"/>
            <w:tcBorders>
              <w:top w:val="single" w:sz="18" w:space="0" w:color="auto"/>
              <w:left w:val="single" w:sz="18" w:space="0" w:color="auto"/>
              <w:bottom w:val="single" w:sz="18" w:space="0" w:color="auto"/>
            </w:tcBorders>
          </w:tcPr>
          <w:p w14:paraId="418EB4AE" w14:textId="77777777" w:rsidR="008E5807" w:rsidRPr="00BE5C08" w:rsidRDefault="008E5807" w:rsidP="006862CF">
            <w:pPr>
              <w:jc w:val="center"/>
              <w:rPr>
                <w:rFonts w:ascii="Montserrat" w:hAnsi="Montserrat"/>
                <w:b/>
              </w:rPr>
            </w:pPr>
            <w:r w:rsidRPr="00BE5C08">
              <w:rPr>
                <w:rFonts w:ascii="Montserrat" w:hAnsi="Montserrat"/>
                <w:b/>
              </w:rPr>
              <w:lastRenderedPageBreak/>
              <w:t>Indicador</w:t>
            </w:r>
          </w:p>
        </w:tc>
        <w:tc>
          <w:tcPr>
            <w:tcW w:w="8931" w:type="dxa"/>
            <w:tcBorders>
              <w:top w:val="single" w:sz="18" w:space="0" w:color="auto"/>
              <w:bottom w:val="single" w:sz="18" w:space="0" w:color="auto"/>
            </w:tcBorders>
          </w:tcPr>
          <w:p w14:paraId="1AB66176" w14:textId="77777777" w:rsidR="008E5807" w:rsidRPr="00BE5C08" w:rsidRDefault="008E5807" w:rsidP="006862CF">
            <w:pPr>
              <w:jc w:val="center"/>
              <w:rPr>
                <w:rFonts w:ascii="Montserrat" w:hAnsi="Montserrat"/>
                <w:b/>
              </w:rPr>
            </w:pPr>
            <w:r w:rsidRPr="00BE5C08">
              <w:rPr>
                <w:rFonts w:ascii="Montserrat" w:hAnsi="Montserrat"/>
                <w:b/>
              </w:rPr>
              <w:t>Rango</w:t>
            </w:r>
          </w:p>
        </w:tc>
        <w:tc>
          <w:tcPr>
            <w:tcW w:w="1217" w:type="dxa"/>
            <w:tcBorders>
              <w:top w:val="single" w:sz="18" w:space="0" w:color="auto"/>
              <w:bottom w:val="single" w:sz="18" w:space="0" w:color="auto"/>
              <w:right w:val="single" w:sz="18" w:space="0" w:color="auto"/>
            </w:tcBorders>
          </w:tcPr>
          <w:p w14:paraId="61C5B512" w14:textId="77777777" w:rsidR="008E5807" w:rsidRPr="00BE5C08" w:rsidRDefault="008E5807" w:rsidP="006862CF">
            <w:pPr>
              <w:jc w:val="center"/>
              <w:rPr>
                <w:rFonts w:ascii="Montserrat" w:hAnsi="Montserrat"/>
                <w:b/>
              </w:rPr>
            </w:pPr>
            <w:r>
              <w:rPr>
                <w:rFonts w:ascii="Montserrat" w:hAnsi="Montserrat"/>
                <w:b/>
              </w:rPr>
              <w:t>Puntos</w:t>
            </w:r>
          </w:p>
        </w:tc>
      </w:tr>
      <w:tr w:rsidR="008E5807" w14:paraId="187466E1" w14:textId="77777777" w:rsidTr="006862CF">
        <w:tc>
          <w:tcPr>
            <w:tcW w:w="2812" w:type="dxa"/>
            <w:vMerge w:val="restart"/>
            <w:tcBorders>
              <w:top w:val="single" w:sz="18" w:space="0" w:color="auto"/>
              <w:left w:val="single" w:sz="18" w:space="0" w:color="auto"/>
            </w:tcBorders>
            <w:vAlign w:val="center"/>
          </w:tcPr>
          <w:p w14:paraId="070E9544" w14:textId="77777777" w:rsidR="008E5807" w:rsidRPr="00503977" w:rsidRDefault="008E5807" w:rsidP="006862CF">
            <w:pPr>
              <w:jc w:val="center"/>
              <w:rPr>
                <w:rFonts w:ascii="Montserrat" w:hAnsi="Montserrat"/>
                <w:b/>
              </w:rPr>
            </w:pPr>
            <w:r w:rsidRPr="00503977">
              <w:rPr>
                <w:rFonts w:ascii="Montserrat" w:hAnsi="Montserrat"/>
                <w:b/>
              </w:rPr>
              <w:t>Prenda de activos</w:t>
            </w:r>
          </w:p>
        </w:tc>
        <w:tc>
          <w:tcPr>
            <w:tcW w:w="8931" w:type="dxa"/>
            <w:tcBorders>
              <w:top w:val="single" w:sz="18" w:space="0" w:color="auto"/>
            </w:tcBorders>
          </w:tcPr>
          <w:p w14:paraId="5580F332" w14:textId="77777777" w:rsidR="008E5807" w:rsidRDefault="008E5807" w:rsidP="006862CF">
            <w:pPr>
              <w:jc w:val="both"/>
              <w:rPr>
                <w:rFonts w:ascii="Montserrat" w:hAnsi="Montserrat"/>
              </w:rPr>
            </w:pPr>
          </w:p>
          <w:p w14:paraId="4EFEA66C" w14:textId="413B83D2" w:rsidR="008E5807" w:rsidRDefault="008E5807" w:rsidP="006862CF">
            <w:pPr>
              <w:jc w:val="both"/>
              <w:rPr>
                <w:rFonts w:ascii="Montserrat" w:hAnsi="Montserrat"/>
              </w:rPr>
            </w:pPr>
            <w:r>
              <w:rPr>
                <w:rFonts w:ascii="Montserrat" w:hAnsi="Montserrat"/>
              </w:rPr>
              <w:t xml:space="preserve">El proyecto cuenta con alguna de las siguientes características: </w:t>
            </w:r>
          </w:p>
          <w:p w14:paraId="231D14D6" w14:textId="77777777" w:rsidR="008E5807" w:rsidRPr="004B34CB" w:rsidRDefault="008E5807" w:rsidP="008E5807">
            <w:pPr>
              <w:pStyle w:val="ListParagraph"/>
              <w:numPr>
                <w:ilvl w:val="0"/>
                <w:numId w:val="175"/>
              </w:numPr>
              <w:jc w:val="both"/>
              <w:rPr>
                <w:rFonts w:ascii="Montserrat" w:hAnsi="Montserrat"/>
                <w:sz w:val="20"/>
                <w:szCs w:val="20"/>
              </w:rPr>
            </w:pPr>
            <w:r>
              <w:rPr>
                <w:rFonts w:ascii="Montserrat" w:hAnsi="Montserrat"/>
                <w:sz w:val="20"/>
                <w:szCs w:val="20"/>
              </w:rPr>
              <w:t xml:space="preserve">Los activos subyacentes se encuentran suscritos en </w:t>
            </w:r>
            <w:r w:rsidRPr="004B34CB">
              <w:rPr>
                <w:rFonts w:ascii="Montserrat" w:hAnsi="Montserrat"/>
                <w:sz w:val="20"/>
                <w:szCs w:val="20"/>
              </w:rPr>
              <w:t>el Registro Único de Vivienda (RUV)</w:t>
            </w:r>
            <w:r>
              <w:rPr>
                <w:rFonts w:ascii="Montserrat" w:hAnsi="Montserrat"/>
                <w:sz w:val="20"/>
                <w:szCs w:val="20"/>
              </w:rPr>
              <w:t xml:space="preserve"> y c</w:t>
            </w:r>
            <w:r w:rsidRPr="004B34CB">
              <w:rPr>
                <w:rFonts w:ascii="Montserrat" w:hAnsi="Montserrat"/>
                <w:sz w:val="20"/>
                <w:szCs w:val="20"/>
              </w:rPr>
              <w:t>uenta</w:t>
            </w:r>
            <w:r>
              <w:rPr>
                <w:rFonts w:ascii="Montserrat" w:hAnsi="Montserrat"/>
                <w:sz w:val="20"/>
                <w:szCs w:val="20"/>
              </w:rPr>
              <w:t>n</w:t>
            </w:r>
            <w:r w:rsidRPr="004B34CB">
              <w:rPr>
                <w:rFonts w:ascii="Montserrat" w:hAnsi="Montserrat"/>
                <w:sz w:val="20"/>
                <w:szCs w:val="20"/>
              </w:rPr>
              <w:t xml:space="preserve"> con una Clave Única de Vivienda (CUV)</w:t>
            </w:r>
            <w:r>
              <w:rPr>
                <w:rFonts w:ascii="Montserrat" w:hAnsi="Montserrat"/>
                <w:sz w:val="20"/>
                <w:szCs w:val="20"/>
              </w:rPr>
              <w:t>.</w:t>
            </w:r>
            <w:r w:rsidRPr="004B34CB">
              <w:rPr>
                <w:rFonts w:ascii="Montserrat" w:hAnsi="Montserrat"/>
                <w:sz w:val="20"/>
                <w:szCs w:val="20"/>
              </w:rPr>
              <w:t xml:space="preserve"> </w:t>
            </w:r>
          </w:p>
          <w:p w14:paraId="2DB522B2" w14:textId="77777777" w:rsidR="008E5807" w:rsidRDefault="008E5807" w:rsidP="006862CF">
            <w:pPr>
              <w:pStyle w:val="ListParagraph"/>
              <w:jc w:val="both"/>
              <w:rPr>
                <w:rFonts w:ascii="Montserrat" w:hAnsi="Montserrat"/>
                <w:sz w:val="20"/>
                <w:szCs w:val="20"/>
              </w:rPr>
            </w:pPr>
          </w:p>
          <w:p w14:paraId="1900CF0C" w14:textId="77777777" w:rsidR="008E5807" w:rsidRPr="004B34CB" w:rsidRDefault="008E5807" w:rsidP="008E5807">
            <w:pPr>
              <w:pStyle w:val="ListParagraph"/>
              <w:numPr>
                <w:ilvl w:val="0"/>
                <w:numId w:val="175"/>
              </w:numPr>
              <w:jc w:val="both"/>
              <w:rPr>
                <w:rFonts w:ascii="Montserrat" w:hAnsi="Montserrat"/>
                <w:sz w:val="20"/>
                <w:szCs w:val="20"/>
              </w:rPr>
            </w:pPr>
            <w:r w:rsidRPr="004B34CB">
              <w:rPr>
                <w:rFonts w:ascii="Montserrat" w:hAnsi="Montserrat"/>
                <w:sz w:val="20"/>
                <w:szCs w:val="20"/>
              </w:rPr>
              <w:t xml:space="preserve">El proyecto se encuentra en etapa operativa y la Institución tiene prelación sobre </w:t>
            </w:r>
            <w:r>
              <w:rPr>
                <w:rFonts w:ascii="Montserrat" w:hAnsi="Montserrat"/>
                <w:sz w:val="20"/>
                <w:szCs w:val="20"/>
              </w:rPr>
              <w:t>la totalidad d</w:t>
            </w:r>
            <w:r w:rsidRPr="004B34CB">
              <w:rPr>
                <w:rFonts w:ascii="Montserrat" w:hAnsi="Montserrat"/>
                <w:sz w:val="20"/>
                <w:szCs w:val="20"/>
              </w:rPr>
              <w:t xml:space="preserve">el </w:t>
            </w:r>
            <w:r>
              <w:rPr>
                <w:rFonts w:ascii="Montserrat" w:hAnsi="Montserrat"/>
                <w:sz w:val="20"/>
                <w:szCs w:val="20"/>
              </w:rPr>
              <w:t xml:space="preserve">valor del </w:t>
            </w:r>
            <w:r w:rsidRPr="004B34CB">
              <w:rPr>
                <w:rFonts w:ascii="Montserrat" w:hAnsi="Montserrat"/>
                <w:sz w:val="20"/>
                <w:szCs w:val="20"/>
              </w:rPr>
              <w:t>activo</w:t>
            </w:r>
            <w:r>
              <w:rPr>
                <w:rFonts w:ascii="Montserrat" w:hAnsi="Montserrat"/>
                <w:sz w:val="20"/>
                <w:szCs w:val="20"/>
              </w:rPr>
              <w:t xml:space="preserve"> subyacente</w:t>
            </w:r>
            <w:r w:rsidRPr="004B34CB">
              <w:rPr>
                <w:rFonts w:ascii="Montserrat" w:hAnsi="Montserrat"/>
                <w:sz w:val="20"/>
                <w:szCs w:val="20"/>
              </w:rPr>
              <w:t xml:space="preserve">, es decir, se cuenta con todos los activos del proyecto como garantía. </w:t>
            </w:r>
          </w:p>
          <w:p w14:paraId="4F13C4AB" w14:textId="77777777" w:rsidR="008E5807" w:rsidRPr="00981A00" w:rsidRDefault="008E5807" w:rsidP="006862CF">
            <w:pPr>
              <w:jc w:val="both"/>
              <w:rPr>
                <w:rFonts w:ascii="Montserrat" w:hAnsi="Montserrat"/>
              </w:rPr>
            </w:pPr>
          </w:p>
        </w:tc>
        <w:tc>
          <w:tcPr>
            <w:tcW w:w="1217" w:type="dxa"/>
            <w:tcBorders>
              <w:top w:val="single" w:sz="18" w:space="0" w:color="auto"/>
              <w:right w:val="single" w:sz="18" w:space="0" w:color="auto"/>
            </w:tcBorders>
            <w:vAlign w:val="center"/>
          </w:tcPr>
          <w:p w14:paraId="446CAEA2" w14:textId="61F7E0FD" w:rsidR="008E5807" w:rsidRPr="00781437" w:rsidRDefault="008E5807" w:rsidP="006862CF">
            <w:pPr>
              <w:jc w:val="center"/>
              <w:rPr>
                <w:rFonts w:ascii="Montserrat" w:hAnsi="Montserrat"/>
              </w:rPr>
            </w:pPr>
            <w:r>
              <w:rPr>
                <w:rFonts w:ascii="Montserrat" w:hAnsi="Montserrat"/>
              </w:rPr>
              <w:t>4</w:t>
            </w:r>
            <w:r w:rsidR="00505264">
              <w:rPr>
                <w:rFonts w:ascii="Montserrat" w:hAnsi="Montserrat"/>
              </w:rPr>
              <w:t>2</w:t>
            </w:r>
          </w:p>
        </w:tc>
      </w:tr>
      <w:tr w:rsidR="008E5807" w14:paraId="051670E6" w14:textId="77777777" w:rsidTr="006862CF">
        <w:tc>
          <w:tcPr>
            <w:tcW w:w="2812" w:type="dxa"/>
            <w:vMerge/>
            <w:tcBorders>
              <w:left w:val="single" w:sz="18" w:space="0" w:color="auto"/>
            </w:tcBorders>
            <w:vAlign w:val="center"/>
          </w:tcPr>
          <w:p w14:paraId="449B7A0A" w14:textId="77777777" w:rsidR="008E5807" w:rsidRPr="00503977" w:rsidRDefault="008E5807" w:rsidP="006862CF">
            <w:pPr>
              <w:jc w:val="center"/>
              <w:rPr>
                <w:rFonts w:ascii="Montserrat" w:hAnsi="Montserrat"/>
                <w:b/>
              </w:rPr>
            </w:pPr>
          </w:p>
        </w:tc>
        <w:tc>
          <w:tcPr>
            <w:tcW w:w="8931" w:type="dxa"/>
          </w:tcPr>
          <w:p w14:paraId="1BA5A33B" w14:textId="3E8849A7" w:rsidR="008E5807" w:rsidRPr="00981A00" w:rsidRDefault="008E5807" w:rsidP="006862CF">
            <w:pPr>
              <w:jc w:val="both"/>
              <w:rPr>
                <w:rFonts w:ascii="Montserrat" w:hAnsi="Montserrat"/>
              </w:rPr>
            </w:pPr>
          </w:p>
          <w:p w14:paraId="448603E8" w14:textId="0072BEBA" w:rsidR="008E5807" w:rsidRPr="00981A00" w:rsidRDefault="008E5807" w:rsidP="001A1053">
            <w:pPr>
              <w:jc w:val="both"/>
              <w:rPr>
                <w:rFonts w:ascii="Montserrat" w:hAnsi="Montserrat"/>
              </w:rPr>
            </w:pPr>
            <w:r w:rsidRPr="00981A00">
              <w:rPr>
                <w:rFonts w:ascii="Montserrat" w:hAnsi="Montserrat"/>
              </w:rPr>
              <w:t xml:space="preserve">El proyecto se encuentra en </w:t>
            </w:r>
            <w:r>
              <w:rPr>
                <w:rFonts w:ascii="Montserrat" w:hAnsi="Montserrat"/>
              </w:rPr>
              <w:t>etapa</w:t>
            </w:r>
            <w:r w:rsidRPr="00981A00">
              <w:rPr>
                <w:rFonts w:ascii="Montserrat" w:hAnsi="Montserrat"/>
              </w:rPr>
              <w:t xml:space="preserve"> operativa y la </w:t>
            </w:r>
            <w:r>
              <w:rPr>
                <w:rFonts w:ascii="Montserrat" w:hAnsi="Montserrat"/>
              </w:rPr>
              <w:t>Institución</w:t>
            </w:r>
            <w:r w:rsidRPr="00981A00">
              <w:rPr>
                <w:rFonts w:ascii="Montserrat" w:hAnsi="Montserrat"/>
              </w:rPr>
              <w:t xml:space="preserve"> tiene prelación</w:t>
            </w:r>
            <w:r>
              <w:rPr>
                <w:rFonts w:ascii="Montserrat" w:hAnsi="Montserrat"/>
              </w:rPr>
              <w:t xml:space="preserve"> sobre</w:t>
            </w:r>
            <w:r w:rsidRPr="00981A00">
              <w:rPr>
                <w:rFonts w:ascii="Montserrat" w:hAnsi="Montserrat"/>
              </w:rPr>
              <w:t xml:space="preserve"> </w:t>
            </w:r>
            <w:r>
              <w:rPr>
                <w:rFonts w:ascii="Montserrat" w:hAnsi="Montserrat"/>
              </w:rPr>
              <w:t xml:space="preserve">el 50% o más del valor </w:t>
            </w:r>
            <w:r w:rsidRPr="00981A00">
              <w:rPr>
                <w:rFonts w:ascii="Montserrat" w:hAnsi="Montserrat"/>
              </w:rPr>
              <w:t>del activo</w:t>
            </w:r>
            <w:r>
              <w:rPr>
                <w:rFonts w:ascii="Montserrat" w:hAnsi="Montserrat"/>
              </w:rPr>
              <w:t xml:space="preserve"> subyacente</w:t>
            </w:r>
            <w:r w:rsidRPr="00981A00">
              <w:rPr>
                <w:rFonts w:ascii="Montserrat" w:hAnsi="Montserrat"/>
              </w:rPr>
              <w:t>, es decir, se cuenta con la mayor parte de</w:t>
            </w:r>
            <w:r>
              <w:rPr>
                <w:rFonts w:ascii="Montserrat" w:hAnsi="Montserrat"/>
              </w:rPr>
              <w:t>l valor de</w:t>
            </w:r>
            <w:r w:rsidRPr="00981A00">
              <w:rPr>
                <w:rFonts w:ascii="Montserrat" w:hAnsi="Montserrat"/>
              </w:rPr>
              <w:t xml:space="preserve"> los activos del proyecto como garantía.</w:t>
            </w:r>
          </w:p>
        </w:tc>
        <w:tc>
          <w:tcPr>
            <w:tcW w:w="1217" w:type="dxa"/>
            <w:tcBorders>
              <w:right w:val="single" w:sz="18" w:space="0" w:color="auto"/>
            </w:tcBorders>
            <w:vAlign w:val="center"/>
          </w:tcPr>
          <w:p w14:paraId="6450A6A8" w14:textId="671AB287" w:rsidR="008E5807" w:rsidRPr="00781437" w:rsidRDefault="008E5807" w:rsidP="006862CF">
            <w:pPr>
              <w:jc w:val="center"/>
              <w:rPr>
                <w:rFonts w:ascii="Montserrat" w:hAnsi="Montserrat"/>
              </w:rPr>
            </w:pPr>
            <w:r w:rsidRPr="00781437">
              <w:rPr>
                <w:rFonts w:ascii="Montserrat" w:hAnsi="Montserrat"/>
              </w:rPr>
              <w:t>3</w:t>
            </w:r>
            <w:r w:rsidR="00505264">
              <w:rPr>
                <w:rFonts w:ascii="Montserrat" w:hAnsi="Montserrat"/>
              </w:rPr>
              <w:t>6</w:t>
            </w:r>
          </w:p>
        </w:tc>
      </w:tr>
      <w:tr w:rsidR="008E5807" w14:paraId="6C223BCA" w14:textId="77777777" w:rsidTr="006862CF">
        <w:tc>
          <w:tcPr>
            <w:tcW w:w="2812" w:type="dxa"/>
            <w:vMerge/>
            <w:tcBorders>
              <w:left w:val="single" w:sz="18" w:space="0" w:color="auto"/>
            </w:tcBorders>
            <w:vAlign w:val="center"/>
          </w:tcPr>
          <w:p w14:paraId="48F5D051" w14:textId="77777777" w:rsidR="008E5807" w:rsidRPr="00503977" w:rsidRDefault="008E5807" w:rsidP="006862CF">
            <w:pPr>
              <w:jc w:val="center"/>
              <w:rPr>
                <w:rFonts w:ascii="Montserrat" w:hAnsi="Montserrat"/>
                <w:b/>
              </w:rPr>
            </w:pPr>
          </w:p>
        </w:tc>
        <w:tc>
          <w:tcPr>
            <w:tcW w:w="8931" w:type="dxa"/>
          </w:tcPr>
          <w:p w14:paraId="19458613" w14:textId="37688AFF" w:rsidR="008E5807" w:rsidRPr="00981A00" w:rsidRDefault="008E5807" w:rsidP="006862CF">
            <w:pPr>
              <w:jc w:val="both"/>
              <w:rPr>
                <w:rFonts w:ascii="Montserrat" w:hAnsi="Montserrat"/>
              </w:rPr>
            </w:pPr>
          </w:p>
          <w:p w14:paraId="660FF5C2" w14:textId="4D0BA63C" w:rsidR="008E5807" w:rsidRPr="00981A00" w:rsidRDefault="008E5807" w:rsidP="001A1053">
            <w:pPr>
              <w:jc w:val="both"/>
              <w:rPr>
                <w:rFonts w:ascii="Montserrat" w:hAnsi="Montserrat"/>
              </w:rPr>
            </w:pPr>
            <w:r w:rsidRPr="00981A00">
              <w:rPr>
                <w:rFonts w:ascii="Montserrat" w:hAnsi="Montserrat"/>
              </w:rPr>
              <w:t xml:space="preserve">El proyecto se encuentra en </w:t>
            </w:r>
            <w:r>
              <w:rPr>
                <w:rFonts w:ascii="Montserrat" w:hAnsi="Montserrat"/>
              </w:rPr>
              <w:t>etapa</w:t>
            </w:r>
            <w:r w:rsidRPr="00981A00">
              <w:rPr>
                <w:rFonts w:ascii="Montserrat" w:hAnsi="Montserrat"/>
              </w:rPr>
              <w:t xml:space="preserve"> pre-operativa, o bien, se encuentra en </w:t>
            </w:r>
            <w:r>
              <w:rPr>
                <w:rFonts w:ascii="Montserrat" w:hAnsi="Montserrat"/>
              </w:rPr>
              <w:t>etapa</w:t>
            </w:r>
            <w:r w:rsidRPr="00981A00">
              <w:rPr>
                <w:rFonts w:ascii="Montserrat" w:hAnsi="Montserrat"/>
              </w:rPr>
              <w:t xml:space="preserve"> operativa pero la </w:t>
            </w:r>
            <w:r>
              <w:rPr>
                <w:rFonts w:ascii="Montserrat" w:hAnsi="Montserrat"/>
              </w:rPr>
              <w:t>Institución no</w:t>
            </w:r>
            <w:r w:rsidRPr="00981A00">
              <w:rPr>
                <w:rFonts w:ascii="Montserrat" w:hAnsi="Montserrat"/>
              </w:rPr>
              <w:t xml:space="preserve"> cuenta </w:t>
            </w:r>
            <w:r>
              <w:rPr>
                <w:rFonts w:ascii="Montserrat" w:hAnsi="Montserrat"/>
              </w:rPr>
              <w:t>con</w:t>
            </w:r>
            <w:r w:rsidRPr="00981A00">
              <w:rPr>
                <w:rFonts w:ascii="Montserrat" w:hAnsi="Montserrat"/>
              </w:rPr>
              <w:t xml:space="preserve"> activos del proyecto como garantía</w:t>
            </w:r>
            <w:r>
              <w:rPr>
                <w:rFonts w:ascii="Montserrat" w:hAnsi="Montserrat"/>
              </w:rPr>
              <w:t>, o la Institución tiene prelación sobre menos del 50% del valor de los activos subyacentes</w:t>
            </w:r>
            <w:r w:rsidRPr="00981A00">
              <w:rPr>
                <w:rFonts w:ascii="Montserrat" w:hAnsi="Montserrat"/>
              </w:rPr>
              <w:t>.</w:t>
            </w:r>
          </w:p>
        </w:tc>
        <w:tc>
          <w:tcPr>
            <w:tcW w:w="1217" w:type="dxa"/>
            <w:tcBorders>
              <w:right w:val="single" w:sz="18" w:space="0" w:color="auto"/>
            </w:tcBorders>
            <w:vAlign w:val="center"/>
          </w:tcPr>
          <w:p w14:paraId="0D540A77" w14:textId="2A26F3AF" w:rsidR="008E5807" w:rsidRPr="00781437" w:rsidRDefault="00505264" w:rsidP="006862CF">
            <w:pPr>
              <w:jc w:val="center"/>
              <w:rPr>
                <w:rFonts w:ascii="Montserrat" w:hAnsi="Montserrat"/>
              </w:rPr>
            </w:pPr>
            <w:r>
              <w:rPr>
                <w:rFonts w:ascii="Montserrat" w:hAnsi="Montserrat"/>
              </w:rPr>
              <w:t>28</w:t>
            </w:r>
          </w:p>
        </w:tc>
      </w:tr>
      <w:tr w:rsidR="008E5807" w14:paraId="18EE6615" w14:textId="77777777" w:rsidTr="006862CF">
        <w:tc>
          <w:tcPr>
            <w:tcW w:w="2812" w:type="dxa"/>
            <w:vMerge/>
            <w:tcBorders>
              <w:left w:val="single" w:sz="18" w:space="0" w:color="auto"/>
              <w:bottom w:val="single" w:sz="18" w:space="0" w:color="auto"/>
            </w:tcBorders>
            <w:vAlign w:val="center"/>
          </w:tcPr>
          <w:p w14:paraId="785C95F0" w14:textId="77777777" w:rsidR="008E5807" w:rsidRPr="00503977" w:rsidRDefault="008E5807" w:rsidP="006862CF">
            <w:pPr>
              <w:jc w:val="center"/>
              <w:rPr>
                <w:rFonts w:ascii="Montserrat" w:hAnsi="Montserrat"/>
                <w:b/>
              </w:rPr>
            </w:pPr>
          </w:p>
        </w:tc>
        <w:tc>
          <w:tcPr>
            <w:tcW w:w="8931" w:type="dxa"/>
            <w:tcBorders>
              <w:bottom w:val="single" w:sz="18" w:space="0" w:color="auto"/>
            </w:tcBorders>
          </w:tcPr>
          <w:p w14:paraId="12F10536" w14:textId="77777777" w:rsidR="008E5807" w:rsidRPr="00981A00" w:rsidRDefault="008E5807" w:rsidP="006862CF">
            <w:pPr>
              <w:jc w:val="both"/>
              <w:rPr>
                <w:rFonts w:ascii="Montserrat" w:hAnsi="Montserrat"/>
              </w:rPr>
            </w:pPr>
          </w:p>
          <w:p w14:paraId="14578341" w14:textId="52F51C45" w:rsidR="008E5807" w:rsidRPr="00981A00" w:rsidRDefault="008E5807" w:rsidP="001A1053">
            <w:pPr>
              <w:jc w:val="both"/>
              <w:rPr>
                <w:rFonts w:ascii="Montserrat" w:hAnsi="Montserrat"/>
              </w:rPr>
            </w:pPr>
            <w:r>
              <w:rPr>
                <w:rFonts w:ascii="Montserrat" w:hAnsi="Montserrat"/>
              </w:rPr>
              <w:t>Sin información</w:t>
            </w:r>
            <w:r w:rsidRPr="00981A00">
              <w:rPr>
                <w:rFonts w:ascii="Montserrat" w:hAnsi="Montserrat"/>
              </w:rPr>
              <w:t xml:space="preserve"> </w:t>
            </w:r>
          </w:p>
        </w:tc>
        <w:tc>
          <w:tcPr>
            <w:tcW w:w="1217" w:type="dxa"/>
            <w:tcBorders>
              <w:bottom w:val="single" w:sz="18" w:space="0" w:color="auto"/>
              <w:right w:val="single" w:sz="18" w:space="0" w:color="auto"/>
            </w:tcBorders>
            <w:vAlign w:val="center"/>
          </w:tcPr>
          <w:p w14:paraId="7C530B88" w14:textId="51F59884" w:rsidR="008E5807" w:rsidRPr="00781437" w:rsidRDefault="00505264" w:rsidP="006862CF">
            <w:pPr>
              <w:jc w:val="center"/>
              <w:rPr>
                <w:rFonts w:ascii="Montserrat" w:hAnsi="Montserrat"/>
              </w:rPr>
            </w:pPr>
            <w:r>
              <w:rPr>
                <w:rFonts w:ascii="Montserrat" w:hAnsi="Montserrat"/>
              </w:rPr>
              <w:t>28</w:t>
            </w:r>
          </w:p>
        </w:tc>
      </w:tr>
      <w:tr w:rsidR="008E5807" w14:paraId="185947AF" w14:textId="77777777" w:rsidTr="006862CF">
        <w:trPr>
          <w:trHeight w:val="596"/>
        </w:trPr>
        <w:tc>
          <w:tcPr>
            <w:tcW w:w="2812" w:type="dxa"/>
            <w:vMerge w:val="restart"/>
            <w:tcBorders>
              <w:top w:val="single" w:sz="18" w:space="0" w:color="auto"/>
              <w:left w:val="single" w:sz="18" w:space="0" w:color="auto"/>
            </w:tcBorders>
            <w:vAlign w:val="center"/>
          </w:tcPr>
          <w:p w14:paraId="0CCEE8E8" w14:textId="77777777" w:rsidR="008E5807" w:rsidRPr="00503977" w:rsidRDefault="008E5807" w:rsidP="006862CF">
            <w:pPr>
              <w:jc w:val="center"/>
              <w:rPr>
                <w:rFonts w:ascii="Montserrat" w:hAnsi="Montserrat"/>
                <w:b/>
              </w:rPr>
            </w:pPr>
            <w:r w:rsidRPr="00503977">
              <w:rPr>
                <w:rFonts w:ascii="Montserrat" w:hAnsi="Montserrat"/>
                <w:b/>
              </w:rPr>
              <w:t xml:space="preserve">Control </w:t>
            </w:r>
            <w:r>
              <w:rPr>
                <w:rFonts w:ascii="Montserrat" w:hAnsi="Montserrat"/>
                <w:b/>
              </w:rPr>
              <w:t xml:space="preserve">de la Institución </w:t>
            </w:r>
            <w:r w:rsidRPr="00503977">
              <w:rPr>
                <w:rFonts w:ascii="Montserrat" w:hAnsi="Montserrat"/>
                <w:b/>
              </w:rPr>
              <w:t>sobre el flujo de efectivo</w:t>
            </w:r>
          </w:p>
        </w:tc>
        <w:tc>
          <w:tcPr>
            <w:tcW w:w="8931" w:type="dxa"/>
            <w:tcBorders>
              <w:top w:val="single" w:sz="18" w:space="0" w:color="auto"/>
            </w:tcBorders>
            <w:vAlign w:val="center"/>
          </w:tcPr>
          <w:p w14:paraId="78C9C560" w14:textId="77777777" w:rsidR="008E5807" w:rsidRPr="00981A00" w:rsidRDefault="008E5807" w:rsidP="006862CF">
            <w:pPr>
              <w:jc w:val="both"/>
              <w:rPr>
                <w:rFonts w:ascii="Montserrat" w:hAnsi="Montserrat"/>
              </w:rPr>
            </w:pPr>
          </w:p>
          <w:p w14:paraId="6C31E98A" w14:textId="620B88BC" w:rsidR="008E5807" w:rsidRPr="00981A00" w:rsidRDefault="008E5807" w:rsidP="006862CF">
            <w:pPr>
              <w:jc w:val="both"/>
              <w:rPr>
                <w:rFonts w:ascii="Montserrat" w:hAnsi="Montserrat"/>
              </w:rPr>
            </w:pPr>
            <w:r w:rsidRPr="00981A00">
              <w:rPr>
                <w:rFonts w:ascii="Montserrat" w:hAnsi="Montserrat"/>
              </w:rPr>
              <w:lastRenderedPageBreak/>
              <w:t xml:space="preserve">La principal prioridad de uso del flujo de efectivo durante las operaciones es prever todos los gastos necesarios para mantener las operaciones en curso, seguido por el </w:t>
            </w:r>
            <w:r>
              <w:rPr>
                <w:rFonts w:ascii="Montserrat" w:hAnsi="Montserrat"/>
              </w:rPr>
              <w:t xml:space="preserve">pago de deuda </w:t>
            </w:r>
            <w:r w:rsidRPr="00981A00">
              <w:rPr>
                <w:rFonts w:ascii="Montserrat" w:hAnsi="Montserrat"/>
              </w:rPr>
              <w:t>y</w:t>
            </w:r>
            <w:r>
              <w:rPr>
                <w:rFonts w:ascii="Montserrat" w:hAnsi="Montserrat"/>
              </w:rPr>
              <w:t xml:space="preserve"> por último por la constitución de cuentas de reserva.</w:t>
            </w:r>
          </w:p>
        </w:tc>
        <w:tc>
          <w:tcPr>
            <w:tcW w:w="1217" w:type="dxa"/>
            <w:tcBorders>
              <w:top w:val="single" w:sz="18" w:space="0" w:color="auto"/>
              <w:right w:val="single" w:sz="18" w:space="0" w:color="auto"/>
            </w:tcBorders>
            <w:vAlign w:val="center"/>
          </w:tcPr>
          <w:p w14:paraId="51D94C84" w14:textId="77777777" w:rsidR="008E5807" w:rsidRPr="00781437" w:rsidRDefault="008E5807" w:rsidP="006862CF">
            <w:pPr>
              <w:jc w:val="center"/>
              <w:rPr>
                <w:rFonts w:ascii="Montserrat" w:hAnsi="Montserrat"/>
              </w:rPr>
            </w:pPr>
            <w:r w:rsidRPr="00781437">
              <w:rPr>
                <w:rFonts w:ascii="Montserrat" w:hAnsi="Montserrat"/>
              </w:rPr>
              <w:lastRenderedPageBreak/>
              <w:t>4</w:t>
            </w:r>
            <w:r>
              <w:rPr>
                <w:rFonts w:ascii="Montserrat" w:hAnsi="Montserrat"/>
              </w:rPr>
              <w:t>0</w:t>
            </w:r>
          </w:p>
        </w:tc>
      </w:tr>
      <w:tr w:rsidR="008E5807" w14:paraId="7ADB7B22" w14:textId="77777777" w:rsidTr="0099672E">
        <w:trPr>
          <w:trHeight w:val="1516"/>
        </w:trPr>
        <w:tc>
          <w:tcPr>
            <w:tcW w:w="2812" w:type="dxa"/>
            <w:vMerge/>
            <w:tcBorders>
              <w:left w:val="single" w:sz="18" w:space="0" w:color="auto"/>
            </w:tcBorders>
          </w:tcPr>
          <w:p w14:paraId="341FD559" w14:textId="77777777" w:rsidR="008E5807" w:rsidRDefault="008E5807" w:rsidP="006862CF">
            <w:pPr>
              <w:jc w:val="center"/>
              <w:rPr>
                <w:rFonts w:ascii="Montserrat" w:hAnsi="Montserrat"/>
              </w:rPr>
            </w:pPr>
          </w:p>
        </w:tc>
        <w:tc>
          <w:tcPr>
            <w:tcW w:w="8931" w:type="dxa"/>
            <w:vAlign w:val="center"/>
          </w:tcPr>
          <w:p w14:paraId="444889D4" w14:textId="77777777" w:rsidR="008E5807" w:rsidRDefault="008E5807" w:rsidP="006862CF">
            <w:pPr>
              <w:jc w:val="both"/>
              <w:rPr>
                <w:rFonts w:ascii="Montserrat" w:hAnsi="Montserrat"/>
              </w:rPr>
            </w:pPr>
            <w:r>
              <w:rPr>
                <w:rFonts w:ascii="Montserrat" w:hAnsi="Montserrat"/>
              </w:rPr>
              <w:t xml:space="preserve">Se permite el </w:t>
            </w:r>
            <w:r w:rsidRPr="002B1A8F">
              <w:rPr>
                <w:rFonts w:ascii="Montserrat" w:hAnsi="Montserrat"/>
              </w:rPr>
              <w:t xml:space="preserve">gasto de capital por delante de cualquier componente de pago de deuda o </w:t>
            </w:r>
            <w:r>
              <w:rPr>
                <w:rFonts w:ascii="Montserrat" w:hAnsi="Montserrat"/>
              </w:rPr>
              <w:t xml:space="preserve">constitución </w:t>
            </w:r>
            <w:r w:rsidRPr="002B1A8F">
              <w:rPr>
                <w:rFonts w:ascii="Montserrat" w:hAnsi="Montserrat"/>
              </w:rPr>
              <w:t xml:space="preserve">de </w:t>
            </w:r>
            <w:r>
              <w:rPr>
                <w:rFonts w:ascii="Montserrat" w:hAnsi="Montserrat"/>
              </w:rPr>
              <w:t xml:space="preserve">cuentas de </w:t>
            </w:r>
            <w:r w:rsidRPr="002B1A8F">
              <w:rPr>
                <w:rFonts w:ascii="Montserrat" w:hAnsi="Montserrat"/>
              </w:rPr>
              <w:t>reserva</w:t>
            </w:r>
            <w:r>
              <w:rPr>
                <w:rFonts w:ascii="Montserrat" w:hAnsi="Montserrat"/>
              </w:rPr>
              <w:t>, es decir, el pago del servicio de deuda no está dentro de las principales prioridades de uso de los flujos de efectivo.</w:t>
            </w:r>
          </w:p>
        </w:tc>
        <w:tc>
          <w:tcPr>
            <w:tcW w:w="1217" w:type="dxa"/>
            <w:tcBorders>
              <w:right w:val="single" w:sz="18" w:space="0" w:color="auto"/>
            </w:tcBorders>
            <w:vAlign w:val="center"/>
          </w:tcPr>
          <w:p w14:paraId="2DDC6355" w14:textId="1371E815" w:rsidR="008E5807" w:rsidRPr="00781437" w:rsidRDefault="008E5807" w:rsidP="006862CF">
            <w:pPr>
              <w:jc w:val="center"/>
              <w:rPr>
                <w:rFonts w:ascii="Montserrat" w:hAnsi="Montserrat"/>
              </w:rPr>
            </w:pPr>
            <w:r>
              <w:rPr>
                <w:rFonts w:ascii="Montserrat" w:hAnsi="Montserrat"/>
              </w:rPr>
              <w:t>2</w:t>
            </w:r>
            <w:r w:rsidR="00505264">
              <w:rPr>
                <w:rFonts w:ascii="Montserrat" w:hAnsi="Montserrat"/>
              </w:rPr>
              <w:t>1</w:t>
            </w:r>
          </w:p>
        </w:tc>
      </w:tr>
      <w:tr w:rsidR="008E5807" w14:paraId="202BC785" w14:textId="77777777" w:rsidTr="006862CF">
        <w:tc>
          <w:tcPr>
            <w:tcW w:w="2812" w:type="dxa"/>
            <w:vMerge/>
            <w:tcBorders>
              <w:left w:val="single" w:sz="18" w:space="0" w:color="auto"/>
              <w:bottom w:val="single" w:sz="18" w:space="0" w:color="auto"/>
            </w:tcBorders>
          </w:tcPr>
          <w:p w14:paraId="510FBD96" w14:textId="77777777" w:rsidR="008E5807" w:rsidRDefault="008E5807" w:rsidP="006862CF">
            <w:pPr>
              <w:jc w:val="center"/>
              <w:rPr>
                <w:rFonts w:ascii="Montserrat" w:hAnsi="Montserrat"/>
              </w:rPr>
            </w:pPr>
          </w:p>
        </w:tc>
        <w:tc>
          <w:tcPr>
            <w:tcW w:w="8931" w:type="dxa"/>
            <w:tcBorders>
              <w:bottom w:val="single" w:sz="18" w:space="0" w:color="auto"/>
            </w:tcBorders>
            <w:vAlign w:val="center"/>
          </w:tcPr>
          <w:p w14:paraId="63E9159B" w14:textId="25BBA02D" w:rsidR="008E5807" w:rsidRDefault="008E5807" w:rsidP="006862CF">
            <w:pPr>
              <w:jc w:val="both"/>
              <w:rPr>
                <w:rFonts w:ascii="Montserrat" w:hAnsi="Montserrat"/>
              </w:rPr>
            </w:pPr>
          </w:p>
          <w:p w14:paraId="07543A31" w14:textId="6F896FB5" w:rsidR="008E5807" w:rsidRDefault="008E5807" w:rsidP="006862CF">
            <w:pPr>
              <w:jc w:val="both"/>
              <w:rPr>
                <w:rFonts w:ascii="Montserrat" w:hAnsi="Montserrat"/>
              </w:rPr>
            </w:pPr>
            <w:r>
              <w:rPr>
                <w:rFonts w:ascii="Montserrat" w:hAnsi="Montserrat"/>
              </w:rPr>
              <w:t xml:space="preserve">Sin información </w:t>
            </w:r>
          </w:p>
        </w:tc>
        <w:tc>
          <w:tcPr>
            <w:tcW w:w="1217" w:type="dxa"/>
            <w:tcBorders>
              <w:bottom w:val="single" w:sz="18" w:space="0" w:color="auto"/>
              <w:right w:val="single" w:sz="18" w:space="0" w:color="auto"/>
            </w:tcBorders>
            <w:vAlign w:val="center"/>
          </w:tcPr>
          <w:p w14:paraId="45491808" w14:textId="66E22643" w:rsidR="008E5807" w:rsidRPr="00781437" w:rsidRDefault="008E5807" w:rsidP="006862CF">
            <w:pPr>
              <w:jc w:val="center"/>
              <w:rPr>
                <w:rFonts w:ascii="Montserrat" w:hAnsi="Montserrat"/>
              </w:rPr>
            </w:pPr>
            <w:r>
              <w:rPr>
                <w:rFonts w:ascii="Montserrat" w:hAnsi="Montserrat"/>
              </w:rPr>
              <w:t>2</w:t>
            </w:r>
            <w:r w:rsidR="00505264">
              <w:rPr>
                <w:rFonts w:ascii="Montserrat" w:hAnsi="Montserrat"/>
              </w:rPr>
              <w:t>1</w:t>
            </w:r>
          </w:p>
        </w:tc>
      </w:tr>
      <w:tr w:rsidR="008E5807" w14:paraId="40B46C65" w14:textId="77777777" w:rsidTr="006862CF">
        <w:tc>
          <w:tcPr>
            <w:tcW w:w="2812" w:type="dxa"/>
            <w:vMerge w:val="restart"/>
            <w:tcBorders>
              <w:top w:val="single" w:sz="18" w:space="0" w:color="auto"/>
              <w:left w:val="single" w:sz="18" w:space="0" w:color="auto"/>
            </w:tcBorders>
            <w:vAlign w:val="center"/>
          </w:tcPr>
          <w:p w14:paraId="4A920046" w14:textId="77777777" w:rsidR="008E5807" w:rsidRDefault="008E5807" w:rsidP="006862CF">
            <w:pPr>
              <w:jc w:val="center"/>
              <w:rPr>
                <w:rFonts w:ascii="Montserrat" w:hAnsi="Montserrat"/>
                <w:b/>
              </w:rPr>
            </w:pPr>
            <w:r w:rsidRPr="00503977">
              <w:rPr>
                <w:rFonts w:ascii="Montserrat" w:hAnsi="Montserrat"/>
                <w:b/>
              </w:rPr>
              <w:t>Fondos de Reserva</w:t>
            </w:r>
          </w:p>
          <w:p w14:paraId="5E2157CB" w14:textId="77777777" w:rsidR="008E5807" w:rsidRDefault="008E5807" w:rsidP="006862CF">
            <w:pPr>
              <w:jc w:val="center"/>
              <w:rPr>
                <w:rFonts w:ascii="Montserrat" w:hAnsi="Montserrat"/>
                <w:b/>
              </w:rPr>
            </w:pPr>
          </w:p>
          <w:p w14:paraId="4031E2D5" w14:textId="77777777" w:rsidR="008E5807" w:rsidRDefault="008E5807" w:rsidP="006862CF">
            <w:pPr>
              <w:jc w:val="center"/>
              <w:rPr>
                <w:rFonts w:ascii="Montserrat" w:hAnsi="Montserrat"/>
                <w:b/>
              </w:rPr>
            </w:pPr>
          </w:p>
          <w:p w14:paraId="54D7E849" w14:textId="77777777" w:rsidR="008E5807" w:rsidRPr="0099672E" w:rsidRDefault="008E5807" w:rsidP="006862CF">
            <w:pPr>
              <w:jc w:val="center"/>
              <w:rPr>
                <w:rStyle w:val="Emphasis"/>
              </w:rPr>
            </w:pPr>
          </w:p>
          <w:p w14:paraId="79F7095D" w14:textId="77777777" w:rsidR="008E5807" w:rsidRDefault="008E5807" w:rsidP="006862CF">
            <w:pPr>
              <w:jc w:val="center"/>
              <w:rPr>
                <w:rFonts w:ascii="Montserrat" w:hAnsi="Montserrat"/>
                <w:b/>
              </w:rPr>
            </w:pPr>
          </w:p>
          <w:p w14:paraId="152F349E" w14:textId="77777777" w:rsidR="008E5807" w:rsidRDefault="008E5807" w:rsidP="006862CF">
            <w:pPr>
              <w:rPr>
                <w:rFonts w:ascii="Montserrat" w:hAnsi="Montserrat"/>
              </w:rPr>
            </w:pPr>
          </w:p>
        </w:tc>
        <w:tc>
          <w:tcPr>
            <w:tcW w:w="8931" w:type="dxa"/>
            <w:tcBorders>
              <w:top w:val="single" w:sz="18" w:space="0" w:color="auto"/>
            </w:tcBorders>
          </w:tcPr>
          <w:p w14:paraId="4F024061" w14:textId="77777777" w:rsidR="008E5807" w:rsidRDefault="008E5807" w:rsidP="0099672E">
            <w:pPr>
              <w:spacing w:line="240" w:lineRule="auto"/>
              <w:rPr>
                <w:rFonts w:ascii="Montserrat" w:hAnsi="Montserrat"/>
              </w:rPr>
            </w:pPr>
          </w:p>
          <w:p w14:paraId="76152F4E" w14:textId="0CE2CF08" w:rsidR="008E5807" w:rsidRDefault="008E5807" w:rsidP="006862CF">
            <w:pPr>
              <w:rPr>
                <w:rFonts w:ascii="Montserrat" w:hAnsi="Montserrat"/>
              </w:rPr>
            </w:pPr>
            <w:r>
              <w:rPr>
                <w:rFonts w:ascii="Montserrat" w:hAnsi="Montserrat"/>
              </w:rPr>
              <w:t xml:space="preserve">Se cumplen </w:t>
            </w:r>
            <w:r w:rsidRPr="002642F0">
              <w:rPr>
                <w:rFonts w:ascii="Montserrat" w:hAnsi="Montserrat"/>
                <w:b/>
              </w:rPr>
              <w:t>todas</w:t>
            </w:r>
            <w:r>
              <w:rPr>
                <w:rFonts w:ascii="Montserrat" w:hAnsi="Montserrat"/>
              </w:rPr>
              <w:t xml:space="preserve"> las características siguientes: </w:t>
            </w:r>
          </w:p>
          <w:p w14:paraId="25C4C7D0" w14:textId="77777777" w:rsidR="008E5807" w:rsidRPr="00E04E1B" w:rsidRDefault="008E5807" w:rsidP="008E5807">
            <w:pPr>
              <w:pStyle w:val="ListParagraph"/>
              <w:numPr>
                <w:ilvl w:val="0"/>
                <w:numId w:val="153"/>
              </w:numPr>
              <w:jc w:val="both"/>
              <w:rPr>
                <w:rFonts w:ascii="Montserrat" w:hAnsi="Montserrat"/>
                <w:sz w:val="20"/>
                <w:szCs w:val="20"/>
              </w:rPr>
            </w:pPr>
            <w:r>
              <w:rPr>
                <w:rFonts w:ascii="Montserrat" w:hAnsi="Montserrat"/>
                <w:sz w:val="20"/>
                <w:szCs w:val="20"/>
              </w:rPr>
              <w:t>El acreditado</w:t>
            </w:r>
            <w:r w:rsidRPr="00E04E1B">
              <w:rPr>
                <w:rFonts w:ascii="Montserrat" w:hAnsi="Montserrat"/>
                <w:sz w:val="20"/>
                <w:szCs w:val="20"/>
              </w:rPr>
              <w:t xml:space="preserve"> ha creado la cuenta de reserva de servicio de deuda, la cual fue </w:t>
            </w:r>
            <w:r w:rsidRPr="00E04E1B">
              <w:rPr>
                <w:rFonts w:ascii="Montserrat" w:hAnsi="Montserrat"/>
                <w:b/>
                <w:sz w:val="20"/>
                <w:szCs w:val="20"/>
              </w:rPr>
              <w:t>incluida</w:t>
            </w:r>
            <w:r w:rsidRPr="00E04E1B">
              <w:rPr>
                <w:rFonts w:ascii="Montserrat" w:hAnsi="Montserrat"/>
                <w:sz w:val="20"/>
                <w:szCs w:val="20"/>
              </w:rPr>
              <w:t xml:space="preserve"> </w:t>
            </w:r>
            <w:r w:rsidRPr="00E04E1B">
              <w:rPr>
                <w:rFonts w:ascii="Montserrat" w:hAnsi="Montserrat"/>
                <w:b/>
                <w:sz w:val="20"/>
                <w:szCs w:val="20"/>
              </w:rPr>
              <w:t>dentro de los costos de construcción presupuestados para el proyecto</w:t>
            </w:r>
            <w:r w:rsidRPr="00E04E1B">
              <w:rPr>
                <w:rFonts w:ascii="Montserrat" w:hAnsi="Montserrat"/>
                <w:sz w:val="20"/>
                <w:szCs w:val="20"/>
              </w:rPr>
              <w:t xml:space="preserve">, </w:t>
            </w:r>
            <w:r w:rsidRPr="00E04E1B">
              <w:rPr>
                <w:rFonts w:ascii="Montserrat" w:hAnsi="Montserrat"/>
                <w:b/>
                <w:sz w:val="20"/>
                <w:szCs w:val="20"/>
              </w:rPr>
              <w:t>es decir, este fondo de reserva fue creado desde el comienzo de la etapa pre-</w:t>
            </w:r>
            <w:r>
              <w:rPr>
                <w:rFonts w:ascii="Montserrat" w:hAnsi="Montserrat"/>
                <w:b/>
                <w:sz w:val="20"/>
                <w:szCs w:val="20"/>
              </w:rPr>
              <w:t>operativa</w:t>
            </w:r>
            <w:r w:rsidRPr="00E04E1B">
              <w:rPr>
                <w:rFonts w:ascii="Montserrat" w:hAnsi="Montserrat"/>
                <w:b/>
                <w:sz w:val="20"/>
                <w:szCs w:val="20"/>
              </w:rPr>
              <w:t>.</w:t>
            </w:r>
            <w:r w:rsidRPr="00E04E1B">
              <w:rPr>
                <w:rFonts w:ascii="Montserrat" w:hAnsi="Montserrat"/>
                <w:sz w:val="20"/>
                <w:szCs w:val="20"/>
              </w:rPr>
              <w:t xml:space="preserve">  </w:t>
            </w:r>
          </w:p>
          <w:p w14:paraId="09322F70" w14:textId="77777777" w:rsidR="008E5807" w:rsidRPr="00E04E1B" w:rsidRDefault="008E5807" w:rsidP="008E5807">
            <w:pPr>
              <w:pStyle w:val="ListParagraph"/>
              <w:numPr>
                <w:ilvl w:val="0"/>
                <w:numId w:val="153"/>
              </w:numPr>
              <w:jc w:val="both"/>
              <w:rPr>
                <w:rFonts w:ascii="Montserrat" w:hAnsi="Montserrat"/>
                <w:sz w:val="20"/>
                <w:szCs w:val="20"/>
              </w:rPr>
            </w:pPr>
            <w:r w:rsidRPr="00E04E1B">
              <w:rPr>
                <w:rFonts w:ascii="Montserrat" w:hAnsi="Montserrat"/>
                <w:sz w:val="20"/>
                <w:szCs w:val="20"/>
              </w:rPr>
              <w:t>La cuenta de reserva de servicio de deuda tiene u</w:t>
            </w:r>
            <w:r>
              <w:rPr>
                <w:rFonts w:ascii="Montserrat" w:hAnsi="Montserrat"/>
                <w:sz w:val="20"/>
                <w:szCs w:val="20"/>
              </w:rPr>
              <w:t xml:space="preserve">na cobertura mayor a 6 meses. </w:t>
            </w:r>
          </w:p>
          <w:p w14:paraId="655289FE" w14:textId="77777777" w:rsidR="008E5807" w:rsidRPr="00E04E1B" w:rsidRDefault="008E5807" w:rsidP="008E5807">
            <w:pPr>
              <w:pStyle w:val="ListParagraph"/>
              <w:numPr>
                <w:ilvl w:val="0"/>
                <w:numId w:val="153"/>
              </w:numPr>
              <w:jc w:val="both"/>
              <w:rPr>
                <w:rFonts w:ascii="Montserrat" w:hAnsi="Montserrat"/>
                <w:sz w:val="20"/>
                <w:szCs w:val="20"/>
              </w:rPr>
            </w:pPr>
            <w:r w:rsidRPr="002642F0">
              <w:rPr>
                <w:rFonts w:ascii="Montserrat" w:hAnsi="Montserrat"/>
                <w:sz w:val="20"/>
                <w:szCs w:val="20"/>
              </w:rPr>
              <w:t>La cuenta de reserva de pago de deuda que se genera mes a mes a partir del flujo de efectivo, tiene la capacidad de cubrir el total de la deuda correspondiente.</w:t>
            </w:r>
          </w:p>
        </w:tc>
        <w:tc>
          <w:tcPr>
            <w:tcW w:w="1217" w:type="dxa"/>
            <w:tcBorders>
              <w:top w:val="single" w:sz="18" w:space="0" w:color="auto"/>
              <w:right w:val="single" w:sz="18" w:space="0" w:color="auto"/>
            </w:tcBorders>
            <w:vAlign w:val="center"/>
          </w:tcPr>
          <w:p w14:paraId="2A84B8DB" w14:textId="742D0E97" w:rsidR="008E5807" w:rsidRPr="00781437" w:rsidRDefault="008E5807" w:rsidP="006862CF">
            <w:pPr>
              <w:jc w:val="center"/>
              <w:rPr>
                <w:rFonts w:ascii="Montserrat" w:hAnsi="Montserrat"/>
              </w:rPr>
            </w:pPr>
            <w:r w:rsidRPr="00781437">
              <w:rPr>
                <w:rFonts w:ascii="Montserrat" w:hAnsi="Montserrat"/>
              </w:rPr>
              <w:t>4</w:t>
            </w:r>
            <w:r w:rsidR="00505264">
              <w:rPr>
                <w:rFonts w:ascii="Montserrat" w:hAnsi="Montserrat"/>
              </w:rPr>
              <w:t>3</w:t>
            </w:r>
          </w:p>
        </w:tc>
      </w:tr>
      <w:tr w:rsidR="008E5807" w14:paraId="2B6344CA" w14:textId="77777777" w:rsidTr="006862CF">
        <w:tc>
          <w:tcPr>
            <w:tcW w:w="2812" w:type="dxa"/>
            <w:vMerge/>
            <w:tcBorders>
              <w:left w:val="single" w:sz="18" w:space="0" w:color="auto"/>
            </w:tcBorders>
          </w:tcPr>
          <w:p w14:paraId="64AF396D" w14:textId="77777777" w:rsidR="008E5807" w:rsidRDefault="008E5807" w:rsidP="006862CF">
            <w:pPr>
              <w:jc w:val="both"/>
              <w:rPr>
                <w:rFonts w:ascii="Montserrat" w:hAnsi="Montserrat"/>
              </w:rPr>
            </w:pPr>
          </w:p>
        </w:tc>
        <w:tc>
          <w:tcPr>
            <w:tcW w:w="8931" w:type="dxa"/>
          </w:tcPr>
          <w:p w14:paraId="313B0987" w14:textId="77777777" w:rsidR="008E5807" w:rsidRDefault="008E5807" w:rsidP="006862CF">
            <w:pPr>
              <w:rPr>
                <w:rFonts w:ascii="Montserrat" w:hAnsi="Montserrat"/>
              </w:rPr>
            </w:pPr>
          </w:p>
          <w:p w14:paraId="516F58B0" w14:textId="7F95A8E5" w:rsidR="008E5807" w:rsidRDefault="008E5807" w:rsidP="006862CF">
            <w:pPr>
              <w:rPr>
                <w:rFonts w:ascii="Montserrat" w:hAnsi="Montserrat"/>
              </w:rPr>
            </w:pPr>
            <w:r>
              <w:rPr>
                <w:rFonts w:ascii="Montserrat" w:hAnsi="Montserrat"/>
              </w:rPr>
              <w:t xml:space="preserve">Se cumplen </w:t>
            </w:r>
            <w:r w:rsidRPr="00814F16">
              <w:rPr>
                <w:rFonts w:ascii="Montserrat" w:hAnsi="Montserrat"/>
                <w:b/>
              </w:rPr>
              <w:t>todas</w:t>
            </w:r>
            <w:r>
              <w:rPr>
                <w:rFonts w:ascii="Montserrat" w:hAnsi="Montserrat"/>
              </w:rPr>
              <w:t xml:space="preserve"> las características siguientes:</w:t>
            </w:r>
          </w:p>
          <w:p w14:paraId="37AA4628" w14:textId="77777777" w:rsidR="008E5807" w:rsidRPr="00E04E1B" w:rsidRDefault="008E5807" w:rsidP="008E5807">
            <w:pPr>
              <w:pStyle w:val="ListParagraph"/>
              <w:numPr>
                <w:ilvl w:val="0"/>
                <w:numId w:val="154"/>
              </w:numPr>
              <w:jc w:val="both"/>
              <w:rPr>
                <w:rFonts w:ascii="Montserrat" w:hAnsi="Montserrat"/>
                <w:sz w:val="20"/>
                <w:szCs w:val="20"/>
              </w:rPr>
            </w:pPr>
            <w:r>
              <w:rPr>
                <w:rFonts w:ascii="Montserrat" w:hAnsi="Montserrat"/>
                <w:sz w:val="20"/>
                <w:szCs w:val="20"/>
              </w:rPr>
              <w:t>El acreditado</w:t>
            </w:r>
            <w:r w:rsidRPr="00E04E1B">
              <w:rPr>
                <w:rFonts w:ascii="Montserrat" w:hAnsi="Montserrat"/>
                <w:sz w:val="20"/>
                <w:szCs w:val="20"/>
              </w:rPr>
              <w:t xml:space="preserve"> ha creado la cuenta de reserva de servicio de deuda, la cual fue </w:t>
            </w:r>
            <w:r w:rsidRPr="00E04E1B">
              <w:rPr>
                <w:rFonts w:ascii="Montserrat" w:hAnsi="Montserrat"/>
                <w:b/>
                <w:sz w:val="20"/>
                <w:szCs w:val="20"/>
              </w:rPr>
              <w:t>incluida</w:t>
            </w:r>
            <w:r w:rsidRPr="00E04E1B">
              <w:rPr>
                <w:rFonts w:ascii="Montserrat" w:hAnsi="Montserrat"/>
                <w:sz w:val="20"/>
                <w:szCs w:val="20"/>
              </w:rPr>
              <w:t xml:space="preserve"> </w:t>
            </w:r>
            <w:r w:rsidRPr="00E04E1B">
              <w:rPr>
                <w:rFonts w:ascii="Montserrat" w:hAnsi="Montserrat"/>
                <w:b/>
                <w:sz w:val="20"/>
                <w:szCs w:val="20"/>
              </w:rPr>
              <w:t>dentro de los costos de construcción presupuestados para el proyecto</w:t>
            </w:r>
            <w:r w:rsidRPr="00E04E1B">
              <w:rPr>
                <w:rFonts w:ascii="Montserrat" w:hAnsi="Montserrat"/>
                <w:sz w:val="20"/>
                <w:szCs w:val="20"/>
              </w:rPr>
              <w:t xml:space="preserve">, </w:t>
            </w:r>
            <w:r w:rsidRPr="00E04E1B">
              <w:rPr>
                <w:rFonts w:ascii="Montserrat" w:hAnsi="Montserrat"/>
                <w:b/>
                <w:sz w:val="20"/>
                <w:szCs w:val="20"/>
              </w:rPr>
              <w:t>es decir, este fondo de reserva fue creado desde el comienzo de la etapa pre-</w:t>
            </w:r>
            <w:r>
              <w:rPr>
                <w:rFonts w:ascii="Montserrat" w:hAnsi="Montserrat"/>
                <w:b/>
                <w:sz w:val="20"/>
                <w:szCs w:val="20"/>
              </w:rPr>
              <w:t>operativa</w:t>
            </w:r>
            <w:r w:rsidRPr="00E04E1B">
              <w:rPr>
                <w:rFonts w:ascii="Montserrat" w:hAnsi="Montserrat"/>
                <w:b/>
                <w:sz w:val="20"/>
                <w:szCs w:val="20"/>
              </w:rPr>
              <w:t>.</w:t>
            </w:r>
            <w:r w:rsidRPr="00E04E1B">
              <w:rPr>
                <w:rFonts w:ascii="Montserrat" w:hAnsi="Montserrat"/>
                <w:sz w:val="20"/>
                <w:szCs w:val="20"/>
              </w:rPr>
              <w:t xml:space="preserve">  </w:t>
            </w:r>
          </w:p>
          <w:p w14:paraId="1A524DCA" w14:textId="2B7D44B7" w:rsidR="008E5807" w:rsidRPr="00E04E1B" w:rsidRDefault="008E5807" w:rsidP="008E5807">
            <w:pPr>
              <w:pStyle w:val="ListParagraph"/>
              <w:numPr>
                <w:ilvl w:val="0"/>
                <w:numId w:val="154"/>
              </w:numPr>
              <w:jc w:val="both"/>
              <w:rPr>
                <w:rFonts w:ascii="Montserrat" w:hAnsi="Montserrat"/>
                <w:sz w:val="20"/>
                <w:szCs w:val="20"/>
              </w:rPr>
            </w:pPr>
            <w:r w:rsidRPr="00E04E1B">
              <w:rPr>
                <w:rFonts w:ascii="Montserrat" w:hAnsi="Montserrat"/>
                <w:sz w:val="20"/>
                <w:szCs w:val="20"/>
              </w:rPr>
              <w:t xml:space="preserve">Esta </w:t>
            </w:r>
            <w:r>
              <w:rPr>
                <w:rFonts w:ascii="Montserrat" w:hAnsi="Montserrat"/>
                <w:sz w:val="20"/>
                <w:szCs w:val="20"/>
              </w:rPr>
              <w:t>c</w:t>
            </w:r>
            <w:r w:rsidRPr="00E04E1B">
              <w:rPr>
                <w:rFonts w:ascii="Montserrat" w:hAnsi="Montserrat"/>
                <w:sz w:val="20"/>
                <w:szCs w:val="20"/>
              </w:rPr>
              <w:t xml:space="preserve">uenta de reserva está constituida con un monto que pueda cubrir los próximos 6 meses del pago de deuda. </w:t>
            </w:r>
          </w:p>
          <w:p w14:paraId="627F0F61" w14:textId="77777777" w:rsidR="008E5807" w:rsidRPr="00E04E1B" w:rsidRDefault="008E5807" w:rsidP="008E5807">
            <w:pPr>
              <w:pStyle w:val="ListParagraph"/>
              <w:numPr>
                <w:ilvl w:val="0"/>
                <w:numId w:val="154"/>
              </w:numPr>
              <w:jc w:val="both"/>
              <w:rPr>
                <w:rFonts w:ascii="Montserrat" w:hAnsi="Montserrat"/>
                <w:sz w:val="20"/>
                <w:szCs w:val="20"/>
              </w:rPr>
            </w:pPr>
            <w:r w:rsidRPr="00E04E1B">
              <w:rPr>
                <w:rFonts w:ascii="Montserrat" w:hAnsi="Montserrat"/>
                <w:sz w:val="20"/>
                <w:szCs w:val="20"/>
              </w:rPr>
              <w:t xml:space="preserve">La cuenta de reserva de pago de deuda que se genera mes a mes a partir del flujo de efectivo, tiene la capacidad de cubrir la deuda correspondiente o en caso de no poder cubrir el monto total de la </w:t>
            </w:r>
            <w:r w:rsidRPr="00E04E1B">
              <w:rPr>
                <w:rFonts w:ascii="Montserrat" w:hAnsi="Montserrat"/>
                <w:sz w:val="20"/>
                <w:szCs w:val="20"/>
              </w:rPr>
              <w:lastRenderedPageBreak/>
              <w:t xml:space="preserve">deuda con la reserva de pago de deuda, este pago se puede completar con la cuenta de reserva de servicio de deuda. </w:t>
            </w:r>
          </w:p>
          <w:p w14:paraId="3F7DE3A4" w14:textId="77777777" w:rsidR="008E5807" w:rsidRDefault="008E5807" w:rsidP="006862CF">
            <w:pPr>
              <w:jc w:val="both"/>
              <w:rPr>
                <w:rFonts w:ascii="Montserrat" w:hAnsi="Montserrat"/>
              </w:rPr>
            </w:pPr>
          </w:p>
        </w:tc>
        <w:tc>
          <w:tcPr>
            <w:tcW w:w="1217" w:type="dxa"/>
            <w:tcBorders>
              <w:right w:val="single" w:sz="18" w:space="0" w:color="auto"/>
            </w:tcBorders>
            <w:vAlign w:val="center"/>
          </w:tcPr>
          <w:p w14:paraId="5B92D787" w14:textId="7FC1ED21" w:rsidR="008E5807" w:rsidRPr="00781437" w:rsidRDefault="008E5807" w:rsidP="006862CF">
            <w:pPr>
              <w:jc w:val="center"/>
              <w:rPr>
                <w:rFonts w:ascii="Montserrat" w:hAnsi="Montserrat"/>
              </w:rPr>
            </w:pPr>
            <w:r w:rsidRPr="00781437">
              <w:rPr>
                <w:rFonts w:ascii="Montserrat" w:hAnsi="Montserrat"/>
              </w:rPr>
              <w:lastRenderedPageBreak/>
              <w:t>3</w:t>
            </w:r>
            <w:r w:rsidR="00505264">
              <w:rPr>
                <w:rFonts w:ascii="Montserrat" w:hAnsi="Montserrat"/>
              </w:rPr>
              <w:t>6</w:t>
            </w:r>
          </w:p>
        </w:tc>
      </w:tr>
      <w:tr w:rsidR="008E5807" w14:paraId="09B82A4E" w14:textId="77777777" w:rsidTr="0012408A">
        <w:tc>
          <w:tcPr>
            <w:tcW w:w="2812" w:type="dxa"/>
            <w:vMerge/>
            <w:tcBorders>
              <w:left w:val="single" w:sz="18" w:space="0" w:color="auto"/>
            </w:tcBorders>
          </w:tcPr>
          <w:p w14:paraId="1A52BEB2" w14:textId="77777777" w:rsidR="008E5807" w:rsidRDefault="008E5807" w:rsidP="006862CF">
            <w:pPr>
              <w:jc w:val="both"/>
              <w:rPr>
                <w:rFonts w:ascii="Montserrat" w:hAnsi="Montserrat"/>
              </w:rPr>
            </w:pPr>
          </w:p>
        </w:tc>
        <w:tc>
          <w:tcPr>
            <w:tcW w:w="8931" w:type="dxa"/>
            <w:tcBorders>
              <w:bottom w:val="single" w:sz="2" w:space="0" w:color="auto"/>
            </w:tcBorders>
          </w:tcPr>
          <w:p w14:paraId="736A66D0" w14:textId="77777777" w:rsidR="008E5807" w:rsidRDefault="008E5807" w:rsidP="006862CF">
            <w:pPr>
              <w:jc w:val="both"/>
              <w:rPr>
                <w:rFonts w:ascii="Montserrat" w:hAnsi="Montserrat"/>
              </w:rPr>
            </w:pPr>
          </w:p>
          <w:p w14:paraId="4B1D0C3B" w14:textId="068F63AD" w:rsidR="008E5807" w:rsidRDefault="008E5807" w:rsidP="006862CF">
            <w:pPr>
              <w:jc w:val="both"/>
              <w:rPr>
                <w:rFonts w:ascii="Montserrat" w:hAnsi="Montserrat"/>
              </w:rPr>
            </w:pPr>
            <w:r w:rsidRPr="002B1A8F">
              <w:rPr>
                <w:rFonts w:ascii="Montserrat" w:hAnsi="Montserrat"/>
              </w:rPr>
              <w:t xml:space="preserve">Los fondos de reserva </w:t>
            </w:r>
            <w:r w:rsidRPr="0028244D">
              <w:rPr>
                <w:rFonts w:ascii="Montserrat" w:hAnsi="Montserrat"/>
                <w:b/>
              </w:rPr>
              <w:t>se encuentran financiados a partir de los flujos de efectivo operativos</w:t>
            </w:r>
            <w:r>
              <w:rPr>
                <w:rFonts w:ascii="Montserrat" w:hAnsi="Montserrat"/>
              </w:rPr>
              <w:t>, es decir, a partir de la etapa operativa, o bien, no cumplen con las características para ser calificadas en un nivel superior.</w:t>
            </w:r>
          </w:p>
        </w:tc>
        <w:tc>
          <w:tcPr>
            <w:tcW w:w="1217" w:type="dxa"/>
            <w:tcBorders>
              <w:bottom w:val="single" w:sz="2" w:space="0" w:color="auto"/>
              <w:right w:val="single" w:sz="18" w:space="0" w:color="auto"/>
            </w:tcBorders>
            <w:vAlign w:val="center"/>
          </w:tcPr>
          <w:p w14:paraId="346B0C00" w14:textId="45ABCB42" w:rsidR="008E5807" w:rsidRPr="00781437" w:rsidRDefault="008E5807" w:rsidP="006862CF">
            <w:pPr>
              <w:jc w:val="center"/>
              <w:rPr>
                <w:rFonts w:ascii="Montserrat" w:hAnsi="Montserrat"/>
              </w:rPr>
            </w:pPr>
            <w:r>
              <w:rPr>
                <w:rFonts w:ascii="Montserrat" w:hAnsi="Montserrat"/>
              </w:rPr>
              <w:t>2</w:t>
            </w:r>
            <w:r w:rsidR="00505264">
              <w:rPr>
                <w:rFonts w:ascii="Montserrat" w:hAnsi="Montserrat"/>
              </w:rPr>
              <w:t>6</w:t>
            </w:r>
          </w:p>
        </w:tc>
      </w:tr>
      <w:tr w:rsidR="008E5807" w:rsidRPr="00457AF7" w14:paraId="7E591CB2" w14:textId="77777777" w:rsidTr="0012408A">
        <w:tc>
          <w:tcPr>
            <w:tcW w:w="2812" w:type="dxa"/>
            <w:vMerge/>
            <w:tcBorders>
              <w:left w:val="single" w:sz="18" w:space="0" w:color="auto"/>
              <w:bottom w:val="single" w:sz="18" w:space="0" w:color="auto"/>
              <w:right w:val="single" w:sz="2" w:space="0" w:color="auto"/>
            </w:tcBorders>
          </w:tcPr>
          <w:p w14:paraId="793B9EB1" w14:textId="77777777" w:rsidR="008E5807" w:rsidRDefault="008E5807" w:rsidP="006862CF">
            <w:pPr>
              <w:jc w:val="both"/>
              <w:rPr>
                <w:rFonts w:ascii="Montserrat" w:hAnsi="Montserrat"/>
              </w:rPr>
            </w:pPr>
          </w:p>
        </w:tc>
        <w:tc>
          <w:tcPr>
            <w:tcW w:w="8931" w:type="dxa"/>
            <w:tcBorders>
              <w:top w:val="single" w:sz="2" w:space="0" w:color="auto"/>
              <w:left w:val="single" w:sz="2" w:space="0" w:color="auto"/>
              <w:bottom w:val="single" w:sz="2" w:space="0" w:color="auto"/>
              <w:right w:val="single" w:sz="2" w:space="0" w:color="auto"/>
            </w:tcBorders>
          </w:tcPr>
          <w:p w14:paraId="7F43DA84" w14:textId="77777777" w:rsidR="008E5807" w:rsidRDefault="008E5807" w:rsidP="006862CF">
            <w:pPr>
              <w:jc w:val="both"/>
              <w:rPr>
                <w:rFonts w:ascii="Montserrat" w:hAnsi="Montserrat"/>
              </w:rPr>
            </w:pPr>
          </w:p>
          <w:p w14:paraId="7F031558" w14:textId="45EF8D22" w:rsidR="008E5807" w:rsidRDefault="008E5807" w:rsidP="006862CF">
            <w:pPr>
              <w:jc w:val="both"/>
              <w:rPr>
                <w:rFonts w:ascii="Montserrat" w:hAnsi="Montserrat"/>
              </w:rPr>
            </w:pPr>
            <w:r>
              <w:rPr>
                <w:rFonts w:ascii="Montserrat" w:hAnsi="Montserrat"/>
              </w:rPr>
              <w:t xml:space="preserve">No aplica </w:t>
            </w:r>
          </w:p>
        </w:tc>
        <w:tc>
          <w:tcPr>
            <w:tcW w:w="1217" w:type="dxa"/>
            <w:tcBorders>
              <w:top w:val="single" w:sz="2" w:space="0" w:color="auto"/>
              <w:left w:val="single" w:sz="2" w:space="0" w:color="auto"/>
              <w:bottom w:val="single" w:sz="2" w:space="0" w:color="auto"/>
              <w:right w:val="single" w:sz="18" w:space="0" w:color="auto"/>
            </w:tcBorders>
            <w:vAlign w:val="center"/>
          </w:tcPr>
          <w:p w14:paraId="3456BB38" w14:textId="4DCB8BCA" w:rsidR="008E5807" w:rsidRPr="00781437" w:rsidRDefault="008E5807" w:rsidP="006862CF">
            <w:pPr>
              <w:jc w:val="center"/>
              <w:rPr>
                <w:rFonts w:ascii="Montserrat" w:hAnsi="Montserrat"/>
              </w:rPr>
            </w:pPr>
            <w:r>
              <w:rPr>
                <w:rFonts w:ascii="Montserrat" w:hAnsi="Montserrat"/>
              </w:rPr>
              <w:t>4</w:t>
            </w:r>
            <w:r w:rsidR="00505264">
              <w:rPr>
                <w:rFonts w:ascii="Montserrat" w:hAnsi="Montserrat"/>
              </w:rPr>
              <w:t>3</w:t>
            </w:r>
          </w:p>
        </w:tc>
      </w:tr>
      <w:tr w:rsidR="008E5807" w14:paraId="2C162E98" w14:textId="77777777" w:rsidTr="0012408A">
        <w:tc>
          <w:tcPr>
            <w:tcW w:w="2812" w:type="dxa"/>
            <w:vMerge/>
            <w:tcBorders>
              <w:left w:val="single" w:sz="18" w:space="0" w:color="auto"/>
              <w:bottom w:val="single" w:sz="18" w:space="0" w:color="auto"/>
            </w:tcBorders>
          </w:tcPr>
          <w:p w14:paraId="3BAED233" w14:textId="77777777" w:rsidR="008E5807" w:rsidRDefault="008E5807" w:rsidP="006862CF">
            <w:pPr>
              <w:jc w:val="both"/>
              <w:rPr>
                <w:rFonts w:ascii="Montserrat" w:hAnsi="Montserrat"/>
              </w:rPr>
            </w:pPr>
          </w:p>
        </w:tc>
        <w:tc>
          <w:tcPr>
            <w:tcW w:w="8931" w:type="dxa"/>
            <w:tcBorders>
              <w:top w:val="single" w:sz="2" w:space="0" w:color="auto"/>
              <w:bottom w:val="single" w:sz="18" w:space="0" w:color="auto"/>
            </w:tcBorders>
          </w:tcPr>
          <w:p w14:paraId="3CC2B9FB" w14:textId="495A1A03" w:rsidR="008E5807" w:rsidRDefault="008E5807" w:rsidP="006862CF">
            <w:pPr>
              <w:jc w:val="both"/>
              <w:rPr>
                <w:rFonts w:ascii="Montserrat" w:hAnsi="Montserrat"/>
              </w:rPr>
            </w:pPr>
          </w:p>
          <w:p w14:paraId="7803D9AB" w14:textId="12062E6A" w:rsidR="008E5807" w:rsidRDefault="008E5807" w:rsidP="006862CF">
            <w:pPr>
              <w:jc w:val="both"/>
              <w:rPr>
                <w:rFonts w:ascii="Montserrat" w:hAnsi="Montserrat"/>
              </w:rPr>
            </w:pPr>
            <w:r>
              <w:rPr>
                <w:rFonts w:ascii="Montserrat" w:hAnsi="Montserrat"/>
              </w:rPr>
              <w:t>Sin información</w:t>
            </w:r>
          </w:p>
        </w:tc>
        <w:tc>
          <w:tcPr>
            <w:tcW w:w="1217" w:type="dxa"/>
            <w:tcBorders>
              <w:top w:val="single" w:sz="2" w:space="0" w:color="auto"/>
              <w:bottom w:val="single" w:sz="18" w:space="0" w:color="auto"/>
              <w:right w:val="single" w:sz="18" w:space="0" w:color="auto"/>
            </w:tcBorders>
            <w:vAlign w:val="center"/>
          </w:tcPr>
          <w:p w14:paraId="46C26E81" w14:textId="1D0BE5E3" w:rsidR="008E5807" w:rsidRPr="00781437" w:rsidRDefault="008E5807" w:rsidP="006862CF">
            <w:pPr>
              <w:jc w:val="center"/>
              <w:rPr>
                <w:rFonts w:ascii="Montserrat" w:hAnsi="Montserrat"/>
              </w:rPr>
            </w:pPr>
            <w:r>
              <w:rPr>
                <w:rFonts w:ascii="Montserrat" w:hAnsi="Montserrat"/>
              </w:rPr>
              <w:t>2</w:t>
            </w:r>
            <w:r w:rsidR="00505264">
              <w:rPr>
                <w:rFonts w:ascii="Montserrat" w:hAnsi="Montserrat"/>
              </w:rPr>
              <w:t>6</w:t>
            </w:r>
          </w:p>
        </w:tc>
      </w:tr>
    </w:tbl>
    <w:p w14:paraId="6A064DFD" w14:textId="77777777" w:rsidR="008E5807" w:rsidRDefault="008E5807" w:rsidP="008E5807">
      <w:pPr>
        <w:jc w:val="both"/>
        <w:rPr>
          <w:rFonts w:ascii="Montserrat" w:hAnsi="Montserrat"/>
          <w:b/>
          <w:szCs w:val="20"/>
          <w:u w:val="single"/>
        </w:rPr>
      </w:pPr>
    </w:p>
    <w:p w14:paraId="0EEADBC6" w14:textId="77777777" w:rsidR="008E5807" w:rsidRDefault="008E5807" w:rsidP="008E5807">
      <w:pPr>
        <w:rPr>
          <w:rFonts w:ascii="Montserrat" w:hAnsi="Montserrat"/>
          <w:b/>
          <w:szCs w:val="20"/>
          <w:u w:val="single"/>
        </w:rPr>
      </w:pPr>
      <w:r>
        <w:rPr>
          <w:rFonts w:ascii="Montserrat" w:hAnsi="Montserrat"/>
          <w:b/>
          <w:szCs w:val="20"/>
          <w:u w:val="single"/>
        </w:rPr>
        <w:br w:type="page"/>
      </w:r>
    </w:p>
    <w:p w14:paraId="62FDEDE1" w14:textId="77777777" w:rsidR="008E5807" w:rsidRPr="00503977" w:rsidRDefault="008E5807" w:rsidP="008E5807">
      <w:pPr>
        <w:jc w:val="both"/>
        <w:rPr>
          <w:rFonts w:ascii="Montserrat" w:hAnsi="Montserrat"/>
          <w:b/>
          <w:szCs w:val="20"/>
          <w:u w:val="single"/>
        </w:rPr>
      </w:pPr>
      <w:r>
        <w:rPr>
          <w:rFonts w:ascii="Montserrat" w:hAnsi="Montserrat"/>
          <w:b/>
          <w:szCs w:val="20"/>
          <w:u w:val="single"/>
        </w:rPr>
        <w:lastRenderedPageBreak/>
        <w:t>II-E.- Factor de riesgo f</w:t>
      </w:r>
      <w:r w:rsidRPr="00503977">
        <w:rPr>
          <w:rFonts w:ascii="Montserrat" w:hAnsi="Montserrat"/>
          <w:b/>
          <w:szCs w:val="20"/>
          <w:u w:val="single"/>
        </w:rPr>
        <w:t xml:space="preserve">ortaleza del </w:t>
      </w:r>
      <w:r>
        <w:rPr>
          <w:rFonts w:ascii="Montserrat" w:hAnsi="Montserrat"/>
          <w:b/>
          <w:szCs w:val="20"/>
          <w:u w:val="single"/>
        </w:rPr>
        <w:t>p</w:t>
      </w:r>
      <w:r w:rsidRPr="00503977">
        <w:rPr>
          <w:rFonts w:ascii="Montserrat" w:hAnsi="Montserrat"/>
          <w:b/>
          <w:szCs w:val="20"/>
          <w:u w:val="single"/>
        </w:rPr>
        <w:t xml:space="preserve">atrocinador </w:t>
      </w:r>
    </w:p>
    <w:tbl>
      <w:tblPr>
        <w:tblStyle w:val="TableGrid"/>
        <w:tblW w:w="13018" w:type="dxa"/>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820"/>
        <w:gridCol w:w="9923"/>
        <w:gridCol w:w="1275"/>
      </w:tblGrid>
      <w:tr w:rsidR="008E5807" w14:paraId="2F29E619" w14:textId="77777777" w:rsidTr="006862CF">
        <w:tc>
          <w:tcPr>
            <w:tcW w:w="1820" w:type="dxa"/>
            <w:tcBorders>
              <w:top w:val="single" w:sz="18" w:space="0" w:color="auto"/>
              <w:bottom w:val="single" w:sz="18" w:space="0" w:color="auto"/>
            </w:tcBorders>
          </w:tcPr>
          <w:p w14:paraId="429BBE5C" w14:textId="77777777" w:rsidR="008E5807" w:rsidRPr="00BE5C08" w:rsidRDefault="008E5807" w:rsidP="006862CF">
            <w:pPr>
              <w:jc w:val="center"/>
              <w:rPr>
                <w:rFonts w:ascii="Montserrat" w:hAnsi="Montserrat"/>
                <w:b/>
              </w:rPr>
            </w:pPr>
            <w:r w:rsidRPr="00BE5C08">
              <w:rPr>
                <w:rFonts w:ascii="Montserrat" w:hAnsi="Montserrat"/>
                <w:b/>
              </w:rPr>
              <w:t>Indicador</w:t>
            </w:r>
          </w:p>
        </w:tc>
        <w:tc>
          <w:tcPr>
            <w:tcW w:w="9923" w:type="dxa"/>
            <w:tcBorders>
              <w:top w:val="single" w:sz="18" w:space="0" w:color="auto"/>
              <w:bottom w:val="single" w:sz="18" w:space="0" w:color="auto"/>
            </w:tcBorders>
          </w:tcPr>
          <w:p w14:paraId="6BE29F4B" w14:textId="77777777" w:rsidR="008E5807" w:rsidRPr="00BE5C08" w:rsidRDefault="008E5807" w:rsidP="006862CF">
            <w:pPr>
              <w:jc w:val="center"/>
              <w:rPr>
                <w:rFonts w:ascii="Montserrat" w:hAnsi="Montserrat"/>
                <w:b/>
              </w:rPr>
            </w:pPr>
            <w:r w:rsidRPr="00BE5C08">
              <w:rPr>
                <w:rFonts w:ascii="Montserrat" w:hAnsi="Montserrat"/>
                <w:b/>
              </w:rPr>
              <w:t>Rango</w:t>
            </w:r>
          </w:p>
        </w:tc>
        <w:tc>
          <w:tcPr>
            <w:tcW w:w="1275" w:type="dxa"/>
            <w:tcBorders>
              <w:top w:val="single" w:sz="18" w:space="0" w:color="auto"/>
              <w:bottom w:val="single" w:sz="18" w:space="0" w:color="auto"/>
            </w:tcBorders>
          </w:tcPr>
          <w:p w14:paraId="7005F236" w14:textId="77777777" w:rsidR="008E5807" w:rsidRPr="00BE5C08" w:rsidRDefault="008E5807" w:rsidP="006862CF">
            <w:pPr>
              <w:jc w:val="center"/>
              <w:rPr>
                <w:rFonts w:ascii="Montserrat" w:hAnsi="Montserrat"/>
                <w:b/>
              </w:rPr>
            </w:pPr>
            <w:r>
              <w:rPr>
                <w:rFonts w:ascii="Montserrat" w:hAnsi="Montserrat"/>
                <w:b/>
              </w:rPr>
              <w:t>Puntos</w:t>
            </w:r>
          </w:p>
        </w:tc>
      </w:tr>
      <w:tr w:rsidR="008E5807" w14:paraId="71692891" w14:textId="77777777" w:rsidTr="006862CF">
        <w:trPr>
          <w:trHeight w:val="692"/>
        </w:trPr>
        <w:tc>
          <w:tcPr>
            <w:tcW w:w="1820" w:type="dxa"/>
            <w:vMerge w:val="restart"/>
            <w:tcBorders>
              <w:top w:val="single" w:sz="18" w:space="0" w:color="auto"/>
            </w:tcBorders>
            <w:vAlign w:val="center"/>
          </w:tcPr>
          <w:p w14:paraId="756D16E2" w14:textId="77777777" w:rsidR="008E5807" w:rsidRDefault="008E5807" w:rsidP="006862CF">
            <w:pPr>
              <w:jc w:val="both"/>
              <w:rPr>
                <w:rFonts w:ascii="Montserrat" w:hAnsi="Montserrat"/>
              </w:rPr>
            </w:pPr>
            <w:r w:rsidRPr="00503977">
              <w:rPr>
                <w:rFonts w:ascii="Montserrat" w:hAnsi="Montserrat"/>
                <w:b/>
              </w:rPr>
              <w:t>Historial del patrocinador, solidez financiera y</w:t>
            </w:r>
            <w:r>
              <w:rPr>
                <w:rFonts w:ascii="Montserrat" w:hAnsi="Montserrat"/>
                <w:b/>
              </w:rPr>
              <w:t xml:space="preserve"> experiencia en el país, sector</w:t>
            </w:r>
            <w:r w:rsidRPr="00503977">
              <w:rPr>
                <w:rFonts w:ascii="Montserrat" w:hAnsi="Montserrat"/>
                <w:b/>
              </w:rPr>
              <w:t xml:space="preserve"> </w:t>
            </w:r>
          </w:p>
        </w:tc>
        <w:tc>
          <w:tcPr>
            <w:tcW w:w="9923" w:type="dxa"/>
            <w:tcBorders>
              <w:top w:val="single" w:sz="18" w:space="0" w:color="auto"/>
            </w:tcBorders>
            <w:vAlign w:val="center"/>
          </w:tcPr>
          <w:tbl>
            <w:tblPr>
              <w:tblStyle w:val="TableGrid"/>
              <w:tblW w:w="9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74"/>
            </w:tblGrid>
            <w:tr w:rsidR="008E5807" w:rsidRPr="001433DC" w14:paraId="4A7052E4" w14:textId="77777777" w:rsidTr="006862CF">
              <w:trPr>
                <w:trHeight w:val="606"/>
              </w:trPr>
              <w:tc>
                <w:tcPr>
                  <w:tcW w:w="9674" w:type="dxa"/>
                </w:tcPr>
                <w:p w14:paraId="7513D914" w14:textId="77777777" w:rsidR="008E5807" w:rsidRPr="001433DC" w:rsidRDefault="008E5807" w:rsidP="006862CF">
                  <w:pPr>
                    <w:rPr>
                      <w:rFonts w:ascii="Montserrat" w:hAnsi="Montserrat"/>
                      <w:bCs/>
                    </w:rPr>
                  </w:pPr>
                </w:p>
                <w:p w14:paraId="157BD392" w14:textId="77777777" w:rsidR="008E5807" w:rsidRPr="001433DC" w:rsidRDefault="008E5807" w:rsidP="006862CF">
                  <w:r w:rsidRPr="001433DC">
                    <w:rPr>
                      <w:rFonts w:ascii="Montserrat" w:hAnsi="Montserrat"/>
                      <w:bCs/>
                    </w:rPr>
                    <w:t xml:space="preserve">El patrocinador del proyecto debe de cumplir con las características  siguientes:    </w:t>
                  </w:r>
                </w:p>
              </w:tc>
            </w:tr>
            <w:tr w:rsidR="008E5807" w:rsidRPr="001433DC" w14:paraId="0530C968" w14:textId="77777777" w:rsidTr="006862CF">
              <w:trPr>
                <w:trHeight w:val="606"/>
              </w:trPr>
              <w:tc>
                <w:tcPr>
                  <w:tcW w:w="9674" w:type="dxa"/>
                </w:tcPr>
                <w:p w14:paraId="5228E046" w14:textId="77777777" w:rsidR="008E5807" w:rsidRPr="001433DC" w:rsidRDefault="008E5807" w:rsidP="008E5807">
                  <w:pPr>
                    <w:pStyle w:val="ListParagraph"/>
                    <w:numPr>
                      <w:ilvl w:val="0"/>
                      <w:numId w:val="155"/>
                    </w:numPr>
                    <w:jc w:val="both"/>
                  </w:pPr>
                  <w:r w:rsidRPr="001433DC">
                    <w:rPr>
                      <w:rFonts w:ascii="Montserrat" w:hAnsi="Montserrat"/>
                      <w:sz w:val="20"/>
                      <w:szCs w:val="20"/>
                    </w:rPr>
                    <w:t xml:space="preserve">El patrocinador del proyecto cuenta con amplia experiencia en la industria correspondiente y, por lo tanto, con la habilidad de proporcionar cualquier soporte técnico y operativo que sea requerido para el proyecto.  </w:t>
                  </w:r>
                </w:p>
              </w:tc>
            </w:tr>
            <w:tr w:rsidR="008E5807" w:rsidRPr="001433DC" w14:paraId="346D7C97" w14:textId="77777777" w:rsidTr="006862CF">
              <w:trPr>
                <w:trHeight w:val="451"/>
              </w:trPr>
              <w:tc>
                <w:tcPr>
                  <w:tcW w:w="9674" w:type="dxa"/>
                </w:tcPr>
                <w:p w14:paraId="3BAB4471" w14:textId="77777777" w:rsidR="008E5807" w:rsidRPr="001433DC" w:rsidRDefault="008E5807" w:rsidP="008E5807">
                  <w:pPr>
                    <w:pStyle w:val="ListParagraph"/>
                    <w:numPr>
                      <w:ilvl w:val="0"/>
                      <w:numId w:val="155"/>
                    </w:numPr>
                    <w:jc w:val="both"/>
                  </w:pPr>
                  <w:r w:rsidRPr="001433DC">
                    <w:rPr>
                      <w:rFonts w:ascii="Montserrat" w:hAnsi="Montserrat"/>
                      <w:sz w:val="20"/>
                      <w:szCs w:val="20"/>
                    </w:rPr>
                    <w:t xml:space="preserve">El patrocinador cuenta con la capacidad financiera para respaldar el proyecto si este entra en dificultad.  </w:t>
                  </w:r>
                </w:p>
              </w:tc>
            </w:tr>
            <w:tr w:rsidR="008E5807" w:rsidRPr="001433DC" w14:paraId="3E024854" w14:textId="77777777" w:rsidTr="006862CF">
              <w:trPr>
                <w:trHeight w:val="606"/>
              </w:trPr>
              <w:tc>
                <w:tcPr>
                  <w:tcW w:w="9674" w:type="dxa"/>
                </w:tcPr>
                <w:p w14:paraId="67518904" w14:textId="122F62EA" w:rsidR="008E5807" w:rsidRPr="001433DC" w:rsidRDefault="008E5807" w:rsidP="0084585A">
                  <w:pPr>
                    <w:pStyle w:val="ListParagraph"/>
                    <w:numPr>
                      <w:ilvl w:val="0"/>
                      <w:numId w:val="155"/>
                    </w:numPr>
                    <w:jc w:val="both"/>
                  </w:pPr>
                  <w:r w:rsidRPr="001433DC">
                    <w:rPr>
                      <w:rFonts w:ascii="Montserrat" w:hAnsi="Montserrat"/>
                      <w:sz w:val="20"/>
                      <w:szCs w:val="20"/>
                    </w:rPr>
                    <w:t xml:space="preserve">El capital que el patrocinador ha aportado en el proyecto representa al menos el </w:t>
                  </w:r>
                  <w:r>
                    <w:rPr>
                      <w:rFonts w:ascii="Montserrat" w:hAnsi="Montserrat"/>
                      <w:sz w:val="20"/>
                      <w:szCs w:val="20"/>
                    </w:rPr>
                    <w:t>20</w:t>
                  </w:r>
                  <w:r w:rsidRPr="001433DC">
                    <w:rPr>
                      <w:rFonts w:ascii="Montserrat" w:hAnsi="Montserrat"/>
                      <w:sz w:val="20"/>
                      <w:szCs w:val="20"/>
                    </w:rPr>
                    <w:t xml:space="preserve">% del capital total invertido en el proyecto, lo cual da al propio patrocinador el incentivo de proporcionar el soporte para proteger su inversión si el proyecto entra en dificultades. </w:t>
                  </w:r>
                </w:p>
              </w:tc>
            </w:tr>
            <w:tr w:rsidR="008E5807" w:rsidRPr="001433DC" w14:paraId="73CEF887" w14:textId="77777777" w:rsidTr="006862CF">
              <w:trPr>
                <w:trHeight w:val="639"/>
              </w:trPr>
              <w:tc>
                <w:tcPr>
                  <w:tcW w:w="9674" w:type="dxa"/>
                </w:tcPr>
                <w:p w14:paraId="789D8B3D" w14:textId="77777777" w:rsidR="008E5807" w:rsidRPr="001433DC" w:rsidRDefault="008E5807" w:rsidP="008E5807">
                  <w:pPr>
                    <w:pStyle w:val="ListParagraph"/>
                    <w:numPr>
                      <w:ilvl w:val="0"/>
                      <w:numId w:val="155"/>
                    </w:numPr>
                    <w:jc w:val="both"/>
                    <w:rPr>
                      <w:rFonts w:ascii="Montserrat" w:hAnsi="Montserrat"/>
                      <w:sz w:val="20"/>
                      <w:szCs w:val="20"/>
                    </w:rPr>
                  </w:pPr>
                  <w:r w:rsidRPr="001433DC">
                    <w:rPr>
                      <w:rFonts w:ascii="Montserrat" w:hAnsi="Montserrat"/>
                      <w:sz w:val="20"/>
                      <w:szCs w:val="20"/>
                    </w:rPr>
                    <w:t>Se proyecta un retorno razonable del monto de capital invertido por el patrocinador.</w:t>
                  </w:r>
                </w:p>
                <w:p w14:paraId="4EF3A35D" w14:textId="77777777" w:rsidR="008E5807" w:rsidRPr="001433DC" w:rsidRDefault="008E5807" w:rsidP="006862CF">
                  <w:pPr>
                    <w:jc w:val="both"/>
                  </w:pPr>
                </w:p>
              </w:tc>
            </w:tr>
          </w:tbl>
          <w:p w14:paraId="662159C3" w14:textId="77777777" w:rsidR="008E5807" w:rsidRPr="001433DC" w:rsidRDefault="008E5807" w:rsidP="006862CF">
            <w:pPr>
              <w:jc w:val="both"/>
              <w:rPr>
                <w:rFonts w:ascii="Montserrat" w:hAnsi="Montserrat"/>
              </w:rPr>
            </w:pPr>
          </w:p>
        </w:tc>
        <w:tc>
          <w:tcPr>
            <w:tcW w:w="1275" w:type="dxa"/>
            <w:tcBorders>
              <w:top w:val="single" w:sz="18" w:space="0" w:color="auto"/>
            </w:tcBorders>
            <w:vAlign w:val="center"/>
          </w:tcPr>
          <w:p w14:paraId="287D7E75" w14:textId="34BCF9F8" w:rsidR="008E5807" w:rsidRPr="005564A8" w:rsidRDefault="008E5807" w:rsidP="006862CF">
            <w:pPr>
              <w:jc w:val="center"/>
              <w:rPr>
                <w:rFonts w:ascii="Montserrat" w:hAnsi="Montserrat"/>
              </w:rPr>
            </w:pPr>
            <w:r w:rsidRPr="005564A8">
              <w:rPr>
                <w:rFonts w:ascii="Montserrat" w:hAnsi="Montserrat"/>
              </w:rPr>
              <w:t>42</w:t>
            </w:r>
          </w:p>
        </w:tc>
      </w:tr>
      <w:tr w:rsidR="008E5807" w14:paraId="30C64D09" w14:textId="77777777" w:rsidTr="006862CF">
        <w:trPr>
          <w:trHeight w:val="738"/>
        </w:trPr>
        <w:tc>
          <w:tcPr>
            <w:tcW w:w="1820" w:type="dxa"/>
            <w:vMerge/>
          </w:tcPr>
          <w:p w14:paraId="6A462940" w14:textId="77777777" w:rsidR="008E5807" w:rsidRDefault="008E5807" w:rsidP="006862CF">
            <w:pPr>
              <w:jc w:val="both"/>
              <w:rPr>
                <w:rFonts w:ascii="Montserrat" w:hAnsi="Montserrat"/>
              </w:rPr>
            </w:pPr>
          </w:p>
        </w:tc>
        <w:tc>
          <w:tcPr>
            <w:tcW w:w="9923" w:type="dxa"/>
            <w:vAlign w:val="center"/>
          </w:tcPr>
          <w:tbl>
            <w:tblPr>
              <w:tblStyle w:val="TableGrid"/>
              <w:tblW w:w="9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3"/>
            </w:tblGrid>
            <w:tr w:rsidR="008E5807" w:rsidRPr="001433DC" w14:paraId="35A60765" w14:textId="77777777" w:rsidTr="006862CF">
              <w:trPr>
                <w:trHeight w:val="125"/>
              </w:trPr>
              <w:tc>
                <w:tcPr>
                  <w:tcW w:w="9723" w:type="dxa"/>
                </w:tcPr>
                <w:p w14:paraId="20A96FB7" w14:textId="77777777" w:rsidR="008E5807" w:rsidRPr="001433DC" w:rsidRDefault="008E5807" w:rsidP="006862CF">
                  <w:pPr>
                    <w:rPr>
                      <w:rFonts w:ascii="Montserrat" w:hAnsi="Montserrat"/>
                      <w:bCs/>
                    </w:rPr>
                  </w:pPr>
                  <w:r w:rsidRPr="001433DC">
                    <w:rPr>
                      <w:rFonts w:ascii="Montserrat" w:hAnsi="Montserrat"/>
                    </w:rPr>
                    <w:t xml:space="preserve"> </w:t>
                  </w:r>
                </w:p>
                <w:p w14:paraId="7F929689" w14:textId="3EF26CA5" w:rsidR="008E5807" w:rsidRPr="001433DC" w:rsidRDefault="008E5807" w:rsidP="006862CF">
                  <w:r w:rsidRPr="001433DC">
                    <w:rPr>
                      <w:rFonts w:ascii="Montserrat" w:hAnsi="Montserrat"/>
                      <w:bCs/>
                    </w:rPr>
                    <w:t xml:space="preserve">El patrocinador del proyecto cumple con al menos una de las características siguientes:  </w:t>
                  </w:r>
                </w:p>
              </w:tc>
            </w:tr>
            <w:tr w:rsidR="008E5807" w:rsidRPr="001433DC" w14:paraId="089EAE0C" w14:textId="77777777" w:rsidTr="006862CF">
              <w:trPr>
                <w:trHeight w:val="614"/>
              </w:trPr>
              <w:tc>
                <w:tcPr>
                  <w:tcW w:w="9723" w:type="dxa"/>
                </w:tcPr>
                <w:p w14:paraId="3D7690D2" w14:textId="77777777" w:rsidR="008E5807" w:rsidRPr="001433DC" w:rsidRDefault="008E5807" w:rsidP="008E5807">
                  <w:pPr>
                    <w:pStyle w:val="ListParagraph"/>
                    <w:numPr>
                      <w:ilvl w:val="0"/>
                      <w:numId w:val="156"/>
                    </w:numPr>
                    <w:jc w:val="both"/>
                  </w:pPr>
                  <w:r w:rsidRPr="001433DC">
                    <w:rPr>
                      <w:rFonts w:ascii="Montserrat" w:hAnsi="Montserrat"/>
                      <w:sz w:val="20"/>
                      <w:szCs w:val="20"/>
                    </w:rPr>
                    <w:t>El patrocinador del proyecto cuenta con poca experiencia en la industria correspondiente y, por lo tanto, podría presentar contratiempos para proporcionar cualquier soporte técnico y operativo que sea requerido para el proyecto.</w:t>
                  </w:r>
                </w:p>
              </w:tc>
            </w:tr>
            <w:tr w:rsidR="008E5807" w:rsidRPr="001433DC" w14:paraId="6239D7AD" w14:textId="77777777" w:rsidTr="006862CF">
              <w:trPr>
                <w:trHeight w:val="596"/>
              </w:trPr>
              <w:tc>
                <w:tcPr>
                  <w:tcW w:w="9723" w:type="dxa"/>
                </w:tcPr>
                <w:p w14:paraId="4A87A919" w14:textId="77777777" w:rsidR="008E5807" w:rsidRPr="001433DC" w:rsidRDefault="008E5807" w:rsidP="008E5807">
                  <w:pPr>
                    <w:pStyle w:val="ListParagraph"/>
                    <w:numPr>
                      <w:ilvl w:val="0"/>
                      <w:numId w:val="156"/>
                    </w:numPr>
                    <w:jc w:val="both"/>
                  </w:pPr>
                  <w:r w:rsidRPr="001433DC">
                    <w:rPr>
                      <w:rFonts w:ascii="Montserrat" w:hAnsi="Montserrat"/>
                      <w:sz w:val="20"/>
                      <w:szCs w:val="20"/>
                    </w:rPr>
                    <w:t>El patrocinador cuenta con la capacidad (aunque no necesariamente la obligación) financiera para respaldar el proyecto si este entra en dificultad.</w:t>
                  </w:r>
                </w:p>
                <w:p w14:paraId="516EFA66" w14:textId="36C43C25" w:rsidR="008E5807" w:rsidRPr="001433DC" w:rsidRDefault="008E5807" w:rsidP="008E5807">
                  <w:pPr>
                    <w:pStyle w:val="ListParagraph"/>
                    <w:numPr>
                      <w:ilvl w:val="0"/>
                      <w:numId w:val="156"/>
                    </w:numPr>
                    <w:jc w:val="both"/>
                  </w:pPr>
                  <w:r w:rsidRPr="001433DC">
                    <w:rPr>
                      <w:rFonts w:ascii="Montserrat" w:hAnsi="Montserrat"/>
                      <w:sz w:val="20"/>
                      <w:szCs w:val="20"/>
                    </w:rPr>
                    <w:t xml:space="preserve">El capital que el patrocinador ha aportado en el proyecto representa menos del </w:t>
                  </w:r>
                  <w:r>
                    <w:rPr>
                      <w:rFonts w:ascii="Montserrat" w:hAnsi="Montserrat"/>
                      <w:sz w:val="20"/>
                      <w:szCs w:val="20"/>
                    </w:rPr>
                    <w:t>20</w:t>
                  </w:r>
                  <w:r w:rsidRPr="001433DC">
                    <w:rPr>
                      <w:rFonts w:ascii="Montserrat" w:hAnsi="Montserrat"/>
                      <w:sz w:val="20"/>
                      <w:szCs w:val="20"/>
                    </w:rPr>
                    <w:t>% del capital total invertido en el proyecto.</w:t>
                  </w:r>
                </w:p>
                <w:p w14:paraId="2988FE7C" w14:textId="77777777" w:rsidR="008E5807" w:rsidRPr="001433DC" w:rsidRDefault="008E5807" w:rsidP="008E5807">
                  <w:pPr>
                    <w:pStyle w:val="ListParagraph"/>
                    <w:numPr>
                      <w:ilvl w:val="0"/>
                      <w:numId w:val="156"/>
                    </w:numPr>
                    <w:jc w:val="both"/>
                    <w:rPr>
                      <w:rFonts w:ascii="Montserrat" w:hAnsi="Montserrat"/>
                      <w:sz w:val="20"/>
                      <w:szCs w:val="20"/>
                    </w:rPr>
                  </w:pPr>
                  <w:r w:rsidRPr="001433DC">
                    <w:rPr>
                      <w:rFonts w:ascii="Montserrat" w:hAnsi="Montserrat"/>
                      <w:sz w:val="20"/>
                      <w:szCs w:val="20"/>
                    </w:rPr>
                    <w:t xml:space="preserve">Se proyecta un retorno suficiente del monto de capital invertido por el patrocinador. </w:t>
                  </w:r>
                </w:p>
                <w:p w14:paraId="0797B650" w14:textId="77777777" w:rsidR="008E5807" w:rsidRPr="001433DC" w:rsidRDefault="008E5807" w:rsidP="006862CF">
                  <w:pPr>
                    <w:pStyle w:val="ListParagraph"/>
                    <w:jc w:val="both"/>
                  </w:pPr>
                </w:p>
              </w:tc>
            </w:tr>
          </w:tbl>
          <w:p w14:paraId="60140606" w14:textId="77777777" w:rsidR="008E5807" w:rsidRPr="001433DC" w:rsidRDefault="008E5807" w:rsidP="006862CF">
            <w:pPr>
              <w:jc w:val="both"/>
              <w:rPr>
                <w:rFonts w:ascii="Montserrat" w:hAnsi="Montserrat"/>
              </w:rPr>
            </w:pPr>
          </w:p>
        </w:tc>
        <w:tc>
          <w:tcPr>
            <w:tcW w:w="1275" w:type="dxa"/>
            <w:vAlign w:val="center"/>
          </w:tcPr>
          <w:p w14:paraId="7B380FE2" w14:textId="77777777" w:rsidR="008E5807" w:rsidRPr="005564A8" w:rsidRDefault="008E5807" w:rsidP="006862CF">
            <w:pPr>
              <w:jc w:val="center"/>
              <w:rPr>
                <w:rFonts w:ascii="Montserrat" w:hAnsi="Montserrat"/>
              </w:rPr>
            </w:pPr>
            <w:r w:rsidRPr="005564A8">
              <w:rPr>
                <w:rFonts w:ascii="Montserrat" w:hAnsi="Montserrat"/>
              </w:rPr>
              <w:t>3</w:t>
            </w:r>
            <w:r>
              <w:rPr>
                <w:rFonts w:ascii="Montserrat" w:hAnsi="Montserrat"/>
              </w:rPr>
              <w:t>1</w:t>
            </w:r>
          </w:p>
        </w:tc>
      </w:tr>
      <w:tr w:rsidR="008E5807" w14:paraId="385E0DA2" w14:textId="77777777" w:rsidTr="006862CF">
        <w:trPr>
          <w:trHeight w:val="897"/>
        </w:trPr>
        <w:tc>
          <w:tcPr>
            <w:tcW w:w="1820" w:type="dxa"/>
            <w:vMerge/>
          </w:tcPr>
          <w:p w14:paraId="42861688" w14:textId="77777777" w:rsidR="008E5807" w:rsidRDefault="008E5807" w:rsidP="006862CF">
            <w:pPr>
              <w:jc w:val="both"/>
              <w:rPr>
                <w:rFonts w:ascii="Montserrat" w:hAnsi="Montserrat"/>
              </w:rPr>
            </w:pPr>
          </w:p>
        </w:tc>
        <w:tc>
          <w:tcPr>
            <w:tcW w:w="9923" w:type="dxa"/>
            <w:vAlign w:val="center"/>
          </w:tcPr>
          <w:tbl>
            <w:tblPr>
              <w:tblStyle w:val="TableGrid"/>
              <w:tblW w:w="9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8"/>
            </w:tblGrid>
            <w:tr w:rsidR="008E5807" w14:paraId="282B4B4A" w14:textId="77777777" w:rsidTr="006862CF">
              <w:trPr>
                <w:trHeight w:val="64"/>
              </w:trPr>
              <w:tc>
                <w:tcPr>
                  <w:tcW w:w="9778" w:type="dxa"/>
                  <w:vAlign w:val="center"/>
                </w:tcPr>
                <w:p w14:paraId="2D1B2517" w14:textId="77777777" w:rsidR="008E5807" w:rsidRDefault="008E5807" w:rsidP="006862CF">
                  <w:pPr>
                    <w:rPr>
                      <w:rFonts w:ascii="Montserrat" w:hAnsi="Montserrat"/>
                      <w:bCs/>
                    </w:rPr>
                  </w:pPr>
                  <w:r>
                    <w:rPr>
                      <w:rFonts w:ascii="Montserrat" w:hAnsi="Montserrat"/>
                      <w:bCs/>
                    </w:rPr>
                    <w:t xml:space="preserve"> </w:t>
                  </w:r>
                </w:p>
                <w:p w14:paraId="6A7BBDBF" w14:textId="753ED446" w:rsidR="008E5807" w:rsidRDefault="008E5807" w:rsidP="006862CF">
                  <w:r w:rsidRPr="009E644B">
                    <w:rPr>
                      <w:rFonts w:ascii="Montserrat" w:hAnsi="Montserrat"/>
                      <w:bCs/>
                    </w:rPr>
                    <w:t xml:space="preserve">El patrocinador </w:t>
                  </w:r>
                  <w:r>
                    <w:rPr>
                      <w:rFonts w:ascii="Montserrat" w:hAnsi="Montserrat"/>
                      <w:bCs/>
                    </w:rPr>
                    <w:t>del proyecto cumple con al menos una de las características siguientes</w:t>
                  </w:r>
                  <w:r w:rsidRPr="009E644B">
                    <w:rPr>
                      <w:rFonts w:ascii="Montserrat" w:hAnsi="Montserrat"/>
                      <w:bCs/>
                    </w:rPr>
                    <w:t>:</w:t>
                  </w:r>
                </w:p>
              </w:tc>
            </w:tr>
            <w:tr w:rsidR="008E5807" w14:paraId="71F7EA7E" w14:textId="77777777" w:rsidTr="006862CF">
              <w:trPr>
                <w:trHeight w:val="480"/>
              </w:trPr>
              <w:tc>
                <w:tcPr>
                  <w:tcW w:w="9778" w:type="dxa"/>
                  <w:vAlign w:val="center"/>
                </w:tcPr>
                <w:p w14:paraId="1FF415E0" w14:textId="77777777" w:rsidR="008E5807" w:rsidRDefault="008E5807" w:rsidP="008E5807">
                  <w:pPr>
                    <w:pStyle w:val="ListParagraph"/>
                    <w:numPr>
                      <w:ilvl w:val="0"/>
                      <w:numId w:val="157"/>
                    </w:numPr>
                  </w:pPr>
                  <w:r w:rsidRPr="00E341B6">
                    <w:rPr>
                      <w:rFonts w:ascii="Montserrat" w:hAnsi="Montserrat"/>
                      <w:sz w:val="20"/>
                      <w:szCs w:val="20"/>
                    </w:rPr>
                    <w:t>Nula experiencia en la industria correspondiente y, entonces, no cuenta con la habilidad de proporcionar cualquier soporte técnico y operativo que sea requerido para el proyecto.</w:t>
                  </w:r>
                </w:p>
              </w:tc>
            </w:tr>
            <w:tr w:rsidR="008E5807" w14:paraId="4ADD9C42" w14:textId="77777777" w:rsidTr="006862CF">
              <w:trPr>
                <w:trHeight w:val="429"/>
              </w:trPr>
              <w:tc>
                <w:tcPr>
                  <w:tcW w:w="9778" w:type="dxa"/>
                  <w:vAlign w:val="center"/>
                </w:tcPr>
                <w:p w14:paraId="4EEBE5D9" w14:textId="77777777" w:rsidR="008E5807" w:rsidRDefault="008E5807" w:rsidP="008E5807">
                  <w:pPr>
                    <w:pStyle w:val="ListParagraph"/>
                    <w:numPr>
                      <w:ilvl w:val="0"/>
                      <w:numId w:val="157"/>
                    </w:numPr>
                  </w:pPr>
                  <w:r w:rsidRPr="00E341B6">
                    <w:rPr>
                      <w:rFonts w:ascii="Montserrat" w:hAnsi="Montserrat"/>
                      <w:sz w:val="20"/>
                      <w:szCs w:val="20"/>
                    </w:rPr>
                    <w:t>Adicionalmente, el patrocinador cuenta con poca capacidad financiera para respaldar el proyecto si este entra en dificultad.</w:t>
                  </w:r>
                </w:p>
              </w:tc>
            </w:tr>
            <w:tr w:rsidR="008E5807" w14:paraId="1C65D48E" w14:textId="77777777" w:rsidTr="006862CF">
              <w:trPr>
                <w:trHeight w:val="251"/>
              </w:trPr>
              <w:tc>
                <w:tcPr>
                  <w:tcW w:w="9778" w:type="dxa"/>
                  <w:vAlign w:val="center"/>
                </w:tcPr>
                <w:p w14:paraId="32C0756E" w14:textId="77777777" w:rsidR="008E5807" w:rsidRDefault="008E5807" w:rsidP="008E5807">
                  <w:pPr>
                    <w:pStyle w:val="ListParagraph"/>
                    <w:numPr>
                      <w:ilvl w:val="0"/>
                      <w:numId w:val="157"/>
                    </w:numPr>
                  </w:pPr>
                  <w:r w:rsidRPr="00E341B6">
                    <w:rPr>
                      <w:rFonts w:ascii="Montserrat" w:hAnsi="Montserrat"/>
                      <w:sz w:val="20"/>
                      <w:szCs w:val="20"/>
                    </w:rPr>
                    <w:t>El patrocinador no cuenta con capital invertido en el proyecto.</w:t>
                  </w:r>
                </w:p>
              </w:tc>
            </w:tr>
            <w:tr w:rsidR="008E5807" w14:paraId="38002F86" w14:textId="77777777" w:rsidTr="006862CF">
              <w:trPr>
                <w:trHeight w:val="407"/>
              </w:trPr>
              <w:tc>
                <w:tcPr>
                  <w:tcW w:w="9778" w:type="dxa"/>
                  <w:vAlign w:val="center"/>
                </w:tcPr>
                <w:p w14:paraId="09980C07" w14:textId="77777777" w:rsidR="008E5807" w:rsidRPr="00E341B6" w:rsidRDefault="008E5807" w:rsidP="008E5807">
                  <w:pPr>
                    <w:pStyle w:val="ListParagraph"/>
                    <w:numPr>
                      <w:ilvl w:val="0"/>
                      <w:numId w:val="157"/>
                    </w:numPr>
                    <w:rPr>
                      <w:rFonts w:ascii="Montserrat" w:hAnsi="Montserrat"/>
                      <w:sz w:val="20"/>
                      <w:szCs w:val="20"/>
                    </w:rPr>
                  </w:pPr>
                  <w:r w:rsidRPr="00E341B6">
                    <w:rPr>
                      <w:rFonts w:ascii="Montserrat" w:hAnsi="Montserrat"/>
                      <w:sz w:val="20"/>
                      <w:szCs w:val="20"/>
                    </w:rPr>
                    <w:t>Se proyecta un retorno insuficiente del monto de capital invertido por el patrocinador.</w:t>
                  </w:r>
                </w:p>
                <w:p w14:paraId="2912241D" w14:textId="77777777" w:rsidR="008E5807" w:rsidRDefault="008E5807" w:rsidP="006862CF"/>
              </w:tc>
            </w:tr>
          </w:tbl>
          <w:p w14:paraId="7A2BE9FD" w14:textId="77777777" w:rsidR="008E5807" w:rsidRDefault="008E5807" w:rsidP="006862CF">
            <w:pPr>
              <w:jc w:val="both"/>
              <w:rPr>
                <w:rFonts w:ascii="Montserrat" w:hAnsi="Montserrat"/>
              </w:rPr>
            </w:pPr>
          </w:p>
        </w:tc>
        <w:tc>
          <w:tcPr>
            <w:tcW w:w="1275" w:type="dxa"/>
            <w:vAlign w:val="center"/>
          </w:tcPr>
          <w:p w14:paraId="01BC859A" w14:textId="41DF8A5E" w:rsidR="008E5807" w:rsidRPr="005564A8" w:rsidRDefault="008E5807" w:rsidP="006862CF">
            <w:pPr>
              <w:jc w:val="center"/>
              <w:rPr>
                <w:rFonts w:ascii="Montserrat" w:hAnsi="Montserrat"/>
              </w:rPr>
            </w:pPr>
            <w:r w:rsidRPr="005564A8">
              <w:rPr>
                <w:rFonts w:ascii="Montserrat" w:hAnsi="Montserrat"/>
              </w:rPr>
              <w:t>1</w:t>
            </w:r>
            <w:r>
              <w:rPr>
                <w:rFonts w:ascii="Montserrat" w:hAnsi="Montserrat"/>
              </w:rPr>
              <w:t>5</w:t>
            </w:r>
          </w:p>
        </w:tc>
      </w:tr>
      <w:tr w:rsidR="008E5807" w14:paraId="182D5AD6" w14:textId="77777777" w:rsidTr="006862CF">
        <w:tc>
          <w:tcPr>
            <w:tcW w:w="1820" w:type="dxa"/>
            <w:vMerge/>
          </w:tcPr>
          <w:p w14:paraId="0B3DCB89" w14:textId="77777777" w:rsidR="008E5807" w:rsidRDefault="008E5807" w:rsidP="006862CF">
            <w:pPr>
              <w:jc w:val="both"/>
              <w:rPr>
                <w:rFonts w:ascii="Montserrat" w:hAnsi="Montserrat"/>
              </w:rPr>
            </w:pPr>
          </w:p>
        </w:tc>
        <w:tc>
          <w:tcPr>
            <w:tcW w:w="9923" w:type="dxa"/>
            <w:vAlign w:val="center"/>
          </w:tcPr>
          <w:p w14:paraId="5CB5FC6B" w14:textId="77777777" w:rsidR="008E5807" w:rsidRDefault="008E5807" w:rsidP="006862CF">
            <w:pPr>
              <w:jc w:val="both"/>
              <w:rPr>
                <w:rFonts w:ascii="Montserrat" w:hAnsi="Montserrat"/>
              </w:rPr>
            </w:pPr>
          </w:p>
          <w:p w14:paraId="68718A2A" w14:textId="06627593" w:rsidR="008E5807" w:rsidRDefault="008E5807" w:rsidP="006862CF">
            <w:pPr>
              <w:jc w:val="both"/>
              <w:rPr>
                <w:rFonts w:ascii="Montserrat" w:hAnsi="Montserrat"/>
              </w:rPr>
            </w:pPr>
            <w:r>
              <w:rPr>
                <w:rFonts w:ascii="Montserrat" w:hAnsi="Montserrat"/>
              </w:rPr>
              <w:t xml:space="preserve">Sin información </w:t>
            </w:r>
          </w:p>
        </w:tc>
        <w:tc>
          <w:tcPr>
            <w:tcW w:w="1275" w:type="dxa"/>
            <w:vAlign w:val="center"/>
          </w:tcPr>
          <w:p w14:paraId="66CE6CB5" w14:textId="00E75462" w:rsidR="008E5807" w:rsidRPr="005564A8" w:rsidRDefault="008E5807" w:rsidP="006862CF">
            <w:pPr>
              <w:jc w:val="center"/>
              <w:rPr>
                <w:rFonts w:ascii="Montserrat" w:hAnsi="Montserrat"/>
              </w:rPr>
            </w:pPr>
            <w:r>
              <w:rPr>
                <w:rFonts w:ascii="Montserrat" w:hAnsi="Montserrat"/>
              </w:rPr>
              <w:t>1</w:t>
            </w:r>
            <w:r w:rsidR="00505264">
              <w:rPr>
                <w:rFonts w:ascii="Montserrat" w:hAnsi="Montserrat"/>
              </w:rPr>
              <w:t>5</w:t>
            </w:r>
          </w:p>
        </w:tc>
      </w:tr>
    </w:tbl>
    <w:p w14:paraId="38D566C0" w14:textId="0A452A80" w:rsidR="00DA2D67" w:rsidRDefault="00DA2D67" w:rsidP="00DA2D67">
      <w:pPr>
        <w:jc w:val="both"/>
        <w:rPr>
          <w:rFonts w:ascii="Montserrat" w:hAnsi="Montserrat"/>
          <w:sz w:val="20"/>
          <w:szCs w:val="20"/>
        </w:rPr>
      </w:pPr>
    </w:p>
    <w:p w14:paraId="4DD6DEC2" w14:textId="472C904B" w:rsidR="00973BF9" w:rsidRDefault="00973BF9" w:rsidP="00DA2D67">
      <w:pPr>
        <w:jc w:val="both"/>
        <w:rPr>
          <w:rFonts w:ascii="Montserrat" w:hAnsi="Montserrat"/>
          <w:sz w:val="20"/>
          <w:szCs w:val="20"/>
        </w:rPr>
      </w:pPr>
      <w:r>
        <w:rPr>
          <w:rFonts w:ascii="Montserrat" w:hAnsi="Montserrat"/>
          <w:b/>
          <w:szCs w:val="20"/>
          <w:u w:val="single"/>
        </w:rPr>
        <w:t>II-F.- Factor de riesgo c</w:t>
      </w:r>
      <w:r w:rsidRPr="00735801">
        <w:rPr>
          <w:rFonts w:ascii="Montserrat" w:hAnsi="Montserrat"/>
          <w:b/>
          <w:szCs w:val="20"/>
          <w:u w:val="single"/>
        </w:rPr>
        <w:t xml:space="preserve">obertura de </w:t>
      </w:r>
      <w:r>
        <w:rPr>
          <w:rFonts w:ascii="Montserrat" w:hAnsi="Montserrat"/>
          <w:b/>
          <w:szCs w:val="20"/>
          <w:u w:val="single"/>
        </w:rPr>
        <w:t>s</w:t>
      </w:r>
      <w:r w:rsidRPr="00735801">
        <w:rPr>
          <w:rFonts w:ascii="Montserrat" w:hAnsi="Montserrat"/>
          <w:b/>
          <w:szCs w:val="20"/>
          <w:u w:val="single"/>
        </w:rPr>
        <w:t>eguros.</w:t>
      </w:r>
    </w:p>
    <w:tbl>
      <w:tblPr>
        <w:tblStyle w:val="TableGrid"/>
        <w:tblpPr w:leftFromText="141" w:rightFromText="141" w:vertAnchor="page" w:horzAnchor="margin" w:tblpY="2709"/>
        <w:tblW w:w="1301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460"/>
        <w:gridCol w:w="10283"/>
        <w:gridCol w:w="1275"/>
      </w:tblGrid>
      <w:tr w:rsidR="0077544E" w14:paraId="2B508552" w14:textId="77777777" w:rsidTr="00546B6E">
        <w:tc>
          <w:tcPr>
            <w:tcW w:w="1460" w:type="dxa"/>
            <w:tcBorders>
              <w:top w:val="single" w:sz="18" w:space="0" w:color="auto"/>
              <w:bottom w:val="single" w:sz="18" w:space="0" w:color="auto"/>
            </w:tcBorders>
          </w:tcPr>
          <w:p w14:paraId="096AE859" w14:textId="77777777" w:rsidR="0077544E" w:rsidRPr="00BE5C08" w:rsidRDefault="0077544E" w:rsidP="0099672E">
            <w:pPr>
              <w:jc w:val="center"/>
              <w:rPr>
                <w:rFonts w:ascii="Montserrat" w:hAnsi="Montserrat"/>
                <w:b/>
              </w:rPr>
            </w:pPr>
            <w:r>
              <w:rPr>
                <w:rFonts w:ascii="Montserrat" w:hAnsi="Montserrat"/>
                <w:b/>
              </w:rPr>
              <w:lastRenderedPageBreak/>
              <w:t>Indicador</w:t>
            </w:r>
          </w:p>
        </w:tc>
        <w:tc>
          <w:tcPr>
            <w:tcW w:w="10283" w:type="dxa"/>
            <w:tcBorders>
              <w:top w:val="single" w:sz="18" w:space="0" w:color="auto"/>
              <w:bottom w:val="single" w:sz="18" w:space="0" w:color="auto"/>
            </w:tcBorders>
          </w:tcPr>
          <w:p w14:paraId="656049A3" w14:textId="77777777" w:rsidR="0077544E" w:rsidRPr="00BE5C08" w:rsidRDefault="0077544E" w:rsidP="0099672E">
            <w:pPr>
              <w:jc w:val="center"/>
              <w:rPr>
                <w:rFonts w:ascii="Montserrat" w:hAnsi="Montserrat"/>
                <w:b/>
              </w:rPr>
            </w:pPr>
            <w:r w:rsidRPr="00BE5C08">
              <w:rPr>
                <w:rFonts w:ascii="Montserrat" w:hAnsi="Montserrat"/>
                <w:b/>
              </w:rPr>
              <w:t>Rango</w:t>
            </w:r>
          </w:p>
        </w:tc>
        <w:tc>
          <w:tcPr>
            <w:tcW w:w="1275" w:type="dxa"/>
            <w:tcBorders>
              <w:top w:val="single" w:sz="18" w:space="0" w:color="auto"/>
              <w:bottom w:val="single" w:sz="18" w:space="0" w:color="auto"/>
            </w:tcBorders>
          </w:tcPr>
          <w:p w14:paraId="39F5F1F8" w14:textId="77777777" w:rsidR="0077544E" w:rsidRPr="00BE5C08" w:rsidRDefault="0077544E" w:rsidP="0099672E">
            <w:pPr>
              <w:jc w:val="center"/>
              <w:rPr>
                <w:rFonts w:ascii="Montserrat" w:hAnsi="Montserrat"/>
                <w:b/>
              </w:rPr>
            </w:pPr>
            <w:r>
              <w:rPr>
                <w:rFonts w:ascii="Montserrat" w:hAnsi="Montserrat"/>
                <w:b/>
              </w:rPr>
              <w:t>Puntos</w:t>
            </w:r>
          </w:p>
        </w:tc>
      </w:tr>
      <w:tr w:rsidR="00546B6E" w14:paraId="5A8BECD7" w14:textId="77777777" w:rsidTr="00546B6E">
        <w:trPr>
          <w:trHeight w:val="226"/>
        </w:trPr>
        <w:tc>
          <w:tcPr>
            <w:tcW w:w="1460" w:type="dxa"/>
            <w:vMerge w:val="restart"/>
            <w:tcBorders>
              <w:top w:val="single" w:sz="18" w:space="0" w:color="auto"/>
            </w:tcBorders>
            <w:vAlign w:val="center"/>
          </w:tcPr>
          <w:p w14:paraId="23ABC8E8" w14:textId="30A5017F" w:rsidR="00546B6E" w:rsidRDefault="00546B6E" w:rsidP="00546B6E">
            <w:pPr>
              <w:jc w:val="center"/>
              <w:rPr>
                <w:rFonts w:ascii="Montserrat" w:hAnsi="Montserrat"/>
                <w:b/>
              </w:rPr>
            </w:pPr>
            <w:r>
              <w:rPr>
                <w:rFonts w:ascii="Montserrat" w:hAnsi="Montserrat"/>
                <w:b/>
              </w:rPr>
              <w:t>Etapa del proyecto</w:t>
            </w:r>
          </w:p>
        </w:tc>
        <w:tc>
          <w:tcPr>
            <w:tcW w:w="10283" w:type="dxa"/>
            <w:tcBorders>
              <w:top w:val="single" w:sz="18" w:space="0" w:color="auto"/>
              <w:bottom w:val="single" w:sz="4" w:space="0" w:color="auto"/>
            </w:tcBorders>
            <w:vAlign w:val="center"/>
          </w:tcPr>
          <w:p w14:paraId="15358345" w14:textId="77777777" w:rsidR="00546B6E" w:rsidRDefault="00546B6E" w:rsidP="00024332">
            <w:pPr>
              <w:spacing w:after="120" w:line="240" w:lineRule="auto"/>
              <w:rPr>
                <w:rFonts w:ascii="Montserrat" w:hAnsi="Montserrat"/>
              </w:rPr>
            </w:pPr>
          </w:p>
          <w:p w14:paraId="10472D06" w14:textId="40F9ACEE" w:rsidR="00546B6E" w:rsidRPr="00BE5C08" w:rsidRDefault="00546B6E" w:rsidP="00024332">
            <w:pPr>
              <w:spacing w:after="120" w:line="240" w:lineRule="auto"/>
              <w:rPr>
                <w:rFonts w:ascii="Montserrat" w:hAnsi="Montserrat"/>
                <w:b/>
              </w:rPr>
            </w:pPr>
            <w:r>
              <w:rPr>
                <w:rFonts w:ascii="Montserrat" w:hAnsi="Montserrat"/>
              </w:rPr>
              <w:t xml:space="preserve">Etapa pre-operativa </w:t>
            </w:r>
          </w:p>
        </w:tc>
        <w:tc>
          <w:tcPr>
            <w:tcW w:w="1275" w:type="dxa"/>
            <w:tcBorders>
              <w:top w:val="single" w:sz="18" w:space="0" w:color="auto"/>
            </w:tcBorders>
            <w:vAlign w:val="center"/>
          </w:tcPr>
          <w:p w14:paraId="1596F043" w14:textId="3A068931" w:rsidR="00546B6E" w:rsidRDefault="00546B6E" w:rsidP="00546B6E">
            <w:pPr>
              <w:jc w:val="center"/>
              <w:rPr>
                <w:rFonts w:ascii="Montserrat" w:hAnsi="Montserrat"/>
                <w:b/>
              </w:rPr>
            </w:pPr>
            <w:r>
              <w:rPr>
                <w:rFonts w:ascii="Montserrat" w:hAnsi="Montserrat"/>
              </w:rPr>
              <w:t>29</w:t>
            </w:r>
          </w:p>
        </w:tc>
      </w:tr>
      <w:tr w:rsidR="00546B6E" w14:paraId="4362F2B0" w14:textId="77777777" w:rsidTr="00546B6E">
        <w:trPr>
          <w:trHeight w:val="225"/>
        </w:trPr>
        <w:tc>
          <w:tcPr>
            <w:tcW w:w="1460" w:type="dxa"/>
            <w:vMerge/>
            <w:tcBorders>
              <w:bottom w:val="single" w:sz="18" w:space="0" w:color="auto"/>
            </w:tcBorders>
            <w:vAlign w:val="center"/>
          </w:tcPr>
          <w:p w14:paraId="4A412C91" w14:textId="77777777" w:rsidR="00546B6E" w:rsidRDefault="00546B6E" w:rsidP="00546B6E">
            <w:pPr>
              <w:jc w:val="center"/>
              <w:rPr>
                <w:rFonts w:ascii="Montserrat" w:hAnsi="Montserrat"/>
                <w:b/>
              </w:rPr>
            </w:pPr>
          </w:p>
        </w:tc>
        <w:tc>
          <w:tcPr>
            <w:tcW w:w="10283" w:type="dxa"/>
            <w:tcBorders>
              <w:top w:val="single" w:sz="4" w:space="0" w:color="auto"/>
              <w:bottom w:val="single" w:sz="18" w:space="0" w:color="auto"/>
            </w:tcBorders>
            <w:vAlign w:val="center"/>
          </w:tcPr>
          <w:p w14:paraId="456C0F83" w14:textId="77777777" w:rsidR="00546B6E" w:rsidRDefault="00546B6E" w:rsidP="00024332">
            <w:pPr>
              <w:spacing w:after="120" w:line="240" w:lineRule="auto"/>
              <w:rPr>
                <w:rFonts w:ascii="Montserrat" w:hAnsi="Montserrat"/>
              </w:rPr>
            </w:pPr>
          </w:p>
          <w:p w14:paraId="41579323" w14:textId="5D9BE164" w:rsidR="00546B6E" w:rsidRPr="00BE5C08" w:rsidRDefault="00546B6E" w:rsidP="00024332">
            <w:pPr>
              <w:spacing w:after="120" w:line="240" w:lineRule="auto"/>
              <w:rPr>
                <w:rFonts w:ascii="Montserrat" w:hAnsi="Montserrat"/>
                <w:b/>
              </w:rPr>
            </w:pPr>
            <w:r>
              <w:rPr>
                <w:rFonts w:ascii="Montserrat" w:hAnsi="Montserrat"/>
              </w:rPr>
              <w:t xml:space="preserve">Etapa operativa </w:t>
            </w:r>
          </w:p>
        </w:tc>
        <w:tc>
          <w:tcPr>
            <w:tcW w:w="1275" w:type="dxa"/>
            <w:tcBorders>
              <w:bottom w:val="single" w:sz="18" w:space="0" w:color="auto"/>
            </w:tcBorders>
            <w:vAlign w:val="center"/>
          </w:tcPr>
          <w:p w14:paraId="57B48519" w14:textId="27C9F7C4" w:rsidR="00546B6E" w:rsidRDefault="00546B6E" w:rsidP="00546B6E">
            <w:pPr>
              <w:jc w:val="center"/>
              <w:rPr>
                <w:rFonts w:ascii="Montserrat" w:hAnsi="Montserrat"/>
                <w:b/>
              </w:rPr>
            </w:pPr>
            <w:r>
              <w:rPr>
                <w:rFonts w:ascii="Montserrat" w:hAnsi="Montserrat"/>
              </w:rPr>
              <w:t>41</w:t>
            </w:r>
          </w:p>
        </w:tc>
      </w:tr>
      <w:tr w:rsidR="00546B6E" w14:paraId="170E07A6" w14:textId="77777777" w:rsidTr="0099672E">
        <w:trPr>
          <w:trHeight w:val="692"/>
        </w:trPr>
        <w:tc>
          <w:tcPr>
            <w:tcW w:w="1460" w:type="dxa"/>
            <w:vMerge w:val="restart"/>
            <w:tcBorders>
              <w:top w:val="single" w:sz="18" w:space="0" w:color="auto"/>
            </w:tcBorders>
            <w:vAlign w:val="center"/>
          </w:tcPr>
          <w:p w14:paraId="4B17668B" w14:textId="77777777" w:rsidR="00546B6E" w:rsidRPr="005C0937" w:rsidRDefault="00546B6E" w:rsidP="00546B6E">
            <w:pPr>
              <w:jc w:val="both"/>
              <w:rPr>
                <w:rFonts w:ascii="Montserrat" w:hAnsi="Montserrat"/>
                <w:b/>
              </w:rPr>
            </w:pPr>
            <w:r>
              <w:rPr>
                <w:rFonts w:ascii="Montserrat" w:hAnsi="Montserrat"/>
                <w:b/>
              </w:rPr>
              <w:t>Cobertura de Seguros</w:t>
            </w:r>
          </w:p>
        </w:tc>
        <w:tc>
          <w:tcPr>
            <w:tcW w:w="10283" w:type="dxa"/>
            <w:tcBorders>
              <w:top w:val="single" w:sz="18" w:space="0" w:color="auto"/>
            </w:tcBorders>
            <w:vAlign w:val="center"/>
          </w:tcPr>
          <w:p w14:paraId="5BC5AE79" w14:textId="77777777" w:rsidR="00546B6E" w:rsidRDefault="00546B6E" w:rsidP="00024332">
            <w:pPr>
              <w:spacing w:after="120" w:line="240" w:lineRule="auto"/>
              <w:rPr>
                <w:rFonts w:ascii="Montserrat" w:hAnsi="Montserrat"/>
              </w:rPr>
            </w:pPr>
          </w:p>
          <w:p w14:paraId="6168649F" w14:textId="1A7C166B" w:rsidR="00546B6E" w:rsidRDefault="00546B6E" w:rsidP="00024332">
            <w:pPr>
              <w:spacing w:after="120" w:line="240" w:lineRule="auto"/>
              <w:jc w:val="both"/>
              <w:rPr>
                <w:rFonts w:ascii="Montserrat" w:hAnsi="Montserrat"/>
              </w:rPr>
            </w:pPr>
            <w:r>
              <w:rPr>
                <w:rFonts w:ascii="Montserrat" w:hAnsi="Montserrat"/>
              </w:rPr>
              <w:t>Amplia</w:t>
            </w:r>
            <w:r w:rsidRPr="00FE3524">
              <w:rPr>
                <w:rFonts w:ascii="Montserrat" w:hAnsi="Montserrat"/>
              </w:rPr>
              <w:t xml:space="preserve"> cobertura de seguros para las </w:t>
            </w:r>
            <w:r>
              <w:rPr>
                <w:rFonts w:ascii="Montserrat" w:hAnsi="Montserrat"/>
              </w:rPr>
              <w:t>etapas</w:t>
            </w:r>
            <w:r w:rsidRPr="00FE3524">
              <w:rPr>
                <w:rFonts w:ascii="Montserrat" w:hAnsi="Montserrat"/>
              </w:rPr>
              <w:t xml:space="preserve"> </w:t>
            </w:r>
            <w:r>
              <w:rPr>
                <w:rFonts w:ascii="Montserrat" w:hAnsi="Montserrat"/>
              </w:rPr>
              <w:t>pre-operativa y</w:t>
            </w:r>
            <w:r w:rsidRPr="00FE3524">
              <w:rPr>
                <w:rFonts w:ascii="Montserrat" w:hAnsi="Montserrat"/>
              </w:rPr>
              <w:t xml:space="preserve"> </w:t>
            </w:r>
            <w:r>
              <w:rPr>
                <w:rFonts w:ascii="Montserrat" w:hAnsi="Montserrat"/>
              </w:rPr>
              <w:t>operativa, es decir, s</w:t>
            </w:r>
            <w:r w:rsidRPr="00FE3524">
              <w:rPr>
                <w:rFonts w:ascii="Montserrat" w:hAnsi="Montserrat"/>
              </w:rPr>
              <w:t>e tienen coberturas para diferentes riesgos, como de pérdidas físicas, daño a las obras y material de equipamiento en la zona del proyecto, cobertura de averías mecánicas y eléctricas, etc.</w:t>
            </w:r>
            <w:r>
              <w:rPr>
                <w:rFonts w:ascii="Montserrat" w:hAnsi="Montserrat"/>
              </w:rPr>
              <w:t>, y la suma asegurada es suficiente.</w:t>
            </w:r>
          </w:p>
        </w:tc>
        <w:tc>
          <w:tcPr>
            <w:tcW w:w="1275" w:type="dxa"/>
            <w:tcBorders>
              <w:top w:val="single" w:sz="18" w:space="0" w:color="auto"/>
            </w:tcBorders>
            <w:vAlign w:val="center"/>
          </w:tcPr>
          <w:p w14:paraId="7CE923C4" w14:textId="77777777" w:rsidR="00546B6E" w:rsidRPr="005564A8" w:rsidRDefault="00546B6E" w:rsidP="00546B6E">
            <w:pPr>
              <w:jc w:val="center"/>
              <w:rPr>
                <w:rFonts w:ascii="Montserrat" w:hAnsi="Montserrat"/>
              </w:rPr>
            </w:pPr>
            <w:r>
              <w:rPr>
                <w:rFonts w:ascii="Montserrat" w:hAnsi="Montserrat"/>
              </w:rPr>
              <w:t>40</w:t>
            </w:r>
          </w:p>
        </w:tc>
      </w:tr>
      <w:tr w:rsidR="00546B6E" w14:paraId="3C445FCA" w14:textId="77777777" w:rsidTr="0099672E">
        <w:trPr>
          <w:trHeight w:val="389"/>
        </w:trPr>
        <w:tc>
          <w:tcPr>
            <w:tcW w:w="1460" w:type="dxa"/>
            <w:vMerge/>
          </w:tcPr>
          <w:p w14:paraId="10481F15" w14:textId="77777777" w:rsidR="00546B6E" w:rsidRDefault="00546B6E" w:rsidP="00546B6E">
            <w:pPr>
              <w:jc w:val="both"/>
              <w:rPr>
                <w:rFonts w:ascii="Montserrat" w:hAnsi="Montserrat"/>
              </w:rPr>
            </w:pPr>
          </w:p>
        </w:tc>
        <w:tc>
          <w:tcPr>
            <w:tcW w:w="10283" w:type="dxa"/>
            <w:vAlign w:val="center"/>
          </w:tcPr>
          <w:p w14:paraId="39DD2FD0" w14:textId="77777777" w:rsidR="00546B6E" w:rsidRDefault="00546B6E" w:rsidP="00024332">
            <w:pPr>
              <w:spacing w:after="120" w:line="240" w:lineRule="auto"/>
              <w:rPr>
                <w:rFonts w:ascii="Montserrat" w:hAnsi="Montserrat"/>
              </w:rPr>
            </w:pPr>
          </w:p>
          <w:p w14:paraId="4BAB5651" w14:textId="2574B6E7" w:rsidR="00546B6E" w:rsidRDefault="00546B6E" w:rsidP="00024332">
            <w:pPr>
              <w:spacing w:after="120" w:line="240" w:lineRule="auto"/>
              <w:jc w:val="both"/>
              <w:rPr>
                <w:rFonts w:ascii="Montserrat" w:hAnsi="Montserrat"/>
              </w:rPr>
            </w:pPr>
            <w:r w:rsidRPr="00FE3524">
              <w:rPr>
                <w:rFonts w:ascii="Montserrat" w:hAnsi="Montserrat"/>
              </w:rPr>
              <w:t xml:space="preserve">Cobertura </w:t>
            </w:r>
            <w:r>
              <w:rPr>
                <w:rFonts w:ascii="Montserrat" w:hAnsi="Montserrat"/>
              </w:rPr>
              <w:t xml:space="preserve">de seguros ya sea en la etapa pre-operativa, en la operativa o en ambas, superior a la básica, sin llegar a ser amplia, es decir, </w:t>
            </w:r>
            <w:r w:rsidRPr="00FE3524">
              <w:rPr>
                <w:rFonts w:ascii="Montserrat" w:hAnsi="Montserrat"/>
              </w:rPr>
              <w:t>se cubren s</w:t>
            </w:r>
            <w:r>
              <w:rPr>
                <w:rFonts w:ascii="Montserrat" w:hAnsi="Montserrat"/>
              </w:rPr>
              <w:t>o</w:t>
            </w:r>
            <w:r w:rsidRPr="00FE3524">
              <w:rPr>
                <w:rFonts w:ascii="Montserrat" w:hAnsi="Montserrat"/>
              </w:rPr>
              <w:t>lo algunos riesgos</w:t>
            </w:r>
            <w:r>
              <w:rPr>
                <w:rFonts w:ascii="Montserrat" w:hAnsi="Montserrat"/>
              </w:rPr>
              <w:t xml:space="preserve"> y la suma asegurada podría ser insuficiente en caso de siniestros de importancia mayor; o bien, se cuenta con cobertura amplia solo en una de las etapas pre-operativa u operativa.</w:t>
            </w:r>
          </w:p>
        </w:tc>
        <w:tc>
          <w:tcPr>
            <w:tcW w:w="1275" w:type="dxa"/>
            <w:vAlign w:val="center"/>
          </w:tcPr>
          <w:p w14:paraId="071B4575" w14:textId="77777777" w:rsidR="00546B6E" w:rsidRPr="005564A8" w:rsidRDefault="00546B6E" w:rsidP="00546B6E">
            <w:pPr>
              <w:jc w:val="center"/>
              <w:rPr>
                <w:rFonts w:ascii="Montserrat" w:hAnsi="Montserrat"/>
              </w:rPr>
            </w:pPr>
            <w:r w:rsidRPr="005564A8">
              <w:rPr>
                <w:rFonts w:ascii="Montserrat" w:hAnsi="Montserrat"/>
              </w:rPr>
              <w:t>36</w:t>
            </w:r>
          </w:p>
        </w:tc>
      </w:tr>
      <w:tr w:rsidR="00546B6E" w14:paraId="3CC9E39A" w14:textId="77777777" w:rsidTr="0099672E">
        <w:trPr>
          <w:trHeight w:val="897"/>
        </w:trPr>
        <w:tc>
          <w:tcPr>
            <w:tcW w:w="1460" w:type="dxa"/>
            <w:vMerge/>
          </w:tcPr>
          <w:p w14:paraId="261B8A66" w14:textId="77777777" w:rsidR="00546B6E" w:rsidRDefault="00546B6E" w:rsidP="00546B6E">
            <w:pPr>
              <w:jc w:val="both"/>
              <w:rPr>
                <w:rFonts w:ascii="Montserrat" w:hAnsi="Montserrat"/>
              </w:rPr>
            </w:pPr>
          </w:p>
        </w:tc>
        <w:tc>
          <w:tcPr>
            <w:tcW w:w="10283" w:type="dxa"/>
            <w:vAlign w:val="center"/>
          </w:tcPr>
          <w:p w14:paraId="09991F82" w14:textId="77777777" w:rsidR="00546B6E" w:rsidRDefault="00546B6E" w:rsidP="00024332">
            <w:pPr>
              <w:spacing w:after="120" w:line="240" w:lineRule="auto"/>
              <w:rPr>
                <w:rFonts w:ascii="Montserrat" w:hAnsi="Montserrat"/>
              </w:rPr>
            </w:pPr>
          </w:p>
          <w:p w14:paraId="73A34E3B" w14:textId="09997FF5" w:rsidR="00546B6E" w:rsidRDefault="00546B6E" w:rsidP="00024332">
            <w:pPr>
              <w:spacing w:after="120" w:line="240" w:lineRule="auto"/>
              <w:jc w:val="both"/>
              <w:rPr>
                <w:rFonts w:ascii="Montserrat" w:hAnsi="Montserrat"/>
              </w:rPr>
            </w:pPr>
            <w:r>
              <w:rPr>
                <w:rFonts w:ascii="Montserrat" w:hAnsi="Montserrat"/>
              </w:rPr>
              <w:t>Básica</w:t>
            </w:r>
            <w:r w:rsidRPr="00FE3524">
              <w:rPr>
                <w:rFonts w:ascii="Montserrat" w:hAnsi="Montserrat"/>
              </w:rPr>
              <w:t xml:space="preserve"> o nula cobertura de seguros </w:t>
            </w:r>
            <w:r>
              <w:rPr>
                <w:rFonts w:ascii="Montserrat" w:hAnsi="Montserrat"/>
              </w:rPr>
              <w:t xml:space="preserve">en al menos una de las etapas pre-operativa u operativa, es decir, </w:t>
            </w:r>
            <w:r w:rsidRPr="00FE3524">
              <w:rPr>
                <w:rFonts w:ascii="Montserrat" w:hAnsi="Montserrat"/>
              </w:rPr>
              <w:t>p</w:t>
            </w:r>
            <w:r>
              <w:rPr>
                <w:rFonts w:ascii="Montserrat" w:hAnsi="Montserrat"/>
              </w:rPr>
              <w:t>é</w:t>
            </w:r>
            <w:r w:rsidRPr="00FE3524">
              <w:rPr>
                <w:rFonts w:ascii="Montserrat" w:hAnsi="Montserrat"/>
              </w:rPr>
              <w:t>rdidas físicas, daño a las obras y material de equipamiento en la zona del proyecto</w:t>
            </w:r>
            <w:r>
              <w:rPr>
                <w:rFonts w:ascii="Montserrat" w:hAnsi="Montserrat"/>
              </w:rPr>
              <w:t xml:space="preserve"> pudieran no estar cubiertos</w:t>
            </w:r>
            <w:r w:rsidRPr="00FE3524">
              <w:rPr>
                <w:rFonts w:ascii="Montserrat" w:hAnsi="Montserrat"/>
              </w:rPr>
              <w:t>. Nulo o débil seguro que compense p</w:t>
            </w:r>
            <w:r>
              <w:rPr>
                <w:rFonts w:ascii="Montserrat" w:hAnsi="Montserrat"/>
              </w:rPr>
              <w:t>é</w:t>
            </w:r>
            <w:r w:rsidRPr="00FE3524">
              <w:rPr>
                <w:rFonts w:ascii="Montserrat" w:hAnsi="Montserrat"/>
              </w:rPr>
              <w:t>rdidas de ganancias o costos adicionales por el retraso de la obra o</w:t>
            </w:r>
            <w:r>
              <w:rPr>
                <w:rFonts w:ascii="Montserrat" w:hAnsi="Montserrat"/>
              </w:rPr>
              <w:t>,</w:t>
            </w:r>
            <w:r w:rsidRPr="00FE3524">
              <w:rPr>
                <w:rFonts w:ascii="Montserrat" w:hAnsi="Montserrat"/>
              </w:rPr>
              <w:t xml:space="preserve"> una vez puesto en marcha</w:t>
            </w:r>
            <w:r>
              <w:rPr>
                <w:rFonts w:ascii="Montserrat" w:hAnsi="Montserrat"/>
              </w:rPr>
              <w:t>,</w:t>
            </w:r>
            <w:r w:rsidRPr="00FE3524">
              <w:rPr>
                <w:rFonts w:ascii="Montserrat" w:hAnsi="Montserrat"/>
              </w:rPr>
              <w:t xml:space="preserve"> el retraso de producción.  </w:t>
            </w:r>
          </w:p>
        </w:tc>
        <w:tc>
          <w:tcPr>
            <w:tcW w:w="1275" w:type="dxa"/>
            <w:vAlign w:val="center"/>
          </w:tcPr>
          <w:p w14:paraId="5AFD26E4" w14:textId="77777777" w:rsidR="00546B6E" w:rsidRPr="005564A8" w:rsidRDefault="00546B6E" w:rsidP="00546B6E">
            <w:pPr>
              <w:jc w:val="center"/>
              <w:rPr>
                <w:rFonts w:ascii="Montserrat" w:hAnsi="Montserrat"/>
              </w:rPr>
            </w:pPr>
            <w:r w:rsidRPr="005564A8">
              <w:rPr>
                <w:rFonts w:ascii="Montserrat" w:hAnsi="Montserrat"/>
              </w:rPr>
              <w:t>3</w:t>
            </w:r>
            <w:r>
              <w:rPr>
                <w:rFonts w:ascii="Montserrat" w:hAnsi="Montserrat"/>
              </w:rPr>
              <w:t>1</w:t>
            </w:r>
          </w:p>
        </w:tc>
      </w:tr>
      <w:tr w:rsidR="00546B6E" w14:paraId="526901A3" w14:textId="77777777" w:rsidTr="0099672E">
        <w:tc>
          <w:tcPr>
            <w:tcW w:w="1460" w:type="dxa"/>
            <w:vMerge/>
          </w:tcPr>
          <w:p w14:paraId="282D5E91" w14:textId="77777777" w:rsidR="00546B6E" w:rsidRDefault="00546B6E" w:rsidP="00546B6E">
            <w:pPr>
              <w:jc w:val="both"/>
              <w:rPr>
                <w:rFonts w:ascii="Montserrat" w:hAnsi="Montserrat"/>
              </w:rPr>
            </w:pPr>
          </w:p>
        </w:tc>
        <w:tc>
          <w:tcPr>
            <w:tcW w:w="10283" w:type="dxa"/>
            <w:vAlign w:val="center"/>
          </w:tcPr>
          <w:p w14:paraId="6F91AF6C" w14:textId="77777777" w:rsidR="00546B6E" w:rsidRDefault="00546B6E" w:rsidP="00024332">
            <w:pPr>
              <w:spacing w:after="120" w:line="240" w:lineRule="auto"/>
              <w:jc w:val="both"/>
              <w:rPr>
                <w:rFonts w:ascii="Montserrat" w:hAnsi="Montserrat"/>
              </w:rPr>
            </w:pPr>
          </w:p>
          <w:p w14:paraId="01BA3ADA" w14:textId="60CE8AC8" w:rsidR="00546B6E" w:rsidRDefault="00546B6E" w:rsidP="00024332">
            <w:pPr>
              <w:spacing w:after="120" w:line="240" w:lineRule="auto"/>
              <w:jc w:val="both"/>
              <w:rPr>
                <w:rFonts w:ascii="Montserrat" w:hAnsi="Montserrat"/>
              </w:rPr>
            </w:pPr>
            <w:r>
              <w:rPr>
                <w:rFonts w:ascii="Montserrat" w:hAnsi="Montserrat"/>
              </w:rPr>
              <w:t xml:space="preserve">No Aplica </w:t>
            </w:r>
          </w:p>
        </w:tc>
        <w:tc>
          <w:tcPr>
            <w:tcW w:w="1275" w:type="dxa"/>
            <w:vAlign w:val="center"/>
          </w:tcPr>
          <w:p w14:paraId="607061E9" w14:textId="77777777" w:rsidR="00546B6E" w:rsidRPr="005564A8" w:rsidRDefault="00546B6E" w:rsidP="00546B6E">
            <w:pPr>
              <w:jc w:val="center"/>
              <w:rPr>
                <w:rFonts w:ascii="Montserrat" w:hAnsi="Montserrat"/>
              </w:rPr>
            </w:pPr>
            <w:r>
              <w:rPr>
                <w:rFonts w:ascii="Montserrat" w:hAnsi="Montserrat"/>
              </w:rPr>
              <w:t>40</w:t>
            </w:r>
          </w:p>
        </w:tc>
      </w:tr>
      <w:tr w:rsidR="00546B6E" w14:paraId="55C713D5" w14:textId="77777777" w:rsidTr="0099672E">
        <w:tc>
          <w:tcPr>
            <w:tcW w:w="1460" w:type="dxa"/>
            <w:vMerge/>
          </w:tcPr>
          <w:p w14:paraId="21709A77" w14:textId="77777777" w:rsidR="00546B6E" w:rsidRDefault="00546B6E" w:rsidP="00546B6E">
            <w:pPr>
              <w:jc w:val="both"/>
              <w:rPr>
                <w:rFonts w:ascii="Montserrat" w:hAnsi="Montserrat"/>
              </w:rPr>
            </w:pPr>
          </w:p>
        </w:tc>
        <w:tc>
          <w:tcPr>
            <w:tcW w:w="10283" w:type="dxa"/>
            <w:vAlign w:val="center"/>
          </w:tcPr>
          <w:p w14:paraId="77E28F4F" w14:textId="77777777" w:rsidR="00546B6E" w:rsidRDefault="00546B6E" w:rsidP="00024332">
            <w:pPr>
              <w:spacing w:after="120" w:line="240" w:lineRule="auto"/>
              <w:jc w:val="both"/>
              <w:rPr>
                <w:rFonts w:ascii="Montserrat" w:hAnsi="Montserrat"/>
              </w:rPr>
            </w:pPr>
          </w:p>
          <w:p w14:paraId="36ED45FF" w14:textId="6EAEFE02" w:rsidR="00546B6E" w:rsidRDefault="00546B6E" w:rsidP="00024332">
            <w:pPr>
              <w:spacing w:after="120" w:line="240" w:lineRule="auto"/>
              <w:jc w:val="both"/>
              <w:rPr>
                <w:rFonts w:ascii="Montserrat" w:hAnsi="Montserrat"/>
              </w:rPr>
            </w:pPr>
            <w:r>
              <w:rPr>
                <w:rFonts w:ascii="Montserrat" w:hAnsi="Montserrat"/>
              </w:rPr>
              <w:t xml:space="preserve">Sin información </w:t>
            </w:r>
          </w:p>
        </w:tc>
        <w:tc>
          <w:tcPr>
            <w:tcW w:w="1275" w:type="dxa"/>
            <w:vAlign w:val="center"/>
          </w:tcPr>
          <w:p w14:paraId="47A310C4" w14:textId="77777777" w:rsidR="00546B6E" w:rsidRPr="005564A8" w:rsidRDefault="00546B6E" w:rsidP="00546B6E">
            <w:pPr>
              <w:jc w:val="center"/>
              <w:rPr>
                <w:rFonts w:ascii="Montserrat" w:hAnsi="Montserrat"/>
              </w:rPr>
            </w:pPr>
            <w:r w:rsidRPr="005564A8">
              <w:rPr>
                <w:rFonts w:ascii="Montserrat" w:hAnsi="Montserrat"/>
              </w:rPr>
              <w:t>3</w:t>
            </w:r>
            <w:r>
              <w:rPr>
                <w:rFonts w:ascii="Montserrat" w:hAnsi="Montserrat"/>
              </w:rPr>
              <w:t>1</w:t>
            </w:r>
          </w:p>
        </w:tc>
      </w:tr>
    </w:tbl>
    <w:p w14:paraId="157C1DCC" w14:textId="4A538D62" w:rsidR="001A1053" w:rsidRPr="0099672E" w:rsidRDefault="001A1053" w:rsidP="001A1053">
      <w:pPr>
        <w:jc w:val="both"/>
        <w:rPr>
          <w:rFonts w:ascii="Montserrat" w:hAnsi="Montserrat"/>
          <w:b/>
          <w:u w:val="single"/>
        </w:rPr>
      </w:pPr>
    </w:p>
    <w:p w14:paraId="163EE47A" w14:textId="0263CFC8" w:rsidR="001A1053" w:rsidRDefault="00973BF9" w:rsidP="008E5807">
      <w:pPr>
        <w:jc w:val="both"/>
        <w:rPr>
          <w:rFonts w:ascii="Montserrat" w:hAnsi="Montserrat"/>
          <w:b/>
          <w:szCs w:val="20"/>
          <w:u w:val="single"/>
        </w:rPr>
      </w:pPr>
      <w:r>
        <w:rPr>
          <w:rFonts w:ascii="Montserrat" w:hAnsi="Montserrat"/>
          <w:b/>
          <w:szCs w:val="20"/>
          <w:u w:val="single"/>
        </w:rPr>
        <w:t>II-G.- Factor de riesgo Etapa del proyecto</w:t>
      </w:r>
    </w:p>
    <w:p w14:paraId="3156ADC2" w14:textId="77777777" w:rsidR="001A1053" w:rsidRDefault="001A1053" w:rsidP="001A1053">
      <w:pPr>
        <w:jc w:val="both"/>
        <w:rPr>
          <w:rFonts w:ascii="Montserrat" w:hAnsi="Montserrat"/>
          <w:b/>
          <w:szCs w:val="20"/>
          <w:u w:val="single"/>
        </w:rPr>
      </w:pPr>
    </w:p>
    <w:p w14:paraId="7BC9D9F3" w14:textId="77777777" w:rsidR="008E5807" w:rsidRDefault="008E5807" w:rsidP="008E5807">
      <w:pPr>
        <w:jc w:val="both"/>
        <w:rPr>
          <w:rFonts w:ascii="Montserrat" w:hAnsi="Montserrat"/>
          <w:b/>
          <w:szCs w:val="20"/>
          <w:u w:val="single"/>
        </w:rPr>
      </w:pPr>
    </w:p>
    <w:p w14:paraId="04B6443B" w14:textId="3899DE67" w:rsidR="001A1053" w:rsidRDefault="001A1053" w:rsidP="001A1053">
      <w:pPr>
        <w:jc w:val="both"/>
        <w:rPr>
          <w:rFonts w:ascii="Montserrat" w:hAnsi="Montserrat"/>
          <w:b/>
          <w:szCs w:val="20"/>
          <w:u w:val="single"/>
        </w:rPr>
      </w:pPr>
      <w:r>
        <w:rPr>
          <w:rFonts w:ascii="Montserrat" w:hAnsi="Montserrat"/>
          <w:b/>
          <w:szCs w:val="20"/>
          <w:u w:val="single"/>
        </w:rPr>
        <w:t xml:space="preserve">II-H.- Factor de riesgo características del activo: </w:t>
      </w:r>
    </w:p>
    <w:p w14:paraId="0DA4DAF8" w14:textId="77777777" w:rsidR="001A1053" w:rsidRDefault="001A1053" w:rsidP="008E5807">
      <w:pPr>
        <w:jc w:val="both"/>
        <w:rPr>
          <w:rFonts w:ascii="Montserrat" w:hAnsi="Montserrat"/>
          <w:b/>
          <w:szCs w:val="20"/>
          <w:u w:val="single"/>
        </w:rPr>
      </w:pPr>
    </w:p>
    <w:tbl>
      <w:tblPr>
        <w:tblStyle w:val="TableGrid"/>
        <w:tblW w:w="0" w:type="auto"/>
        <w:tblLook w:val="04A0" w:firstRow="1" w:lastRow="0" w:firstColumn="1" w:lastColumn="0" w:noHBand="0" w:noVBand="1"/>
      </w:tblPr>
      <w:tblGrid>
        <w:gridCol w:w="1270"/>
        <w:gridCol w:w="10594"/>
        <w:gridCol w:w="18"/>
        <w:gridCol w:w="1076"/>
      </w:tblGrid>
      <w:tr w:rsidR="008E5807" w14:paraId="2150942E" w14:textId="77777777" w:rsidTr="0099672E">
        <w:tc>
          <w:tcPr>
            <w:tcW w:w="1270" w:type="dxa"/>
            <w:tcBorders>
              <w:top w:val="single" w:sz="18" w:space="0" w:color="auto"/>
              <w:left w:val="single" w:sz="18" w:space="0" w:color="auto"/>
              <w:bottom w:val="single" w:sz="18" w:space="0" w:color="auto"/>
            </w:tcBorders>
            <w:vAlign w:val="center"/>
          </w:tcPr>
          <w:p w14:paraId="4303DD29" w14:textId="77777777" w:rsidR="008E5807" w:rsidRPr="002D764E" w:rsidRDefault="008E5807" w:rsidP="006862CF">
            <w:pPr>
              <w:jc w:val="both"/>
              <w:rPr>
                <w:rFonts w:ascii="Montserrat" w:hAnsi="Montserrat"/>
                <w:b/>
              </w:rPr>
            </w:pPr>
            <w:r w:rsidRPr="002D764E">
              <w:rPr>
                <w:rFonts w:ascii="Montserrat" w:hAnsi="Montserrat"/>
                <w:b/>
              </w:rPr>
              <w:t>Tipo de Proyecto</w:t>
            </w:r>
          </w:p>
        </w:tc>
        <w:tc>
          <w:tcPr>
            <w:tcW w:w="10614" w:type="dxa"/>
            <w:gridSpan w:val="2"/>
            <w:tcBorders>
              <w:top w:val="single" w:sz="18" w:space="0" w:color="auto"/>
              <w:bottom w:val="single" w:sz="18" w:space="0" w:color="auto"/>
            </w:tcBorders>
            <w:vAlign w:val="center"/>
          </w:tcPr>
          <w:p w14:paraId="0648523A" w14:textId="77777777" w:rsidR="008E5807" w:rsidRPr="002D764E" w:rsidRDefault="008E5807" w:rsidP="006862CF">
            <w:pPr>
              <w:jc w:val="both"/>
              <w:rPr>
                <w:rFonts w:ascii="Montserrat" w:hAnsi="Montserrat"/>
                <w:b/>
              </w:rPr>
            </w:pPr>
            <w:r w:rsidRPr="002D764E">
              <w:rPr>
                <w:rFonts w:ascii="Montserrat" w:hAnsi="Montserrat"/>
                <w:b/>
              </w:rPr>
              <w:t>Rango</w:t>
            </w:r>
          </w:p>
        </w:tc>
        <w:tc>
          <w:tcPr>
            <w:tcW w:w="1076" w:type="dxa"/>
            <w:tcBorders>
              <w:top w:val="single" w:sz="18" w:space="0" w:color="auto"/>
              <w:bottom w:val="single" w:sz="18" w:space="0" w:color="auto"/>
              <w:right w:val="single" w:sz="18" w:space="0" w:color="auto"/>
            </w:tcBorders>
            <w:vAlign w:val="center"/>
          </w:tcPr>
          <w:p w14:paraId="1F8736DE" w14:textId="77777777" w:rsidR="008E5807" w:rsidRPr="002D764E" w:rsidRDefault="008E5807" w:rsidP="006862CF">
            <w:pPr>
              <w:jc w:val="both"/>
              <w:rPr>
                <w:rFonts w:ascii="Montserrat" w:hAnsi="Montserrat"/>
                <w:b/>
              </w:rPr>
            </w:pPr>
            <w:r>
              <w:rPr>
                <w:rFonts w:ascii="Montserrat" w:hAnsi="Montserrat"/>
                <w:b/>
              </w:rPr>
              <w:t>Puntos</w:t>
            </w:r>
          </w:p>
        </w:tc>
      </w:tr>
      <w:tr w:rsidR="008E5807" w:rsidRPr="002D764E" w14:paraId="41BD0123" w14:textId="77777777" w:rsidTr="006862CF">
        <w:tc>
          <w:tcPr>
            <w:tcW w:w="1270" w:type="dxa"/>
            <w:vMerge w:val="restart"/>
            <w:tcBorders>
              <w:top w:val="single" w:sz="18" w:space="0" w:color="auto"/>
              <w:left w:val="single" w:sz="18" w:space="0" w:color="auto"/>
            </w:tcBorders>
            <w:vAlign w:val="center"/>
          </w:tcPr>
          <w:p w14:paraId="2B515EA9" w14:textId="77777777" w:rsidR="008E5807" w:rsidRPr="002D764E" w:rsidRDefault="008E5807" w:rsidP="006862CF">
            <w:pPr>
              <w:jc w:val="center"/>
              <w:rPr>
                <w:rFonts w:ascii="Montserrat" w:hAnsi="Montserrat"/>
                <w:b/>
                <w:u w:val="single"/>
              </w:rPr>
            </w:pPr>
            <w:r>
              <w:rPr>
                <w:rFonts w:ascii="Montserrat" w:hAnsi="Montserrat"/>
                <w:b/>
                <w:u w:val="single"/>
              </w:rPr>
              <w:t>BRGR</w:t>
            </w:r>
          </w:p>
        </w:tc>
        <w:tc>
          <w:tcPr>
            <w:tcW w:w="10614" w:type="dxa"/>
            <w:gridSpan w:val="2"/>
            <w:tcBorders>
              <w:top w:val="single" w:sz="18" w:space="0" w:color="auto"/>
            </w:tcBorders>
          </w:tcPr>
          <w:p w14:paraId="6BA94AD7" w14:textId="77777777" w:rsidR="008E5807" w:rsidRDefault="008E5807" w:rsidP="006862CF">
            <w:pPr>
              <w:rPr>
                <w:rFonts w:ascii="Montserrat" w:hAnsi="Montserrat"/>
              </w:rPr>
            </w:pPr>
          </w:p>
          <w:p w14:paraId="672FDF60" w14:textId="4A26E3B4" w:rsidR="008E5807" w:rsidRPr="002D764E" w:rsidRDefault="008E5807" w:rsidP="006862CF">
            <w:pPr>
              <w:jc w:val="both"/>
              <w:rPr>
                <w:rFonts w:ascii="Montserrat" w:hAnsi="Montserrat"/>
              </w:rPr>
            </w:pPr>
            <w:r w:rsidRPr="002306D3">
              <w:rPr>
                <w:rFonts w:ascii="Montserrat" w:hAnsi="Montserrat"/>
              </w:rPr>
              <w:t>El presupuesto de construcción es conservador y el riesgo técnico es limitado. Los contratistas son altamente calificados</w:t>
            </w:r>
            <w:r>
              <w:rPr>
                <w:rFonts w:ascii="Montserrat" w:hAnsi="Montserrat"/>
              </w:rPr>
              <w:t xml:space="preserve"> y cuentan con amplia experiencia</w:t>
            </w:r>
            <w:r w:rsidRPr="002306D3">
              <w:rPr>
                <w:rFonts w:ascii="Montserrat" w:hAnsi="Montserrat"/>
              </w:rPr>
              <w:t>.</w:t>
            </w:r>
          </w:p>
        </w:tc>
        <w:tc>
          <w:tcPr>
            <w:tcW w:w="1076" w:type="dxa"/>
            <w:tcBorders>
              <w:top w:val="single" w:sz="18" w:space="0" w:color="auto"/>
              <w:right w:val="single" w:sz="18" w:space="0" w:color="auto"/>
            </w:tcBorders>
            <w:vAlign w:val="center"/>
          </w:tcPr>
          <w:p w14:paraId="329964CE" w14:textId="77777777" w:rsidR="008E5807" w:rsidRPr="005564A8" w:rsidRDefault="008E5807" w:rsidP="006862CF">
            <w:pPr>
              <w:jc w:val="center"/>
              <w:rPr>
                <w:rFonts w:ascii="Montserrat" w:hAnsi="Montserrat"/>
              </w:rPr>
            </w:pPr>
            <w:r w:rsidRPr="005564A8">
              <w:rPr>
                <w:rFonts w:ascii="Montserrat" w:hAnsi="Montserrat"/>
              </w:rPr>
              <w:t>4</w:t>
            </w:r>
            <w:r>
              <w:rPr>
                <w:rFonts w:ascii="Montserrat" w:hAnsi="Montserrat"/>
              </w:rPr>
              <w:t>4</w:t>
            </w:r>
          </w:p>
        </w:tc>
      </w:tr>
      <w:tr w:rsidR="008E5807" w:rsidRPr="002D764E" w14:paraId="18FB3D5C" w14:textId="77777777" w:rsidTr="006862CF">
        <w:tc>
          <w:tcPr>
            <w:tcW w:w="1270" w:type="dxa"/>
            <w:vMerge/>
            <w:tcBorders>
              <w:left w:val="single" w:sz="18" w:space="0" w:color="auto"/>
            </w:tcBorders>
          </w:tcPr>
          <w:p w14:paraId="0AE16E70" w14:textId="77777777" w:rsidR="008E5807" w:rsidRPr="002D764E" w:rsidRDefault="008E5807" w:rsidP="006862CF">
            <w:pPr>
              <w:jc w:val="center"/>
              <w:rPr>
                <w:rFonts w:ascii="Montserrat" w:hAnsi="Montserrat"/>
                <w:b/>
                <w:u w:val="single"/>
              </w:rPr>
            </w:pPr>
          </w:p>
        </w:tc>
        <w:tc>
          <w:tcPr>
            <w:tcW w:w="10614" w:type="dxa"/>
            <w:gridSpan w:val="2"/>
          </w:tcPr>
          <w:p w14:paraId="0556868C" w14:textId="77777777" w:rsidR="008E5807" w:rsidRDefault="008E5807" w:rsidP="006862CF">
            <w:pPr>
              <w:rPr>
                <w:rFonts w:ascii="Montserrat" w:hAnsi="Montserrat"/>
              </w:rPr>
            </w:pPr>
          </w:p>
          <w:p w14:paraId="0323B41D" w14:textId="50FA4523" w:rsidR="008E5807" w:rsidRPr="002D764E" w:rsidRDefault="008E5807" w:rsidP="0099672E">
            <w:pPr>
              <w:rPr>
                <w:rFonts w:ascii="Montserrat" w:hAnsi="Montserrat"/>
              </w:rPr>
            </w:pPr>
            <w:r w:rsidRPr="002306D3">
              <w:rPr>
                <w:rFonts w:ascii="Montserrat" w:hAnsi="Montserrat"/>
              </w:rPr>
              <w:t xml:space="preserve">El presupuesto de construcción es </w:t>
            </w:r>
            <w:r>
              <w:rPr>
                <w:rFonts w:ascii="Montserrat" w:hAnsi="Montserrat"/>
              </w:rPr>
              <w:t>adecuado</w:t>
            </w:r>
            <w:r w:rsidRPr="002306D3">
              <w:rPr>
                <w:rFonts w:ascii="Montserrat" w:hAnsi="Montserrat"/>
              </w:rPr>
              <w:t xml:space="preserve"> y el riesgo técnico </w:t>
            </w:r>
            <w:r>
              <w:rPr>
                <w:rFonts w:ascii="Montserrat" w:hAnsi="Montserrat"/>
              </w:rPr>
              <w:t xml:space="preserve">podría no ser limitado. Los contratistas son </w:t>
            </w:r>
            <w:r w:rsidRPr="002306D3">
              <w:rPr>
                <w:rFonts w:ascii="Montserrat" w:hAnsi="Montserrat"/>
              </w:rPr>
              <w:t>calificados</w:t>
            </w:r>
            <w:r>
              <w:rPr>
                <w:rFonts w:ascii="Montserrat" w:hAnsi="Montserrat"/>
              </w:rPr>
              <w:t xml:space="preserve"> alrededor del estándar o cuentan con experiencia moderada</w:t>
            </w:r>
            <w:r w:rsidRPr="002306D3">
              <w:rPr>
                <w:rFonts w:ascii="Montserrat" w:hAnsi="Montserrat"/>
              </w:rPr>
              <w:t>.</w:t>
            </w:r>
          </w:p>
        </w:tc>
        <w:tc>
          <w:tcPr>
            <w:tcW w:w="1076" w:type="dxa"/>
            <w:tcBorders>
              <w:right w:val="single" w:sz="18" w:space="0" w:color="auto"/>
            </w:tcBorders>
            <w:vAlign w:val="center"/>
          </w:tcPr>
          <w:p w14:paraId="0BC17D94" w14:textId="757E599F" w:rsidR="008E5807" w:rsidRPr="005564A8" w:rsidRDefault="008E5807" w:rsidP="006862CF">
            <w:pPr>
              <w:jc w:val="center"/>
              <w:rPr>
                <w:rFonts w:ascii="Montserrat" w:hAnsi="Montserrat"/>
              </w:rPr>
            </w:pPr>
            <w:r w:rsidRPr="005564A8">
              <w:rPr>
                <w:rFonts w:ascii="Montserrat" w:hAnsi="Montserrat"/>
              </w:rPr>
              <w:t>3</w:t>
            </w:r>
            <w:r>
              <w:rPr>
                <w:rFonts w:ascii="Montserrat" w:hAnsi="Montserrat"/>
              </w:rPr>
              <w:t>7</w:t>
            </w:r>
          </w:p>
        </w:tc>
      </w:tr>
      <w:tr w:rsidR="008E5807" w:rsidRPr="002D764E" w14:paraId="4E96FEC3" w14:textId="77777777" w:rsidTr="006862CF">
        <w:tc>
          <w:tcPr>
            <w:tcW w:w="1270" w:type="dxa"/>
            <w:vMerge/>
            <w:tcBorders>
              <w:left w:val="single" w:sz="18" w:space="0" w:color="auto"/>
            </w:tcBorders>
          </w:tcPr>
          <w:p w14:paraId="796DAB6E" w14:textId="77777777" w:rsidR="008E5807" w:rsidRPr="002D764E" w:rsidRDefault="008E5807" w:rsidP="006862CF">
            <w:pPr>
              <w:jc w:val="center"/>
              <w:rPr>
                <w:rFonts w:ascii="Montserrat" w:hAnsi="Montserrat"/>
                <w:b/>
                <w:u w:val="single"/>
              </w:rPr>
            </w:pPr>
          </w:p>
        </w:tc>
        <w:tc>
          <w:tcPr>
            <w:tcW w:w="10614" w:type="dxa"/>
            <w:gridSpan w:val="2"/>
          </w:tcPr>
          <w:p w14:paraId="7F5694AE" w14:textId="77777777" w:rsidR="008E5807" w:rsidRDefault="008E5807" w:rsidP="006862CF">
            <w:pPr>
              <w:jc w:val="both"/>
              <w:rPr>
                <w:rFonts w:ascii="Montserrat" w:hAnsi="Montserrat"/>
              </w:rPr>
            </w:pPr>
          </w:p>
          <w:p w14:paraId="14F1EB31" w14:textId="2C3B2AE7" w:rsidR="008E5807" w:rsidRPr="002D764E" w:rsidRDefault="008E5807" w:rsidP="006862CF">
            <w:pPr>
              <w:jc w:val="both"/>
              <w:rPr>
                <w:rFonts w:ascii="Montserrat" w:hAnsi="Montserrat"/>
              </w:rPr>
            </w:pPr>
            <w:r w:rsidRPr="002306D3">
              <w:rPr>
                <w:rFonts w:ascii="Montserrat" w:hAnsi="Montserrat"/>
              </w:rPr>
              <w:t>El presupuesto de construcción es a</w:t>
            </w:r>
            <w:r>
              <w:rPr>
                <w:rFonts w:ascii="Montserrat" w:hAnsi="Montserrat"/>
              </w:rPr>
              <w:t>justado. L</w:t>
            </w:r>
            <w:r w:rsidRPr="002306D3">
              <w:rPr>
                <w:rFonts w:ascii="Montserrat" w:hAnsi="Montserrat"/>
              </w:rPr>
              <w:t>os contratistas son calificados</w:t>
            </w:r>
            <w:r>
              <w:rPr>
                <w:rFonts w:ascii="Montserrat" w:hAnsi="Montserrat"/>
              </w:rPr>
              <w:t xml:space="preserve"> por debajo del estándar o cuentan con apenas suficiente experiencia.</w:t>
            </w:r>
          </w:p>
        </w:tc>
        <w:tc>
          <w:tcPr>
            <w:tcW w:w="1076" w:type="dxa"/>
            <w:tcBorders>
              <w:right w:val="single" w:sz="18" w:space="0" w:color="auto"/>
            </w:tcBorders>
            <w:vAlign w:val="center"/>
          </w:tcPr>
          <w:p w14:paraId="1FD87897" w14:textId="77777777" w:rsidR="008E5807" w:rsidRPr="005564A8" w:rsidRDefault="008E5807" w:rsidP="006862CF">
            <w:pPr>
              <w:jc w:val="center"/>
              <w:rPr>
                <w:rFonts w:ascii="Montserrat" w:hAnsi="Montserrat"/>
              </w:rPr>
            </w:pPr>
            <w:r>
              <w:rPr>
                <w:rFonts w:ascii="Montserrat" w:hAnsi="Montserrat"/>
              </w:rPr>
              <w:t>31</w:t>
            </w:r>
          </w:p>
        </w:tc>
      </w:tr>
      <w:tr w:rsidR="008E5807" w:rsidRPr="002D764E" w14:paraId="1F3BA654" w14:textId="77777777" w:rsidTr="006862CF">
        <w:tc>
          <w:tcPr>
            <w:tcW w:w="1270" w:type="dxa"/>
            <w:vMerge/>
            <w:tcBorders>
              <w:left w:val="single" w:sz="18" w:space="0" w:color="auto"/>
            </w:tcBorders>
          </w:tcPr>
          <w:p w14:paraId="11B86ABD" w14:textId="77777777" w:rsidR="008E5807" w:rsidRPr="002D764E" w:rsidRDefault="008E5807" w:rsidP="006862CF">
            <w:pPr>
              <w:jc w:val="center"/>
              <w:rPr>
                <w:rFonts w:ascii="Montserrat" w:hAnsi="Montserrat"/>
                <w:b/>
                <w:u w:val="single"/>
              </w:rPr>
            </w:pPr>
          </w:p>
        </w:tc>
        <w:tc>
          <w:tcPr>
            <w:tcW w:w="10614" w:type="dxa"/>
            <w:gridSpan w:val="2"/>
          </w:tcPr>
          <w:p w14:paraId="6AE39DB7" w14:textId="77777777" w:rsidR="008E5807" w:rsidRDefault="008E5807" w:rsidP="006862CF">
            <w:pPr>
              <w:rPr>
                <w:rFonts w:ascii="Montserrat" w:hAnsi="Montserrat"/>
              </w:rPr>
            </w:pPr>
          </w:p>
          <w:p w14:paraId="0E506805" w14:textId="74E9BBED" w:rsidR="008E5807" w:rsidRPr="002D764E" w:rsidRDefault="008E5807" w:rsidP="006862CF">
            <w:pPr>
              <w:jc w:val="both"/>
              <w:rPr>
                <w:rFonts w:ascii="Montserrat" w:hAnsi="Montserrat"/>
              </w:rPr>
            </w:pPr>
            <w:r w:rsidRPr="002306D3">
              <w:rPr>
                <w:rFonts w:ascii="Montserrat" w:hAnsi="Montserrat"/>
              </w:rPr>
              <w:t xml:space="preserve">El proyecto está sobre el presupuesto o no es realista dados sus riesgos técnicos. </w:t>
            </w:r>
            <w:r>
              <w:rPr>
                <w:rFonts w:ascii="Montserrat" w:hAnsi="Montserrat"/>
              </w:rPr>
              <w:t>Los c</w:t>
            </w:r>
            <w:r w:rsidRPr="002306D3">
              <w:rPr>
                <w:rFonts w:ascii="Montserrat" w:hAnsi="Montserrat"/>
              </w:rPr>
              <w:t>ontratistas posiblemente estén sub</w:t>
            </w:r>
            <w:r>
              <w:rPr>
                <w:rFonts w:ascii="Montserrat" w:hAnsi="Montserrat"/>
              </w:rPr>
              <w:t>-</w:t>
            </w:r>
            <w:r w:rsidRPr="002306D3">
              <w:rPr>
                <w:rFonts w:ascii="Montserrat" w:hAnsi="Montserrat"/>
              </w:rPr>
              <w:t>calificados</w:t>
            </w:r>
            <w:r>
              <w:rPr>
                <w:rFonts w:ascii="Montserrat" w:hAnsi="Montserrat"/>
              </w:rPr>
              <w:t xml:space="preserve"> o no cuentan con suficiente experiencia</w:t>
            </w:r>
            <w:r w:rsidRPr="002306D3">
              <w:rPr>
                <w:rFonts w:ascii="Montserrat" w:hAnsi="Montserrat"/>
              </w:rPr>
              <w:t>.</w:t>
            </w:r>
          </w:p>
        </w:tc>
        <w:tc>
          <w:tcPr>
            <w:tcW w:w="1076" w:type="dxa"/>
            <w:tcBorders>
              <w:right w:val="single" w:sz="18" w:space="0" w:color="auto"/>
            </w:tcBorders>
            <w:vAlign w:val="center"/>
          </w:tcPr>
          <w:p w14:paraId="3DB3366C" w14:textId="13A670BB" w:rsidR="008E5807" w:rsidRPr="005564A8" w:rsidRDefault="008E5807" w:rsidP="006862CF">
            <w:pPr>
              <w:jc w:val="center"/>
              <w:rPr>
                <w:rFonts w:ascii="Montserrat" w:hAnsi="Montserrat"/>
              </w:rPr>
            </w:pPr>
            <w:r w:rsidRPr="005564A8">
              <w:rPr>
                <w:rFonts w:ascii="Montserrat" w:hAnsi="Montserrat"/>
              </w:rPr>
              <w:t>2</w:t>
            </w:r>
            <w:r w:rsidR="0077544E">
              <w:rPr>
                <w:rFonts w:ascii="Montserrat" w:hAnsi="Montserrat"/>
              </w:rPr>
              <w:t>3</w:t>
            </w:r>
          </w:p>
        </w:tc>
      </w:tr>
      <w:tr w:rsidR="008E5807" w:rsidRPr="002D764E" w14:paraId="5275478E" w14:textId="77777777" w:rsidTr="006862CF">
        <w:tc>
          <w:tcPr>
            <w:tcW w:w="1270" w:type="dxa"/>
            <w:vMerge/>
            <w:tcBorders>
              <w:left w:val="single" w:sz="18" w:space="0" w:color="auto"/>
              <w:bottom w:val="single" w:sz="18" w:space="0" w:color="auto"/>
            </w:tcBorders>
          </w:tcPr>
          <w:p w14:paraId="4E6896DE" w14:textId="77777777" w:rsidR="008E5807" w:rsidRPr="002D764E" w:rsidRDefault="008E5807" w:rsidP="006862CF">
            <w:pPr>
              <w:jc w:val="center"/>
              <w:rPr>
                <w:rFonts w:ascii="Montserrat" w:hAnsi="Montserrat"/>
                <w:b/>
                <w:u w:val="single"/>
              </w:rPr>
            </w:pPr>
          </w:p>
        </w:tc>
        <w:tc>
          <w:tcPr>
            <w:tcW w:w="10614" w:type="dxa"/>
            <w:gridSpan w:val="2"/>
            <w:tcBorders>
              <w:bottom w:val="single" w:sz="18" w:space="0" w:color="auto"/>
            </w:tcBorders>
          </w:tcPr>
          <w:p w14:paraId="1D709EE3" w14:textId="77777777" w:rsidR="008E5807" w:rsidRDefault="008E5807" w:rsidP="006862CF">
            <w:pPr>
              <w:jc w:val="both"/>
              <w:rPr>
                <w:rFonts w:ascii="Montserrat" w:hAnsi="Montserrat"/>
              </w:rPr>
            </w:pPr>
          </w:p>
          <w:p w14:paraId="11D7F086" w14:textId="45DB7566" w:rsidR="008E5807" w:rsidRPr="002D764E" w:rsidRDefault="008E5807" w:rsidP="006862CF">
            <w:pPr>
              <w:jc w:val="both"/>
              <w:rPr>
                <w:rFonts w:ascii="Montserrat" w:hAnsi="Montserrat"/>
              </w:rPr>
            </w:pPr>
            <w:r>
              <w:rPr>
                <w:rFonts w:ascii="Montserrat" w:hAnsi="Montserrat"/>
              </w:rPr>
              <w:t>Sin información</w:t>
            </w:r>
            <w:r w:rsidRPr="002D764E">
              <w:rPr>
                <w:rFonts w:ascii="Montserrat" w:hAnsi="Montserrat"/>
              </w:rPr>
              <w:t xml:space="preserve"> </w:t>
            </w:r>
          </w:p>
        </w:tc>
        <w:tc>
          <w:tcPr>
            <w:tcW w:w="1076" w:type="dxa"/>
            <w:tcBorders>
              <w:bottom w:val="single" w:sz="18" w:space="0" w:color="auto"/>
              <w:right w:val="single" w:sz="18" w:space="0" w:color="auto"/>
            </w:tcBorders>
            <w:vAlign w:val="center"/>
          </w:tcPr>
          <w:p w14:paraId="2432F888" w14:textId="102CCF7C" w:rsidR="008E5807" w:rsidRPr="005564A8" w:rsidRDefault="008E5807" w:rsidP="006862CF">
            <w:pPr>
              <w:jc w:val="center"/>
              <w:rPr>
                <w:rFonts w:ascii="Montserrat" w:hAnsi="Montserrat"/>
              </w:rPr>
            </w:pPr>
            <w:r>
              <w:rPr>
                <w:rFonts w:ascii="Montserrat" w:hAnsi="Montserrat"/>
              </w:rPr>
              <w:t>2</w:t>
            </w:r>
            <w:r w:rsidR="004011C7">
              <w:rPr>
                <w:rFonts w:ascii="Montserrat" w:hAnsi="Montserrat"/>
              </w:rPr>
              <w:t>3</w:t>
            </w:r>
          </w:p>
        </w:tc>
      </w:tr>
      <w:tr w:rsidR="008E5807" w:rsidRPr="002D764E" w14:paraId="51D3E9F0" w14:textId="77777777" w:rsidTr="006862CF">
        <w:tc>
          <w:tcPr>
            <w:tcW w:w="1270" w:type="dxa"/>
            <w:vMerge w:val="restart"/>
            <w:tcBorders>
              <w:top w:val="single" w:sz="18" w:space="0" w:color="auto"/>
              <w:left w:val="single" w:sz="18" w:space="0" w:color="auto"/>
            </w:tcBorders>
            <w:vAlign w:val="center"/>
          </w:tcPr>
          <w:p w14:paraId="7846FDBB" w14:textId="77777777" w:rsidR="008E5807" w:rsidRDefault="008E5807" w:rsidP="006862CF">
            <w:pPr>
              <w:rPr>
                <w:rFonts w:ascii="Montserrat" w:hAnsi="Montserrat"/>
                <w:b/>
                <w:u w:val="single"/>
              </w:rPr>
            </w:pPr>
          </w:p>
          <w:p w14:paraId="5680E565" w14:textId="77777777" w:rsidR="008E5807" w:rsidRPr="002D764E" w:rsidRDefault="008E5807" w:rsidP="006862CF">
            <w:pPr>
              <w:jc w:val="center"/>
              <w:rPr>
                <w:rFonts w:ascii="Montserrat" w:hAnsi="Montserrat"/>
                <w:b/>
                <w:u w:val="single"/>
              </w:rPr>
            </w:pPr>
            <w:r>
              <w:rPr>
                <w:rFonts w:ascii="Montserrat" w:hAnsi="Montserrat"/>
                <w:b/>
                <w:u w:val="single"/>
              </w:rPr>
              <w:t>FA</w:t>
            </w:r>
          </w:p>
        </w:tc>
        <w:tc>
          <w:tcPr>
            <w:tcW w:w="10614" w:type="dxa"/>
            <w:gridSpan w:val="2"/>
            <w:tcBorders>
              <w:top w:val="single" w:sz="18" w:space="0" w:color="auto"/>
            </w:tcBorders>
          </w:tcPr>
          <w:p w14:paraId="29ED3447" w14:textId="77777777" w:rsidR="008E5807" w:rsidRDefault="008E5807" w:rsidP="006862CF">
            <w:pPr>
              <w:jc w:val="both"/>
              <w:rPr>
                <w:rFonts w:ascii="Montserrat" w:hAnsi="Montserrat"/>
              </w:rPr>
            </w:pPr>
          </w:p>
          <w:p w14:paraId="40E3EED1" w14:textId="0F339F1A" w:rsidR="008E5807" w:rsidRPr="002D764E" w:rsidRDefault="008E5807" w:rsidP="006862CF">
            <w:pPr>
              <w:jc w:val="both"/>
              <w:rPr>
                <w:rFonts w:ascii="Montserrat" w:hAnsi="Montserrat"/>
              </w:rPr>
            </w:pPr>
            <w:r w:rsidRPr="002306D3">
              <w:rPr>
                <w:rFonts w:ascii="Montserrat" w:hAnsi="Montserrat"/>
              </w:rPr>
              <w:t xml:space="preserve">El valor del activo y la liquidez son </w:t>
            </w:r>
            <w:r>
              <w:rPr>
                <w:rFonts w:ascii="Montserrat" w:hAnsi="Montserrat"/>
              </w:rPr>
              <w:t>prácticamente</w:t>
            </w:r>
            <w:r w:rsidRPr="002306D3">
              <w:rPr>
                <w:rFonts w:ascii="Montserrat" w:hAnsi="Montserrat"/>
              </w:rPr>
              <w:t xml:space="preserve"> insensibles a los ciclos económicos.</w:t>
            </w:r>
          </w:p>
        </w:tc>
        <w:tc>
          <w:tcPr>
            <w:tcW w:w="1076" w:type="dxa"/>
            <w:tcBorders>
              <w:top w:val="single" w:sz="18" w:space="0" w:color="auto"/>
              <w:right w:val="single" w:sz="18" w:space="0" w:color="auto"/>
            </w:tcBorders>
            <w:vAlign w:val="center"/>
          </w:tcPr>
          <w:p w14:paraId="034D9182" w14:textId="656D733E" w:rsidR="008E5807" w:rsidRPr="005564A8" w:rsidRDefault="008E5807" w:rsidP="006862CF">
            <w:pPr>
              <w:jc w:val="center"/>
              <w:rPr>
                <w:rFonts w:ascii="Montserrat" w:hAnsi="Montserrat"/>
              </w:rPr>
            </w:pPr>
            <w:r w:rsidRPr="005564A8">
              <w:rPr>
                <w:rFonts w:ascii="Montserrat" w:hAnsi="Montserrat"/>
              </w:rPr>
              <w:t>4</w:t>
            </w:r>
            <w:r>
              <w:rPr>
                <w:rFonts w:ascii="Montserrat" w:hAnsi="Montserrat"/>
              </w:rPr>
              <w:t>4</w:t>
            </w:r>
          </w:p>
        </w:tc>
      </w:tr>
      <w:tr w:rsidR="008E5807" w:rsidRPr="002D764E" w14:paraId="2CD2A074" w14:textId="77777777" w:rsidTr="006862CF">
        <w:tc>
          <w:tcPr>
            <w:tcW w:w="1270" w:type="dxa"/>
            <w:vMerge/>
            <w:tcBorders>
              <w:left w:val="single" w:sz="18" w:space="0" w:color="auto"/>
            </w:tcBorders>
          </w:tcPr>
          <w:p w14:paraId="49C2817E" w14:textId="77777777" w:rsidR="008E5807" w:rsidRPr="002D764E" w:rsidRDefault="008E5807" w:rsidP="006862CF">
            <w:pPr>
              <w:jc w:val="center"/>
              <w:rPr>
                <w:rFonts w:ascii="Montserrat" w:hAnsi="Montserrat"/>
                <w:b/>
                <w:u w:val="single"/>
              </w:rPr>
            </w:pPr>
          </w:p>
        </w:tc>
        <w:tc>
          <w:tcPr>
            <w:tcW w:w="10614" w:type="dxa"/>
            <w:gridSpan w:val="2"/>
          </w:tcPr>
          <w:p w14:paraId="45EE9F6E" w14:textId="77777777" w:rsidR="008E5807" w:rsidRDefault="008E5807" w:rsidP="006862CF">
            <w:pPr>
              <w:jc w:val="both"/>
              <w:rPr>
                <w:rFonts w:ascii="Montserrat" w:hAnsi="Montserrat"/>
              </w:rPr>
            </w:pPr>
          </w:p>
          <w:p w14:paraId="0600ED33" w14:textId="4A6B6224" w:rsidR="008E5807" w:rsidRPr="002D764E" w:rsidRDefault="008E5807" w:rsidP="006862CF">
            <w:pPr>
              <w:jc w:val="both"/>
              <w:rPr>
                <w:rFonts w:ascii="Montserrat" w:hAnsi="Montserrat"/>
              </w:rPr>
            </w:pPr>
            <w:r w:rsidRPr="002306D3">
              <w:rPr>
                <w:rFonts w:ascii="Montserrat" w:hAnsi="Montserrat"/>
              </w:rPr>
              <w:t>El valor del activo y la liquidez son sensibles a los ciclos económicos.</w:t>
            </w:r>
          </w:p>
        </w:tc>
        <w:tc>
          <w:tcPr>
            <w:tcW w:w="1076" w:type="dxa"/>
            <w:tcBorders>
              <w:right w:val="single" w:sz="18" w:space="0" w:color="auto"/>
            </w:tcBorders>
            <w:vAlign w:val="center"/>
          </w:tcPr>
          <w:p w14:paraId="6C98611E" w14:textId="7D605B64" w:rsidR="008E5807" w:rsidRPr="005564A8" w:rsidRDefault="008E5807" w:rsidP="006862CF">
            <w:pPr>
              <w:jc w:val="center"/>
              <w:rPr>
                <w:rFonts w:ascii="Montserrat" w:hAnsi="Montserrat"/>
              </w:rPr>
            </w:pPr>
            <w:r w:rsidRPr="005564A8">
              <w:rPr>
                <w:rFonts w:ascii="Montserrat" w:hAnsi="Montserrat"/>
              </w:rPr>
              <w:t>3</w:t>
            </w:r>
            <w:r>
              <w:rPr>
                <w:rFonts w:ascii="Montserrat" w:hAnsi="Montserrat"/>
              </w:rPr>
              <w:t>7</w:t>
            </w:r>
          </w:p>
        </w:tc>
      </w:tr>
      <w:tr w:rsidR="008E5807" w:rsidRPr="002D764E" w14:paraId="62148C0C" w14:textId="77777777" w:rsidTr="006862CF">
        <w:tc>
          <w:tcPr>
            <w:tcW w:w="1270" w:type="dxa"/>
            <w:vMerge/>
            <w:tcBorders>
              <w:left w:val="single" w:sz="18" w:space="0" w:color="auto"/>
            </w:tcBorders>
          </w:tcPr>
          <w:p w14:paraId="276252FD" w14:textId="77777777" w:rsidR="008E5807" w:rsidRPr="002D764E" w:rsidRDefault="008E5807" w:rsidP="006862CF">
            <w:pPr>
              <w:jc w:val="center"/>
              <w:rPr>
                <w:rFonts w:ascii="Montserrat" w:hAnsi="Montserrat"/>
                <w:b/>
                <w:u w:val="single"/>
              </w:rPr>
            </w:pPr>
          </w:p>
        </w:tc>
        <w:tc>
          <w:tcPr>
            <w:tcW w:w="10614" w:type="dxa"/>
            <w:gridSpan w:val="2"/>
          </w:tcPr>
          <w:p w14:paraId="02168D61" w14:textId="77777777" w:rsidR="008E5807" w:rsidRDefault="008E5807" w:rsidP="006862CF">
            <w:pPr>
              <w:jc w:val="both"/>
              <w:rPr>
                <w:rFonts w:ascii="Montserrat" w:hAnsi="Montserrat"/>
              </w:rPr>
            </w:pPr>
          </w:p>
          <w:p w14:paraId="7B10872B" w14:textId="14A0D3AD" w:rsidR="008E5807" w:rsidRPr="002D764E" w:rsidRDefault="008E5807" w:rsidP="006862CF">
            <w:pPr>
              <w:jc w:val="both"/>
              <w:rPr>
                <w:rFonts w:ascii="Montserrat" w:hAnsi="Montserrat"/>
              </w:rPr>
            </w:pPr>
            <w:r w:rsidRPr="002306D3">
              <w:rPr>
                <w:rFonts w:ascii="Montserrat" w:hAnsi="Montserrat"/>
              </w:rPr>
              <w:t xml:space="preserve">El valor del activo y la liquidez son bastante sensibles </w:t>
            </w:r>
            <w:r>
              <w:rPr>
                <w:rFonts w:ascii="Montserrat" w:hAnsi="Montserrat"/>
              </w:rPr>
              <w:t xml:space="preserve">a </w:t>
            </w:r>
            <w:r w:rsidRPr="002306D3">
              <w:rPr>
                <w:rFonts w:ascii="Montserrat" w:hAnsi="Montserrat"/>
              </w:rPr>
              <w:t>los ciclos económicos.</w:t>
            </w:r>
          </w:p>
        </w:tc>
        <w:tc>
          <w:tcPr>
            <w:tcW w:w="1076" w:type="dxa"/>
            <w:tcBorders>
              <w:right w:val="single" w:sz="18" w:space="0" w:color="auto"/>
            </w:tcBorders>
            <w:vAlign w:val="center"/>
          </w:tcPr>
          <w:p w14:paraId="441E8657" w14:textId="12A747E2" w:rsidR="008E5807" w:rsidRPr="005564A8" w:rsidRDefault="008E5807" w:rsidP="006862CF">
            <w:pPr>
              <w:jc w:val="center"/>
              <w:rPr>
                <w:rFonts w:ascii="Montserrat" w:hAnsi="Montserrat"/>
              </w:rPr>
            </w:pPr>
            <w:r>
              <w:rPr>
                <w:rFonts w:ascii="Montserrat" w:hAnsi="Montserrat"/>
              </w:rPr>
              <w:t>31</w:t>
            </w:r>
          </w:p>
        </w:tc>
      </w:tr>
      <w:tr w:rsidR="008E5807" w:rsidRPr="002D764E" w14:paraId="4065D142" w14:textId="77777777" w:rsidTr="006862CF">
        <w:tc>
          <w:tcPr>
            <w:tcW w:w="1270" w:type="dxa"/>
            <w:vMerge/>
            <w:tcBorders>
              <w:left w:val="single" w:sz="18" w:space="0" w:color="auto"/>
            </w:tcBorders>
          </w:tcPr>
          <w:p w14:paraId="494D9D66" w14:textId="77777777" w:rsidR="008E5807" w:rsidRPr="002D764E" w:rsidRDefault="008E5807" w:rsidP="006862CF">
            <w:pPr>
              <w:jc w:val="center"/>
              <w:rPr>
                <w:rFonts w:ascii="Montserrat" w:hAnsi="Montserrat"/>
                <w:b/>
                <w:u w:val="single"/>
              </w:rPr>
            </w:pPr>
          </w:p>
        </w:tc>
        <w:tc>
          <w:tcPr>
            <w:tcW w:w="10614" w:type="dxa"/>
            <w:gridSpan w:val="2"/>
          </w:tcPr>
          <w:p w14:paraId="419C2141" w14:textId="77777777" w:rsidR="008E5807" w:rsidRDefault="008E5807" w:rsidP="006862CF">
            <w:pPr>
              <w:jc w:val="both"/>
              <w:rPr>
                <w:rFonts w:ascii="Montserrat" w:hAnsi="Montserrat"/>
              </w:rPr>
            </w:pPr>
          </w:p>
          <w:p w14:paraId="33A75834" w14:textId="78E54A18" w:rsidR="008E5807" w:rsidRPr="002D764E" w:rsidRDefault="008E5807" w:rsidP="006862CF">
            <w:pPr>
              <w:jc w:val="both"/>
              <w:rPr>
                <w:rFonts w:ascii="Montserrat" w:hAnsi="Montserrat"/>
              </w:rPr>
            </w:pPr>
            <w:r w:rsidRPr="002306D3">
              <w:rPr>
                <w:rFonts w:ascii="Montserrat" w:hAnsi="Montserrat"/>
              </w:rPr>
              <w:t xml:space="preserve">El valor del activo y la liquidez son altamente sensibles </w:t>
            </w:r>
            <w:r>
              <w:rPr>
                <w:rFonts w:ascii="Montserrat" w:hAnsi="Montserrat"/>
              </w:rPr>
              <w:t xml:space="preserve">a </w:t>
            </w:r>
            <w:r w:rsidRPr="002306D3">
              <w:rPr>
                <w:rFonts w:ascii="Montserrat" w:hAnsi="Montserrat"/>
              </w:rPr>
              <w:t>los ciclos económicos.</w:t>
            </w:r>
          </w:p>
        </w:tc>
        <w:tc>
          <w:tcPr>
            <w:tcW w:w="1076" w:type="dxa"/>
            <w:tcBorders>
              <w:right w:val="single" w:sz="18" w:space="0" w:color="auto"/>
            </w:tcBorders>
            <w:vAlign w:val="center"/>
          </w:tcPr>
          <w:p w14:paraId="35EF8248" w14:textId="0652C134" w:rsidR="008E5807" w:rsidRPr="005564A8" w:rsidRDefault="008E5807" w:rsidP="006862CF">
            <w:pPr>
              <w:jc w:val="center"/>
              <w:rPr>
                <w:rFonts w:ascii="Montserrat" w:hAnsi="Montserrat"/>
              </w:rPr>
            </w:pPr>
            <w:r w:rsidRPr="005564A8">
              <w:rPr>
                <w:rFonts w:ascii="Montserrat" w:hAnsi="Montserrat"/>
              </w:rPr>
              <w:t>2</w:t>
            </w:r>
            <w:r w:rsidR="004011C7">
              <w:rPr>
                <w:rFonts w:ascii="Montserrat" w:hAnsi="Montserrat"/>
              </w:rPr>
              <w:t>3</w:t>
            </w:r>
          </w:p>
        </w:tc>
      </w:tr>
      <w:tr w:rsidR="008E5807" w:rsidRPr="002D764E" w14:paraId="64651FD2" w14:textId="77777777" w:rsidTr="006862CF">
        <w:tc>
          <w:tcPr>
            <w:tcW w:w="1270" w:type="dxa"/>
            <w:vMerge/>
            <w:tcBorders>
              <w:left w:val="single" w:sz="18" w:space="0" w:color="auto"/>
              <w:bottom w:val="single" w:sz="18" w:space="0" w:color="auto"/>
            </w:tcBorders>
          </w:tcPr>
          <w:p w14:paraId="1D19A74C" w14:textId="77777777" w:rsidR="008E5807" w:rsidRPr="002D764E" w:rsidRDefault="008E5807" w:rsidP="006862CF">
            <w:pPr>
              <w:jc w:val="center"/>
              <w:rPr>
                <w:rFonts w:ascii="Montserrat" w:hAnsi="Montserrat"/>
                <w:b/>
                <w:u w:val="single"/>
              </w:rPr>
            </w:pPr>
          </w:p>
        </w:tc>
        <w:tc>
          <w:tcPr>
            <w:tcW w:w="10614" w:type="dxa"/>
            <w:gridSpan w:val="2"/>
            <w:tcBorders>
              <w:bottom w:val="single" w:sz="18" w:space="0" w:color="auto"/>
            </w:tcBorders>
          </w:tcPr>
          <w:p w14:paraId="7C33CBAC" w14:textId="77777777" w:rsidR="008E5807" w:rsidRDefault="008E5807" w:rsidP="006862CF">
            <w:pPr>
              <w:jc w:val="both"/>
              <w:rPr>
                <w:rFonts w:ascii="Montserrat" w:hAnsi="Montserrat"/>
              </w:rPr>
            </w:pPr>
          </w:p>
          <w:p w14:paraId="7061204D" w14:textId="0F58680B" w:rsidR="008E5807" w:rsidRPr="002D764E" w:rsidRDefault="008E5807" w:rsidP="006862CF">
            <w:pPr>
              <w:jc w:val="both"/>
              <w:rPr>
                <w:rFonts w:ascii="Montserrat" w:hAnsi="Montserrat"/>
              </w:rPr>
            </w:pPr>
            <w:r>
              <w:rPr>
                <w:rFonts w:ascii="Montserrat" w:hAnsi="Montserrat"/>
              </w:rPr>
              <w:t>Sin información</w:t>
            </w:r>
          </w:p>
        </w:tc>
        <w:tc>
          <w:tcPr>
            <w:tcW w:w="1076" w:type="dxa"/>
            <w:tcBorders>
              <w:bottom w:val="single" w:sz="18" w:space="0" w:color="auto"/>
              <w:right w:val="single" w:sz="18" w:space="0" w:color="auto"/>
            </w:tcBorders>
            <w:vAlign w:val="center"/>
          </w:tcPr>
          <w:p w14:paraId="59210FB9" w14:textId="3B416400" w:rsidR="008E5807" w:rsidRPr="005564A8" w:rsidRDefault="008E5807" w:rsidP="006862CF">
            <w:pPr>
              <w:jc w:val="center"/>
              <w:rPr>
                <w:rFonts w:ascii="Montserrat" w:hAnsi="Montserrat"/>
              </w:rPr>
            </w:pPr>
            <w:r>
              <w:rPr>
                <w:rFonts w:ascii="Montserrat" w:hAnsi="Montserrat"/>
              </w:rPr>
              <w:t>2</w:t>
            </w:r>
            <w:r w:rsidR="004011C7">
              <w:rPr>
                <w:rFonts w:ascii="Montserrat" w:hAnsi="Montserrat"/>
              </w:rPr>
              <w:t>3</w:t>
            </w:r>
          </w:p>
        </w:tc>
      </w:tr>
      <w:tr w:rsidR="008E5807" w:rsidRPr="002D764E" w14:paraId="26B8948D"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val="restart"/>
            <w:tcBorders>
              <w:top w:val="single" w:sz="18" w:space="0" w:color="auto"/>
            </w:tcBorders>
            <w:vAlign w:val="center"/>
          </w:tcPr>
          <w:p w14:paraId="16829F8C" w14:textId="77777777" w:rsidR="008E5807" w:rsidRPr="002D764E" w:rsidRDefault="008E5807" w:rsidP="006862CF">
            <w:pPr>
              <w:jc w:val="center"/>
              <w:rPr>
                <w:rFonts w:ascii="Montserrat" w:hAnsi="Montserrat"/>
                <w:b/>
                <w:u w:val="single"/>
              </w:rPr>
            </w:pPr>
            <w:r>
              <w:rPr>
                <w:rFonts w:ascii="Montserrat" w:hAnsi="Montserrat"/>
                <w:b/>
                <w:u w:val="single"/>
              </w:rPr>
              <w:t>FC</w:t>
            </w:r>
          </w:p>
        </w:tc>
        <w:tc>
          <w:tcPr>
            <w:tcW w:w="10596" w:type="dxa"/>
            <w:tcBorders>
              <w:top w:val="single" w:sz="18" w:space="0" w:color="auto"/>
            </w:tcBorders>
          </w:tcPr>
          <w:p w14:paraId="2C2F72AF" w14:textId="77777777" w:rsidR="008E5807" w:rsidRDefault="008E5807" w:rsidP="006862CF">
            <w:pPr>
              <w:jc w:val="both"/>
              <w:rPr>
                <w:rFonts w:ascii="Montserrat" w:hAnsi="Montserrat"/>
              </w:rPr>
            </w:pPr>
          </w:p>
          <w:p w14:paraId="0BDE796F" w14:textId="4D9C2212" w:rsidR="008E5807" w:rsidRPr="002D764E" w:rsidRDefault="008E5807" w:rsidP="006862CF">
            <w:pPr>
              <w:jc w:val="both"/>
              <w:rPr>
                <w:rFonts w:ascii="Montserrat" w:hAnsi="Montserrat"/>
              </w:rPr>
            </w:pPr>
            <w:r w:rsidRPr="002306D3">
              <w:rPr>
                <w:rFonts w:ascii="Montserrat" w:hAnsi="Montserrat"/>
              </w:rPr>
              <w:t>El producto se cotiza y puede cubrirse a través de futuros o instrumentos OTC. La mercancía no es susceptible al daño</w:t>
            </w:r>
            <w:r>
              <w:rPr>
                <w:rFonts w:ascii="Montserrat" w:hAnsi="Montserrat"/>
              </w:rPr>
              <w:t xml:space="preserve">. </w:t>
            </w:r>
          </w:p>
        </w:tc>
        <w:tc>
          <w:tcPr>
            <w:tcW w:w="1094" w:type="dxa"/>
            <w:gridSpan w:val="2"/>
            <w:tcBorders>
              <w:top w:val="single" w:sz="18" w:space="0" w:color="auto"/>
            </w:tcBorders>
            <w:vAlign w:val="center"/>
          </w:tcPr>
          <w:p w14:paraId="70E545ED" w14:textId="45D1DE30" w:rsidR="008E5807" w:rsidRPr="005564A8" w:rsidRDefault="008E5807" w:rsidP="006862CF">
            <w:pPr>
              <w:jc w:val="center"/>
              <w:rPr>
                <w:rFonts w:ascii="Montserrat" w:hAnsi="Montserrat"/>
              </w:rPr>
            </w:pPr>
            <w:r w:rsidRPr="005564A8">
              <w:rPr>
                <w:rFonts w:ascii="Montserrat" w:hAnsi="Montserrat"/>
              </w:rPr>
              <w:t>4</w:t>
            </w:r>
            <w:r>
              <w:rPr>
                <w:rFonts w:ascii="Montserrat" w:hAnsi="Montserrat"/>
              </w:rPr>
              <w:t>4</w:t>
            </w:r>
          </w:p>
        </w:tc>
      </w:tr>
      <w:tr w:rsidR="008E5807" w:rsidRPr="002D764E" w14:paraId="53BFEE20"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tcPr>
          <w:p w14:paraId="1227BE04" w14:textId="77777777" w:rsidR="008E5807" w:rsidRPr="002D764E" w:rsidRDefault="008E5807" w:rsidP="006862CF">
            <w:pPr>
              <w:jc w:val="center"/>
              <w:rPr>
                <w:rFonts w:ascii="Montserrat" w:hAnsi="Montserrat"/>
                <w:b/>
                <w:u w:val="single"/>
              </w:rPr>
            </w:pPr>
          </w:p>
        </w:tc>
        <w:tc>
          <w:tcPr>
            <w:tcW w:w="10596" w:type="dxa"/>
          </w:tcPr>
          <w:p w14:paraId="19B15C4C" w14:textId="77777777" w:rsidR="008E5807" w:rsidRDefault="008E5807" w:rsidP="006862CF">
            <w:pPr>
              <w:jc w:val="both"/>
              <w:rPr>
                <w:rFonts w:ascii="Montserrat" w:hAnsi="Montserrat"/>
              </w:rPr>
            </w:pPr>
          </w:p>
          <w:p w14:paraId="4A3C1413" w14:textId="79D3EF97" w:rsidR="008E5807" w:rsidRPr="002D764E" w:rsidRDefault="008E5807" w:rsidP="006862CF">
            <w:pPr>
              <w:jc w:val="both"/>
              <w:rPr>
                <w:rFonts w:ascii="Montserrat" w:hAnsi="Montserrat"/>
              </w:rPr>
            </w:pPr>
            <w:r w:rsidRPr="002306D3">
              <w:rPr>
                <w:rFonts w:ascii="Montserrat" w:hAnsi="Montserrat"/>
              </w:rPr>
              <w:t xml:space="preserve">El producto </w:t>
            </w:r>
            <w:r>
              <w:rPr>
                <w:rFonts w:ascii="Montserrat" w:hAnsi="Montserrat"/>
              </w:rPr>
              <w:t xml:space="preserve">no </w:t>
            </w:r>
            <w:r w:rsidRPr="002306D3">
              <w:rPr>
                <w:rFonts w:ascii="Montserrat" w:hAnsi="Montserrat"/>
              </w:rPr>
              <w:t>se cotiza</w:t>
            </w:r>
            <w:r>
              <w:rPr>
                <w:rFonts w:ascii="Montserrat" w:hAnsi="Montserrat"/>
              </w:rPr>
              <w:t>, pero es líquido</w:t>
            </w:r>
            <w:r w:rsidRPr="002306D3">
              <w:rPr>
                <w:rFonts w:ascii="Montserrat" w:hAnsi="Montserrat"/>
              </w:rPr>
              <w:t xml:space="preserve"> y puede cubrirse a través de futuros o instrumentos OTC. La mercancía no es susceptible al daño</w:t>
            </w:r>
            <w:r>
              <w:rPr>
                <w:rFonts w:ascii="Montserrat" w:hAnsi="Montserrat"/>
              </w:rPr>
              <w:t>.</w:t>
            </w:r>
          </w:p>
        </w:tc>
        <w:tc>
          <w:tcPr>
            <w:tcW w:w="1094" w:type="dxa"/>
            <w:gridSpan w:val="2"/>
            <w:vAlign w:val="center"/>
          </w:tcPr>
          <w:p w14:paraId="7DDAF397" w14:textId="768D5E26" w:rsidR="008E5807" w:rsidRPr="005564A8" w:rsidRDefault="008E5807" w:rsidP="006862CF">
            <w:pPr>
              <w:jc w:val="center"/>
              <w:rPr>
                <w:rFonts w:ascii="Montserrat" w:hAnsi="Montserrat"/>
              </w:rPr>
            </w:pPr>
            <w:r w:rsidRPr="005564A8">
              <w:rPr>
                <w:rFonts w:ascii="Montserrat" w:hAnsi="Montserrat"/>
              </w:rPr>
              <w:t>3</w:t>
            </w:r>
            <w:r>
              <w:rPr>
                <w:rFonts w:ascii="Montserrat" w:hAnsi="Montserrat"/>
              </w:rPr>
              <w:t>7</w:t>
            </w:r>
          </w:p>
        </w:tc>
      </w:tr>
      <w:tr w:rsidR="008E5807" w:rsidRPr="002D764E" w14:paraId="3B78AE39"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tcPr>
          <w:p w14:paraId="051F2EA6" w14:textId="77777777" w:rsidR="008E5807" w:rsidRPr="002D764E" w:rsidRDefault="008E5807" w:rsidP="006862CF">
            <w:pPr>
              <w:jc w:val="center"/>
              <w:rPr>
                <w:rFonts w:ascii="Montserrat" w:hAnsi="Montserrat"/>
                <w:b/>
                <w:u w:val="single"/>
              </w:rPr>
            </w:pPr>
          </w:p>
        </w:tc>
        <w:tc>
          <w:tcPr>
            <w:tcW w:w="10596" w:type="dxa"/>
          </w:tcPr>
          <w:p w14:paraId="184D54CC" w14:textId="77777777" w:rsidR="008E5807" w:rsidRDefault="008E5807" w:rsidP="006862CF">
            <w:pPr>
              <w:jc w:val="both"/>
              <w:rPr>
                <w:rFonts w:ascii="Montserrat" w:hAnsi="Montserrat"/>
              </w:rPr>
            </w:pPr>
          </w:p>
          <w:p w14:paraId="40A2F0D5" w14:textId="529B7901" w:rsidR="008E5807" w:rsidRPr="002D764E" w:rsidRDefault="008E5807" w:rsidP="006862CF">
            <w:pPr>
              <w:jc w:val="both"/>
              <w:rPr>
                <w:rFonts w:ascii="Montserrat" w:hAnsi="Montserrat"/>
              </w:rPr>
            </w:pPr>
            <w:r w:rsidRPr="002306D3">
              <w:rPr>
                <w:rFonts w:ascii="Montserrat" w:hAnsi="Montserrat"/>
              </w:rPr>
              <w:t>El producto no se cotiza, pero es líquido. Hay incertidumbre acerca de la posibilidad de cubrirse. La mercancía no es susceptible al daño</w:t>
            </w:r>
            <w:r>
              <w:rPr>
                <w:rFonts w:ascii="Montserrat" w:hAnsi="Montserrat"/>
              </w:rPr>
              <w:t>.</w:t>
            </w:r>
          </w:p>
        </w:tc>
        <w:tc>
          <w:tcPr>
            <w:tcW w:w="1094" w:type="dxa"/>
            <w:gridSpan w:val="2"/>
            <w:vAlign w:val="center"/>
          </w:tcPr>
          <w:p w14:paraId="45FDFA50" w14:textId="4A21D3A5" w:rsidR="008E5807" w:rsidRPr="005564A8" w:rsidRDefault="008E5807" w:rsidP="006862CF">
            <w:pPr>
              <w:jc w:val="center"/>
              <w:rPr>
                <w:rFonts w:ascii="Montserrat" w:hAnsi="Montserrat"/>
              </w:rPr>
            </w:pPr>
            <w:r>
              <w:rPr>
                <w:rFonts w:ascii="Montserrat" w:hAnsi="Montserrat"/>
              </w:rPr>
              <w:t>31</w:t>
            </w:r>
          </w:p>
        </w:tc>
      </w:tr>
      <w:tr w:rsidR="008E5807" w:rsidRPr="002D764E" w14:paraId="7A9B81C4"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tcPr>
          <w:p w14:paraId="1FC08E69" w14:textId="77777777" w:rsidR="008E5807" w:rsidRPr="002D764E" w:rsidRDefault="008E5807" w:rsidP="006862CF">
            <w:pPr>
              <w:jc w:val="center"/>
              <w:rPr>
                <w:rFonts w:ascii="Montserrat" w:hAnsi="Montserrat"/>
                <w:b/>
                <w:u w:val="single"/>
              </w:rPr>
            </w:pPr>
          </w:p>
        </w:tc>
        <w:tc>
          <w:tcPr>
            <w:tcW w:w="10596" w:type="dxa"/>
          </w:tcPr>
          <w:p w14:paraId="3924137C" w14:textId="77777777" w:rsidR="008E5807" w:rsidRDefault="008E5807" w:rsidP="006862CF">
            <w:pPr>
              <w:jc w:val="both"/>
              <w:rPr>
                <w:rFonts w:ascii="Montserrat" w:hAnsi="Montserrat"/>
              </w:rPr>
            </w:pPr>
          </w:p>
          <w:p w14:paraId="48C6DF7C" w14:textId="317DECA9" w:rsidR="008E5807" w:rsidRPr="002D764E" w:rsidRDefault="008E5807" w:rsidP="006862CF">
            <w:pPr>
              <w:jc w:val="both"/>
              <w:rPr>
                <w:rFonts w:ascii="Montserrat" w:hAnsi="Montserrat"/>
              </w:rPr>
            </w:pPr>
            <w:r w:rsidRPr="002306D3">
              <w:rPr>
                <w:rFonts w:ascii="Montserrat" w:hAnsi="Montserrat"/>
              </w:rPr>
              <w:t>El producto no se cotiza. La liquidez es limitada dado el tam</w:t>
            </w:r>
            <w:r>
              <w:rPr>
                <w:rFonts w:ascii="Montserrat" w:hAnsi="Montserrat"/>
              </w:rPr>
              <w:t xml:space="preserve">año y profundidad del mercado. </w:t>
            </w:r>
            <w:r w:rsidRPr="002306D3">
              <w:rPr>
                <w:rFonts w:ascii="Montserrat" w:hAnsi="Montserrat"/>
              </w:rPr>
              <w:t>No hay instrumentos de cobertura apropiados. La mercancía es susceptible a daños.</w:t>
            </w:r>
          </w:p>
        </w:tc>
        <w:tc>
          <w:tcPr>
            <w:tcW w:w="1094" w:type="dxa"/>
            <w:gridSpan w:val="2"/>
            <w:vAlign w:val="center"/>
          </w:tcPr>
          <w:p w14:paraId="10788538" w14:textId="594F47A5" w:rsidR="008E5807" w:rsidRPr="005564A8" w:rsidRDefault="008E5807" w:rsidP="006862CF">
            <w:pPr>
              <w:jc w:val="center"/>
              <w:rPr>
                <w:rFonts w:ascii="Montserrat" w:hAnsi="Montserrat"/>
              </w:rPr>
            </w:pPr>
            <w:r w:rsidRPr="005564A8">
              <w:rPr>
                <w:rFonts w:ascii="Montserrat" w:hAnsi="Montserrat"/>
              </w:rPr>
              <w:t>2</w:t>
            </w:r>
            <w:r w:rsidR="004011C7">
              <w:rPr>
                <w:rFonts w:ascii="Montserrat" w:hAnsi="Montserrat"/>
              </w:rPr>
              <w:t>3</w:t>
            </w:r>
          </w:p>
        </w:tc>
      </w:tr>
      <w:tr w:rsidR="008E5807" w:rsidRPr="002D764E" w14:paraId="57E3AF8E"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tcPr>
          <w:p w14:paraId="3ACE46E5" w14:textId="77777777" w:rsidR="008E5807" w:rsidRPr="002D764E" w:rsidRDefault="008E5807" w:rsidP="006862CF">
            <w:pPr>
              <w:jc w:val="center"/>
              <w:rPr>
                <w:rFonts w:ascii="Montserrat" w:hAnsi="Montserrat"/>
                <w:b/>
                <w:u w:val="single"/>
              </w:rPr>
            </w:pPr>
          </w:p>
        </w:tc>
        <w:tc>
          <w:tcPr>
            <w:tcW w:w="10596" w:type="dxa"/>
          </w:tcPr>
          <w:p w14:paraId="1682A16D" w14:textId="77777777" w:rsidR="008E5807" w:rsidRDefault="008E5807" w:rsidP="006862CF">
            <w:pPr>
              <w:jc w:val="both"/>
              <w:rPr>
                <w:rFonts w:ascii="Montserrat" w:hAnsi="Montserrat"/>
              </w:rPr>
            </w:pPr>
          </w:p>
          <w:p w14:paraId="011FEFEA" w14:textId="46ECEC4E" w:rsidR="008E5807" w:rsidRPr="002D764E" w:rsidRDefault="008E5807" w:rsidP="006862CF">
            <w:pPr>
              <w:jc w:val="both"/>
              <w:rPr>
                <w:rFonts w:ascii="Montserrat" w:hAnsi="Montserrat"/>
              </w:rPr>
            </w:pPr>
            <w:r>
              <w:rPr>
                <w:rFonts w:ascii="Montserrat" w:hAnsi="Montserrat"/>
              </w:rPr>
              <w:t>Sin información</w:t>
            </w:r>
          </w:p>
        </w:tc>
        <w:tc>
          <w:tcPr>
            <w:tcW w:w="1094" w:type="dxa"/>
            <w:gridSpan w:val="2"/>
            <w:vAlign w:val="center"/>
          </w:tcPr>
          <w:p w14:paraId="41438F77" w14:textId="6500AF04" w:rsidR="008E5807" w:rsidRPr="005564A8" w:rsidRDefault="008E5807" w:rsidP="006862CF">
            <w:pPr>
              <w:jc w:val="center"/>
              <w:rPr>
                <w:rFonts w:ascii="Montserrat" w:hAnsi="Montserrat"/>
              </w:rPr>
            </w:pPr>
            <w:r>
              <w:rPr>
                <w:rFonts w:ascii="Montserrat" w:hAnsi="Montserrat"/>
              </w:rPr>
              <w:t>2</w:t>
            </w:r>
            <w:r w:rsidR="004011C7">
              <w:rPr>
                <w:rFonts w:ascii="Montserrat" w:hAnsi="Montserrat"/>
              </w:rPr>
              <w:t>3</w:t>
            </w:r>
          </w:p>
        </w:tc>
      </w:tr>
      <w:tr w:rsidR="008E5807" w14:paraId="0FCB947F"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val="restart"/>
            <w:tcBorders>
              <w:top w:val="single" w:sz="18" w:space="0" w:color="auto"/>
            </w:tcBorders>
            <w:vAlign w:val="center"/>
          </w:tcPr>
          <w:p w14:paraId="54D2D265" w14:textId="77777777" w:rsidR="008E5807" w:rsidRDefault="008E5807" w:rsidP="006862CF">
            <w:pPr>
              <w:jc w:val="center"/>
              <w:rPr>
                <w:rFonts w:ascii="Montserrat" w:hAnsi="Montserrat"/>
                <w:b/>
                <w:u w:val="single"/>
              </w:rPr>
            </w:pPr>
            <w:r>
              <w:rPr>
                <w:rFonts w:ascii="Montserrat" w:hAnsi="Montserrat"/>
                <w:b/>
                <w:u w:val="single"/>
              </w:rPr>
              <w:t>FP y FP*</w:t>
            </w:r>
          </w:p>
        </w:tc>
        <w:tc>
          <w:tcPr>
            <w:tcW w:w="10614" w:type="dxa"/>
            <w:gridSpan w:val="2"/>
            <w:tcBorders>
              <w:top w:val="single" w:sz="18" w:space="0" w:color="auto"/>
            </w:tcBorders>
          </w:tcPr>
          <w:p w14:paraId="36DE578A" w14:textId="77777777" w:rsidR="008E5807" w:rsidRDefault="008E5807" w:rsidP="006862CF">
            <w:pPr>
              <w:jc w:val="both"/>
              <w:rPr>
                <w:rFonts w:ascii="Montserrat" w:hAnsi="Montserrat"/>
              </w:rPr>
            </w:pPr>
          </w:p>
          <w:p w14:paraId="14543AD7" w14:textId="0A324F2C" w:rsidR="008E5807" w:rsidRPr="002D764E" w:rsidRDefault="008E5807" w:rsidP="006862CF">
            <w:pPr>
              <w:jc w:val="both"/>
              <w:rPr>
                <w:rFonts w:ascii="Montserrat" w:hAnsi="Montserrat"/>
              </w:rPr>
            </w:pPr>
            <w:r w:rsidRPr="002306D3">
              <w:rPr>
                <w:rFonts w:ascii="Montserrat" w:hAnsi="Montserrat"/>
              </w:rPr>
              <w:t>El proyecto produce servicios esenciales o mercancía que se vende ampliamente en un mercado mundial; la salida puede ser fácilmente absorbida a precios proyectados, incluso con tasas bajas en el crecimiento histórico del mercado.</w:t>
            </w:r>
          </w:p>
        </w:tc>
        <w:tc>
          <w:tcPr>
            <w:tcW w:w="1076" w:type="dxa"/>
            <w:tcBorders>
              <w:top w:val="single" w:sz="18" w:space="0" w:color="auto"/>
            </w:tcBorders>
            <w:vAlign w:val="center"/>
          </w:tcPr>
          <w:p w14:paraId="7E61FA48" w14:textId="28350B45" w:rsidR="008E5807" w:rsidRPr="005564A8" w:rsidRDefault="008E5807" w:rsidP="006862CF">
            <w:pPr>
              <w:jc w:val="center"/>
              <w:rPr>
                <w:rFonts w:ascii="Montserrat" w:hAnsi="Montserrat"/>
              </w:rPr>
            </w:pPr>
            <w:r w:rsidRPr="005564A8">
              <w:rPr>
                <w:rFonts w:ascii="Montserrat" w:hAnsi="Montserrat"/>
              </w:rPr>
              <w:t>4</w:t>
            </w:r>
            <w:r>
              <w:rPr>
                <w:rFonts w:ascii="Montserrat" w:hAnsi="Montserrat"/>
              </w:rPr>
              <w:t>4</w:t>
            </w:r>
          </w:p>
        </w:tc>
      </w:tr>
      <w:tr w:rsidR="008E5807" w14:paraId="46D5C2D3"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tcPr>
          <w:p w14:paraId="100C74D3" w14:textId="77777777" w:rsidR="008E5807" w:rsidRDefault="008E5807" w:rsidP="006862CF">
            <w:pPr>
              <w:jc w:val="both"/>
              <w:rPr>
                <w:rFonts w:ascii="Montserrat" w:hAnsi="Montserrat"/>
                <w:b/>
                <w:u w:val="single"/>
              </w:rPr>
            </w:pPr>
          </w:p>
        </w:tc>
        <w:tc>
          <w:tcPr>
            <w:tcW w:w="10614" w:type="dxa"/>
            <w:gridSpan w:val="2"/>
          </w:tcPr>
          <w:p w14:paraId="48EA8E54" w14:textId="77777777" w:rsidR="008E5807" w:rsidRDefault="008E5807" w:rsidP="006862CF">
            <w:pPr>
              <w:jc w:val="both"/>
              <w:rPr>
                <w:rFonts w:ascii="Montserrat" w:hAnsi="Montserrat"/>
              </w:rPr>
            </w:pPr>
          </w:p>
          <w:p w14:paraId="19984479" w14:textId="4713EE80" w:rsidR="008E5807" w:rsidRPr="002D764E" w:rsidRDefault="008E5807" w:rsidP="006862CF">
            <w:pPr>
              <w:jc w:val="both"/>
              <w:rPr>
                <w:rFonts w:ascii="Montserrat" w:hAnsi="Montserrat"/>
              </w:rPr>
            </w:pPr>
            <w:r w:rsidRPr="0028135E">
              <w:rPr>
                <w:rFonts w:ascii="Montserrat" w:hAnsi="Montserrat"/>
              </w:rPr>
              <w:t>El proyecto produce servicios esenciales o mercancía que se vende ampliamente en un mercado regional que lo absorberá a precios proyectados a tasas de crecimiento históricas</w:t>
            </w:r>
            <w:r>
              <w:rPr>
                <w:rFonts w:ascii="Montserrat" w:hAnsi="Montserrat"/>
              </w:rPr>
              <w:t>.</w:t>
            </w:r>
          </w:p>
        </w:tc>
        <w:tc>
          <w:tcPr>
            <w:tcW w:w="1076" w:type="dxa"/>
            <w:vAlign w:val="center"/>
          </w:tcPr>
          <w:p w14:paraId="018783BE" w14:textId="479FAD78" w:rsidR="008E5807" w:rsidRPr="005564A8" w:rsidRDefault="008E5807" w:rsidP="006862CF">
            <w:pPr>
              <w:jc w:val="center"/>
              <w:rPr>
                <w:rFonts w:ascii="Montserrat" w:hAnsi="Montserrat"/>
              </w:rPr>
            </w:pPr>
            <w:r w:rsidRPr="005564A8">
              <w:rPr>
                <w:rFonts w:ascii="Montserrat" w:hAnsi="Montserrat"/>
              </w:rPr>
              <w:t>3</w:t>
            </w:r>
            <w:r>
              <w:rPr>
                <w:rFonts w:ascii="Montserrat" w:hAnsi="Montserrat"/>
              </w:rPr>
              <w:t>7</w:t>
            </w:r>
          </w:p>
        </w:tc>
      </w:tr>
      <w:tr w:rsidR="008E5807" w14:paraId="797115CF"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tcPr>
          <w:p w14:paraId="119FF857" w14:textId="77777777" w:rsidR="008E5807" w:rsidRDefault="008E5807" w:rsidP="006862CF">
            <w:pPr>
              <w:jc w:val="both"/>
              <w:rPr>
                <w:rFonts w:ascii="Montserrat" w:hAnsi="Montserrat"/>
                <w:b/>
                <w:u w:val="single"/>
              </w:rPr>
            </w:pPr>
          </w:p>
        </w:tc>
        <w:tc>
          <w:tcPr>
            <w:tcW w:w="10614" w:type="dxa"/>
            <w:gridSpan w:val="2"/>
          </w:tcPr>
          <w:p w14:paraId="4106DED2" w14:textId="77777777" w:rsidR="008E5807" w:rsidRDefault="008E5807" w:rsidP="006862CF">
            <w:pPr>
              <w:jc w:val="both"/>
              <w:rPr>
                <w:rFonts w:ascii="Montserrat" w:hAnsi="Montserrat"/>
              </w:rPr>
            </w:pPr>
          </w:p>
          <w:p w14:paraId="52EF2126" w14:textId="62B18215" w:rsidR="008E5807" w:rsidRPr="002D764E" w:rsidRDefault="008E5807" w:rsidP="006862CF">
            <w:pPr>
              <w:jc w:val="both"/>
              <w:rPr>
                <w:rFonts w:ascii="Montserrat" w:hAnsi="Montserrat"/>
              </w:rPr>
            </w:pPr>
            <w:r w:rsidRPr="0028135E">
              <w:rPr>
                <w:rFonts w:ascii="Montserrat" w:hAnsi="Montserrat"/>
              </w:rPr>
              <w:t>El producto se vende en un mercado limitado que puede absorberlo solo a precios más bajos que los proyectados.</w:t>
            </w:r>
          </w:p>
        </w:tc>
        <w:tc>
          <w:tcPr>
            <w:tcW w:w="1076" w:type="dxa"/>
            <w:vAlign w:val="center"/>
          </w:tcPr>
          <w:p w14:paraId="3AD7875F" w14:textId="3B00EA41" w:rsidR="008E5807" w:rsidRPr="005564A8" w:rsidRDefault="008E5807" w:rsidP="006862CF">
            <w:pPr>
              <w:jc w:val="center"/>
              <w:rPr>
                <w:rFonts w:ascii="Montserrat" w:hAnsi="Montserrat"/>
              </w:rPr>
            </w:pPr>
            <w:r>
              <w:rPr>
                <w:rFonts w:ascii="Montserrat" w:hAnsi="Montserrat"/>
              </w:rPr>
              <w:t>31</w:t>
            </w:r>
          </w:p>
        </w:tc>
      </w:tr>
      <w:tr w:rsidR="008E5807" w14:paraId="20B6DF04" w14:textId="77777777" w:rsidTr="006862CF">
        <w:tblPrEx>
          <w:tblBorders>
            <w:top w:val="single" w:sz="18" w:space="0" w:color="auto"/>
            <w:left w:val="single" w:sz="18" w:space="0" w:color="auto"/>
            <w:bottom w:val="single" w:sz="18" w:space="0" w:color="auto"/>
            <w:right w:val="single" w:sz="18" w:space="0" w:color="auto"/>
          </w:tblBorders>
        </w:tblPrEx>
        <w:tc>
          <w:tcPr>
            <w:tcW w:w="1270" w:type="dxa"/>
            <w:vMerge/>
          </w:tcPr>
          <w:p w14:paraId="025E9F4A" w14:textId="77777777" w:rsidR="008E5807" w:rsidRDefault="008E5807" w:rsidP="006862CF">
            <w:pPr>
              <w:jc w:val="both"/>
              <w:rPr>
                <w:rFonts w:ascii="Montserrat" w:hAnsi="Montserrat"/>
                <w:b/>
                <w:u w:val="single"/>
              </w:rPr>
            </w:pPr>
          </w:p>
        </w:tc>
        <w:tc>
          <w:tcPr>
            <w:tcW w:w="10614" w:type="dxa"/>
            <w:gridSpan w:val="2"/>
          </w:tcPr>
          <w:p w14:paraId="50B6F322" w14:textId="77777777" w:rsidR="008E5807" w:rsidRDefault="008E5807" w:rsidP="006862CF">
            <w:pPr>
              <w:jc w:val="both"/>
              <w:rPr>
                <w:rFonts w:ascii="Montserrat" w:hAnsi="Montserrat"/>
              </w:rPr>
            </w:pPr>
          </w:p>
          <w:p w14:paraId="5AAFF806" w14:textId="4ED85ACF" w:rsidR="008E5807" w:rsidRPr="002D764E" w:rsidRDefault="008E5807" w:rsidP="006862CF">
            <w:pPr>
              <w:jc w:val="both"/>
              <w:rPr>
                <w:rFonts w:ascii="Montserrat" w:hAnsi="Montserrat"/>
              </w:rPr>
            </w:pPr>
            <w:r w:rsidRPr="0028135E">
              <w:rPr>
                <w:rFonts w:ascii="Montserrat" w:hAnsi="Montserrat"/>
              </w:rPr>
              <w:t>La salida del proyecto es solicitada por s</w:t>
            </w:r>
            <w:r>
              <w:rPr>
                <w:rFonts w:ascii="Montserrat" w:hAnsi="Montserrat"/>
              </w:rPr>
              <w:t>o</w:t>
            </w:r>
            <w:r w:rsidRPr="0028135E">
              <w:rPr>
                <w:rFonts w:ascii="Montserrat" w:hAnsi="Montserrat"/>
              </w:rPr>
              <w:t>lo uno o unos pocos compradores o generalmente no se vende en un mercado organizado</w:t>
            </w:r>
            <w:r>
              <w:rPr>
                <w:rFonts w:ascii="Montserrat" w:hAnsi="Montserrat"/>
              </w:rPr>
              <w:t>.</w:t>
            </w:r>
          </w:p>
        </w:tc>
        <w:tc>
          <w:tcPr>
            <w:tcW w:w="1076" w:type="dxa"/>
            <w:vAlign w:val="center"/>
          </w:tcPr>
          <w:p w14:paraId="2BCADE17" w14:textId="69726FF4" w:rsidR="008E5807" w:rsidRPr="005564A8" w:rsidRDefault="008E5807" w:rsidP="006862CF">
            <w:pPr>
              <w:jc w:val="center"/>
              <w:rPr>
                <w:rFonts w:ascii="Montserrat" w:hAnsi="Montserrat"/>
              </w:rPr>
            </w:pPr>
            <w:r w:rsidRPr="005564A8">
              <w:rPr>
                <w:rFonts w:ascii="Montserrat" w:hAnsi="Montserrat"/>
              </w:rPr>
              <w:t>2</w:t>
            </w:r>
            <w:r w:rsidR="004011C7">
              <w:rPr>
                <w:rFonts w:ascii="Montserrat" w:hAnsi="Montserrat"/>
              </w:rPr>
              <w:t>3</w:t>
            </w:r>
          </w:p>
        </w:tc>
      </w:tr>
      <w:tr w:rsidR="008E5807" w14:paraId="19B32797" w14:textId="77777777" w:rsidTr="0099672E">
        <w:tblPrEx>
          <w:tblBorders>
            <w:top w:val="single" w:sz="18" w:space="0" w:color="auto"/>
            <w:left w:val="single" w:sz="18" w:space="0" w:color="auto"/>
            <w:bottom w:val="single" w:sz="18" w:space="0" w:color="auto"/>
            <w:right w:val="single" w:sz="18" w:space="0" w:color="auto"/>
          </w:tblBorders>
        </w:tblPrEx>
        <w:tc>
          <w:tcPr>
            <w:tcW w:w="1270" w:type="dxa"/>
            <w:vMerge/>
          </w:tcPr>
          <w:p w14:paraId="22965AF2" w14:textId="77777777" w:rsidR="008E5807" w:rsidRDefault="008E5807" w:rsidP="006862CF">
            <w:pPr>
              <w:jc w:val="both"/>
              <w:rPr>
                <w:rFonts w:ascii="Montserrat" w:hAnsi="Montserrat"/>
                <w:b/>
                <w:u w:val="single"/>
              </w:rPr>
            </w:pPr>
          </w:p>
        </w:tc>
        <w:tc>
          <w:tcPr>
            <w:tcW w:w="10614" w:type="dxa"/>
            <w:gridSpan w:val="2"/>
          </w:tcPr>
          <w:p w14:paraId="7D2BBC1E" w14:textId="77777777" w:rsidR="008E5807" w:rsidRDefault="008E5807" w:rsidP="006862CF">
            <w:pPr>
              <w:jc w:val="both"/>
              <w:rPr>
                <w:rFonts w:ascii="Montserrat" w:hAnsi="Montserrat"/>
              </w:rPr>
            </w:pPr>
          </w:p>
          <w:p w14:paraId="11DCD2AC" w14:textId="77777777" w:rsidR="008E5807" w:rsidRDefault="008E5807" w:rsidP="006862CF">
            <w:pPr>
              <w:jc w:val="both"/>
              <w:rPr>
                <w:rFonts w:ascii="Montserrat" w:hAnsi="Montserrat"/>
              </w:rPr>
            </w:pPr>
            <w:r>
              <w:rPr>
                <w:rFonts w:ascii="Montserrat" w:hAnsi="Montserrat"/>
              </w:rPr>
              <w:t>Sin información</w:t>
            </w:r>
            <w:r w:rsidRPr="002D764E">
              <w:rPr>
                <w:rFonts w:ascii="Montserrat" w:hAnsi="Montserrat"/>
              </w:rPr>
              <w:t xml:space="preserve"> </w:t>
            </w:r>
          </w:p>
          <w:p w14:paraId="5F8AC90E" w14:textId="77777777" w:rsidR="008E5807" w:rsidRPr="002D764E" w:rsidRDefault="008E5807" w:rsidP="006862CF">
            <w:pPr>
              <w:jc w:val="both"/>
              <w:rPr>
                <w:rFonts w:ascii="Montserrat" w:hAnsi="Montserrat"/>
              </w:rPr>
            </w:pPr>
          </w:p>
        </w:tc>
        <w:tc>
          <w:tcPr>
            <w:tcW w:w="1076" w:type="dxa"/>
            <w:vAlign w:val="center"/>
          </w:tcPr>
          <w:p w14:paraId="6A4FFD3E" w14:textId="6A1963AA" w:rsidR="008E5807" w:rsidRPr="005564A8" w:rsidRDefault="008E5807" w:rsidP="006862CF">
            <w:pPr>
              <w:jc w:val="center"/>
              <w:rPr>
                <w:rFonts w:ascii="Montserrat" w:hAnsi="Montserrat"/>
              </w:rPr>
            </w:pPr>
            <w:r>
              <w:rPr>
                <w:rFonts w:ascii="Montserrat" w:hAnsi="Montserrat"/>
              </w:rPr>
              <w:t>2</w:t>
            </w:r>
            <w:r w:rsidR="004011C7">
              <w:rPr>
                <w:rFonts w:ascii="Montserrat" w:hAnsi="Montserrat"/>
              </w:rPr>
              <w:t>3</w:t>
            </w:r>
          </w:p>
        </w:tc>
      </w:tr>
    </w:tbl>
    <w:p w14:paraId="09028D32" w14:textId="77777777" w:rsidR="008E5807" w:rsidRDefault="008E5807" w:rsidP="008E5807">
      <w:pPr>
        <w:jc w:val="both"/>
        <w:rPr>
          <w:rFonts w:ascii="Montserrat" w:hAnsi="Montserrat"/>
          <w:b/>
          <w:szCs w:val="20"/>
          <w:u w:val="single"/>
        </w:rPr>
      </w:pPr>
    </w:p>
    <w:p w14:paraId="41EF79A0" w14:textId="77777777" w:rsidR="008E5807" w:rsidRPr="00F45DA3" w:rsidRDefault="008E5807" w:rsidP="008E5807">
      <w:pPr>
        <w:jc w:val="both"/>
        <w:rPr>
          <w:rFonts w:ascii="Montserrat" w:hAnsi="Montserrat"/>
          <w:b/>
          <w:sz w:val="20"/>
          <w:szCs w:val="20"/>
        </w:rPr>
      </w:pPr>
      <w:r w:rsidRPr="00F45DA3">
        <w:rPr>
          <w:rFonts w:ascii="Montserrat" w:hAnsi="Montserrat"/>
          <w:b/>
          <w:sz w:val="20"/>
          <w:szCs w:val="20"/>
        </w:rPr>
        <w:lastRenderedPageBreak/>
        <w:t xml:space="preserve">III. El puntaje crediticio total se obtendrá aplicando la siguiente expresión: </w:t>
      </w:r>
    </w:p>
    <w:p w14:paraId="1B19CD63" w14:textId="77777777" w:rsidR="008E5807" w:rsidRPr="00673649" w:rsidRDefault="008E5807" w:rsidP="008E5807">
      <w:pPr>
        <w:jc w:val="both"/>
        <w:rPr>
          <w:rFonts w:ascii="Montserrat" w:eastAsiaTheme="minorEastAsia" w:hAnsi="Montserrat"/>
          <w:szCs w:val="20"/>
        </w:rPr>
      </w:pPr>
      <m:oMathPara>
        <m:oMath>
          <m:r>
            <w:rPr>
              <w:rFonts w:ascii="Cambria Math" w:hAnsi="Cambria Math"/>
              <w:szCs w:val="20"/>
            </w:rPr>
            <m:t>Puntaje Crediticio Tota</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i</m:t>
              </m:r>
            </m:sub>
          </m:sSub>
          <m:r>
            <w:rPr>
              <w:rFonts w:ascii="Cambria Math" w:hAnsi="Cambria Math"/>
              <w:szCs w:val="20"/>
            </w:rPr>
            <m:t>=∝</m:t>
          </m:r>
          <m:d>
            <m:dPr>
              <m:ctrlPr>
                <w:rPr>
                  <w:rFonts w:ascii="Cambria Math" w:hAnsi="Cambria Math"/>
                  <w:i/>
                  <w:szCs w:val="20"/>
                </w:rPr>
              </m:ctrlPr>
            </m:dPr>
            <m:e>
              <m:r>
                <w:rPr>
                  <w:rFonts w:ascii="Cambria Math" w:hAnsi="Cambria Math"/>
                  <w:szCs w:val="20"/>
                </w:rPr>
                <m:t>Puntaje Crediticio Cuantitativ</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i</m:t>
                  </m:r>
                </m:sub>
              </m:sSub>
            </m:e>
          </m:d>
          <m:r>
            <w:rPr>
              <w:rFonts w:ascii="Cambria Math" w:hAnsi="Cambria Math"/>
              <w:szCs w:val="20"/>
            </w:rPr>
            <m:t>+</m:t>
          </m:r>
          <m:d>
            <m:dPr>
              <m:begChr m:val="["/>
              <m:endChr m:val="]"/>
              <m:ctrlPr>
                <w:rPr>
                  <w:rFonts w:ascii="Cambria Math" w:hAnsi="Cambria Math"/>
                  <w:i/>
                  <w:szCs w:val="20"/>
                </w:rPr>
              </m:ctrlPr>
            </m:dPr>
            <m:e>
              <m:d>
                <m:dPr>
                  <m:ctrlPr>
                    <w:rPr>
                      <w:rFonts w:ascii="Cambria Math" w:hAnsi="Cambria Math"/>
                      <w:i/>
                      <w:szCs w:val="20"/>
                    </w:rPr>
                  </m:ctrlPr>
                </m:dPr>
                <m:e>
                  <m:r>
                    <w:rPr>
                      <w:rFonts w:ascii="Cambria Math" w:hAnsi="Cambria Math"/>
                      <w:szCs w:val="20"/>
                    </w:rPr>
                    <m:t>1-∝</m:t>
                  </m:r>
                </m:e>
              </m:d>
              <m:d>
                <m:dPr>
                  <m:ctrlPr>
                    <w:rPr>
                      <w:rFonts w:ascii="Cambria Math" w:hAnsi="Cambria Math"/>
                      <w:i/>
                      <w:szCs w:val="20"/>
                    </w:rPr>
                  </m:ctrlPr>
                </m:dPr>
                <m:e>
                  <m:r>
                    <w:rPr>
                      <w:rFonts w:ascii="Cambria Math" w:hAnsi="Cambria Math"/>
                      <w:szCs w:val="20"/>
                    </w:rPr>
                    <m:t>Puntaje Crediticio Cualitativ</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i</m:t>
                      </m:r>
                    </m:sub>
                  </m:sSub>
                </m:e>
              </m:d>
            </m:e>
          </m:d>
        </m:oMath>
      </m:oMathPara>
    </w:p>
    <w:p w14:paraId="47E915C6" w14:textId="77777777" w:rsidR="008E5807" w:rsidRDefault="008E5807" w:rsidP="008E5807">
      <w:pPr>
        <w:jc w:val="both"/>
        <w:rPr>
          <w:rFonts w:ascii="Montserrat" w:eastAsiaTheme="minorEastAsia" w:hAnsi="Montserrat"/>
          <w:sz w:val="20"/>
          <w:szCs w:val="20"/>
        </w:rPr>
      </w:pPr>
      <w:r>
        <w:rPr>
          <w:rFonts w:ascii="Montserrat" w:eastAsiaTheme="minorEastAsia" w:hAnsi="Montserrat"/>
          <w:sz w:val="20"/>
          <w:szCs w:val="20"/>
        </w:rPr>
        <w:t xml:space="preserve">En donde:  </w:t>
      </w:r>
      <m:oMath>
        <m:r>
          <w:rPr>
            <w:rFonts w:ascii="Cambria Math" w:eastAsiaTheme="minorEastAsia" w:hAnsi="Cambria Math"/>
            <w:sz w:val="20"/>
            <w:szCs w:val="20"/>
          </w:rPr>
          <m:t xml:space="preserve">∝ =60% </m:t>
        </m:r>
      </m:oMath>
      <w:r>
        <w:rPr>
          <w:rFonts w:ascii="Montserrat" w:eastAsiaTheme="minorEastAsia" w:hAnsi="Montserrat"/>
          <w:sz w:val="20"/>
          <w:szCs w:val="20"/>
        </w:rPr>
        <w:t xml:space="preserve">. </w:t>
      </w:r>
    </w:p>
    <w:p w14:paraId="53F5195B" w14:textId="77777777" w:rsidR="008E5807" w:rsidRDefault="008E5807" w:rsidP="008E5807">
      <w:pPr>
        <w:jc w:val="both"/>
        <w:rPr>
          <w:rFonts w:ascii="Montserrat" w:eastAsiaTheme="minorEastAsia" w:hAnsi="Montserrat"/>
          <w:sz w:val="20"/>
          <w:szCs w:val="20"/>
        </w:rPr>
      </w:pPr>
      <w:r>
        <w:rPr>
          <w:rFonts w:ascii="Montserrat" w:eastAsiaTheme="minorEastAsia" w:hAnsi="Montserrat"/>
          <w:sz w:val="20"/>
          <w:szCs w:val="20"/>
        </w:rPr>
        <w:t>Sin perjuicio de la clasificación en la etapa a que se refiere el artículo 110 Bis de las disposiciones, se deberá de determinar el Puntaje Crediticio Total.</w:t>
      </w:r>
    </w:p>
    <w:p w14:paraId="7CDA9C62" w14:textId="77777777" w:rsidR="008E5807" w:rsidRDefault="008E5807" w:rsidP="008E5807">
      <w:pPr>
        <w:jc w:val="both"/>
        <w:rPr>
          <w:rFonts w:ascii="Montserrat" w:eastAsiaTheme="minorEastAsia" w:hAnsi="Montserrat"/>
          <w:sz w:val="20"/>
          <w:szCs w:val="20"/>
        </w:rPr>
      </w:pPr>
      <w:r w:rsidRPr="00673649">
        <w:rPr>
          <w:rFonts w:ascii="Montserrat" w:eastAsiaTheme="minorEastAsia" w:hAnsi="Montserrat"/>
          <w:b/>
          <w:sz w:val="20"/>
          <w:szCs w:val="20"/>
        </w:rPr>
        <w:t xml:space="preserve">IV. </w:t>
      </w:r>
      <w:r>
        <w:rPr>
          <w:rFonts w:ascii="Montserrat" w:eastAsiaTheme="minorEastAsia" w:hAnsi="Montserrat"/>
          <w:b/>
          <w:sz w:val="20"/>
          <w:szCs w:val="20"/>
        </w:rPr>
        <w:t>Cálculo de reservas crediticias</w:t>
      </w:r>
      <w:r>
        <w:rPr>
          <w:rFonts w:ascii="Montserrat" w:eastAsiaTheme="minorEastAsia" w:hAnsi="Montserrat"/>
          <w:sz w:val="20"/>
          <w:szCs w:val="20"/>
        </w:rPr>
        <w:t xml:space="preserve">. </w:t>
      </w:r>
    </w:p>
    <w:p w14:paraId="69AE641E" w14:textId="12E8CFED" w:rsidR="008E5807" w:rsidRDefault="008E5807" w:rsidP="008E5807">
      <w:pPr>
        <w:jc w:val="both"/>
        <w:rPr>
          <w:rFonts w:ascii="Montserrat" w:eastAsiaTheme="minorEastAsia" w:hAnsi="Montserrat"/>
          <w:sz w:val="20"/>
          <w:szCs w:val="20"/>
        </w:rPr>
      </w:pPr>
      <w:r>
        <w:rPr>
          <w:rFonts w:ascii="Montserrat" w:eastAsiaTheme="minorEastAsia" w:hAnsi="Montserrat"/>
          <w:sz w:val="20"/>
          <w:szCs w:val="20"/>
        </w:rPr>
        <w:t>Tratándose de créditos que cumplan con lo establecido en los tres primeros párrafos de este Anexo, l</w:t>
      </w:r>
      <w:r w:rsidRPr="00685030">
        <w:rPr>
          <w:rFonts w:ascii="Montserrat" w:eastAsiaTheme="minorEastAsia" w:hAnsi="Montserrat"/>
          <w:sz w:val="20"/>
          <w:szCs w:val="20"/>
        </w:rPr>
        <w:t xml:space="preserve">as Instituciones </w:t>
      </w:r>
      <w:r>
        <w:rPr>
          <w:rFonts w:ascii="Montserrat" w:eastAsiaTheme="minorEastAsia" w:hAnsi="Montserrat"/>
          <w:sz w:val="20"/>
          <w:szCs w:val="20"/>
        </w:rPr>
        <w:t xml:space="preserve">constituirán las reservas preventivas de cada crédito como la multiplicación del porcentaje aplicable conforme a las tablas de los siguientes </w:t>
      </w:r>
      <w:r w:rsidRPr="00874C7D">
        <w:rPr>
          <w:rFonts w:ascii="Montserrat" w:eastAsiaTheme="minorEastAsia" w:hAnsi="Montserrat"/>
          <w:sz w:val="20"/>
          <w:szCs w:val="20"/>
        </w:rPr>
        <w:t xml:space="preserve">incisos por la Exposición al Incumplimiento (EI*) que corresponda de conformidad con el </w:t>
      </w:r>
      <w:r w:rsidR="004011C7">
        <w:rPr>
          <w:rFonts w:ascii="Montserrat" w:eastAsiaTheme="minorEastAsia" w:hAnsi="Montserrat"/>
          <w:sz w:val="20"/>
          <w:szCs w:val="20"/>
        </w:rPr>
        <w:t>Artículo 115</w:t>
      </w:r>
      <w:r w:rsidRPr="00874C7D">
        <w:rPr>
          <w:rFonts w:ascii="Montserrat" w:eastAsiaTheme="minorEastAsia" w:hAnsi="Montserrat"/>
          <w:sz w:val="20"/>
          <w:szCs w:val="20"/>
        </w:rPr>
        <w:t xml:space="preserve"> de las disposiciones.</w:t>
      </w:r>
      <w:r>
        <w:rPr>
          <w:rFonts w:ascii="Montserrat" w:eastAsiaTheme="minorEastAsia" w:hAnsi="Montserrat"/>
          <w:sz w:val="20"/>
          <w:szCs w:val="20"/>
        </w:rPr>
        <w:t xml:space="preserve"> </w:t>
      </w:r>
    </w:p>
    <w:p w14:paraId="6243D14D" w14:textId="477935E2" w:rsidR="008E5807" w:rsidRDefault="008E5807" w:rsidP="008E5807">
      <w:pPr>
        <w:pStyle w:val="ListParagraph"/>
        <w:numPr>
          <w:ilvl w:val="0"/>
          <w:numId w:val="172"/>
        </w:numPr>
        <w:spacing w:after="160" w:line="259" w:lineRule="auto"/>
        <w:jc w:val="both"/>
        <w:rPr>
          <w:rFonts w:ascii="Montserrat" w:eastAsiaTheme="minorEastAsia" w:hAnsi="Montserrat"/>
          <w:sz w:val="20"/>
          <w:szCs w:val="20"/>
        </w:rPr>
      </w:pPr>
      <w:r w:rsidRPr="00874C7D">
        <w:rPr>
          <w:rFonts w:ascii="Montserrat" w:eastAsiaTheme="minorEastAsia" w:hAnsi="Montserrat"/>
          <w:sz w:val="20"/>
          <w:szCs w:val="20"/>
        </w:rPr>
        <w:t>Para créditos que se encuentren en etapa 1 o etapa 2</w:t>
      </w:r>
      <w:r>
        <w:rPr>
          <w:rFonts w:ascii="Montserrat" w:eastAsiaTheme="minorEastAsia" w:hAnsi="Montserrat"/>
          <w:sz w:val="20"/>
          <w:szCs w:val="20"/>
        </w:rPr>
        <w:t xml:space="preserve"> conforme a las clasificaciones contenidas en el artículo 110 Bis de las disposiciones, así como aquellos que se encuentren en etapa 3 </w:t>
      </w:r>
      <w:r w:rsidR="00B12439">
        <w:rPr>
          <w:rFonts w:ascii="Montserrat" w:eastAsiaTheme="minorEastAsia" w:hAnsi="Montserrat"/>
          <w:sz w:val="20"/>
          <w:szCs w:val="20"/>
        </w:rPr>
        <w:t xml:space="preserve">que adicionalmente </w:t>
      </w:r>
      <w:r>
        <w:rPr>
          <w:rFonts w:ascii="Montserrat" w:eastAsiaTheme="minorEastAsia" w:hAnsi="Montserrat"/>
          <w:sz w:val="20"/>
          <w:szCs w:val="20"/>
        </w:rPr>
        <w:t xml:space="preserve">cuenten con el activo subyacente del proyecto como garantía </w:t>
      </w:r>
      <w:r w:rsidR="004011C7">
        <w:rPr>
          <w:rFonts w:ascii="Montserrat" w:eastAsiaTheme="minorEastAsia" w:hAnsi="Montserrat"/>
          <w:sz w:val="20"/>
          <w:szCs w:val="20"/>
        </w:rPr>
        <w:t xml:space="preserve">o bien con garantías reales no financieras que cumplan con los niveles de sobre cobertura C** </w:t>
      </w:r>
      <w:r w:rsidR="004011C7" w:rsidRPr="005E3122">
        <w:rPr>
          <w:rFonts w:ascii="Montserrat" w:eastAsiaTheme="minorEastAsia" w:hAnsi="Montserrat"/>
          <w:sz w:val="20"/>
          <w:szCs w:val="20"/>
        </w:rPr>
        <w:t xml:space="preserve">de conformidad con el Artículo 2 </w:t>
      </w:r>
      <w:r w:rsidR="00151420" w:rsidRPr="005E3122">
        <w:rPr>
          <w:rFonts w:ascii="Montserrat" w:eastAsiaTheme="minorEastAsia" w:hAnsi="Montserrat"/>
          <w:sz w:val="20"/>
          <w:szCs w:val="20"/>
        </w:rPr>
        <w:t xml:space="preserve">Bis </w:t>
      </w:r>
      <w:r w:rsidR="004011C7" w:rsidRPr="005E3122">
        <w:rPr>
          <w:rFonts w:ascii="Montserrat" w:eastAsiaTheme="minorEastAsia" w:hAnsi="Montserrat"/>
          <w:sz w:val="20"/>
          <w:szCs w:val="20"/>
        </w:rPr>
        <w:t>76, fracción III</w:t>
      </w:r>
      <w:r w:rsidR="00E406D9">
        <w:rPr>
          <w:rFonts w:ascii="Montserrat" w:eastAsiaTheme="minorEastAsia" w:hAnsi="Montserrat"/>
          <w:sz w:val="20"/>
          <w:szCs w:val="20"/>
        </w:rPr>
        <w:t xml:space="preserve"> de estas d</w:t>
      </w:r>
      <w:r w:rsidR="00F6365D">
        <w:rPr>
          <w:rFonts w:ascii="Montserrat" w:eastAsiaTheme="minorEastAsia" w:hAnsi="Montserrat"/>
          <w:sz w:val="20"/>
          <w:szCs w:val="20"/>
        </w:rPr>
        <w:t>isposiciones</w:t>
      </w:r>
      <w:r w:rsidR="004011C7">
        <w:rPr>
          <w:rFonts w:ascii="Montserrat" w:eastAsiaTheme="minorEastAsia" w:hAnsi="Montserrat"/>
          <w:sz w:val="20"/>
          <w:szCs w:val="20"/>
        </w:rPr>
        <w:t xml:space="preserve">, o bien, que cuenten con garantías reales financieras cuyo valor descontado cubra al menos el 30% de la Exposición al Incumplimiento (EI), </w:t>
      </w:r>
      <w:r w:rsidR="00B12439">
        <w:rPr>
          <w:rFonts w:ascii="Montserrat" w:eastAsiaTheme="minorEastAsia" w:hAnsi="Montserrat"/>
          <w:sz w:val="20"/>
          <w:szCs w:val="20"/>
        </w:rPr>
        <w:t>siempre que tales garantías cumplan con los requisitos del Anexo 24 de estas disposiciones para ser reconocidas como mitigantes de riesgo crediticio</w:t>
      </w:r>
      <w:r w:rsidR="00151420">
        <w:rPr>
          <w:rFonts w:ascii="Montserrat" w:eastAsiaTheme="minorEastAsia" w:hAnsi="Montserrat"/>
          <w:sz w:val="20"/>
          <w:szCs w:val="20"/>
        </w:rPr>
        <w:t>,</w:t>
      </w:r>
      <w:r w:rsidR="00B12439">
        <w:rPr>
          <w:rFonts w:ascii="Montserrat" w:eastAsiaTheme="minorEastAsia" w:hAnsi="Montserrat"/>
          <w:sz w:val="20"/>
          <w:szCs w:val="20"/>
        </w:rPr>
        <w:t xml:space="preserve"> </w:t>
      </w:r>
      <w:r>
        <w:rPr>
          <w:rFonts w:ascii="Montserrat" w:eastAsiaTheme="minorEastAsia" w:hAnsi="Montserrat"/>
          <w:sz w:val="20"/>
          <w:szCs w:val="20"/>
        </w:rPr>
        <w:t>el porcentaje que se utilizará para la determinación de la reserva crediticia a que se refiere el primer párrafo de esta fracción, será el que corresponda a su Puntaje Crediticio Total de conformidad con la siguiente tabla:</w:t>
      </w:r>
    </w:p>
    <w:p w14:paraId="5EC16138" w14:textId="4F28A519" w:rsidR="008E5807" w:rsidRDefault="008E5807" w:rsidP="008E5807">
      <w:pPr>
        <w:pStyle w:val="ListParagraph"/>
        <w:jc w:val="both"/>
        <w:rPr>
          <w:rFonts w:ascii="Montserrat" w:eastAsiaTheme="minorEastAsia" w:hAnsi="Montserrat"/>
          <w:sz w:val="20"/>
          <w:szCs w:val="20"/>
        </w:rPr>
      </w:pPr>
    </w:p>
    <w:p w14:paraId="65529E4D" w14:textId="77777777" w:rsidR="00024332" w:rsidRDefault="00024332" w:rsidP="008E5807">
      <w:pPr>
        <w:pStyle w:val="ListParagraph"/>
        <w:jc w:val="both"/>
        <w:rPr>
          <w:rFonts w:ascii="Montserrat" w:eastAsiaTheme="minorEastAsia" w:hAnsi="Montserrat"/>
          <w:sz w:val="20"/>
          <w:szCs w:val="20"/>
        </w:rPr>
      </w:pPr>
    </w:p>
    <w:p w14:paraId="3D7F13D5" w14:textId="77777777" w:rsidR="00024332" w:rsidRDefault="00024332" w:rsidP="008E5807">
      <w:pPr>
        <w:pStyle w:val="ListParagraph"/>
        <w:jc w:val="both"/>
        <w:rPr>
          <w:rFonts w:ascii="Montserrat" w:eastAsiaTheme="minorEastAsia" w:hAnsi="Montserrat"/>
          <w:sz w:val="20"/>
          <w:szCs w:val="20"/>
        </w:rPr>
      </w:pPr>
    </w:p>
    <w:tbl>
      <w:tblPr>
        <w:tblW w:w="2700" w:type="dxa"/>
        <w:jc w:val="center"/>
        <w:tblCellMar>
          <w:left w:w="70" w:type="dxa"/>
          <w:right w:w="70" w:type="dxa"/>
        </w:tblCellMar>
        <w:tblLook w:val="04A0" w:firstRow="1" w:lastRow="0" w:firstColumn="1" w:lastColumn="0" w:noHBand="0" w:noVBand="1"/>
      </w:tblPr>
      <w:tblGrid>
        <w:gridCol w:w="1360"/>
        <w:gridCol w:w="1340"/>
      </w:tblGrid>
      <w:tr w:rsidR="008E5807" w:rsidRPr="00C74A78" w14:paraId="64CEEC11" w14:textId="77777777" w:rsidTr="006862CF">
        <w:trPr>
          <w:trHeight w:val="450"/>
          <w:jc w:val="center"/>
        </w:trPr>
        <w:tc>
          <w:tcPr>
            <w:tcW w:w="1360" w:type="dxa"/>
            <w:vMerge w:val="restart"/>
            <w:tcBorders>
              <w:top w:val="single" w:sz="8" w:space="0" w:color="auto"/>
              <w:left w:val="single" w:sz="8" w:space="0" w:color="auto"/>
              <w:bottom w:val="nil"/>
              <w:right w:val="single" w:sz="8" w:space="0" w:color="auto"/>
            </w:tcBorders>
            <w:shd w:val="clear" w:color="000000" w:fill="D9D9D9"/>
            <w:vAlign w:val="center"/>
            <w:hideMark/>
          </w:tcPr>
          <w:p w14:paraId="3BBB90EA" w14:textId="77777777" w:rsidR="008E5807" w:rsidRPr="00C74A78" w:rsidRDefault="008E5807" w:rsidP="006862CF">
            <w:pPr>
              <w:spacing w:after="0" w:line="240" w:lineRule="auto"/>
              <w:jc w:val="center"/>
              <w:rPr>
                <w:rFonts w:ascii="Montserrat" w:eastAsia="Times New Roman" w:hAnsi="Montserrat" w:cs="Calibri"/>
                <w:b/>
                <w:bCs/>
                <w:color w:val="000000"/>
                <w:sz w:val="20"/>
                <w:szCs w:val="20"/>
                <w:lang w:eastAsia="es-MX"/>
              </w:rPr>
            </w:pPr>
            <w:r w:rsidRPr="00C74A78">
              <w:rPr>
                <w:rFonts w:ascii="Montserrat" w:eastAsia="Times New Roman" w:hAnsi="Montserrat" w:cs="Calibri"/>
                <w:b/>
                <w:bCs/>
                <w:color w:val="000000"/>
                <w:sz w:val="20"/>
                <w:szCs w:val="20"/>
                <w:lang w:eastAsia="es-MX"/>
              </w:rPr>
              <w:t>Puntaje Crediticio Total</w:t>
            </w:r>
          </w:p>
        </w:tc>
        <w:tc>
          <w:tcPr>
            <w:tcW w:w="1340" w:type="dxa"/>
            <w:vMerge w:val="restart"/>
            <w:tcBorders>
              <w:top w:val="single" w:sz="8" w:space="0" w:color="auto"/>
              <w:left w:val="nil"/>
              <w:bottom w:val="nil"/>
              <w:right w:val="single" w:sz="8" w:space="0" w:color="auto"/>
            </w:tcBorders>
            <w:shd w:val="clear" w:color="000000" w:fill="D9D9D9"/>
            <w:vAlign w:val="center"/>
            <w:hideMark/>
          </w:tcPr>
          <w:p w14:paraId="25B3263E" w14:textId="77777777" w:rsidR="008E5807" w:rsidRPr="00C74A78" w:rsidRDefault="008E5807" w:rsidP="006862CF">
            <w:pPr>
              <w:spacing w:after="0" w:line="240" w:lineRule="auto"/>
              <w:jc w:val="center"/>
              <w:rPr>
                <w:rFonts w:ascii="Montserrat" w:eastAsia="Times New Roman" w:hAnsi="Montserrat" w:cs="Calibri"/>
                <w:b/>
                <w:bCs/>
                <w:color w:val="000000"/>
                <w:sz w:val="20"/>
                <w:szCs w:val="20"/>
                <w:lang w:eastAsia="es-MX"/>
              </w:rPr>
            </w:pPr>
            <w:r w:rsidRPr="00C74A78">
              <w:rPr>
                <w:rFonts w:ascii="Montserrat" w:eastAsia="Times New Roman" w:hAnsi="Montserrat" w:cs="Calibri"/>
                <w:b/>
                <w:bCs/>
                <w:color w:val="000000"/>
                <w:sz w:val="20"/>
                <w:szCs w:val="20"/>
                <w:lang w:eastAsia="es-MX"/>
              </w:rPr>
              <w:t>Porcentaje aplicable</w:t>
            </w:r>
          </w:p>
        </w:tc>
      </w:tr>
      <w:tr w:rsidR="008E5807" w:rsidRPr="00C74A78" w14:paraId="052D4E77" w14:textId="77777777" w:rsidTr="006862CF">
        <w:trPr>
          <w:trHeight w:val="450"/>
          <w:jc w:val="center"/>
        </w:trPr>
        <w:tc>
          <w:tcPr>
            <w:tcW w:w="1360" w:type="dxa"/>
            <w:vMerge/>
            <w:tcBorders>
              <w:top w:val="single" w:sz="8" w:space="0" w:color="auto"/>
              <w:left w:val="single" w:sz="8" w:space="0" w:color="auto"/>
              <w:bottom w:val="nil"/>
              <w:right w:val="single" w:sz="8" w:space="0" w:color="auto"/>
            </w:tcBorders>
            <w:vAlign w:val="center"/>
            <w:hideMark/>
          </w:tcPr>
          <w:p w14:paraId="71433651" w14:textId="77777777" w:rsidR="008E5807" w:rsidRPr="00C74A78" w:rsidRDefault="008E5807" w:rsidP="006862CF">
            <w:pPr>
              <w:spacing w:after="0" w:line="240" w:lineRule="auto"/>
              <w:rPr>
                <w:rFonts w:ascii="Montserrat" w:eastAsia="Times New Roman" w:hAnsi="Montserrat" w:cs="Calibri"/>
                <w:b/>
                <w:bCs/>
                <w:color w:val="000000"/>
                <w:sz w:val="20"/>
                <w:szCs w:val="20"/>
                <w:lang w:eastAsia="es-MX"/>
              </w:rPr>
            </w:pPr>
          </w:p>
        </w:tc>
        <w:tc>
          <w:tcPr>
            <w:tcW w:w="1340" w:type="dxa"/>
            <w:vMerge/>
            <w:tcBorders>
              <w:top w:val="single" w:sz="8" w:space="0" w:color="auto"/>
              <w:left w:val="nil"/>
              <w:bottom w:val="nil"/>
              <w:right w:val="single" w:sz="8" w:space="0" w:color="auto"/>
            </w:tcBorders>
            <w:vAlign w:val="center"/>
            <w:hideMark/>
          </w:tcPr>
          <w:p w14:paraId="3A87C214" w14:textId="77777777" w:rsidR="008E5807" w:rsidRPr="00C74A78" w:rsidRDefault="008E5807" w:rsidP="006862CF">
            <w:pPr>
              <w:spacing w:after="0" w:line="240" w:lineRule="auto"/>
              <w:rPr>
                <w:rFonts w:ascii="Montserrat" w:eastAsia="Times New Roman" w:hAnsi="Montserrat" w:cs="Calibri"/>
                <w:b/>
                <w:bCs/>
                <w:color w:val="000000"/>
                <w:sz w:val="20"/>
                <w:szCs w:val="20"/>
                <w:lang w:eastAsia="es-MX"/>
              </w:rPr>
            </w:pPr>
          </w:p>
        </w:tc>
      </w:tr>
      <w:tr w:rsidR="008E5807" w:rsidRPr="00C74A78" w14:paraId="4FC2868E" w14:textId="77777777" w:rsidTr="006862CF">
        <w:trPr>
          <w:trHeight w:val="300"/>
          <w:jc w:val="center"/>
        </w:trPr>
        <w:tc>
          <w:tcPr>
            <w:tcW w:w="13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627CC80" w14:textId="101506A8"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76</w:t>
            </w:r>
            <w:r w:rsidR="004011C7">
              <w:rPr>
                <w:rFonts w:ascii="Montserrat" w:eastAsia="Times New Roman" w:hAnsi="Montserrat" w:cs="Calibri"/>
                <w:color w:val="000000"/>
                <w:sz w:val="20"/>
                <w:lang w:eastAsia="es-MX"/>
              </w:rPr>
              <w:t>0</w:t>
            </w:r>
            <w:r w:rsidRPr="00A805F9">
              <w:rPr>
                <w:rFonts w:ascii="Montserrat" w:eastAsia="Times New Roman" w:hAnsi="Montserrat" w:cs="Calibri"/>
                <w:color w:val="000000"/>
                <w:sz w:val="20"/>
                <w:lang w:eastAsia="es-MX"/>
              </w:rPr>
              <w:t xml:space="preserve"> o más </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14:paraId="2FDD16DA"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0.50%</w:t>
            </w:r>
          </w:p>
        </w:tc>
      </w:tr>
      <w:tr w:rsidR="008E5807" w:rsidRPr="00C74A78" w14:paraId="62C68C4E"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74B0DBDC" w14:textId="11AD0F8F"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[ 745,76</w:t>
            </w:r>
            <w:r w:rsidR="004011C7">
              <w:rPr>
                <w:rFonts w:ascii="Montserrat" w:eastAsia="Times New Roman" w:hAnsi="Montserrat" w:cs="Calibri"/>
                <w:color w:val="000000"/>
                <w:sz w:val="20"/>
                <w:lang w:eastAsia="es-MX"/>
              </w:rPr>
              <w:t>0</w:t>
            </w:r>
            <w:r w:rsidRPr="00A805F9">
              <w:rPr>
                <w:rFonts w:ascii="Montserrat" w:eastAsia="Times New Roman" w:hAnsi="Montserrat" w:cs="Calibri"/>
                <w:color w:val="000000"/>
                <w:sz w:val="20"/>
                <w:lang w:eastAsia="es-MX"/>
              </w:rPr>
              <w:t xml:space="preserve">) </w:t>
            </w:r>
          </w:p>
        </w:tc>
        <w:tc>
          <w:tcPr>
            <w:tcW w:w="1340" w:type="dxa"/>
            <w:tcBorders>
              <w:top w:val="nil"/>
              <w:left w:val="nil"/>
              <w:bottom w:val="single" w:sz="4" w:space="0" w:color="auto"/>
              <w:right w:val="single" w:sz="8" w:space="0" w:color="auto"/>
            </w:tcBorders>
            <w:shd w:val="clear" w:color="auto" w:fill="auto"/>
            <w:noWrap/>
            <w:vAlign w:val="bottom"/>
            <w:hideMark/>
          </w:tcPr>
          <w:p w14:paraId="3FEF84CD"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0.55%</w:t>
            </w:r>
          </w:p>
        </w:tc>
      </w:tr>
      <w:tr w:rsidR="008E5807" w:rsidRPr="00C74A78" w14:paraId="58C56B75"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76017263"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[ 735,745) </w:t>
            </w:r>
          </w:p>
        </w:tc>
        <w:tc>
          <w:tcPr>
            <w:tcW w:w="1340" w:type="dxa"/>
            <w:tcBorders>
              <w:top w:val="nil"/>
              <w:left w:val="nil"/>
              <w:bottom w:val="single" w:sz="4" w:space="0" w:color="auto"/>
              <w:right w:val="single" w:sz="8" w:space="0" w:color="auto"/>
            </w:tcBorders>
            <w:shd w:val="clear" w:color="auto" w:fill="auto"/>
            <w:noWrap/>
            <w:vAlign w:val="bottom"/>
            <w:hideMark/>
          </w:tcPr>
          <w:p w14:paraId="308E28F1"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0.70%</w:t>
            </w:r>
          </w:p>
        </w:tc>
      </w:tr>
      <w:tr w:rsidR="008E5807" w:rsidRPr="00C74A78" w14:paraId="1FAF829F"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28B85367"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[ 719,735) </w:t>
            </w:r>
          </w:p>
        </w:tc>
        <w:tc>
          <w:tcPr>
            <w:tcW w:w="1340" w:type="dxa"/>
            <w:tcBorders>
              <w:top w:val="nil"/>
              <w:left w:val="nil"/>
              <w:bottom w:val="single" w:sz="4" w:space="0" w:color="auto"/>
              <w:right w:val="single" w:sz="8" w:space="0" w:color="auto"/>
            </w:tcBorders>
            <w:shd w:val="clear" w:color="auto" w:fill="auto"/>
            <w:noWrap/>
            <w:vAlign w:val="bottom"/>
            <w:hideMark/>
          </w:tcPr>
          <w:p w14:paraId="42645F79"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0.87%</w:t>
            </w:r>
          </w:p>
        </w:tc>
      </w:tr>
      <w:tr w:rsidR="008E5807" w:rsidRPr="00C74A78" w14:paraId="4A020FED"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2B32C330"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[ 704,719) </w:t>
            </w:r>
          </w:p>
        </w:tc>
        <w:tc>
          <w:tcPr>
            <w:tcW w:w="1340" w:type="dxa"/>
            <w:tcBorders>
              <w:top w:val="nil"/>
              <w:left w:val="nil"/>
              <w:bottom w:val="single" w:sz="4" w:space="0" w:color="auto"/>
              <w:right w:val="single" w:sz="8" w:space="0" w:color="auto"/>
            </w:tcBorders>
            <w:shd w:val="clear" w:color="auto" w:fill="auto"/>
            <w:noWrap/>
            <w:vAlign w:val="bottom"/>
            <w:hideMark/>
          </w:tcPr>
          <w:p w14:paraId="5576CF78"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1.14%</w:t>
            </w:r>
          </w:p>
        </w:tc>
      </w:tr>
      <w:tr w:rsidR="008E5807" w:rsidRPr="00C74A78" w14:paraId="501A720B"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C29CF10"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lastRenderedPageBreak/>
              <w:t xml:space="preserve">[ 689,704) </w:t>
            </w:r>
          </w:p>
        </w:tc>
        <w:tc>
          <w:tcPr>
            <w:tcW w:w="1340" w:type="dxa"/>
            <w:tcBorders>
              <w:top w:val="nil"/>
              <w:left w:val="nil"/>
              <w:bottom w:val="single" w:sz="4" w:space="0" w:color="auto"/>
              <w:right w:val="single" w:sz="8" w:space="0" w:color="auto"/>
            </w:tcBorders>
            <w:shd w:val="clear" w:color="auto" w:fill="auto"/>
            <w:noWrap/>
            <w:vAlign w:val="bottom"/>
            <w:hideMark/>
          </w:tcPr>
          <w:p w14:paraId="7AF97C17"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1.46%</w:t>
            </w:r>
          </w:p>
        </w:tc>
      </w:tr>
      <w:tr w:rsidR="008E5807" w:rsidRPr="00C74A78" w14:paraId="76A61A87"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2195FB38"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[ 674,689) </w:t>
            </w:r>
          </w:p>
        </w:tc>
        <w:tc>
          <w:tcPr>
            <w:tcW w:w="1340" w:type="dxa"/>
            <w:tcBorders>
              <w:top w:val="nil"/>
              <w:left w:val="nil"/>
              <w:bottom w:val="single" w:sz="4" w:space="0" w:color="auto"/>
              <w:right w:val="single" w:sz="8" w:space="0" w:color="auto"/>
            </w:tcBorders>
            <w:shd w:val="clear" w:color="auto" w:fill="auto"/>
            <w:noWrap/>
            <w:vAlign w:val="bottom"/>
            <w:hideMark/>
          </w:tcPr>
          <w:p w14:paraId="11D36A6A"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1.88%</w:t>
            </w:r>
          </w:p>
        </w:tc>
      </w:tr>
      <w:tr w:rsidR="008E5807" w:rsidRPr="00C74A78" w14:paraId="6EFF3A6A"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5D54ABD2"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[ 659,674) </w:t>
            </w:r>
          </w:p>
        </w:tc>
        <w:tc>
          <w:tcPr>
            <w:tcW w:w="1340" w:type="dxa"/>
            <w:tcBorders>
              <w:top w:val="nil"/>
              <w:left w:val="nil"/>
              <w:bottom w:val="single" w:sz="4" w:space="0" w:color="auto"/>
              <w:right w:val="single" w:sz="8" w:space="0" w:color="auto"/>
            </w:tcBorders>
            <w:shd w:val="clear" w:color="auto" w:fill="auto"/>
            <w:noWrap/>
            <w:vAlign w:val="bottom"/>
            <w:hideMark/>
          </w:tcPr>
          <w:p w14:paraId="14507E05"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2.41%</w:t>
            </w:r>
          </w:p>
        </w:tc>
      </w:tr>
      <w:tr w:rsidR="008E5807" w:rsidRPr="00C74A78" w14:paraId="543884FA"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5070E1FA"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[ 629,659) </w:t>
            </w:r>
          </w:p>
        </w:tc>
        <w:tc>
          <w:tcPr>
            <w:tcW w:w="1340" w:type="dxa"/>
            <w:tcBorders>
              <w:top w:val="nil"/>
              <w:left w:val="nil"/>
              <w:bottom w:val="single" w:sz="4" w:space="0" w:color="auto"/>
              <w:right w:val="single" w:sz="8" w:space="0" w:color="auto"/>
            </w:tcBorders>
            <w:shd w:val="clear" w:color="auto" w:fill="auto"/>
            <w:noWrap/>
            <w:vAlign w:val="bottom"/>
            <w:hideMark/>
          </w:tcPr>
          <w:p w14:paraId="159A1C33"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3.49%</w:t>
            </w:r>
          </w:p>
        </w:tc>
      </w:tr>
      <w:tr w:rsidR="008E5807" w:rsidRPr="00C74A78" w14:paraId="261BAA42"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17524A5B"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[ 614,629) </w:t>
            </w:r>
          </w:p>
        </w:tc>
        <w:tc>
          <w:tcPr>
            <w:tcW w:w="1340" w:type="dxa"/>
            <w:tcBorders>
              <w:top w:val="nil"/>
              <w:left w:val="nil"/>
              <w:bottom w:val="single" w:sz="4" w:space="0" w:color="auto"/>
              <w:right w:val="single" w:sz="8" w:space="0" w:color="auto"/>
            </w:tcBorders>
            <w:shd w:val="clear" w:color="auto" w:fill="auto"/>
            <w:noWrap/>
            <w:vAlign w:val="bottom"/>
            <w:hideMark/>
          </w:tcPr>
          <w:p w14:paraId="4AFB4F3D"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4.93%</w:t>
            </w:r>
          </w:p>
        </w:tc>
      </w:tr>
      <w:tr w:rsidR="008E5807" w:rsidRPr="00C74A78" w14:paraId="712B7E59"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0E5F6A51"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[ 599,614) </w:t>
            </w:r>
          </w:p>
        </w:tc>
        <w:tc>
          <w:tcPr>
            <w:tcW w:w="1340" w:type="dxa"/>
            <w:tcBorders>
              <w:top w:val="nil"/>
              <w:left w:val="nil"/>
              <w:bottom w:val="single" w:sz="4" w:space="0" w:color="auto"/>
              <w:right w:val="single" w:sz="8" w:space="0" w:color="auto"/>
            </w:tcBorders>
            <w:shd w:val="clear" w:color="auto" w:fill="auto"/>
            <w:noWrap/>
            <w:vAlign w:val="bottom"/>
            <w:hideMark/>
          </w:tcPr>
          <w:p w14:paraId="7D7E4BB6"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6.19%</w:t>
            </w:r>
          </w:p>
        </w:tc>
      </w:tr>
      <w:tr w:rsidR="008E5807" w:rsidRPr="00C74A78" w14:paraId="709B76FE"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2C9B18A4"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[ 584,599) </w:t>
            </w:r>
          </w:p>
        </w:tc>
        <w:tc>
          <w:tcPr>
            <w:tcW w:w="1340" w:type="dxa"/>
            <w:tcBorders>
              <w:top w:val="nil"/>
              <w:left w:val="nil"/>
              <w:bottom w:val="single" w:sz="4" w:space="0" w:color="auto"/>
              <w:right w:val="single" w:sz="8" w:space="0" w:color="auto"/>
            </w:tcBorders>
            <w:shd w:val="clear" w:color="auto" w:fill="auto"/>
            <w:noWrap/>
            <w:vAlign w:val="bottom"/>
            <w:hideMark/>
          </w:tcPr>
          <w:p w14:paraId="550D0C3E"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7.72%</w:t>
            </w:r>
          </w:p>
        </w:tc>
      </w:tr>
      <w:tr w:rsidR="008E5807" w:rsidRPr="00C74A78" w14:paraId="11E61BF2"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1730F1A0"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[ 566,584) </w:t>
            </w:r>
          </w:p>
        </w:tc>
        <w:tc>
          <w:tcPr>
            <w:tcW w:w="1340" w:type="dxa"/>
            <w:tcBorders>
              <w:top w:val="nil"/>
              <w:left w:val="nil"/>
              <w:bottom w:val="single" w:sz="4" w:space="0" w:color="auto"/>
              <w:right w:val="single" w:sz="8" w:space="0" w:color="auto"/>
            </w:tcBorders>
            <w:shd w:val="clear" w:color="auto" w:fill="auto"/>
            <w:noWrap/>
            <w:vAlign w:val="bottom"/>
            <w:hideMark/>
          </w:tcPr>
          <w:p w14:paraId="4BB24AA3"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9.72%</w:t>
            </w:r>
          </w:p>
        </w:tc>
      </w:tr>
      <w:tr w:rsidR="008E5807" w:rsidRPr="00C74A78" w14:paraId="3D1E2564"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3CAC664"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[ 548,566) </w:t>
            </w:r>
          </w:p>
        </w:tc>
        <w:tc>
          <w:tcPr>
            <w:tcW w:w="1340" w:type="dxa"/>
            <w:tcBorders>
              <w:top w:val="nil"/>
              <w:left w:val="nil"/>
              <w:bottom w:val="single" w:sz="4" w:space="0" w:color="auto"/>
              <w:right w:val="single" w:sz="8" w:space="0" w:color="auto"/>
            </w:tcBorders>
            <w:shd w:val="clear" w:color="auto" w:fill="auto"/>
            <w:noWrap/>
            <w:vAlign w:val="bottom"/>
            <w:hideMark/>
          </w:tcPr>
          <w:p w14:paraId="5529BC00"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12.30%</w:t>
            </w:r>
          </w:p>
        </w:tc>
      </w:tr>
      <w:tr w:rsidR="008E5807" w:rsidRPr="00C74A78" w14:paraId="45BF0F95"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88D3B8E"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[ 530,548) </w:t>
            </w:r>
          </w:p>
        </w:tc>
        <w:tc>
          <w:tcPr>
            <w:tcW w:w="1340" w:type="dxa"/>
            <w:tcBorders>
              <w:top w:val="nil"/>
              <w:left w:val="nil"/>
              <w:bottom w:val="single" w:sz="4" w:space="0" w:color="auto"/>
              <w:right w:val="single" w:sz="8" w:space="0" w:color="auto"/>
            </w:tcBorders>
            <w:shd w:val="clear" w:color="auto" w:fill="auto"/>
            <w:noWrap/>
            <w:vAlign w:val="bottom"/>
            <w:hideMark/>
          </w:tcPr>
          <w:p w14:paraId="6D328256"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15.27%</w:t>
            </w:r>
          </w:p>
        </w:tc>
      </w:tr>
      <w:tr w:rsidR="008E5807" w:rsidRPr="00C74A78" w14:paraId="1946BD19"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DC5A829"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[ 512,530) </w:t>
            </w:r>
          </w:p>
        </w:tc>
        <w:tc>
          <w:tcPr>
            <w:tcW w:w="1340" w:type="dxa"/>
            <w:tcBorders>
              <w:top w:val="nil"/>
              <w:left w:val="nil"/>
              <w:bottom w:val="single" w:sz="4" w:space="0" w:color="auto"/>
              <w:right w:val="single" w:sz="8" w:space="0" w:color="auto"/>
            </w:tcBorders>
            <w:shd w:val="clear" w:color="auto" w:fill="auto"/>
            <w:noWrap/>
            <w:vAlign w:val="bottom"/>
            <w:hideMark/>
          </w:tcPr>
          <w:p w14:paraId="32D10F5A"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18.55%</w:t>
            </w:r>
          </w:p>
        </w:tc>
      </w:tr>
      <w:tr w:rsidR="008E5807" w:rsidRPr="00C74A78" w14:paraId="0671319F"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9D133E9"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[ 494,512) </w:t>
            </w:r>
          </w:p>
        </w:tc>
        <w:tc>
          <w:tcPr>
            <w:tcW w:w="1340" w:type="dxa"/>
            <w:tcBorders>
              <w:top w:val="nil"/>
              <w:left w:val="nil"/>
              <w:bottom w:val="single" w:sz="4" w:space="0" w:color="auto"/>
              <w:right w:val="single" w:sz="8" w:space="0" w:color="auto"/>
            </w:tcBorders>
            <w:shd w:val="clear" w:color="auto" w:fill="auto"/>
            <w:noWrap/>
            <w:vAlign w:val="bottom"/>
            <w:hideMark/>
          </w:tcPr>
          <w:p w14:paraId="79C14496"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22.01%</w:t>
            </w:r>
          </w:p>
        </w:tc>
      </w:tr>
      <w:tr w:rsidR="008E5807" w:rsidRPr="00C74A78" w14:paraId="14C140C5"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3F894F71"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[ 476,494) </w:t>
            </w:r>
          </w:p>
        </w:tc>
        <w:tc>
          <w:tcPr>
            <w:tcW w:w="1340" w:type="dxa"/>
            <w:tcBorders>
              <w:top w:val="nil"/>
              <w:left w:val="nil"/>
              <w:bottom w:val="single" w:sz="4" w:space="0" w:color="auto"/>
              <w:right w:val="single" w:sz="8" w:space="0" w:color="auto"/>
            </w:tcBorders>
            <w:shd w:val="clear" w:color="auto" w:fill="auto"/>
            <w:noWrap/>
            <w:vAlign w:val="bottom"/>
            <w:hideMark/>
          </w:tcPr>
          <w:p w14:paraId="11B9821D"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25.50%</w:t>
            </w:r>
          </w:p>
        </w:tc>
      </w:tr>
      <w:tr w:rsidR="008E5807" w:rsidRPr="00C74A78" w14:paraId="2E410377"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54DE7BD0"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[ 458,476) </w:t>
            </w:r>
          </w:p>
        </w:tc>
        <w:tc>
          <w:tcPr>
            <w:tcW w:w="1340" w:type="dxa"/>
            <w:tcBorders>
              <w:top w:val="nil"/>
              <w:left w:val="nil"/>
              <w:bottom w:val="single" w:sz="4" w:space="0" w:color="auto"/>
              <w:right w:val="single" w:sz="8" w:space="0" w:color="auto"/>
            </w:tcBorders>
            <w:shd w:val="clear" w:color="auto" w:fill="auto"/>
            <w:noWrap/>
            <w:vAlign w:val="bottom"/>
            <w:hideMark/>
          </w:tcPr>
          <w:p w14:paraId="7640C7E1"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28.84%</w:t>
            </w:r>
          </w:p>
        </w:tc>
      </w:tr>
      <w:tr w:rsidR="008E5807" w:rsidRPr="00C74A78" w14:paraId="34049782" w14:textId="77777777" w:rsidTr="006862CF">
        <w:trPr>
          <w:trHeight w:val="300"/>
          <w:jc w:val="center"/>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0F2EC878"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 xml:space="preserve">[ 440,458) </w:t>
            </w:r>
          </w:p>
        </w:tc>
        <w:tc>
          <w:tcPr>
            <w:tcW w:w="1340" w:type="dxa"/>
            <w:tcBorders>
              <w:top w:val="nil"/>
              <w:left w:val="nil"/>
              <w:bottom w:val="single" w:sz="4" w:space="0" w:color="auto"/>
              <w:right w:val="single" w:sz="8" w:space="0" w:color="auto"/>
            </w:tcBorders>
            <w:shd w:val="clear" w:color="auto" w:fill="auto"/>
            <w:noWrap/>
            <w:vAlign w:val="bottom"/>
            <w:hideMark/>
          </w:tcPr>
          <w:p w14:paraId="10CD6E13"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31.91%</w:t>
            </w:r>
          </w:p>
        </w:tc>
      </w:tr>
      <w:tr w:rsidR="008E5807" w:rsidRPr="00C74A78" w14:paraId="0422E8AE" w14:textId="77777777" w:rsidTr="006862CF">
        <w:trPr>
          <w:trHeight w:val="315"/>
          <w:jc w:val="center"/>
        </w:trPr>
        <w:tc>
          <w:tcPr>
            <w:tcW w:w="1360" w:type="dxa"/>
            <w:tcBorders>
              <w:top w:val="nil"/>
              <w:left w:val="single" w:sz="8" w:space="0" w:color="auto"/>
              <w:bottom w:val="single" w:sz="8" w:space="0" w:color="auto"/>
              <w:right w:val="single" w:sz="4" w:space="0" w:color="auto"/>
            </w:tcBorders>
            <w:shd w:val="clear" w:color="auto" w:fill="auto"/>
            <w:noWrap/>
            <w:vAlign w:val="bottom"/>
            <w:hideMark/>
          </w:tcPr>
          <w:p w14:paraId="2F353071"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[0, 440)</w:t>
            </w:r>
          </w:p>
        </w:tc>
        <w:tc>
          <w:tcPr>
            <w:tcW w:w="1340" w:type="dxa"/>
            <w:tcBorders>
              <w:top w:val="nil"/>
              <w:left w:val="nil"/>
              <w:bottom w:val="single" w:sz="8" w:space="0" w:color="auto"/>
              <w:right w:val="single" w:sz="8" w:space="0" w:color="auto"/>
            </w:tcBorders>
            <w:shd w:val="clear" w:color="auto" w:fill="auto"/>
            <w:noWrap/>
            <w:vAlign w:val="bottom"/>
            <w:hideMark/>
          </w:tcPr>
          <w:p w14:paraId="26902D34" w14:textId="77777777" w:rsidR="008E5807" w:rsidRPr="00A805F9" w:rsidRDefault="008E5807" w:rsidP="006862CF">
            <w:pPr>
              <w:spacing w:after="0" w:line="240" w:lineRule="auto"/>
              <w:jc w:val="center"/>
              <w:rPr>
                <w:rFonts w:ascii="Montserrat" w:eastAsia="Times New Roman" w:hAnsi="Montserrat" w:cs="Calibri"/>
                <w:color w:val="000000"/>
                <w:sz w:val="20"/>
                <w:lang w:eastAsia="es-MX"/>
              </w:rPr>
            </w:pPr>
            <w:r w:rsidRPr="00A805F9">
              <w:rPr>
                <w:rFonts w:ascii="Montserrat" w:eastAsia="Times New Roman" w:hAnsi="Montserrat" w:cs="Calibri"/>
                <w:color w:val="000000"/>
                <w:sz w:val="20"/>
                <w:lang w:eastAsia="es-MX"/>
              </w:rPr>
              <w:t>34.47%</w:t>
            </w:r>
          </w:p>
        </w:tc>
      </w:tr>
    </w:tbl>
    <w:p w14:paraId="4A4504F2" w14:textId="5F42B569" w:rsidR="008E5807" w:rsidRPr="000742FD" w:rsidRDefault="008E5807" w:rsidP="008E5807">
      <w:pPr>
        <w:pStyle w:val="ListParagraph"/>
        <w:numPr>
          <w:ilvl w:val="0"/>
          <w:numId w:val="172"/>
        </w:numPr>
        <w:spacing w:after="160" w:line="259" w:lineRule="auto"/>
        <w:jc w:val="both"/>
        <w:rPr>
          <w:rFonts w:ascii="Montserrat" w:eastAsiaTheme="minorEastAsia" w:hAnsi="Montserrat"/>
          <w:sz w:val="20"/>
          <w:szCs w:val="20"/>
        </w:rPr>
      </w:pPr>
      <w:r w:rsidRPr="000742FD">
        <w:rPr>
          <w:rFonts w:ascii="Montserrat" w:eastAsiaTheme="minorEastAsia" w:hAnsi="Montserrat"/>
          <w:sz w:val="20"/>
          <w:szCs w:val="20"/>
        </w:rPr>
        <w:t xml:space="preserve">Para los créditos que se encuentren en etapa 3 </w:t>
      </w:r>
      <w:r>
        <w:rPr>
          <w:rFonts w:ascii="Montserrat" w:eastAsiaTheme="minorEastAsia" w:hAnsi="Montserrat"/>
          <w:sz w:val="20"/>
          <w:szCs w:val="20"/>
        </w:rPr>
        <w:t>conforme al</w:t>
      </w:r>
      <w:r w:rsidRPr="000742FD">
        <w:rPr>
          <w:rFonts w:ascii="Montserrat" w:eastAsiaTheme="minorEastAsia" w:hAnsi="Montserrat"/>
          <w:sz w:val="20"/>
          <w:szCs w:val="20"/>
        </w:rPr>
        <w:t xml:space="preserve"> artículo 110 Bis</w:t>
      </w:r>
      <w:r>
        <w:rPr>
          <w:rFonts w:ascii="Montserrat" w:eastAsiaTheme="minorEastAsia" w:hAnsi="Montserrat"/>
          <w:sz w:val="20"/>
          <w:szCs w:val="20"/>
        </w:rPr>
        <w:t xml:space="preserve"> </w:t>
      </w:r>
      <w:r w:rsidRPr="000742FD">
        <w:rPr>
          <w:rFonts w:ascii="Montserrat" w:eastAsiaTheme="minorEastAsia" w:hAnsi="Montserrat"/>
          <w:sz w:val="20"/>
          <w:szCs w:val="20"/>
        </w:rPr>
        <w:t xml:space="preserve">y no cuenten con los activos subyacentes del proyecto como garantía, o bien los activos </w:t>
      </w:r>
      <w:r w:rsidR="004011C7">
        <w:rPr>
          <w:rFonts w:ascii="Montserrat" w:eastAsiaTheme="minorEastAsia" w:hAnsi="Montserrat"/>
          <w:sz w:val="20"/>
          <w:szCs w:val="20"/>
        </w:rPr>
        <w:t xml:space="preserve">o garantías reales no financieras adicionales </w:t>
      </w:r>
      <w:r w:rsidRPr="000742FD">
        <w:rPr>
          <w:rFonts w:ascii="Montserrat" w:eastAsiaTheme="minorEastAsia" w:hAnsi="Montserrat"/>
          <w:sz w:val="20"/>
          <w:szCs w:val="20"/>
        </w:rPr>
        <w:t xml:space="preserve">no cumplan con los niveles de sobre cobertura C** establecidos para garantías reales no financieras de conformidad con el Artículo 2 </w:t>
      </w:r>
      <w:r w:rsidR="00DA2D67" w:rsidRPr="000742FD">
        <w:rPr>
          <w:rFonts w:ascii="Montserrat" w:eastAsiaTheme="minorEastAsia" w:hAnsi="Montserrat"/>
          <w:sz w:val="20"/>
          <w:szCs w:val="20"/>
        </w:rPr>
        <w:t xml:space="preserve">Bis </w:t>
      </w:r>
      <w:r w:rsidRPr="000742FD">
        <w:rPr>
          <w:rFonts w:ascii="Montserrat" w:eastAsiaTheme="minorEastAsia" w:hAnsi="Montserrat"/>
          <w:sz w:val="20"/>
          <w:szCs w:val="20"/>
        </w:rPr>
        <w:t>76, fracción III</w:t>
      </w:r>
      <w:r w:rsidR="00DA2D67">
        <w:rPr>
          <w:rFonts w:ascii="Montserrat" w:eastAsiaTheme="minorEastAsia" w:hAnsi="Montserrat"/>
          <w:sz w:val="20"/>
          <w:szCs w:val="20"/>
        </w:rPr>
        <w:t xml:space="preserve"> de estas disposiciones</w:t>
      </w:r>
      <w:r w:rsidRPr="000742FD">
        <w:rPr>
          <w:rFonts w:ascii="Montserrat" w:eastAsiaTheme="minorEastAsia" w:hAnsi="Montserrat"/>
          <w:sz w:val="20"/>
          <w:szCs w:val="20"/>
        </w:rPr>
        <w:t xml:space="preserve">, </w:t>
      </w:r>
      <w:r w:rsidR="004011C7" w:rsidRPr="004011C7">
        <w:rPr>
          <w:rFonts w:ascii="Montserrat" w:eastAsiaTheme="minorEastAsia" w:hAnsi="Montserrat" w:cstheme="minorBidi"/>
          <w:sz w:val="20"/>
          <w:szCs w:val="20"/>
          <w:lang w:val="es-MX" w:eastAsia="en-US"/>
        </w:rPr>
        <w:t>o  cuentan con garantías reales financieras cuyo valor descontado cubre menos del 30% de la Exposición al Incumplimiento (EI)</w:t>
      </w:r>
      <w:r w:rsidR="004011C7">
        <w:rPr>
          <w:rFonts w:ascii="Montserrat" w:eastAsiaTheme="minorEastAsia" w:hAnsi="Montserrat" w:cstheme="minorBidi"/>
          <w:sz w:val="20"/>
          <w:szCs w:val="20"/>
          <w:lang w:val="es-MX" w:eastAsia="en-US"/>
        </w:rPr>
        <w:t>,</w:t>
      </w:r>
      <w:r w:rsidR="004011C7" w:rsidRPr="004011C7">
        <w:rPr>
          <w:rFonts w:ascii="Montserrat" w:eastAsiaTheme="minorEastAsia" w:hAnsi="Montserrat" w:cstheme="minorBidi"/>
          <w:sz w:val="20"/>
          <w:szCs w:val="20"/>
          <w:lang w:val="es-MX" w:eastAsia="en-US"/>
        </w:rPr>
        <w:t xml:space="preserve"> </w:t>
      </w:r>
      <w:r w:rsidR="00B12439">
        <w:rPr>
          <w:rFonts w:ascii="Montserrat" w:eastAsiaTheme="minorEastAsia" w:hAnsi="Montserrat"/>
          <w:sz w:val="20"/>
          <w:szCs w:val="20"/>
        </w:rPr>
        <w:t>o bien</w:t>
      </w:r>
      <w:r w:rsidR="00B12439" w:rsidRPr="00A144C8">
        <w:rPr>
          <w:rFonts w:ascii="Montserrat" w:eastAsiaTheme="minorEastAsia" w:hAnsi="Montserrat"/>
          <w:sz w:val="20"/>
          <w:szCs w:val="20"/>
        </w:rPr>
        <w:t xml:space="preserve"> que tales garantías</w:t>
      </w:r>
      <w:r w:rsidR="0006515A">
        <w:rPr>
          <w:rFonts w:ascii="Montserrat" w:eastAsiaTheme="minorEastAsia" w:hAnsi="Montserrat"/>
          <w:sz w:val="20"/>
          <w:szCs w:val="20"/>
        </w:rPr>
        <w:t xml:space="preserve"> reales</w:t>
      </w:r>
      <w:r w:rsidR="00F02F9B">
        <w:rPr>
          <w:rFonts w:ascii="Montserrat" w:eastAsiaTheme="minorEastAsia" w:hAnsi="Montserrat"/>
          <w:sz w:val="20"/>
          <w:szCs w:val="20"/>
        </w:rPr>
        <w:t>,</w:t>
      </w:r>
      <w:r w:rsidR="0006515A">
        <w:rPr>
          <w:rFonts w:ascii="Montserrat" w:eastAsiaTheme="minorEastAsia" w:hAnsi="Montserrat"/>
          <w:sz w:val="20"/>
          <w:szCs w:val="20"/>
        </w:rPr>
        <w:t xml:space="preserve"> </w:t>
      </w:r>
      <w:r w:rsidR="00F02F9B">
        <w:rPr>
          <w:rFonts w:ascii="Montserrat" w:eastAsiaTheme="minorEastAsia" w:hAnsi="Montserrat"/>
          <w:sz w:val="20"/>
          <w:szCs w:val="20"/>
        </w:rPr>
        <w:t xml:space="preserve">tanto </w:t>
      </w:r>
      <w:r w:rsidR="0006515A">
        <w:rPr>
          <w:rFonts w:ascii="Montserrat" w:eastAsiaTheme="minorEastAsia" w:hAnsi="Montserrat"/>
          <w:sz w:val="20"/>
          <w:szCs w:val="20"/>
        </w:rPr>
        <w:t xml:space="preserve">no financieras </w:t>
      </w:r>
      <w:r w:rsidR="00F02F9B">
        <w:rPr>
          <w:rFonts w:ascii="Montserrat" w:eastAsiaTheme="minorEastAsia" w:hAnsi="Montserrat"/>
          <w:sz w:val="20"/>
          <w:szCs w:val="20"/>
        </w:rPr>
        <w:t>como</w:t>
      </w:r>
      <w:r w:rsidR="0006515A">
        <w:rPr>
          <w:rFonts w:ascii="Montserrat" w:eastAsiaTheme="minorEastAsia" w:hAnsi="Montserrat"/>
          <w:sz w:val="20"/>
          <w:szCs w:val="20"/>
        </w:rPr>
        <w:t xml:space="preserve"> financieras</w:t>
      </w:r>
      <w:r w:rsidR="00F02F9B">
        <w:rPr>
          <w:rFonts w:ascii="Montserrat" w:eastAsiaTheme="minorEastAsia" w:hAnsi="Montserrat"/>
          <w:sz w:val="20"/>
          <w:szCs w:val="20"/>
        </w:rPr>
        <w:t>,</w:t>
      </w:r>
      <w:r w:rsidR="00B12439" w:rsidRPr="00A144C8">
        <w:rPr>
          <w:rFonts w:ascii="Montserrat" w:eastAsiaTheme="minorEastAsia" w:hAnsi="Montserrat"/>
          <w:sz w:val="20"/>
          <w:szCs w:val="20"/>
        </w:rPr>
        <w:t xml:space="preserve"> </w:t>
      </w:r>
      <w:r w:rsidR="00B12439">
        <w:rPr>
          <w:rFonts w:ascii="Montserrat" w:eastAsiaTheme="minorEastAsia" w:hAnsi="Montserrat"/>
          <w:sz w:val="20"/>
          <w:szCs w:val="20"/>
        </w:rPr>
        <w:t xml:space="preserve">no </w:t>
      </w:r>
      <w:r w:rsidR="00B12439" w:rsidRPr="00A144C8">
        <w:rPr>
          <w:rFonts w:ascii="Montserrat" w:eastAsiaTheme="minorEastAsia" w:hAnsi="Montserrat"/>
          <w:sz w:val="20"/>
          <w:szCs w:val="20"/>
        </w:rPr>
        <w:t>cumplan con los requisitos del Anexo 24 de estas disposiciones para ser reconocidas como mitigantes del riesgo</w:t>
      </w:r>
      <w:r w:rsidR="00B12439">
        <w:rPr>
          <w:rFonts w:ascii="Montserrat" w:eastAsiaTheme="minorEastAsia" w:hAnsi="Montserrat"/>
          <w:sz w:val="20"/>
          <w:szCs w:val="20"/>
        </w:rPr>
        <w:t>,</w:t>
      </w:r>
      <w:r w:rsidR="00B12439" w:rsidRPr="00A144C8">
        <w:rPr>
          <w:rFonts w:ascii="Montserrat" w:eastAsiaTheme="minorEastAsia" w:hAnsi="Montserrat"/>
          <w:sz w:val="20"/>
          <w:szCs w:val="20"/>
        </w:rPr>
        <w:t xml:space="preserve"> </w:t>
      </w:r>
      <w:r w:rsidRPr="000742FD">
        <w:rPr>
          <w:rFonts w:ascii="Montserrat" w:eastAsiaTheme="minorEastAsia" w:hAnsi="Montserrat"/>
          <w:sz w:val="20"/>
          <w:szCs w:val="20"/>
        </w:rPr>
        <w:t>el porcentaje aplicable para el cálculo de reservas crediticias será el que corresponda a los meses transcurridos después de haber sido clasificado en etapa 3 de acuerdo a la siguiente tabla:</w:t>
      </w:r>
    </w:p>
    <w:tbl>
      <w:tblPr>
        <w:tblW w:w="4241" w:type="dxa"/>
        <w:jc w:val="center"/>
        <w:tblCellMar>
          <w:left w:w="70" w:type="dxa"/>
          <w:right w:w="70" w:type="dxa"/>
        </w:tblCellMar>
        <w:tblLook w:val="04A0" w:firstRow="1" w:lastRow="0" w:firstColumn="1" w:lastColumn="0" w:noHBand="0" w:noVBand="1"/>
      </w:tblPr>
      <w:tblGrid>
        <w:gridCol w:w="2421"/>
        <w:gridCol w:w="1820"/>
      </w:tblGrid>
      <w:tr w:rsidR="008E5807" w:rsidRPr="00685030" w14:paraId="6B4F4AAD" w14:textId="77777777" w:rsidTr="006862CF">
        <w:trPr>
          <w:trHeight w:val="324"/>
          <w:jc w:val="center"/>
        </w:trPr>
        <w:tc>
          <w:tcPr>
            <w:tcW w:w="2421"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bottom"/>
          </w:tcPr>
          <w:p w14:paraId="54DB986C" w14:textId="77777777" w:rsidR="008E5807" w:rsidRPr="00D53951" w:rsidRDefault="008E5807" w:rsidP="006862CF">
            <w:pPr>
              <w:spacing w:after="0" w:line="240" w:lineRule="auto"/>
              <w:jc w:val="center"/>
              <w:rPr>
                <w:rFonts w:ascii="Montserrat" w:eastAsia="Times New Roman" w:hAnsi="Montserrat" w:cs="Calibri"/>
                <w:b/>
                <w:color w:val="000000"/>
                <w:sz w:val="20"/>
                <w:szCs w:val="20"/>
                <w:lang w:eastAsia="es-MX"/>
              </w:rPr>
            </w:pPr>
            <w:r w:rsidRPr="00D53951">
              <w:rPr>
                <w:rFonts w:ascii="Montserrat" w:eastAsia="Times New Roman" w:hAnsi="Montserrat" w:cs="Calibri"/>
                <w:b/>
                <w:color w:val="000000"/>
                <w:sz w:val="20"/>
                <w:szCs w:val="20"/>
                <w:lang w:eastAsia="es-MX"/>
              </w:rPr>
              <w:t>Meses después de ingresar a etapa</w:t>
            </w:r>
            <w:r>
              <w:rPr>
                <w:rFonts w:ascii="Montserrat" w:eastAsia="Times New Roman" w:hAnsi="Montserrat" w:cs="Calibri"/>
                <w:b/>
                <w:color w:val="000000"/>
                <w:sz w:val="20"/>
                <w:szCs w:val="20"/>
                <w:lang w:eastAsia="es-MX"/>
              </w:rPr>
              <w:t xml:space="preserve"> 3</w:t>
            </w:r>
            <w:r w:rsidRPr="00D53951">
              <w:rPr>
                <w:rFonts w:ascii="Montserrat" w:eastAsia="Times New Roman" w:hAnsi="Montserrat" w:cs="Calibri"/>
                <w:b/>
                <w:color w:val="000000"/>
                <w:sz w:val="20"/>
                <w:szCs w:val="20"/>
                <w:lang w:eastAsia="es-MX"/>
              </w:rPr>
              <w:t xml:space="preserve"> de riesgo de crédito</w:t>
            </w:r>
          </w:p>
        </w:tc>
        <w:tc>
          <w:tcPr>
            <w:tcW w:w="1820" w:type="dxa"/>
            <w:tcBorders>
              <w:top w:val="single" w:sz="8" w:space="0" w:color="auto"/>
              <w:left w:val="nil"/>
              <w:bottom w:val="single" w:sz="4" w:space="0" w:color="auto"/>
              <w:right w:val="single" w:sz="8" w:space="0" w:color="auto"/>
            </w:tcBorders>
            <w:shd w:val="clear" w:color="auto" w:fill="D9D9D9" w:themeFill="background1" w:themeFillShade="D9"/>
            <w:noWrap/>
            <w:vAlign w:val="bottom"/>
          </w:tcPr>
          <w:p w14:paraId="07733F47" w14:textId="77777777" w:rsidR="008E5807" w:rsidRPr="00D53951" w:rsidRDefault="008E5807" w:rsidP="006862CF">
            <w:pPr>
              <w:spacing w:after="0" w:line="240" w:lineRule="auto"/>
              <w:jc w:val="center"/>
              <w:rPr>
                <w:rFonts w:ascii="Montserrat" w:eastAsia="Times New Roman" w:hAnsi="Montserrat" w:cs="Calibri"/>
                <w:b/>
                <w:color w:val="000000"/>
                <w:sz w:val="20"/>
                <w:szCs w:val="20"/>
                <w:lang w:eastAsia="es-MX"/>
              </w:rPr>
            </w:pPr>
            <w:r>
              <w:rPr>
                <w:rFonts w:ascii="Montserrat" w:eastAsia="Times New Roman" w:hAnsi="Montserrat" w:cs="Calibri"/>
                <w:b/>
                <w:bCs/>
                <w:color w:val="000000"/>
                <w:sz w:val="20"/>
                <w:szCs w:val="20"/>
                <w:lang w:eastAsia="es-MX"/>
              </w:rPr>
              <w:t>Porcentaje aplicable</w:t>
            </w:r>
          </w:p>
        </w:tc>
      </w:tr>
      <w:tr w:rsidR="008E5807" w:rsidRPr="00685030" w14:paraId="6969C339" w14:textId="77777777" w:rsidTr="006862CF">
        <w:trPr>
          <w:trHeight w:val="324"/>
          <w:jc w:val="center"/>
        </w:trPr>
        <w:tc>
          <w:tcPr>
            <w:tcW w:w="242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F0BE6A"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[0,</w:t>
            </w:r>
            <w:r w:rsidRPr="00685030">
              <w:rPr>
                <w:rFonts w:ascii="Montserrat" w:eastAsia="Times New Roman" w:hAnsi="Montserrat" w:cs="Calibri"/>
                <w:color w:val="000000"/>
                <w:sz w:val="20"/>
                <w:szCs w:val="20"/>
                <w:lang w:eastAsia="es-MX"/>
              </w:rPr>
              <w:t>3</w:t>
            </w:r>
            <w:r>
              <w:rPr>
                <w:rFonts w:ascii="Montserrat" w:eastAsia="Times New Roman" w:hAnsi="Montserrat" w:cs="Calibri"/>
                <w:color w:val="000000"/>
                <w:sz w:val="20"/>
                <w:szCs w:val="20"/>
                <w:lang w:eastAsia="es-MX"/>
              </w:rPr>
              <w:t>]</w:t>
            </w:r>
          </w:p>
        </w:tc>
        <w:tc>
          <w:tcPr>
            <w:tcW w:w="1820" w:type="dxa"/>
            <w:tcBorders>
              <w:top w:val="single" w:sz="8" w:space="0" w:color="auto"/>
              <w:left w:val="nil"/>
              <w:bottom w:val="single" w:sz="4" w:space="0" w:color="auto"/>
              <w:right w:val="single" w:sz="8" w:space="0" w:color="auto"/>
            </w:tcBorders>
            <w:shd w:val="clear" w:color="auto" w:fill="auto"/>
            <w:noWrap/>
            <w:vAlign w:val="bottom"/>
            <w:hideMark/>
          </w:tcPr>
          <w:p w14:paraId="3DC5D42E"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45.0%</w:t>
            </w:r>
          </w:p>
        </w:tc>
      </w:tr>
      <w:tr w:rsidR="008E5807" w:rsidRPr="00685030" w14:paraId="1922022F"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19734BBC"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(3,6]</w:t>
            </w:r>
          </w:p>
        </w:tc>
        <w:tc>
          <w:tcPr>
            <w:tcW w:w="1820" w:type="dxa"/>
            <w:tcBorders>
              <w:top w:val="nil"/>
              <w:left w:val="nil"/>
              <w:bottom w:val="single" w:sz="4" w:space="0" w:color="auto"/>
              <w:right w:val="single" w:sz="8" w:space="0" w:color="auto"/>
            </w:tcBorders>
            <w:shd w:val="clear" w:color="auto" w:fill="auto"/>
            <w:noWrap/>
            <w:vAlign w:val="bottom"/>
            <w:hideMark/>
          </w:tcPr>
          <w:p w14:paraId="772D1F98"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55.0%</w:t>
            </w:r>
          </w:p>
        </w:tc>
      </w:tr>
      <w:tr w:rsidR="008E5807" w:rsidRPr="00685030" w14:paraId="167BC34C"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48BA7135"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(6,9]</w:t>
            </w:r>
          </w:p>
        </w:tc>
        <w:tc>
          <w:tcPr>
            <w:tcW w:w="1820" w:type="dxa"/>
            <w:tcBorders>
              <w:top w:val="nil"/>
              <w:left w:val="nil"/>
              <w:bottom w:val="single" w:sz="4" w:space="0" w:color="auto"/>
              <w:right w:val="single" w:sz="8" w:space="0" w:color="auto"/>
            </w:tcBorders>
            <w:shd w:val="clear" w:color="auto" w:fill="auto"/>
            <w:noWrap/>
            <w:vAlign w:val="bottom"/>
            <w:hideMark/>
          </w:tcPr>
          <w:p w14:paraId="3395D792"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62.0%</w:t>
            </w:r>
          </w:p>
        </w:tc>
      </w:tr>
      <w:tr w:rsidR="008E5807" w:rsidRPr="00685030" w14:paraId="28357EB6"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25000A7C"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(9,12]</w:t>
            </w:r>
          </w:p>
        </w:tc>
        <w:tc>
          <w:tcPr>
            <w:tcW w:w="1820" w:type="dxa"/>
            <w:tcBorders>
              <w:top w:val="nil"/>
              <w:left w:val="nil"/>
              <w:bottom w:val="single" w:sz="4" w:space="0" w:color="auto"/>
              <w:right w:val="single" w:sz="8" w:space="0" w:color="auto"/>
            </w:tcBorders>
            <w:shd w:val="clear" w:color="auto" w:fill="auto"/>
            <w:noWrap/>
            <w:vAlign w:val="bottom"/>
            <w:hideMark/>
          </w:tcPr>
          <w:p w14:paraId="0D9F02A7"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66.0%</w:t>
            </w:r>
          </w:p>
        </w:tc>
      </w:tr>
      <w:tr w:rsidR="008E5807" w:rsidRPr="00685030" w14:paraId="297C94EA"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274ACEE1"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lastRenderedPageBreak/>
              <w:t>(12,15]</w:t>
            </w:r>
          </w:p>
        </w:tc>
        <w:tc>
          <w:tcPr>
            <w:tcW w:w="1820" w:type="dxa"/>
            <w:tcBorders>
              <w:top w:val="nil"/>
              <w:left w:val="nil"/>
              <w:bottom w:val="single" w:sz="4" w:space="0" w:color="auto"/>
              <w:right w:val="single" w:sz="8" w:space="0" w:color="auto"/>
            </w:tcBorders>
            <w:shd w:val="clear" w:color="auto" w:fill="auto"/>
            <w:noWrap/>
            <w:vAlign w:val="bottom"/>
            <w:hideMark/>
          </w:tcPr>
          <w:p w14:paraId="7BEF6181"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72.0%</w:t>
            </w:r>
          </w:p>
        </w:tc>
      </w:tr>
      <w:tr w:rsidR="008E5807" w:rsidRPr="00685030" w14:paraId="1356AF88"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2B69A302"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(15,18]</w:t>
            </w:r>
          </w:p>
        </w:tc>
        <w:tc>
          <w:tcPr>
            <w:tcW w:w="1820" w:type="dxa"/>
            <w:tcBorders>
              <w:top w:val="nil"/>
              <w:left w:val="nil"/>
              <w:bottom w:val="single" w:sz="4" w:space="0" w:color="auto"/>
              <w:right w:val="single" w:sz="8" w:space="0" w:color="auto"/>
            </w:tcBorders>
            <w:shd w:val="clear" w:color="auto" w:fill="auto"/>
            <w:noWrap/>
            <w:vAlign w:val="bottom"/>
            <w:hideMark/>
          </w:tcPr>
          <w:p w14:paraId="0E9F60F1"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75.0%</w:t>
            </w:r>
          </w:p>
        </w:tc>
      </w:tr>
      <w:tr w:rsidR="008E5807" w:rsidRPr="00685030" w14:paraId="6BFAE4C1"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7F98ADCC"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(18,21]</w:t>
            </w:r>
          </w:p>
        </w:tc>
        <w:tc>
          <w:tcPr>
            <w:tcW w:w="1820" w:type="dxa"/>
            <w:tcBorders>
              <w:top w:val="nil"/>
              <w:left w:val="nil"/>
              <w:bottom w:val="single" w:sz="4" w:space="0" w:color="auto"/>
              <w:right w:val="single" w:sz="8" w:space="0" w:color="auto"/>
            </w:tcBorders>
            <w:shd w:val="clear" w:color="auto" w:fill="auto"/>
            <w:noWrap/>
            <w:vAlign w:val="bottom"/>
            <w:hideMark/>
          </w:tcPr>
          <w:p w14:paraId="1F50708F"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78.0%</w:t>
            </w:r>
          </w:p>
        </w:tc>
      </w:tr>
      <w:tr w:rsidR="008E5807" w:rsidRPr="00685030" w14:paraId="71704F0A"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1326B2E8"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(21,24]</w:t>
            </w:r>
          </w:p>
        </w:tc>
        <w:tc>
          <w:tcPr>
            <w:tcW w:w="1820" w:type="dxa"/>
            <w:tcBorders>
              <w:top w:val="nil"/>
              <w:left w:val="nil"/>
              <w:bottom w:val="single" w:sz="4" w:space="0" w:color="auto"/>
              <w:right w:val="single" w:sz="8" w:space="0" w:color="auto"/>
            </w:tcBorders>
            <w:shd w:val="clear" w:color="auto" w:fill="auto"/>
            <w:noWrap/>
            <w:vAlign w:val="bottom"/>
            <w:hideMark/>
          </w:tcPr>
          <w:p w14:paraId="4EAA2C3F"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81.0%</w:t>
            </w:r>
          </w:p>
        </w:tc>
      </w:tr>
      <w:tr w:rsidR="008E5807" w:rsidRPr="00685030" w14:paraId="360793B0"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7C9530E2"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(24,27]</w:t>
            </w:r>
          </w:p>
        </w:tc>
        <w:tc>
          <w:tcPr>
            <w:tcW w:w="1820" w:type="dxa"/>
            <w:tcBorders>
              <w:top w:val="nil"/>
              <w:left w:val="nil"/>
              <w:bottom w:val="single" w:sz="4" w:space="0" w:color="auto"/>
              <w:right w:val="single" w:sz="8" w:space="0" w:color="auto"/>
            </w:tcBorders>
            <w:shd w:val="clear" w:color="auto" w:fill="auto"/>
            <w:noWrap/>
            <w:vAlign w:val="bottom"/>
            <w:hideMark/>
          </w:tcPr>
          <w:p w14:paraId="028150DB"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88.0%</w:t>
            </w:r>
          </w:p>
        </w:tc>
      </w:tr>
      <w:tr w:rsidR="008E5807" w:rsidRPr="00685030" w14:paraId="5B42016C"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5BB98E45"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(27,30]</w:t>
            </w:r>
          </w:p>
        </w:tc>
        <w:tc>
          <w:tcPr>
            <w:tcW w:w="1820" w:type="dxa"/>
            <w:tcBorders>
              <w:top w:val="nil"/>
              <w:left w:val="nil"/>
              <w:bottom w:val="single" w:sz="4" w:space="0" w:color="auto"/>
              <w:right w:val="single" w:sz="8" w:space="0" w:color="auto"/>
            </w:tcBorders>
            <w:shd w:val="clear" w:color="auto" w:fill="auto"/>
            <w:noWrap/>
            <w:vAlign w:val="bottom"/>
            <w:hideMark/>
          </w:tcPr>
          <w:p w14:paraId="7893DAE8"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91.0%</w:t>
            </w:r>
          </w:p>
        </w:tc>
      </w:tr>
      <w:tr w:rsidR="008E5807" w:rsidRPr="00685030" w14:paraId="6F081384"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0E3D71EA"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(30,33]</w:t>
            </w:r>
          </w:p>
        </w:tc>
        <w:tc>
          <w:tcPr>
            <w:tcW w:w="1820" w:type="dxa"/>
            <w:tcBorders>
              <w:top w:val="nil"/>
              <w:left w:val="nil"/>
              <w:bottom w:val="single" w:sz="4" w:space="0" w:color="auto"/>
              <w:right w:val="single" w:sz="8" w:space="0" w:color="auto"/>
            </w:tcBorders>
            <w:shd w:val="clear" w:color="auto" w:fill="auto"/>
            <w:noWrap/>
            <w:vAlign w:val="bottom"/>
            <w:hideMark/>
          </w:tcPr>
          <w:p w14:paraId="6647E424"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94.0%</w:t>
            </w:r>
          </w:p>
        </w:tc>
      </w:tr>
      <w:tr w:rsidR="008E5807" w:rsidRPr="00685030" w14:paraId="0636738F" w14:textId="77777777" w:rsidTr="006862CF">
        <w:trPr>
          <w:trHeight w:val="324"/>
          <w:jc w:val="center"/>
        </w:trPr>
        <w:tc>
          <w:tcPr>
            <w:tcW w:w="2421" w:type="dxa"/>
            <w:tcBorders>
              <w:top w:val="nil"/>
              <w:left w:val="single" w:sz="8" w:space="0" w:color="auto"/>
              <w:bottom w:val="single" w:sz="4" w:space="0" w:color="auto"/>
              <w:right w:val="single" w:sz="4" w:space="0" w:color="auto"/>
            </w:tcBorders>
            <w:shd w:val="clear" w:color="auto" w:fill="auto"/>
            <w:noWrap/>
            <w:vAlign w:val="bottom"/>
            <w:hideMark/>
          </w:tcPr>
          <w:p w14:paraId="23E19203"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(33,36]</w:t>
            </w:r>
          </w:p>
        </w:tc>
        <w:tc>
          <w:tcPr>
            <w:tcW w:w="1820" w:type="dxa"/>
            <w:tcBorders>
              <w:top w:val="nil"/>
              <w:left w:val="nil"/>
              <w:bottom w:val="single" w:sz="4" w:space="0" w:color="auto"/>
              <w:right w:val="single" w:sz="8" w:space="0" w:color="auto"/>
            </w:tcBorders>
            <w:shd w:val="clear" w:color="auto" w:fill="auto"/>
            <w:noWrap/>
            <w:vAlign w:val="bottom"/>
            <w:hideMark/>
          </w:tcPr>
          <w:p w14:paraId="1FAB35AA"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96.0%</w:t>
            </w:r>
          </w:p>
        </w:tc>
      </w:tr>
      <w:tr w:rsidR="008E5807" w:rsidRPr="00685030" w14:paraId="10FA812C" w14:textId="77777777" w:rsidTr="006862CF">
        <w:trPr>
          <w:trHeight w:val="336"/>
          <w:jc w:val="center"/>
        </w:trPr>
        <w:tc>
          <w:tcPr>
            <w:tcW w:w="2421" w:type="dxa"/>
            <w:tcBorders>
              <w:top w:val="nil"/>
              <w:left w:val="single" w:sz="8" w:space="0" w:color="auto"/>
              <w:bottom w:val="single" w:sz="8" w:space="0" w:color="auto"/>
              <w:right w:val="single" w:sz="4" w:space="0" w:color="auto"/>
            </w:tcBorders>
            <w:shd w:val="clear" w:color="auto" w:fill="auto"/>
            <w:noWrap/>
            <w:vAlign w:val="center"/>
            <w:hideMark/>
          </w:tcPr>
          <w:p w14:paraId="71FBDC49"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36 o más</w:t>
            </w:r>
          </w:p>
        </w:tc>
        <w:tc>
          <w:tcPr>
            <w:tcW w:w="1820" w:type="dxa"/>
            <w:tcBorders>
              <w:top w:val="nil"/>
              <w:left w:val="nil"/>
              <w:bottom w:val="single" w:sz="8" w:space="0" w:color="auto"/>
              <w:right w:val="single" w:sz="8" w:space="0" w:color="auto"/>
            </w:tcBorders>
            <w:shd w:val="clear" w:color="auto" w:fill="auto"/>
            <w:noWrap/>
            <w:vAlign w:val="bottom"/>
            <w:hideMark/>
          </w:tcPr>
          <w:p w14:paraId="663EC438" w14:textId="77777777" w:rsidR="008E5807" w:rsidRPr="00685030" w:rsidRDefault="008E5807" w:rsidP="006862CF">
            <w:pPr>
              <w:spacing w:after="0" w:line="240" w:lineRule="auto"/>
              <w:jc w:val="center"/>
              <w:rPr>
                <w:rFonts w:ascii="Montserrat" w:eastAsia="Times New Roman" w:hAnsi="Montserrat" w:cs="Calibri"/>
                <w:color w:val="000000"/>
                <w:sz w:val="20"/>
                <w:szCs w:val="20"/>
                <w:lang w:eastAsia="es-MX"/>
              </w:rPr>
            </w:pPr>
            <w:r w:rsidRPr="00685030">
              <w:rPr>
                <w:rFonts w:ascii="Montserrat" w:eastAsia="Times New Roman" w:hAnsi="Montserrat" w:cs="Calibri"/>
                <w:color w:val="000000"/>
                <w:sz w:val="20"/>
                <w:szCs w:val="20"/>
                <w:lang w:eastAsia="es-MX"/>
              </w:rPr>
              <w:t>100%</w:t>
            </w:r>
          </w:p>
        </w:tc>
      </w:tr>
    </w:tbl>
    <w:p w14:paraId="753A2CE1" w14:textId="77777777" w:rsidR="008E5807" w:rsidRDefault="008E5807" w:rsidP="008E5807">
      <w:pPr>
        <w:rPr>
          <w:rFonts w:ascii="Montserrat" w:eastAsiaTheme="minorEastAsia" w:hAnsi="Montserrat"/>
          <w:b/>
          <w:sz w:val="20"/>
          <w:szCs w:val="20"/>
          <w:highlight w:val="yellow"/>
        </w:rPr>
      </w:pPr>
    </w:p>
    <w:p w14:paraId="53D8A0E8" w14:textId="77777777" w:rsidR="008E5807" w:rsidRDefault="008E5807" w:rsidP="008E5807">
      <w:pPr>
        <w:rPr>
          <w:rFonts w:ascii="Montserrat" w:eastAsiaTheme="minorEastAsia" w:hAnsi="Montserrat"/>
          <w:b/>
          <w:sz w:val="20"/>
          <w:szCs w:val="20"/>
          <w:highlight w:val="yellow"/>
        </w:rPr>
      </w:pPr>
    </w:p>
    <w:p w14:paraId="38A1D726" w14:textId="77777777" w:rsidR="008E5807" w:rsidRDefault="008E5807" w:rsidP="008E5807">
      <w:pPr>
        <w:jc w:val="center"/>
        <w:rPr>
          <w:rFonts w:ascii="Montserrat" w:eastAsiaTheme="minorEastAsia" w:hAnsi="Montserrat"/>
          <w:b/>
          <w:sz w:val="20"/>
          <w:szCs w:val="20"/>
          <w:highlight w:val="yellow"/>
        </w:rPr>
      </w:pPr>
    </w:p>
    <w:p w14:paraId="33C791BD" w14:textId="77777777" w:rsidR="008E5807" w:rsidRDefault="008E5807" w:rsidP="008E5807">
      <w:pPr>
        <w:jc w:val="both"/>
        <w:rPr>
          <w:rFonts w:ascii="Montserrat" w:eastAsiaTheme="minorEastAsia" w:hAnsi="Montserrat"/>
          <w:sz w:val="20"/>
          <w:szCs w:val="20"/>
        </w:rPr>
      </w:pPr>
      <w:r w:rsidRPr="00673649">
        <w:rPr>
          <w:rFonts w:ascii="Montserrat" w:eastAsiaTheme="minorEastAsia" w:hAnsi="Montserrat"/>
          <w:b/>
          <w:sz w:val="20"/>
          <w:szCs w:val="20"/>
        </w:rPr>
        <w:t>V. Definiciones</w:t>
      </w:r>
      <w:r>
        <w:rPr>
          <w:rFonts w:ascii="Montserrat" w:eastAsiaTheme="minorEastAsia" w:hAnsi="Montserrat"/>
          <w:sz w:val="20"/>
          <w:szCs w:val="20"/>
        </w:rPr>
        <w:t xml:space="preserve">. </w:t>
      </w:r>
    </w:p>
    <w:p w14:paraId="0A2EDDB3" w14:textId="77777777" w:rsidR="008E5807" w:rsidRDefault="008E5807" w:rsidP="008E5807">
      <w:pPr>
        <w:jc w:val="both"/>
        <w:rPr>
          <w:rFonts w:ascii="Montserrat" w:eastAsiaTheme="minorEastAsia" w:hAnsi="Montserrat"/>
          <w:sz w:val="20"/>
          <w:szCs w:val="20"/>
        </w:rPr>
      </w:pPr>
    </w:p>
    <w:tbl>
      <w:tblPr>
        <w:tblStyle w:val="TableGrid"/>
        <w:tblW w:w="0" w:type="auto"/>
        <w:tblInd w:w="-714" w:type="dxa"/>
        <w:tblLook w:val="04A0" w:firstRow="1" w:lastRow="0" w:firstColumn="1" w:lastColumn="0" w:noHBand="0" w:noVBand="1"/>
      </w:tblPr>
      <w:tblGrid>
        <w:gridCol w:w="2191"/>
        <w:gridCol w:w="11517"/>
      </w:tblGrid>
      <w:tr w:rsidR="008E5807" w14:paraId="2D457CDD" w14:textId="77777777" w:rsidTr="006862CF">
        <w:trPr>
          <w:trHeight w:val="525"/>
        </w:trPr>
        <w:tc>
          <w:tcPr>
            <w:tcW w:w="2193" w:type="dxa"/>
            <w:shd w:val="clear" w:color="auto" w:fill="D9D9D9" w:themeFill="background1" w:themeFillShade="D9"/>
          </w:tcPr>
          <w:p w14:paraId="5117FC40" w14:textId="5D20A8B7" w:rsidR="008E5807" w:rsidRDefault="008E5807" w:rsidP="00837E81">
            <w:pPr>
              <w:jc w:val="center"/>
              <w:rPr>
                <w:rFonts w:ascii="Montserrat" w:eastAsiaTheme="minorEastAsia" w:hAnsi="Montserrat"/>
              </w:rPr>
            </w:pPr>
            <w:r w:rsidRPr="002139A2">
              <w:rPr>
                <w:rFonts w:ascii="Montserrat" w:eastAsiaTheme="minorEastAsia" w:hAnsi="Montserrat"/>
                <w:b/>
              </w:rPr>
              <w:t>Concepto y máxima</w:t>
            </w:r>
            <w:r>
              <w:rPr>
                <w:rFonts w:ascii="Montserrat" w:eastAsiaTheme="minorEastAsia" w:hAnsi="Montserrat"/>
                <w:b/>
              </w:rPr>
              <w:t xml:space="preserve"> </w:t>
            </w:r>
            <w:r w:rsidRPr="002139A2">
              <w:rPr>
                <w:rFonts w:ascii="Montserrat" w:eastAsiaTheme="minorEastAsia" w:hAnsi="Montserrat"/>
                <w:b/>
              </w:rPr>
              <w:t>antigüedad permisible al</w:t>
            </w:r>
            <w:r w:rsidR="00837E81">
              <w:rPr>
                <w:rFonts w:ascii="Montserrat" w:eastAsiaTheme="minorEastAsia" w:hAnsi="Montserrat"/>
                <w:b/>
              </w:rPr>
              <w:t xml:space="preserve"> </w:t>
            </w:r>
            <w:r w:rsidRPr="002139A2">
              <w:rPr>
                <w:rFonts w:ascii="Montserrat" w:eastAsiaTheme="minorEastAsia" w:hAnsi="Montserrat"/>
                <w:b/>
              </w:rPr>
              <w:t>momento de la calificación</w:t>
            </w:r>
          </w:p>
        </w:tc>
        <w:tc>
          <w:tcPr>
            <w:tcW w:w="0" w:type="auto"/>
            <w:shd w:val="clear" w:color="auto" w:fill="D9D9D9" w:themeFill="background1" w:themeFillShade="D9"/>
            <w:vAlign w:val="center"/>
          </w:tcPr>
          <w:p w14:paraId="20350675" w14:textId="77777777" w:rsidR="008E5807" w:rsidRPr="006562A1" w:rsidRDefault="008E5807" w:rsidP="006862CF">
            <w:pPr>
              <w:jc w:val="center"/>
              <w:rPr>
                <w:rFonts w:ascii="Montserrat" w:eastAsiaTheme="minorEastAsia" w:hAnsi="Montserrat"/>
                <w:b/>
              </w:rPr>
            </w:pPr>
            <w:r>
              <w:rPr>
                <w:rFonts w:ascii="Montserrat" w:eastAsiaTheme="minorEastAsia" w:hAnsi="Montserrat"/>
                <w:b/>
              </w:rPr>
              <w:t>Definiciones</w:t>
            </w:r>
          </w:p>
        </w:tc>
      </w:tr>
      <w:tr w:rsidR="008E5807" w14:paraId="77622194" w14:textId="77777777" w:rsidTr="006862CF">
        <w:tc>
          <w:tcPr>
            <w:tcW w:w="2193" w:type="dxa"/>
            <w:vAlign w:val="center"/>
          </w:tcPr>
          <w:p w14:paraId="50545899" w14:textId="06DB852E" w:rsidR="008E5807" w:rsidRPr="0099672E" w:rsidRDefault="008E5807" w:rsidP="009645D5">
            <w:pPr>
              <w:jc w:val="center"/>
              <w:rPr>
                <w:rFonts w:ascii="Montserrat" w:eastAsiaTheme="minorEastAsia" w:hAnsi="Montserrat"/>
                <w:b/>
                <w:sz w:val="18"/>
              </w:rPr>
            </w:pPr>
            <w:r w:rsidRPr="00501991">
              <w:rPr>
                <w:rFonts w:ascii="Montserrat" w:eastAsiaTheme="minorEastAsia" w:hAnsi="Montserrat"/>
                <w:b/>
              </w:rPr>
              <w:t xml:space="preserve">Porcentaje de exposiciones </w:t>
            </w:r>
            <w:r>
              <w:rPr>
                <w:rFonts w:ascii="Montserrat" w:eastAsiaTheme="minorEastAsia" w:hAnsi="Montserrat"/>
                <w:b/>
              </w:rPr>
              <w:t xml:space="preserve">con un máximo de </w:t>
            </w:r>
            <w:r w:rsidRPr="00501991">
              <w:rPr>
                <w:rFonts w:ascii="Montserrat" w:eastAsiaTheme="minorEastAsia" w:hAnsi="Montserrat"/>
                <w:b/>
              </w:rPr>
              <w:t xml:space="preserve">29 días de atraso con </w:t>
            </w:r>
            <w:r>
              <w:rPr>
                <w:rFonts w:ascii="Montserrat" w:eastAsiaTheme="minorEastAsia" w:hAnsi="Montserrat"/>
                <w:b/>
              </w:rPr>
              <w:t>entidades financieras bancarias</w:t>
            </w:r>
            <w:r w:rsidRPr="00501991">
              <w:rPr>
                <w:rFonts w:ascii="Montserrat" w:eastAsiaTheme="minorEastAsia" w:hAnsi="Montserrat"/>
                <w:b/>
              </w:rPr>
              <w:t xml:space="preserve"> en los últimos 12 meses</w:t>
            </w:r>
            <w:r>
              <w:rPr>
                <w:rFonts w:ascii="Montserrat" w:eastAsiaTheme="minorEastAsia" w:hAnsi="Montserrat"/>
                <w:b/>
              </w:rPr>
              <w:t xml:space="preserve"> </w:t>
            </w:r>
            <w:r w:rsidRPr="005D57BA">
              <w:rPr>
                <w:rFonts w:ascii="Montserrat" w:eastAsiaTheme="minorEastAsia" w:hAnsi="Montserrat"/>
                <w:b/>
                <w:sz w:val="18"/>
              </w:rPr>
              <w:t xml:space="preserve">(Antigüedad no </w:t>
            </w:r>
            <w:r w:rsidRPr="005D57BA">
              <w:rPr>
                <w:rFonts w:ascii="Montserrat" w:eastAsiaTheme="minorEastAsia" w:hAnsi="Montserrat"/>
                <w:b/>
                <w:sz w:val="18"/>
              </w:rPr>
              <w:lastRenderedPageBreak/>
              <w:t>mayor a 2</w:t>
            </w:r>
            <w:r w:rsidR="006563B5">
              <w:rPr>
                <w:rFonts w:ascii="Montserrat" w:eastAsiaTheme="minorEastAsia" w:hAnsi="Montserrat"/>
                <w:b/>
                <w:sz w:val="18"/>
              </w:rPr>
              <w:t xml:space="preserve"> </w:t>
            </w:r>
            <w:r w:rsidRPr="005D57BA">
              <w:rPr>
                <w:rFonts w:ascii="Montserrat" w:eastAsiaTheme="minorEastAsia" w:hAnsi="Montserrat"/>
                <w:b/>
                <w:sz w:val="18"/>
              </w:rPr>
              <w:t>meses a la fecha de</w:t>
            </w:r>
            <w:r w:rsidR="001F186F">
              <w:rPr>
                <w:rFonts w:ascii="Montserrat" w:eastAsiaTheme="minorEastAsia" w:hAnsi="Montserrat"/>
                <w:b/>
                <w:sz w:val="18"/>
              </w:rPr>
              <w:t xml:space="preserve"> </w:t>
            </w:r>
            <w:r w:rsidRPr="005D57BA">
              <w:rPr>
                <w:rFonts w:ascii="Montserrat" w:eastAsiaTheme="minorEastAsia" w:hAnsi="Montserrat"/>
                <w:b/>
                <w:sz w:val="18"/>
              </w:rPr>
              <w:t>calificación; información correspondiente a alguna Sociedad de Información Crediticia)</w:t>
            </w:r>
          </w:p>
        </w:tc>
        <w:tc>
          <w:tcPr>
            <w:tcW w:w="0" w:type="auto"/>
          </w:tcPr>
          <w:p w14:paraId="4ED7D29A" w14:textId="7956C8CE" w:rsidR="008E5807" w:rsidRPr="00D155C0" w:rsidRDefault="008E5807" w:rsidP="006862CF">
            <w:pPr>
              <w:jc w:val="both"/>
              <w:rPr>
                <w:rFonts w:ascii="Montserrat" w:hAnsi="Montserrat"/>
              </w:rPr>
            </w:pPr>
            <w:r w:rsidRPr="00D155C0">
              <w:rPr>
                <w:rFonts w:ascii="Montserrat" w:hAnsi="Montserrat"/>
              </w:rPr>
              <w:lastRenderedPageBreak/>
              <w:t xml:space="preserve">Porcentaje de exposiciones satisfactorias (de 1 a 29 días de atraso) con </w:t>
            </w:r>
            <w:r>
              <w:rPr>
                <w:rFonts w:ascii="Montserrat" w:hAnsi="Montserrat"/>
              </w:rPr>
              <w:t>entidades financieras bancarias</w:t>
            </w:r>
            <w:r w:rsidRPr="00D155C0">
              <w:rPr>
                <w:rFonts w:ascii="Montserrat" w:hAnsi="Montserrat"/>
              </w:rPr>
              <w:t xml:space="preserve"> en los últimos 12 meses: </w:t>
            </w:r>
          </w:p>
          <w:p w14:paraId="48B742CC" w14:textId="77777777" w:rsidR="008E5807" w:rsidRPr="00D155C0" w:rsidRDefault="0076429A" w:rsidP="006862CF">
            <w:pPr>
              <w:jc w:val="both"/>
              <w:rPr>
                <w:rFonts w:ascii="Montserrat" w:hAnsi="Montserrat"/>
                <w:b/>
              </w:rPr>
            </w:pPr>
            <m:oMathPara>
              <m:oMath>
                <m:f>
                  <m:fPr>
                    <m:ctrlPr>
                      <w:rPr>
                        <w:rFonts w:ascii="Cambria Math" w:hAnsi="Cambria Math"/>
                        <w:b/>
                        <w:i/>
                      </w:rPr>
                    </m:ctrlPr>
                  </m:fPr>
                  <m:num>
                    <m:r>
                      <m:rPr>
                        <m:sty m:val="bi"/>
                      </m:rPr>
                      <w:rPr>
                        <w:rFonts w:ascii="Cambria Math" w:hAnsi="Cambria Math"/>
                      </w:rPr>
                      <m:t>NPSA</m:t>
                    </m:r>
                    <m:r>
                      <m:rPr>
                        <m:sty m:val="bi"/>
                      </m:rPr>
                      <w:rPr>
                        <w:rFonts w:ascii="Cambria Math" w:hAnsi="Cambria Math"/>
                      </w:rPr>
                      <m:t xml:space="preserve">12+ </m:t>
                    </m:r>
                    <m:sSub>
                      <m:sSubPr>
                        <m:ctrlPr>
                          <w:rPr>
                            <w:rFonts w:ascii="Cambria Math" w:hAnsi="Cambria Math"/>
                            <w:b/>
                            <w:i/>
                          </w:rPr>
                        </m:ctrlPr>
                      </m:sSubPr>
                      <m:e>
                        <m:r>
                          <m:rPr>
                            <m:sty m:val="bi"/>
                          </m:rPr>
                          <w:rPr>
                            <w:rFonts w:ascii="Cambria Math" w:hAnsi="Cambria Math"/>
                          </w:rPr>
                          <m:t>NPCA</m:t>
                        </m:r>
                        <m:r>
                          <m:rPr>
                            <m:sty m:val="bi"/>
                          </m:rPr>
                          <w:rPr>
                            <w:rFonts w:ascii="Cambria Math" w:hAnsi="Cambria Math"/>
                          </w:rPr>
                          <m:t>12</m:t>
                        </m:r>
                      </m:e>
                      <m:sub>
                        <m:r>
                          <m:rPr>
                            <m:sty m:val="bi"/>
                          </m:rPr>
                          <w:rPr>
                            <w:rFonts w:ascii="Cambria Math" w:hAnsi="Cambria Math"/>
                          </w:rPr>
                          <m:t>1-29</m:t>
                        </m:r>
                      </m:sub>
                    </m:sSub>
                  </m:num>
                  <m:den>
                    <m:sSub>
                      <m:sSubPr>
                        <m:ctrlPr>
                          <w:rPr>
                            <w:rFonts w:ascii="Cambria Math" w:hAnsi="Cambria Math"/>
                            <w:b/>
                            <w:i/>
                          </w:rPr>
                        </m:ctrlPr>
                      </m:sSubPr>
                      <m:e>
                        <m:r>
                          <m:rPr>
                            <m:sty m:val="bi"/>
                          </m:rPr>
                          <w:rPr>
                            <w:rFonts w:ascii="Cambria Math" w:hAnsi="Cambria Math"/>
                          </w:rPr>
                          <m:t>NPSA</m:t>
                        </m:r>
                        <m:r>
                          <m:rPr>
                            <m:sty m:val="bi"/>
                          </m:rPr>
                          <w:rPr>
                            <w:rFonts w:ascii="Cambria Math" w:hAnsi="Cambria Math"/>
                          </w:rPr>
                          <m:t>12+ NPCA</m:t>
                        </m:r>
                        <m:r>
                          <m:rPr>
                            <m:sty m:val="bi"/>
                          </m:rPr>
                          <w:rPr>
                            <w:rFonts w:ascii="Cambria Math" w:hAnsi="Cambria Math"/>
                          </w:rPr>
                          <m:t>12</m:t>
                        </m:r>
                      </m:e>
                      <m:sub>
                        <m:r>
                          <m:rPr>
                            <m:sty m:val="bi"/>
                          </m:rPr>
                          <w:rPr>
                            <w:rFonts w:ascii="Cambria Math" w:hAnsi="Cambria Math"/>
                          </w:rPr>
                          <m:t>1-29</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NPCA</m:t>
                        </m:r>
                        <m:r>
                          <m:rPr>
                            <m:sty m:val="bi"/>
                          </m:rPr>
                          <w:rPr>
                            <w:rFonts w:ascii="Cambria Math" w:hAnsi="Cambria Math"/>
                          </w:rPr>
                          <m:t>12</m:t>
                        </m:r>
                      </m:e>
                      <m:sub>
                        <m:r>
                          <m:rPr>
                            <m:sty m:val="bi"/>
                          </m:rPr>
                          <w:rPr>
                            <w:rFonts w:ascii="Cambria Math" w:hAnsi="Cambria Math"/>
                          </w:rPr>
                          <m:t>30-59</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NPCA</m:t>
                        </m:r>
                        <m:r>
                          <m:rPr>
                            <m:sty m:val="bi"/>
                          </m:rPr>
                          <w:rPr>
                            <w:rFonts w:ascii="Cambria Math" w:hAnsi="Cambria Math"/>
                          </w:rPr>
                          <m:t>12</m:t>
                        </m:r>
                      </m:e>
                      <m:sub>
                        <m:r>
                          <m:rPr>
                            <m:sty m:val="bi"/>
                          </m:rPr>
                          <w:rPr>
                            <w:rFonts w:ascii="Cambria Math" w:hAnsi="Cambria Math"/>
                          </w:rPr>
                          <m:t>60-89</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NPCA</m:t>
                        </m:r>
                        <m:r>
                          <m:rPr>
                            <m:sty m:val="bi"/>
                          </m:rPr>
                          <w:rPr>
                            <w:rFonts w:ascii="Cambria Math" w:hAnsi="Cambria Math"/>
                          </w:rPr>
                          <m:t>12</m:t>
                        </m:r>
                      </m:e>
                      <m:sub>
                        <m:r>
                          <m:rPr>
                            <m:sty m:val="bi"/>
                          </m:rPr>
                          <w:rPr>
                            <w:rFonts w:ascii="Cambria Math" w:hAnsi="Cambria Math"/>
                          </w:rPr>
                          <m:t>90-119</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NPCA</m:t>
                        </m:r>
                        <m:r>
                          <m:rPr>
                            <m:sty m:val="bi"/>
                          </m:rPr>
                          <w:rPr>
                            <w:rFonts w:ascii="Cambria Math" w:hAnsi="Cambria Math"/>
                          </w:rPr>
                          <m:t>12</m:t>
                        </m:r>
                      </m:e>
                      <m:sub>
                        <m:r>
                          <m:rPr>
                            <m:sty m:val="bi"/>
                          </m:rPr>
                          <w:rPr>
                            <w:rFonts w:ascii="Cambria Math" w:hAnsi="Cambria Math"/>
                          </w:rPr>
                          <m:t>120-149</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NPCA</m:t>
                        </m:r>
                        <m:r>
                          <m:rPr>
                            <m:sty m:val="bi"/>
                          </m:rPr>
                          <w:rPr>
                            <w:rFonts w:ascii="Cambria Math" w:hAnsi="Cambria Math"/>
                          </w:rPr>
                          <m:t>12</m:t>
                        </m:r>
                      </m:e>
                      <m:sub>
                        <m:r>
                          <m:rPr>
                            <m:sty m:val="bi"/>
                          </m:rPr>
                          <w:rPr>
                            <w:rFonts w:ascii="Cambria Math" w:hAnsi="Cambria Math"/>
                          </w:rPr>
                          <m:t>150-179</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NPCA</m:t>
                        </m:r>
                        <m:r>
                          <m:rPr>
                            <m:sty m:val="bi"/>
                          </m:rPr>
                          <w:rPr>
                            <w:rFonts w:ascii="Cambria Math" w:hAnsi="Cambria Math"/>
                          </w:rPr>
                          <m:t>12</m:t>
                        </m:r>
                      </m:e>
                      <m:sub>
                        <m:r>
                          <m:rPr>
                            <m:sty m:val="bi"/>
                          </m:rPr>
                          <w:rPr>
                            <w:rFonts w:ascii="Cambria Math" w:hAnsi="Cambria Math"/>
                          </w:rPr>
                          <m:t>180</m:t>
                        </m:r>
                      </m:sub>
                    </m:sSub>
                    <m:r>
                      <m:rPr>
                        <m:sty m:val="bi"/>
                      </m:rPr>
                      <w:rPr>
                        <w:rFonts w:ascii="Cambria Math" w:hAnsi="Cambria Math"/>
                      </w:rPr>
                      <m:t xml:space="preserve"> </m:t>
                    </m:r>
                  </m:den>
                </m:f>
              </m:oMath>
            </m:oMathPara>
          </w:p>
          <w:p w14:paraId="398A78AE" w14:textId="77777777" w:rsidR="008E5807" w:rsidRPr="00D155C0" w:rsidRDefault="008E5807" w:rsidP="006862CF">
            <w:pPr>
              <w:jc w:val="both"/>
              <w:rPr>
                <w:rFonts w:ascii="Montserrat" w:eastAsiaTheme="minorEastAsia" w:hAnsi="Montserrat"/>
              </w:rPr>
            </w:pPr>
          </w:p>
          <w:p w14:paraId="10448C9F" w14:textId="77777777" w:rsidR="008E5807" w:rsidRPr="00D155C0" w:rsidRDefault="008E5807" w:rsidP="006862CF">
            <w:pPr>
              <w:jc w:val="both"/>
              <w:rPr>
                <w:rFonts w:ascii="Montserrat" w:eastAsiaTheme="minorEastAsia" w:hAnsi="Montserrat"/>
              </w:rPr>
            </w:pPr>
            <w:r w:rsidRPr="00D155C0">
              <w:rPr>
                <w:rFonts w:ascii="Montserrat" w:eastAsiaTheme="minorEastAsia" w:hAnsi="Montserrat"/>
              </w:rPr>
              <w:lastRenderedPageBreak/>
              <w:t xml:space="preserve">Donde: </w:t>
            </w:r>
          </w:p>
          <w:p w14:paraId="30D36855" w14:textId="0B2B64A9" w:rsidR="008E5807" w:rsidRPr="00D155C0" w:rsidRDefault="008E5807" w:rsidP="008E5807">
            <w:pPr>
              <w:pStyle w:val="ListParagraph"/>
              <w:numPr>
                <w:ilvl w:val="0"/>
                <w:numId w:val="142"/>
              </w:numPr>
              <w:spacing w:after="200" w:line="276" w:lineRule="auto"/>
              <w:jc w:val="both"/>
              <w:rPr>
                <w:rFonts w:ascii="Montserrat" w:eastAsiaTheme="minorEastAsia" w:hAnsi="Montserrat"/>
                <w:sz w:val="20"/>
                <w:szCs w:val="20"/>
              </w:rPr>
            </w:pPr>
            <m:oMath>
              <m:r>
                <w:rPr>
                  <w:rFonts w:ascii="Cambria Math" w:hAnsi="Cambria Math"/>
                  <w:sz w:val="20"/>
                  <w:szCs w:val="20"/>
                </w:rPr>
                <m:t>NPSA12</m:t>
              </m:r>
            </m:oMath>
            <w:r w:rsidRPr="00D155C0">
              <w:rPr>
                <w:rFonts w:ascii="Montserrat" w:eastAsiaTheme="minorEastAsia" w:hAnsi="Montserrat"/>
                <w:sz w:val="20"/>
                <w:szCs w:val="20"/>
              </w:rPr>
              <w:t xml:space="preserve">: Número de pagos sin días de atraso del acreditado con </w:t>
            </w:r>
            <w:r>
              <w:rPr>
                <w:rFonts w:ascii="Montserrat" w:hAnsi="Montserrat"/>
                <w:sz w:val="20"/>
                <w:szCs w:val="20"/>
              </w:rPr>
              <w:t xml:space="preserve">entidades financieras bancarias </w:t>
            </w:r>
            <w:r w:rsidRPr="00D155C0">
              <w:rPr>
                <w:rFonts w:ascii="Montserrat" w:eastAsiaTheme="minorEastAsia" w:hAnsi="Montserrat"/>
                <w:sz w:val="20"/>
                <w:szCs w:val="20"/>
              </w:rPr>
              <w:t xml:space="preserve">en los últimos 12 meses. </w:t>
            </w:r>
          </w:p>
          <w:p w14:paraId="3956640A" w14:textId="27700C73" w:rsidR="008E5807" w:rsidRPr="00D155C0" w:rsidRDefault="0076429A" w:rsidP="008E5807">
            <w:pPr>
              <w:pStyle w:val="ListParagraph"/>
              <w:numPr>
                <w:ilvl w:val="0"/>
                <w:numId w:val="142"/>
              </w:numPr>
              <w:spacing w:after="200" w:line="276" w:lineRule="auto"/>
              <w:jc w:val="both"/>
              <w:rPr>
                <w:rFonts w:ascii="Montserrat" w:eastAsiaTheme="minorEastAsia" w:hAnsi="Montserrat"/>
                <w:sz w:val="20"/>
                <w:szCs w:val="20"/>
              </w:rPr>
            </w:pPr>
            <m:oMath>
              <m:sSub>
                <m:sSubPr>
                  <m:ctrlPr>
                    <w:rPr>
                      <w:rFonts w:ascii="Cambria Math" w:hAnsi="Cambria Math"/>
                      <w:i/>
                      <w:sz w:val="20"/>
                      <w:szCs w:val="20"/>
                    </w:rPr>
                  </m:ctrlPr>
                </m:sSubPr>
                <m:e>
                  <m:r>
                    <w:rPr>
                      <w:rFonts w:ascii="Cambria Math" w:hAnsi="Cambria Math"/>
                      <w:sz w:val="20"/>
                      <w:szCs w:val="20"/>
                    </w:rPr>
                    <m:t>NPCA12</m:t>
                  </m:r>
                </m:e>
                <m:sub>
                  <m:r>
                    <w:rPr>
                      <w:rFonts w:ascii="Cambria Math" w:hAnsi="Cambria Math"/>
                      <w:sz w:val="20"/>
                      <w:szCs w:val="20"/>
                    </w:rPr>
                    <m:t>i-j</m:t>
                  </m:r>
                </m:sub>
              </m:sSub>
            </m:oMath>
            <w:r w:rsidR="008E5807" w:rsidRPr="00D155C0">
              <w:rPr>
                <w:rFonts w:ascii="Montserrat" w:eastAsiaTheme="minorEastAsia" w:hAnsi="Montserrat"/>
                <w:sz w:val="20"/>
                <w:szCs w:val="20"/>
              </w:rPr>
              <w:t xml:space="preserve">: Número de pagos con i a j días de atraso del acreditado con </w:t>
            </w:r>
            <w:r w:rsidR="008E5807">
              <w:rPr>
                <w:rFonts w:ascii="Montserrat" w:hAnsi="Montserrat"/>
                <w:sz w:val="20"/>
                <w:szCs w:val="20"/>
              </w:rPr>
              <w:t xml:space="preserve">entidades financieras bancarias </w:t>
            </w:r>
            <w:r w:rsidR="008E5807" w:rsidRPr="00D155C0">
              <w:rPr>
                <w:rFonts w:ascii="Montserrat" w:eastAsiaTheme="minorEastAsia" w:hAnsi="Montserrat"/>
                <w:sz w:val="20"/>
                <w:szCs w:val="20"/>
              </w:rPr>
              <w:t xml:space="preserve">en los últimos 12 meses. </w:t>
            </w:r>
          </w:p>
          <w:p w14:paraId="4248A155" w14:textId="04DADC4E" w:rsidR="008E5807" w:rsidRPr="00D155C0" w:rsidRDefault="0076429A" w:rsidP="008E5807">
            <w:pPr>
              <w:pStyle w:val="ListParagraph"/>
              <w:numPr>
                <w:ilvl w:val="0"/>
                <w:numId w:val="142"/>
              </w:numPr>
              <w:spacing w:after="200" w:line="276" w:lineRule="auto"/>
              <w:jc w:val="both"/>
              <w:rPr>
                <w:rFonts w:ascii="Montserrat" w:eastAsiaTheme="minorEastAsia" w:hAnsi="Montserrat"/>
                <w:sz w:val="20"/>
                <w:szCs w:val="20"/>
              </w:rPr>
            </w:pPr>
            <m:oMath>
              <m:sSub>
                <m:sSubPr>
                  <m:ctrlPr>
                    <w:rPr>
                      <w:rFonts w:ascii="Cambria Math" w:hAnsi="Cambria Math"/>
                      <w:i/>
                      <w:sz w:val="20"/>
                      <w:szCs w:val="20"/>
                    </w:rPr>
                  </m:ctrlPr>
                </m:sSubPr>
                <m:e>
                  <m:r>
                    <w:rPr>
                      <w:rFonts w:ascii="Cambria Math" w:hAnsi="Cambria Math"/>
                      <w:sz w:val="20"/>
                      <w:szCs w:val="20"/>
                    </w:rPr>
                    <m:t>NPCA12</m:t>
                  </m:r>
                </m:e>
                <m:sub>
                  <m:r>
                    <w:rPr>
                      <w:rFonts w:ascii="Cambria Math" w:hAnsi="Cambria Math"/>
                      <w:sz w:val="20"/>
                      <w:szCs w:val="20"/>
                    </w:rPr>
                    <m:t>180</m:t>
                  </m:r>
                </m:sub>
              </m:sSub>
            </m:oMath>
            <w:r w:rsidR="008E5807" w:rsidRPr="00D155C0">
              <w:rPr>
                <w:rFonts w:ascii="Montserrat" w:eastAsiaTheme="minorEastAsia" w:hAnsi="Montserrat"/>
                <w:sz w:val="20"/>
                <w:szCs w:val="20"/>
              </w:rPr>
              <w:t xml:space="preserve">: Número de pagos con 180 días o más de atraso del acreditado con </w:t>
            </w:r>
            <w:r w:rsidR="008E5807">
              <w:rPr>
                <w:rFonts w:ascii="Montserrat" w:hAnsi="Montserrat"/>
                <w:sz w:val="20"/>
                <w:szCs w:val="20"/>
              </w:rPr>
              <w:t>entidades financieras bancarias en</w:t>
            </w:r>
            <w:r w:rsidR="008E5807" w:rsidRPr="00D155C0">
              <w:rPr>
                <w:rFonts w:ascii="Montserrat" w:eastAsiaTheme="minorEastAsia" w:hAnsi="Montserrat"/>
                <w:sz w:val="20"/>
                <w:szCs w:val="20"/>
              </w:rPr>
              <w:t xml:space="preserve"> los últimos 12 meses. </w:t>
            </w:r>
          </w:p>
        </w:tc>
      </w:tr>
      <w:tr w:rsidR="008E5807" w14:paraId="5DEBBFFC" w14:textId="77777777" w:rsidTr="006862CF">
        <w:tc>
          <w:tcPr>
            <w:tcW w:w="2193" w:type="dxa"/>
            <w:vAlign w:val="center"/>
          </w:tcPr>
          <w:p w14:paraId="0AAF1398" w14:textId="77777777" w:rsidR="008E5807" w:rsidRDefault="008E5807" w:rsidP="006862CF">
            <w:pPr>
              <w:jc w:val="center"/>
              <w:rPr>
                <w:rFonts w:ascii="Montserrat" w:eastAsiaTheme="minorEastAsia" w:hAnsi="Montserrat"/>
                <w:b/>
              </w:rPr>
            </w:pPr>
            <w:r>
              <w:rPr>
                <w:rFonts w:ascii="Montserrat" w:eastAsiaTheme="minorEastAsia" w:hAnsi="Montserrat"/>
                <w:b/>
              </w:rPr>
              <w:lastRenderedPageBreak/>
              <w:t>Días de Atraso con la Institución</w:t>
            </w:r>
          </w:p>
        </w:tc>
        <w:tc>
          <w:tcPr>
            <w:tcW w:w="0" w:type="auto"/>
          </w:tcPr>
          <w:p w14:paraId="58D77D38" w14:textId="070F9678" w:rsidR="008E5807" w:rsidRDefault="008E5807" w:rsidP="006862CF">
            <w:pPr>
              <w:jc w:val="both"/>
              <w:rPr>
                <w:rFonts w:ascii="Montserrat" w:eastAsiaTheme="minorEastAsia" w:hAnsi="Montserrat"/>
              </w:rPr>
            </w:pPr>
            <w:r w:rsidRPr="00560D7D">
              <w:rPr>
                <w:rFonts w:ascii="Montserrat" w:eastAsiaTheme="minorEastAsia" w:hAnsi="Montserrat"/>
              </w:rPr>
              <w:t xml:space="preserve">Número de días naturales a la fecha </w:t>
            </w:r>
            <w:r>
              <w:rPr>
                <w:rFonts w:ascii="Montserrat" w:eastAsiaTheme="minorEastAsia" w:hAnsi="Montserrat"/>
              </w:rPr>
              <w:t>de calificación</w:t>
            </w:r>
            <w:r w:rsidRPr="005F04D8">
              <w:rPr>
                <w:rFonts w:ascii="Montserrat" w:eastAsiaTheme="minorEastAsia" w:hAnsi="Montserrat"/>
              </w:rPr>
              <w:t>, durante los cuales el acreditado no haya liquidado en su totalidad el monto exigible</w:t>
            </w:r>
            <w:r w:rsidRPr="0012408A">
              <w:rPr>
                <w:rFonts w:ascii="Montserrat" w:eastAsiaTheme="minorEastAsia" w:hAnsi="Montserrat"/>
              </w:rPr>
              <w:t xml:space="preserve"> </w:t>
            </w:r>
            <w:r w:rsidRPr="005F04D8">
              <w:rPr>
                <w:rFonts w:ascii="Montserrat" w:eastAsiaTheme="minorEastAsia" w:hAnsi="Montserrat"/>
              </w:rPr>
              <w:t>en los términos pactados originalmente.</w:t>
            </w:r>
            <w:r>
              <w:rPr>
                <w:rFonts w:ascii="Montserrat" w:eastAsiaTheme="minorEastAsia" w:hAnsi="Montserrat"/>
              </w:rPr>
              <w:t xml:space="preserve"> </w:t>
            </w:r>
            <w:r w:rsidRPr="00EF1D9E">
              <w:rPr>
                <w:rFonts w:ascii="Montserrat" w:eastAsiaTheme="minorEastAsia" w:hAnsi="Montserrat"/>
              </w:rPr>
              <w:t xml:space="preserve">Esta variable deberá ser expresada con un número mayor o igual a cero. </w:t>
            </w:r>
            <w:r w:rsidRPr="005F04D8">
              <w:rPr>
                <w:rFonts w:ascii="Montserrat" w:eastAsiaTheme="minorEastAsia" w:hAnsi="Montserrat"/>
              </w:rPr>
              <w:t xml:space="preserve"> </w:t>
            </w:r>
          </w:p>
        </w:tc>
      </w:tr>
      <w:tr w:rsidR="008E5807" w14:paraId="3D3541F1" w14:textId="77777777" w:rsidTr="006862CF">
        <w:tc>
          <w:tcPr>
            <w:tcW w:w="2193" w:type="dxa"/>
            <w:vAlign w:val="center"/>
          </w:tcPr>
          <w:p w14:paraId="3830FCF1" w14:textId="77777777" w:rsidR="008E5807" w:rsidRDefault="008E5807" w:rsidP="006862CF">
            <w:pPr>
              <w:jc w:val="center"/>
              <w:rPr>
                <w:rFonts w:ascii="Montserrat" w:eastAsiaTheme="minorEastAsia" w:hAnsi="Montserrat"/>
                <w:b/>
              </w:rPr>
            </w:pPr>
          </w:p>
          <w:p w14:paraId="4A646D96" w14:textId="77777777" w:rsidR="008E5807" w:rsidRDefault="008E5807" w:rsidP="006862CF">
            <w:pPr>
              <w:jc w:val="center"/>
              <w:rPr>
                <w:rFonts w:ascii="Montserrat" w:eastAsiaTheme="minorEastAsia" w:hAnsi="Montserrat"/>
                <w:b/>
              </w:rPr>
            </w:pPr>
            <w:r>
              <w:rPr>
                <w:rFonts w:ascii="Montserrat" w:eastAsiaTheme="minorEastAsia" w:hAnsi="Montserrat"/>
                <w:b/>
              </w:rPr>
              <w:t>Patrocinador del proyecto o activo</w:t>
            </w:r>
          </w:p>
          <w:p w14:paraId="09CCEAA3" w14:textId="77777777" w:rsidR="008E5807" w:rsidRDefault="008E5807" w:rsidP="006862CF">
            <w:pPr>
              <w:jc w:val="center"/>
              <w:rPr>
                <w:rFonts w:ascii="Montserrat" w:hAnsi="Montserrat"/>
                <w:b/>
                <w:szCs w:val="18"/>
              </w:rPr>
            </w:pPr>
          </w:p>
          <w:p w14:paraId="15522C36" w14:textId="77777777" w:rsidR="008E5807" w:rsidRDefault="008E5807" w:rsidP="006862CF">
            <w:pPr>
              <w:jc w:val="center"/>
              <w:rPr>
                <w:rFonts w:ascii="Montserrat" w:eastAsiaTheme="minorEastAsia" w:hAnsi="Montserrat"/>
                <w:b/>
              </w:rPr>
            </w:pPr>
          </w:p>
          <w:p w14:paraId="0C76C18D" w14:textId="77777777" w:rsidR="008E5807" w:rsidRDefault="008E5807" w:rsidP="006862CF">
            <w:pPr>
              <w:jc w:val="center"/>
              <w:rPr>
                <w:rFonts w:ascii="Montserrat" w:eastAsiaTheme="minorEastAsia" w:hAnsi="Montserrat"/>
                <w:b/>
              </w:rPr>
            </w:pPr>
          </w:p>
        </w:tc>
        <w:tc>
          <w:tcPr>
            <w:tcW w:w="0" w:type="auto"/>
          </w:tcPr>
          <w:p w14:paraId="42EBFEF6" w14:textId="77777777" w:rsidR="008E5807" w:rsidRDefault="008E5807" w:rsidP="006862CF">
            <w:pPr>
              <w:jc w:val="both"/>
              <w:rPr>
                <w:rFonts w:ascii="Montserrat" w:eastAsiaTheme="minorEastAsia" w:hAnsi="Montserrat"/>
              </w:rPr>
            </w:pPr>
          </w:p>
          <w:p w14:paraId="72A0FACE" w14:textId="42383C71" w:rsidR="008E5807" w:rsidRDefault="008E5807" w:rsidP="006862CF">
            <w:pPr>
              <w:jc w:val="both"/>
              <w:rPr>
                <w:rFonts w:ascii="Montserrat" w:eastAsiaTheme="minorEastAsia" w:hAnsi="Montserrat"/>
              </w:rPr>
            </w:pPr>
            <w:r>
              <w:rPr>
                <w:rFonts w:ascii="Montserrat" w:eastAsiaTheme="minorEastAsia" w:hAnsi="Montserrat"/>
              </w:rPr>
              <w:t xml:space="preserve">El patrocinador del proyecto es la entidad que puede tener como funciones la gestión, promoción y desarrollo del proyecto. Adicionalmente, es propietario de acciones del vehículo legal y puede recibir cualquier ganancia, ya sea a través de la propiedad de capital (flujos de dividendos) o a través de contratos. El patrocinador generalmente proporciona la gestión operativa y experiencia técnica al proyecto. </w:t>
            </w:r>
          </w:p>
          <w:p w14:paraId="1E4E4EE4" w14:textId="79A88307" w:rsidR="008E5807" w:rsidRDefault="008E5807" w:rsidP="006862CF">
            <w:pPr>
              <w:jc w:val="both"/>
              <w:rPr>
                <w:rFonts w:ascii="Montserrat" w:eastAsiaTheme="minorEastAsia" w:hAnsi="Montserrat"/>
              </w:rPr>
            </w:pPr>
            <w:r>
              <w:rPr>
                <w:rFonts w:ascii="Montserrat" w:eastAsiaTheme="minorEastAsia" w:hAnsi="Montserrat"/>
              </w:rPr>
              <w:t>Asimismo, puede estar obligado a proporcionar garantías para cubrir ciertas responsabilidades o riesgos del proyecto, y de esta forma, se garantice que el patrocinador esté debidamente incentivado con el éxito del proyecto.</w:t>
            </w:r>
          </w:p>
        </w:tc>
      </w:tr>
      <w:tr w:rsidR="008E5807" w14:paraId="6C8AF72D" w14:textId="77777777" w:rsidTr="006862CF">
        <w:tc>
          <w:tcPr>
            <w:tcW w:w="2193" w:type="dxa"/>
            <w:vAlign w:val="center"/>
          </w:tcPr>
          <w:p w14:paraId="3F2F8E79" w14:textId="77777777" w:rsidR="008E5807" w:rsidRDefault="008E5807" w:rsidP="006862CF">
            <w:pPr>
              <w:jc w:val="center"/>
              <w:rPr>
                <w:rFonts w:ascii="Montserrat" w:eastAsiaTheme="minorEastAsia" w:hAnsi="Montserrat"/>
                <w:b/>
              </w:rPr>
            </w:pPr>
            <w:r>
              <w:rPr>
                <w:rFonts w:ascii="Montserrat" w:eastAsiaTheme="minorEastAsia" w:hAnsi="Montserrat"/>
                <w:b/>
              </w:rPr>
              <w:t xml:space="preserve">Contrato de </w:t>
            </w:r>
            <w:r w:rsidRPr="00F717C9">
              <w:rPr>
                <w:rFonts w:ascii="Montserrat" w:eastAsiaTheme="minorEastAsia" w:hAnsi="Montserrat"/>
                <w:b/>
              </w:rPr>
              <w:t xml:space="preserve">Ingeniería, Adquisición y Construcción  </w:t>
            </w:r>
          </w:p>
        </w:tc>
        <w:tc>
          <w:tcPr>
            <w:tcW w:w="0" w:type="auto"/>
          </w:tcPr>
          <w:p w14:paraId="1E797C38" w14:textId="77777777" w:rsidR="008E5807" w:rsidRDefault="008E5807" w:rsidP="006862CF">
            <w:pPr>
              <w:jc w:val="both"/>
              <w:rPr>
                <w:rFonts w:ascii="Montserrat" w:eastAsiaTheme="minorEastAsia" w:hAnsi="Montserrat"/>
              </w:rPr>
            </w:pPr>
            <w:r>
              <w:rPr>
                <w:rFonts w:ascii="Montserrat" w:eastAsiaTheme="minorEastAsia" w:hAnsi="Montserrat"/>
              </w:rPr>
              <w:t>Tipo de contrato en el cual, el contratista se encuentra comprometido para diseñar la instalación, adquirir los equipos y materiales necesarios, realizar la ejecución completa de la obra, ya sea con sus propios recursos, o bien, a través de subcontrataciones con terceros y entregar el activo al precio pactado al inicio del contrato al usuario final o propietario. Algunas de las ventajas de este tipo de contratos son:</w:t>
            </w:r>
          </w:p>
          <w:p w14:paraId="37E88189" w14:textId="77777777" w:rsidR="008E5807" w:rsidRDefault="008E5807" w:rsidP="008E5807">
            <w:pPr>
              <w:pStyle w:val="ListParagraph"/>
              <w:numPr>
                <w:ilvl w:val="0"/>
                <w:numId w:val="170"/>
              </w:numPr>
              <w:jc w:val="both"/>
              <w:rPr>
                <w:rFonts w:ascii="Montserrat" w:eastAsiaTheme="minorEastAsia" w:hAnsi="Montserrat"/>
                <w:sz w:val="20"/>
                <w:szCs w:val="20"/>
              </w:rPr>
            </w:pPr>
            <w:r w:rsidRPr="00843499">
              <w:rPr>
                <w:rFonts w:ascii="Montserrat" w:eastAsiaTheme="minorEastAsia" w:hAnsi="Montserrat"/>
                <w:sz w:val="20"/>
                <w:szCs w:val="20"/>
              </w:rPr>
              <w:t xml:space="preserve">La constructora tiene el control sobre la totalidad del proyecto, por lo que puede mantener una </w:t>
            </w:r>
            <w:r>
              <w:rPr>
                <w:rFonts w:ascii="Montserrat" w:eastAsiaTheme="minorEastAsia" w:hAnsi="Montserrat"/>
                <w:sz w:val="20"/>
                <w:szCs w:val="20"/>
              </w:rPr>
              <w:t xml:space="preserve">eficiente y </w:t>
            </w:r>
            <w:r w:rsidRPr="00843499">
              <w:rPr>
                <w:rFonts w:ascii="Montserrat" w:eastAsiaTheme="minorEastAsia" w:hAnsi="Montserrat"/>
                <w:sz w:val="20"/>
                <w:szCs w:val="20"/>
              </w:rPr>
              <w:t>adecuada coordinación de los trabajos de la obra.</w:t>
            </w:r>
          </w:p>
          <w:p w14:paraId="6DBE3A2F" w14:textId="77777777" w:rsidR="008E5807" w:rsidRDefault="008E5807" w:rsidP="008E5807">
            <w:pPr>
              <w:pStyle w:val="ListParagraph"/>
              <w:numPr>
                <w:ilvl w:val="0"/>
                <w:numId w:val="170"/>
              </w:numPr>
              <w:jc w:val="both"/>
              <w:rPr>
                <w:rFonts w:ascii="Montserrat" w:eastAsiaTheme="minorEastAsia" w:hAnsi="Montserrat"/>
                <w:sz w:val="20"/>
                <w:szCs w:val="20"/>
              </w:rPr>
            </w:pPr>
            <w:r>
              <w:rPr>
                <w:rFonts w:ascii="Montserrat" w:eastAsiaTheme="minorEastAsia" w:hAnsi="Montserrat"/>
                <w:sz w:val="20"/>
                <w:szCs w:val="20"/>
              </w:rPr>
              <w:t>Los costos de la obra son conocidos desde el inicio del contrato, por lo que se reduce el riesgo de sobrecostos inesperados.</w:t>
            </w:r>
          </w:p>
          <w:p w14:paraId="4C9679E2" w14:textId="28EFABCF" w:rsidR="008E5807" w:rsidRPr="0099672E" w:rsidRDefault="008E5807" w:rsidP="0012408A">
            <w:pPr>
              <w:pStyle w:val="ListParagraph"/>
              <w:numPr>
                <w:ilvl w:val="0"/>
                <w:numId w:val="170"/>
              </w:numPr>
              <w:jc w:val="both"/>
              <w:rPr>
                <w:rFonts w:ascii="Montserrat" w:eastAsiaTheme="minorEastAsia" w:hAnsi="Montserrat"/>
              </w:rPr>
            </w:pPr>
            <w:r w:rsidRPr="00D3599D">
              <w:rPr>
                <w:rFonts w:ascii="Montserrat" w:eastAsiaTheme="minorEastAsia" w:hAnsi="Montserrat"/>
                <w:sz w:val="20"/>
                <w:szCs w:val="20"/>
              </w:rPr>
              <w:t>El plazo de ejecución es fijado al inicio del contrato, por lo que se cuenta con una fecha específica para la puesta en marcha.</w:t>
            </w:r>
          </w:p>
          <w:p w14:paraId="43CEB88E" w14:textId="77777777" w:rsidR="008E5807" w:rsidRDefault="008E5807" w:rsidP="006862CF">
            <w:pPr>
              <w:jc w:val="both"/>
              <w:rPr>
                <w:rFonts w:ascii="Montserrat" w:eastAsiaTheme="minorEastAsia" w:hAnsi="Montserrat"/>
              </w:rPr>
            </w:pPr>
          </w:p>
        </w:tc>
      </w:tr>
      <w:tr w:rsidR="008E5807" w14:paraId="3B84D068" w14:textId="77777777" w:rsidTr="006862CF">
        <w:tc>
          <w:tcPr>
            <w:tcW w:w="2193" w:type="dxa"/>
            <w:vAlign w:val="center"/>
          </w:tcPr>
          <w:p w14:paraId="2A396027" w14:textId="77777777" w:rsidR="008E5807" w:rsidRDefault="008E5807" w:rsidP="006862CF">
            <w:pPr>
              <w:jc w:val="center"/>
              <w:rPr>
                <w:rFonts w:ascii="Montserrat" w:eastAsiaTheme="minorEastAsia" w:hAnsi="Montserrat"/>
                <w:b/>
              </w:rPr>
            </w:pPr>
          </w:p>
          <w:p w14:paraId="762A73BC" w14:textId="77777777" w:rsidR="008E5807" w:rsidRDefault="008E5807" w:rsidP="006862CF">
            <w:pPr>
              <w:jc w:val="center"/>
              <w:rPr>
                <w:rFonts w:ascii="Montserrat" w:eastAsiaTheme="minorEastAsia" w:hAnsi="Montserrat"/>
                <w:b/>
              </w:rPr>
            </w:pPr>
            <w:r>
              <w:rPr>
                <w:rFonts w:ascii="Montserrat" w:eastAsiaTheme="minorEastAsia" w:hAnsi="Montserrat"/>
                <w:b/>
              </w:rPr>
              <w:lastRenderedPageBreak/>
              <w:t>Contrato de operación y mantenimiento</w:t>
            </w:r>
          </w:p>
          <w:p w14:paraId="55A6DCA5" w14:textId="77777777" w:rsidR="008E5807" w:rsidRDefault="008E5807" w:rsidP="006862CF">
            <w:pPr>
              <w:jc w:val="center"/>
              <w:rPr>
                <w:rFonts w:ascii="Montserrat" w:eastAsiaTheme="minorEastAsia" w:hAnsi="Montserrat"/>
                <w:b/>
              </w:rPr>
            </w:pPr>
          </w:p>
        </w:tc>
        <w:tc>
          <w:tcPr>
            <w:tcW w:w="0" w:type="auto"/>
          </w:tcPr>
          <w:p w14:paraId="7D6B8EC3" w14:textId="77777777" w:rsidR="008E5807" w:rsidRDefault="008E5807" w:rsidP="006862CF">
            <w:pPr>
              <w:jc w:val="both"/>
              <w:rPr>
                <w:rFonts w:ascii="Montserrat" w:eastAsiaTheme="minorEastAsia" w:hAnsi="Montserrat"/>
              </w:rPr>
            </w:pPr>
            <w:r>
              <w:rPr>
                <w:rFonts w:ascii="Montserrat" w:eastAsiaTheme="minorEastAsia" w:hAnsi="Montserrat"/>
              </w:rPr>
              <w:lastRenderedPageBreak/>
              <w:t>Tipo de contrato en el cual, el contratista se encuentra comprometido para realizar la operación y mantenimiento de un activo. Algunas ventajas de este tipo de contratos son:</w:t>
            </w:r>
          </w:p>
          <w:p w14:paraId="2250D377" w14:textId="77777777" w:rsidR="008E5807" w:rsidRDefault="008E5807" w:rsidP="008E5807">
            <w:pPr>
              <w:pStyle w:val="ListParagraph"/>
              <w:numPr>
                <w:ilvl w:val="0"/>
                <w:numId w:val="171"/>
              </w:numPr>
              <w:jc w:val="both"/>
              <w:rPr>
                <w:rFonts w:ascii="Montserrat" w:eastAsiaTheme="minorEastAsia" w:hAnsi="Montserrat"/>
                <w:sz w:val="20"/>
                <w:szCs w:val="20"/>
              </w:rPr>
            </w:pPr>
            <w:r>
              <w:rPr>
                <w:rFonts w:ascii="Montserrat" w:eastAsiaTheme="minorEastAsia" w:hAnsi="Montserrat"/>
                <w:sz w:val="20"/>
                <w:szCs w:val="20"/>
              </w:rPr>
              <w:lastRenderedPageBreak/>
              <w:t>Reducción de costos de operación y mantenimiento del activo.</w:t>
            </w:r>
          </w:p>
          <w:p w14:paraId="11CD4331" w14:textId="77777777" w:rsidR="008E5807" w:rsidRDefault="008E5807" w:rsidP="008E5807">
            <w:pPr>
              <w:pStyle w:val="ListParagraph"/>
              <w:numPr>
                <w:ilvl w:val="0"/>
                <w:numId w:val="171"/>
              </w:numPr>
              <w:jc w:val="both"/>
              <w:rPr>
                <w:rFonts w:ascii="Montserrat" w:eastAsiaTheme="minorEastAsia" w:hAnsi="Montserrat"/>
                <w:sz w:val="20"/>
                <w:szCs w:val="20"/>
              </w:rPr>
            </w:pPr>
            <w:r>
              <w:rPr>
                <w:rFonts w:ascii="Montserrat" w:eastAsiaTheme="minorEastAsia" w:hAnsi="Montserrat"/>
                <w:sz w:val="20"/>
                <w:szCs w:val="20"/>
              </w:rPr>
              <w:t>Operación del activo conforme a los estándares industriales de calidad, salud y seguridad.</w:t>
            </w:r>
          </w:p>
          <w:p w14:paraId="6CB62E8F" w14:textId="0D9EF667" w:rsidR="008E5807" w:rsidRPr="0099672E" w:rsidRDefault="008E5807" w:rsidP="0012408A">
            <w:pPr>
              <w:pStyle w:val="ListParagraph"/>
              <w:numPr>
                <w:ilvl w:val="0"/>
                <w:numId w:val="171"/>
              </w:numPr>
              <w:jc w:val="both"/>
              <w:rPr>
                <w:rFonts w:ascii="Montserrat" w:eastAsiaTheme="minorEastAsia" w:hAnsi="Montserrat"/>
              </w:rPr>
            </w:pPr>
            <w:r w:rsidRPr="00D3599D">
              <w:rPr>
                <w:rFonts w:ascii="Montserrat" w:eastAsiaTheme="minorEastAsia" w:hAnsi="Montserrat"/>
                <w:sz w:val="20"/>
                <w:szCs w:val="20"/>
              </w:rPr>
              <w:t>Administración eficiente de recursos y personal.</w:t>
            </w:r>
          </w:p>
          <w:p w14:paraId="242506DB" w14:textId="77777777" w:rsidR="008E5807" w:rsidRDefault="008E5807" w:rsidP="006862CF">
            <w:pPr>
              <w:jc w:val="both"/>
              <w:rPr>
                <w:rFonts w:ascii="Montserrat" w:eastAsiaTheme="minorEastAsia" w:hAnsi="Montserrat"/>
              </w:rPr>
            </w:pPr>
          </w:p>
        </w:tc>
      </w:tr>
      <w:tr w:rsidR="008E5807" w14:paraId="55E7DCB4" w14:textId="77777777" w:rsidTr="006862CF">
        <w:tc>
          <w:tcPr>
            <w:tcW w:w="2193" w:type="dxa"/>
            <w:vAlign w:val="center"/>
          </w:tcPr>
          <w:p w14:paraId="713BFF3E" w14:textId="77777777" w:rsidR="008E5807" w:rsidRDefault="008E5807" w:rsidP="006862CF">
            <w:pPr>
              <w:jc w:val="center"/>
              <w:rPr>
                <w:rFonts w:ascii="Montserrat" w:hAnsi="Montserrat"/>
                <w:b/>
                <w:szCs w:val="18"/>
              </w:rPr>
            </w:pPr>
            <w:r w:rsidRPr="002D642A">
              <w:rPr>
                <w:rFonts w:ascii="Montserrat" w:eastAsiaTheme="minorEastAsia" w:hAnsi="Montserrat"/>
                <w:b/>
              </w:rPr>
              <w:lastRenderedPageBreak/>
              <w:t>Porcentaje de cobertura del crédito</w:t>
            </w:r>
          </w:p>
          <w:p w14:paraId="25BBE915" w14:textId="77777777" w:rsidR="008E5807" w:rsidRDefault="008E5807" w:rsidP="006862CF">
            <w:pPr>
              <w:jc w:val="center"/>
              <w:rPr>
                <w:rFonts w:ascii="Montserrat" w:eastAsiaTheme="minorEastAsia" w:hAnsi="Montserrat"/>
              </w:rPr>
            </w:pPr>
          </w:p>
        </w:tc>
        <w:tc>
          <w:tcPr>
            <w:tcW w:w="0" w:type="auto"/>
          </w:tcPr>
          <w:p w14:paraId="34E99256" w14:textId="77777777" w:rsidR="008E5807" w:rsidRDefault="008E5807" w:rsidP="006862CF">
            <w:pPr>
              <w:jc w:val="both"/>
              <w:rPr>
                <w:rFonts w:ascii="Montserrat" w:eastAsiaTheme="minorEastAsia" w:hAnsi="Montserrat"/>
              </w:rPr>
            </w:pPr>
          </w:p>
          <w:p w14:paraId="7F9FC08F" w14:textId="77777777" w:rsidR="008E5807" w:rsidRDefault="008E5807" w:rsidP="006862CF">
            <w:pPr>
              <w:jc w:val="both"/>
              <w:rPr>
                <w:rFonts w:ascii="Montserrat" w:eastAsiaTheme="minorEastAsia" w:hAnsi="Montserrat"/>
              </w:rPr>
            </w:pPr>
            <w:r>
              <w:rPr>
                <w:rFonts w:ascii="Montserrat" w:eastAsiaTheme="minorEastAsia" w:hAnsi="Montserrat"/>
              </w:rPr>
              <w:t>Cociente del valor presente del Flujo de Efectivo Generado por el Proyecto entre el saldo insoluto del crédito a la fecha de calificación:</w:t>
            </w:r>
          </w:p>
          <w:p w14:paraId="2EAB2D8E" w14:textId="265F7B80" w:rsidR="008E5807" w:rsidRDefault="008E5807" w:rsidP="006862CF">
            <w:pPr>
              <w:jc w:val="both"/>
              <w:rPr>
                <w:rFonts w:ascii="Montserrat" w:eastAsiaTheme="minorEastAsia" w:hAnsi="Montserrat"/>
              </w:rPr>
            </w:pPr>
            <m:oMathPara>
              <m:oMath>
                <m:r>
                  <m:rPr>
                    <m:sty m:val="bi"/>
                  </m:rPr>
                  <w:rPr>
                    <w:rFonts w:ascii="Cambria Math" w:eastAsiaTheme="minorEastAsia" w:hAnsi="Cambria Math"/>
                  </w:rPr>
                  <m:t xml:space="preserve">Porcentaje de cobertura del crédito= </m:t>
                </m:r>
                <m:f>
                  <m:fPr>
                    <m:ctrlPr>
                      <w:rPr>
                        <w:rFonts w:ascii="Cambria Math" w:eastAsiaTheme="minorEastAsia" w:hAnsi="Cambria Math"/>
                        <w:b/>
                        <w:i/>
                      </w:rPr>
                    </m:ctrlPr>
                  </m:fPr>
                  <m:num>
                    <m:r>
                      <m:rPr>
                        <m:sty m:val="bi"/>
                      </m:rPr>
                      <w:rPr>
                        <w:rFonts w:ascii="Cambria Math" w:eastAsiaTheme="minorEastAsia" w:hAnsi="Cambria Math"/>
                      </w:rPr>
                      <m:t>Valor presente del FEGP+VDG</m:t>
                    </m:r>
                  </m:num>
                  <m:den>
                    <m:r>
                      <m:rPr>
                        <m:sty m:val="bi"/>
                      </m:rPr>
                      <w:rPr>
                        <w:rFonts w:ascii="Cambria Math" w:eastAsiaTheme="minorEastAsia" w:hAnsi="Cambria Math"/>
                      </w:rPr>
                      <m:t>Saldo insoluto del crédito</m:t>
                    </m:r>
                  </m:den>
                </m:f>
              </m:oMath>
            </m:oMathPara>
          </w:p>
          <w:p w14:paraId="77FF60F2" w14:textId="77777777" w:rsidR="008E5807" w:rsidRDefault="008E5807" w:rsidP="006862CF">
            <w:pPr>
              <w:jc w:val="both"/>
              <w:rPr>
                <w:rFonts w:ascii="Montserrat" w:eastAsiaTheme="minorEastAsia" w:hAnsi="Montserrat"/>
              </w:rPr>
            </w:pPr>
          </w:p>
          <w:p w14:paraId="68520287" w14:textId="1907098D" w:rsidR="008E5807" w:rsidRDefault="008E5807" w:rsidP="006862CF">
            <w:pPr>
              <w:jc w:val="both"/>
              <w:rPr>
                <w:rFonts w:ascii="Montserrat" w:eastAsiaTheme="minorEastAsia" w:hAnsi="Montserrat"/>
              </w:rPr>
            </w:pPr>
            <w:r>
              <w:rPr>
                <w:rFonts w:ascii="Montserrat" w:hAnsi="Montserrat"/>
                <w:b/>
              </w:rPr>
              <w:t xml:space="preserve">Saldo insoluto del crédito a la fecha de calificación: </w:t>
            </w:r>
            <w:r w:rsidRPr="00FF12EF">
              <w:rPr>
                <w:rFonts w:ascii="Montserrat" w:hAnsi="Montserrat"/>
              </w:rPr>
              <w:t xml:space="preserve">Deuda a la fecha de </w:t>
            </w:r>
            <w:r>
              <w:rPr>
                <w:rFonts w:ascii="Montserrat" w:hAnsi="Montserrat"/>
              </w:rPr>
              <w:t>calificación</w:t>
            </w:r>
            <w:r w:rsidRPr="00FF12EF">
              <w:rPr>
                <w:rFonts w:ascii="Montserrat" w:hAnsi="Montserrat"/>
              </w:rPr>
              <w:t>, menos el saldo de las cuentas de reserva de pago de deuda</w:t>
            </w:r>
            <w:r>
              <w:rPr>
                <w:rFonts w:ascii="Montserrat" w:hAnsi="Montserrat"/>
              </w:rPr>
              <w:t>.</w:t>
            </w:r>
            <w:r w:rsidRPr="00FF12EF">
              <w:rPr>
                <w:rFonts w:ascii="Montserrat" w:hAnsi="Montserrat"/>
              </w:rPr>
              <w:t xml:space="preserve"> </w:t>
            </w:r>
            <w:r>
              <w:rPr>
                <w:rFonts w:ascii="Montserrat" w:hAnsi="Montserrat"/>
              </w:rPr>
              <w:t xml:space="preserve">Cuentas de reserva que no estén destinadas para el pago de deuda </w:t>
            </w:r>
            <w:r w:rsidRPr="00FF12EF">
              <w:rPr>
                <w:rFonts w:ascii="Montserrat" w:hAnsi="Montserrat"/>
              </w:rPr>
              <w:t>no deben de ser incluidas en el cálculo.</w:t>
            </w:r>
            <w:r>
              <w:rPr>
                <w:rFonts w:ascii="Montserrat" w:hAnsi="Montserrat"/>
              </w:rPr>
              <w:t xml:space="preserve"> </w:t>
            </w:r>
            <w:r w:rsidRPr="00FF12EF">
              <w:rPr>
                <w:rFonts w:ascii="Montserrat" w:hAnsi="Montserrat"/>
              </w:rPr>
              <w:t xml:space="preserve"> </w:t>
            </w:r>
            <w:r>
              <w:rPr>
                <w:rFonts w:ascii="Montserrat" w:hAnsi="Montserrat"/>
              </w:rPr>
              <w:t xml:space="preserve">La deuda </w:t>
            </w:r>
            <w:r w:rsidRPr="00D62A95">
              <w:rPr>
                <w:rFonts w:ascii="Montserrat" w:hAnsi="Montserrat"/>
              </w:rPr>
              <w:t>representa el</w:t>
            </w:r>
            <w:r>
              <w:rPr>
                <w:rFonts w:ascii="Montserrat" w:hAnsi="Montserrat"/>
              </w:rPr>
              <w:t xml:space="preserve"> </w:t>
            </w:r>
            <w:r w:rsidRPr="00D62A95">
              <w:rPr>
                <w:rFonts w:ascii="Montserrat" w:hAnsi="Montserrat"/>
              </w:rPr>
              <w:t>monto de crédito efectivamente otorgado al acreditado, ajustado por</w:t>
            </w:r>
            <w:r>
              <w:rPr>
                <w:rFonts w:ascii="Montserrat" w:hAnsi="Montserrat"/>
              </w:rPr>
              <w:t xml:space="preserve"> </w:t>
            </w:r>
            <w:r w:rsidRPr="00D62A95">
              <w:rPr>
                <w:rFonts w:ascii="Montserrat" w:hAnsi="Montserrat"/>
              </w:rPr>
              <w:t>los intereses devengados, menos los pagos al seguro que, en su caso, se</w:t>
            </w:r>
            <w:r>
              <w:rPr>
                <w:rFonts w:ascii="Montserrat" w:hAnsi="Montserrat"/>
              </w:rPr>
              <w:t xml:space="preserve"> </w:t>
            </w:r>
            <w:r w:rsidRPr="00D62A95">
              <w:rPr>
                <w:rFonts w:ascii="Montserrat" w:hAnsi="Montserrat"/>
              </w:rPr>
              <w:t>hubiera financiado, los cobros de principal e intereses, así como por las</w:t>
            </w:r>
            <w:r>
              <w:rPr>
                <w:rFonts w:ascii="Montserrat" w:hAnsi="Montserrat"/>
              </w:rPr>
              <w:t xml:space="preserve"> </w:t>
            </w:r>
            <w:r w:rsidRPr="00D62A95">
              <w:rPr>
                <w:rFonts w:ascii="Montserrat" w:hAnsi="Montserrat"/>
              </w:rPr>
              <w:t>quitas, condonaciones, bonificaciones y descuentos que se hayan</w:t>
            </w:r>
            <w:r>
              <w:rPr>
                <w:rFonts w:ascii="Montserrat" w:hAnsi="Montserrat"/>
              </w:rPr>
              <w:t xml:space="preserve"> </w:t>
            </w:r>
            <w:r w:rsidRPr="00D62A95">
              <w:rPr>
                <w:rFonts w:ascii="Montserrat" w:hAnsi="Montserrat"/>
              </w:rPr>
              <w:t>otorgado.</w:t>
            </w:r>
          </w:p>
          <w:p w14:paraId="54A61C21" w14:textId="3E061979" w:rsidR="008E5807" w:rsidRDefault="008E5807" w:rsidP="006862CF">
            <w:pPr>
              <w:jc w:val="both"/>
              <w:rPr>
                <w:rFonts w:ascii="Montserrat" w:hAnsi="Montserrat"/>
              </w:rPr>
            </w:pPr>
            <w:r>
              <w:rPr>
                <w:rFonts w:ascii="Montserrat" w:hAnsi="Montserrat"/>
                <w:b/>
                <w:i/>
              </w:rPr>
              <w:t>Valor presente del FEGP</w:t>
            </w:r>
            <w:r w:rsidRPr="00FF12EF">
              <w:rPr>
                <w:rFonts w:ascii="Montserrat" w:hAnsi="Montserrat"/>
              </w:rPr>
              <w:t xml:space="preserve">: </w:t>
            </w:r>
            <w:r>
              <w:rPr>
                <w:rFonts w:ascii="Montserrat" w:hAnsi="Montserrat"/>
              </w:rPr>
              <w:t>Valor presente del Flujo de Efectivo Generado por el Proyecto, descontado con la tasa de interés del crédito.</w:t>
            </w:r>
          </w:p>
          <w:p w14:paraId="1427B74F" w14:textId="50B79D00" w:rsidR="008E5807" w:rsidRDefault="008E5807" w:rsidP="006862CF">
            <w:pPr>
              <w:jc w:val="both"/>
              <w:rPr>
                <w:rFonts w:ascii="Montserrat" w:hAnsi="Montserrat"/>
              </w:rPr>
            </w:pPr>
            <w:r w:rsidRPr="003B3925">
              <w:rPr>
                <w:rFonts w:ascii="Montserrat" w:hAnsi="Montserrat"/>
                <w:b/>
              </w:rPr>
              <w:t>Val</w:t>
            </w:r>
            <w:r>
              <w:rPr>
                <w:rFonts w:ascii="Montserrat" w:hAnsi="Montserrat"/>
                <w:b/>
              </w:rPr>
              <w:t>or de</w:t>
            </w:r>
            <w:r w:rsidR="009544D2">
              <w:rPr>
                <w:rFonts w:ascii="Montserrat" w:hAnsi="Montserrat"/>
                <w:b/>
              </w:rPr>
              <w:t xml:space="preserve"> la Garantía</w:t>
            </w:r>
            <w:r>
              <w:rPr>
                <w:rFonts w:ascii="Montserrat" w:hAnsi="Montserrat"/>
                <w:b/>
              </w:rPr>
              <w:t xml:space="preserve"> (V</w:t>
            </w:r>
            <w:r w:rsidR="00C71DAB">
              <w:rPr>
                <w:rFonts w:ascii="Montserrat" w:hAnsi="Montserrat"/>
                <w:b/>
              </w:rPr>
              <w:t>G</w:t>
            </w:r>
            <w:r>
              <w:rPr>
                <w:rFonts w:ascii="Montserrat" w:hAnsi="Montserrat"/>
                <w:b/>
              </w:rPr>
              <w:t xml:space="preserve">): </w:t>
            </w:r>
            <w:r>
              <w:rPr>
                <w:rFonts w:ascii="Montserrat" w:hAnsi="Montserrat"/>
              </w:rPr>
              <w:t>Valor del activo subyacente que funge como garantía del crédito</w:t>
            </w:r>
            <w:r w:rsidR="00A67E14" w:rsidRPr="00A67E14">
              <w:rPr>
                <w:rFonts w:ascii="Montserrat" w:eastAsiaTheme="minorHAnsi" w:hAnsi="Montserrat" w:cstheme="minorBidi"/>
                <w:szCs w:val="22"/>
                <w:lang w:eastAsia="en-US"/>
              </w:rPr>
              <w:t>, o bien, valor de la garantía real adicional al activo subyacente, que funge como garantía del crédito. El valor de la garantía deberá corresponder a la última valuación disponible de la misma</w:t>
            </w:r>
            <w:r w:rsidR="00C03937">
              <w:rPr>
                <w:rFonts w:ascii="Montserrat" w:eastAsiaTheme="minorHAnsi" w:hAnsi="Montserrat" w:cstheme="minorBidi"/>
                <w:szCs w:val="22"/>
                <w:lang w:eastAsia="en-US"/>
              </w:rPr>
              <w:t xml:space="preserve">, </w:t>
            </w:r>
            <w:r w:rsidR="00C03937" w:rsidRPr="00C03937">
              <w:rPr>
                <w:rFonts w:ascii="Montserrat" w:eastAsiaTheme="minorHAnsi" w:hAnsi="Montserrat" w:cstheme="minorBidi"/>
                <w:szCs w:val="22"/>
                <w:lang w:eastAsia="en-US"/>
              </w:rPr>
              <w:t>de conformidad a los términos que para tal efecto estén establecidos en el Apartado E de la Sección Segunda del Capítulo III del Título Primero Bis de estas disposiciones</w:t>
            </w:r>
            <w:r w:rsidR="00C03937">
              <w:rPr>
                <w:rFonts w:ascii="Montserrat" w:eastAsiaTheme="minorHAnsi" w:hAnsi="Montserrat" w:cstheme="minorBidi"/>
                <w:szCs w:val="22"/>
                <w:lang w:eastAsia="en-US"/>
              </w:rPr>
              <w:t xml:space="preserve">. </w:t>
            </w:r>
            <w:r w:rsidRPr="00AA7AF9">
              <w:rPr>
                <w:rFonts w:ascii="Montserrat" w:hAnsi="Montserrat"/>
              </w:rPr>
              <w:t>Tratándose de bienes inmuebles o muebles, deberá considerarse un valor que</w:t>
            </w:r>
            <w:r>
              <w:rPr>
                <w:rFonts w:ascii="Montserrat" w:hAnsi="Montserrat"/>
              </w:rPr>
              <w:t xml:space="preserve"> </w:t>
            </w:r>
            <w:r w:rsidRPr="00AA7AF9">
              <w:rPr>
                <w:rFonts w:ascii="Montserrat" w:hAnsi="Montserrat"/>
              </w:rPr>
              <w:t>no exceda el valor razonable corriente de la garantía, en los términos del Anexo</w:t>
            </w:r>
            <w:r w:rsidR="00DA2D67">
              <w:rPr>
                <w:rFonts w:ascii="Montserrat" w:hAnsi="Montserrat"/>
              </w:rPr>
              <w:t xml:space="preserve"> </w:t>
            </w:r>
            <w:r w:rsidRPr="00AA7AF9">
              <w:rPr>
                <w:rFonts w:ascii="Montserrat" w:hAnsi="Montserrat"/>
              </w:rPr>
              <w:t>24 de estas disposiciones. En caso de contar con dos o más garantías reales de</w:t>
            </w:r>
            <w:r>
              <w:rPr>
                <w:rFonts w:ascii="Montserrat" w:hAnsi="Montserrat"/>
              </w:rPr>
              <w:t xml:space="preserve"> </w:t>
            </w:r>
            <w:r w:rsidRPr="00AA7AF9">
              <w:rPr>
                <w:rFonts w:ascii="Montserrat" w:hAnsi="Montserrat"/>
              </w:rPr>
              <w:t>un mismo tipo el valor de estas deberá ser considerado en conjunto.</w:t>
            </w:r>
            <w:r>
              <w:rPr>
                <w:rFonts w:ascii="Montserrat" w:hAnsi="Montserrat"/>
              </w:rPr>
              <w:t xml:space="preserve"> En el caso de proyectos en donde el Flujo Generado por el Proyecto se obtiene mediante la venta del activo, no se podrá considerar el activo subyacente como garantía.</w:t>
            </w:r>
          </w:p>
          <w:p w14:paraId="52B00805" w14:textId="77777777" w:rsidR="008E5807" w:rsidRDefault="008E5807" w:rsidP="006862CF">
            <w:pPr>
              <w:jc w:val="both"/>
              <w:rPr>
                <w:rFonts w:ascii="Montserrat" w:hAnsi="Montserrat"/>
              </w:rPr>
            </w:pPr>
          </w:p>
          <w:p w14:paraId="46309C1B" w14:textId="3C0DBA57" w:rsidR="008E5807" w:rsidRDefault="008E5807" w:rsidP="006862CF">
            <w:pPr>
              <w:jc w:val="both"/>
              <w:rPr>
                <w:rFonts w:ascii="Montserrat" w:hAnsi="Montserrat"/>
              </w:rPr>
            </w:pPr>
            <w:r>
              <w:rPr>
                <w:rFonts w:ascii="Montserrat" w:hAnsi="Montserrat"/>
              </w:rPr>
              <w:t>L</w:t>
            </w:r>
            <w:r w:rsidRPr="00A805F9">
              <w:rPr>
                <w:rFonts w:ascii="Montserrat" w:hAnsi="Montserrat"/>
              </w:rPr>
              <w:t xml:space="preserve">as Instituciones deberán llevar a cabo una revisión del valor de los </w:t>
            </w:r>
            <w:r>
              <w:rPr>
                <w:rFonts w:ascii="Montserrat" w:hAnsi="Montserrat"/>
              </w:rPr>
              <w:t>activos</w:t>
            </w:r>
            <w:r w:rsidR="00C03937">
              <w:rPr>
                <w:rFonts w:ascii="Montserrat" w:hAnsi="Montserrat"/>
              </w:rPr>
              <w:t xml:space="preserve"> subyacentes </w:t>
            </w:r>
            <w:r w:rsidRPr="00A805F9">
              <w:rPr>
                <w:rFonts w:ascii="Montserrat" w:hAnsi="Montserrat"/>
              </w:rPr>
              <w:t xml:space="preserve">objeto de la garantía respectiva, como mínimo cada 3 años, mediante el uso de técnicas estadísticas de estimación de valor de </w:t>
            </w:r>
            <w:r>
              <w:rPr>
                <w:rFonts w:ascii="Montserrat" w:hAnsi="Montserrat"/>
              </w:rPr>
              <w:t>las garantías</w:t>
            </w:r>
            <w:r w:rsidRPr="00A805F9">
              <w:rPr>
                <w:rFonts w:ascii="Montserrat" w:hAnsi="Montserrat"/>
              </w:rPr>
              <w:t xml:space="preserve"> utilizando fuentes de información pública</w:t>
            </w:r>
            <w:r>
              <w:rPr>
                <w:rFonts w:ascii="Montserrat" w:hAnsi="Montserrat"/>
              </w:rPr>
              <w:t>s</w:t>
            </w:r>
            <w:r w:rsidRPr="00A805F9">
              <w:rPr>
                <w:rFonts w:ascii="Montserrat" w:hAnsi="Montserrat"/>
              </w:rPr>
              <w:t xml:space="preserve"> conocidas. </w:t>
            </w:r>
            <w:r w:rsidRPr="00A805F9">
              <w:rPr>
                <w:rFonts w:ascii="Montserrat" w:hAnsi="Montserrat"/>
              </w:rPr>
              <w:lastRenderedPageBreak/>
              <w:t xml:space="preserve">No obstante lo anterior, la citada revisión deberá ser anual, para aquellas zonas en donde se presenten eventos que pudieran afectar negativamente el valor de las </w:t>
            </w:r>
            <w:r>
              <w:rPr>
                <w:rFonts w:ascii="Montserrat" w:hAnsi="Montserrat"/>
              </w:rPr>
              <w:t>garantías</w:t>
            </w:r>
            <w:r w:rsidRPr="00A805F9">
              <w:rPr>
                <w:rFonts w:ascii="Montserrat" w:hAnsi="Montserrat"/>
              </w:rPr>
              <w:t>, tales como desastres naturales</w:t>
            </w:r>
            <w:r>
              <w:rPr>
                <w:rFonts w:ascii="Montserrat" w:hAnsi="Montserrat"/>
              </w:rPr>
              <w:t>, disturbios, etc.</w:t>
            </w:r>
          </w:p>
          <w:p w14:paraId="51E18E0D" w14:textId="77777777" w:rsidR="008E5807" w:rsidRPr="003B3925" w:rsidRDefault="008E5807" w:rsidP="006862CF">
            <w:pPr>
              <w:jc w:val="both"/>
              <w:rPr>
                <w:rFonts w:ascii="Montserrat" w:hAnsi="Montserrat"/>
              </w:rPr>
            </w:pPr>
          </w:p>
          <w:p w14:paraId="5513652F" w14:textId="5FDA6A79" w:rsidR="008E5807" w:rsidRDefault="008E5807" w:rsidP="006862CF">
            <w:pPr>
              <w:jc w:val="both"/>
              <w:rPr>
                <w:rFonts w:ascii="Montserrat" w:hAnsi="Montserrat"/>
              </w:rPr>
            </w:pPr>
            <w:r>
              <w:rPr>
                <w:rFonts w:ascii="Montserrat" w:hAnsi="Montserrat"/>
              </w:rPr>
              <w:t>El Valor Descontado de</w:t>
            </w:r>
            <w:r w:rsidR="00A67E14">
              <w:rPr>
                <w:rFonts w:ascii="Montserrat" w:hAnsi="Montserrat"/>
              </w:rPr>
              <w:t xml:space="preserve"> la Garantía</w:t>
            </w:r>
            <w:r>
              <w:rPr>
                <w:rFonts w:ascii="Montserrat" w:hAnsi="Montserrat"/>
              </w:rPr>
              <w:t xml:space="preserve"> </w:t>
            </w:r>
            <w:r w:rsidRPr="00C9164E">
              <w:rPr>
                <w:rFonts w:ascii="Montserrat" w:hAnsi="Montserrat"/>
                <w:b/>
              </w:rPr>
              <w:t>(VD</w:t>
            </w:r>
            <w:r w:rsidR="00A67E14">
              <w:rPr>
                <w:rFonts w:ascii="Montserrat" w:hAnsi="Montserrat"/>
                <w:b/>
              </w:rPr>
              <w:t>G</w:t>
            </w:r>
            <w:r w:rsidRPr="00C9164E">
              <w:rPr>
                <w:rFonts w:ascii="Montserrat" w:hAnsi="Montserrat"/>
                <w:b/>
              </w:rPr>
              <w:t>)</w:t>
            </w:r>
            <w:r>
              <w:rPr>
                <w:rFonts w:ascii="Montserrat" w:hAnsi="Montserrat"/>
              </w:rPr>
              <w:t xml:space="preserve"> se obtiene como sigue, cuando se trate de garantías reales no financieras:</w:t>
            </w:r>
          </w:p>
          <w:p w14:paraId="641D9B75" w14:textId="77777777" w:rsidR="008E5807" w:rsidRDefault="008E5807" w:rsidP="006862CF">
            <w:pPr>
              <w:jc w:val="both"/>
              <w:rPr>
                <w:rFonts w:ascii="Montserrat" w:hAnsi="Montserrat"/>
              </w:rPr>
            </w:pPr>
          </w:p>
          <w:p w14:paraId="5EE1BA1C" w14:textId="59339C11" w:rsidR="008E5807" w:rsidRPr="003B3925" w:rsidRDefault="008E5807" w:rsidP="006862CF">
            <w:pPr>
              <w:jc w:val="both"/>
              <w:rPr>
                <w:rFonts w:ascii="Montserrat" w:hAnsi="Montserrat"/>
              </w:rPr>
            </w:pPr>
            <m:oMathPara>
              <m:oMath>
                <m:r>
                  <m:rPr>
                    <m:sty m:val="bi"/>
                  </m:rPr>
                  <w:rPr>
                    <w:rFonts w:ascii="Cambria Math" w:eastAsiaTheme="minorEastAsia" w:hAnsi="Cambria Math"/>
                  </w:rPr>
                  <m:t xml:space="preserve">VDA= </m:t>
                </m:r>
                <m:f>
                  <m:fPr>
                    <m:ctrlPr>
                      <w:rPr>
                        <w:rFonts w:ascii="Cambria Math" w:eastAsiaTheme="minorEastAsia" w:hAnsi="Cambria Math"/>
                        <w:b/>
                        <w:i/>
                      </w:rPr>
                    </m:ctrlPr>
                  </m:fPr>
                  <m:num>
                    <m:r>
                      <m:rPr>
                        <m:sty m:val="bi"/>
                      </m:rPr>
                      <w:rPr>
                        <w:rFonts w:ascii="Cambria Math" w:eastAsiaTheme="minorEastAsia" w:hAnsi="Cambria Math"/>
                      </w:rPr>
                      <m:t>VG</m:t>
                    </m:r>
                  </m:num>
                  <m:den>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den>
                </m:f>
              </m:oMath>
            </m:oMathPara>
          </w:p>
          <w:p w14:paraId="14AD9F83" w14:textId="77777777" w:rsidR="008E5807" w:rsidRDefault="008E5807" w:rsidP="006862CF">
            <w:pPr>
              <w:jc w:val="both"/>
              <w:rPr>
                <w:rFonts w:ascii="Montserrat" w:eastAsiaTheme="minorEastAsia" w:hAnsi="Montserrat"/>
              </w:rPr>
            </w:pPr>
            <w:r>
              <w:rPr>
                <w:rFonts w:ascii="Montserrat" w:eastAsiaTheme="minorEastAsia" w:hAnsi="Montserrat"/>
              </w:rPr>
              <w:t xml:space="preserve">Donde: </w:t>
            </w:r>
          </w:p>
          <w:p w14:paraId="63CD282C" w14:textId="6C443021" w:rsidR="008E5807" w:rsidRDefault="008E5807" w:rsidP="006862CF">
            <w:pPr>
              <w:jc w:val="both"/>
              <w:rPr>
                <w:rFonts w:ascii="Montserrat" w:eastAsiaTheme="minorEastAsia" w:hAnsi="Montserrat"/>
              </w:rPr>
            </w:pPr>
            <w:r>
              <w:rPr>
                <w:rFonts w:ascii="Montserrat" w:eastAsiaTheme="minorEastAsia" w:hAnsi="Montserrat"/>
                <w:b/>
              </w:rPr>
              <w:t>Nivel de sobre cobertura (</w:t>
            </w:r>
            <w:r w:rsidRPr="007F78F1">
              <w:rPr>
                <w:rFonts w:ascii="Montserrat" w:eastAsiaTheme="minorEastAsia" w:hAnsi="Montserrat"/>
                <w:b/>
              </w:rPr>
              <w:t>C**</w:t>
            </w:r>
            <w:r>
              <w:rPr>
                <w:rFonts w:ascii="Montserrat" w:eastAsiaTheme="minorEastAsia" w:hAnsi="Montserrat"/>
                <w:b/>
              </w:rPr>
              <w:t>)</w:t>
            </w:r>
            <w:r>
              <w:rPr>
                <w:rFonts w:ascii="Montserrat" w:eastAsiaTheme="minorEastAsia" w:hAnsi="Montserrat"/>
              </w:rPr>
              <w:t>: N</w:t>
            </w:r>
            <w:r w:rsidRPr="007F78F1">
              <w:rPr>
                <w:rFonts w:ascii="Montserrat" w:eastAsiaTheme="minorEastAsia" w:hAnsi="Montserrat"/>
              </w:rPr>
              <w:t xml:space="preserve">ivel de sobre cobertura C** establecido para garantías reales no financieras de conformidad con el Artículo 2 </w:t>
            </w:r>
            <w:r w:rsidR="00DA2D67" w:rsidRPr="007F78F1">
              <w:rPr>
                <w:rFonts w:ascii="Montserrat" w:eastAsiaTheme="minorEastAsia" w:hAnsi="Montserrat"/>
              </w:rPr>
              <w:t xml:space="preserve">Bis </w:t>
            </w:r>
            <w:r w:rsidRPr="007F78F1">
              <w:rPr>
                <w:rFonts w:ascii="Montserrat" w:eastAsiaTheme="minorEastAsia" w:hAnsi="Montserrat"/>
              </w:rPr>
              <w:t>76, fracción III</w:t>
            </w:r>
            <w:r w:rsidR="00DA2D67">
              <w:rPr>
                <w:rFonts w:ascii="Montserrat" w:eastAsiaTheme="minorEastAsia" w:hAnsi="Montserrat"/>
              </w:rPr>
              <w:t xml:space="preserve"> de estas disposiciones</w:t>
            </w:r>
            <w:r>
              <w:rPr>
                <w:rFonts w:ascii="Montserrat" w:eastAsiaTheme="minorEastAsia" w:hAnsi="Montserrat"/>
              </w:rPr>
              <w:t>, según corresponda al tipo de garantía</w:t>
            </w:r>
            <w:r w:rsidRPr="007F78F1">
              <w:rPr>
                <w:rFonts w:ascii="Montserrat" w:eastAsiaTheme="minorEastAsia" w:hAnsi="Montserrat"/>
              </w:rPr>
              <w:t>.</w:t>
            </w:r>
          </w:p>
          <w:p w14:paraId="60E45F1F" w14:textId="77777777" w:rsidR="00A67E14" w:rsidRPr="00A67E14" w:rsidRDefault="00A67E14" w:rsidP="00A67E14">
            <w:pPr>
              <w:spacing w:after="160" w:line="259" w:lineRule="auto"/>
              <w:jc w:val="both"/>
              <w:rPr>
                <w:rFonts w:ascii="Montserrat" w:hAnsi="Montserrat"/>
              </w:rPr>
            </w:pPr>
            <w:r w:rsidRPr="00A67E14">
              <w:rPr>
                <w:rFonts w:ascii="Montserrat" w:hAnsi="Montserrat"/>
              </w:rPr>
              <w:t xml:space="preserve">El Valor Descontado de la Garantía </w:t>
            </w:r>
            <w:r w:rsidRPr="00A67E14">
              <w:rPr>
                <w:rFonts w:ascii="Montserrat" w:hAnsi="Montserrat"/>
                <w:b/>
              </w:rPr>
              <w:t>(VDG)</w:t>
            </w:r>
            <w:r w:rsidRPr="00A67E14">
              <w:rPr>
                <w:rFonts w:ascii="Montserrat" w:hAnsi="Montserrat"/>
              </w:rPr>
              <w:t xml:space="preserve"> se obtiene como sigue, cuando se trate de garantías reales financieras:</w:t>
            </w:r>
          </w:p>
          <w:p w14:paraId="342209AB" w14:textId="77777777" w:rsidR="00A67E14" w:rsidRPr="00A67E14" w:rsidRDefault="00A67E14" w:rsidP="00A67E14">
            <w:pPr>
              <w:spacing w:after="160" w:line="259" w:lineRule="auto"/>
              <w:jc w:val="both"/>
              <w:rPr>
                <w:rFonts w:ascii="Montserrat" w:hAnsi="Montserrat"/>
              </w:rPr>
            </w:pPr>
          </w:p>
          <w:p w14:paraId="18D9C40F" w14:textId="77777777" w:rsidR="00A67E14" w:rsidRPr="00A67E14" w:rsidRDefault="00A67E14" w:rsidP="00A67E14">
            <w:pPr>
              <w:spacing w:after="160" w:line="259" w:lineRule="auto"/>
              <w:jc w:val="both"/>
              <w:rPr>
                <w:rFonts w:ascii="Montserrat" w:hAnsi="Montserrat"/>
              </w:rPr>
            </w:pPr>
            <m:oMathPara>
              <m:oMath>
                <m:r>
                  <m:rPr>
                    <m:sty m:val="bi"/>
                  </m:rPr>
                  <w:rPr>
                    <w:rFonts w:ascii="Cambria Math" w:eastAsiaTheme="minorEastAsia" w:hAnsi="Cambria Math"/>
                  </w:rPr>
                  <m:t>VDG= VG ×(1-Hc-Hfx)</m:t>
                </m:r>
              </m:oMath>
            </m:oMathPara>
          </w:p>
          <w:p w14:paraId="75432C3E" w14:textId="77777777" w:rsidR="00A67E14" w:rsidRPr="00A67E14" w:rsidRDefault="00A67E14" w:rsidP="00A67E14">
            <w:pPr>
              <w:spacing w:after="160" w:line="259" w:lineRule="auto"/>
              <w:jc w:val="both"/>
              <w:rPr>
                <w:rFonts w:ascii="Montserrat" w:eastAsiaTheme="minorEastAsia" w:hAnsi="Montserrat"/>
                <w:b/>
              </w:rPr>
            </w:pPr>
          </w:p>
          <w:p w14:paraId="2D053A97" w14:textId="77777777" w:rsidR="00A67E14" w:rsidRPr="00A67E14" w:rsidRDefault="00A67E14" w:rsidP="00A67E14">
            <w:pPr>
              <w:spacing w:after="160" w:line="259" w:lineRule="auto"/>
              <w:jc w:val="both"/>
              <w:rPr>
                <w:rFonts w:ascii="Montserrat" w:eastAsiaTheme="minorEastAsia" w:hAnsi="Montserrat"/>
              </w:rPr>
            </w:pPr>
            <w:r w:rsidRPr="00A67E14">
              <w:rPr>
                <w:rFonts w:ascii="Montserrat" w:eastAsiaTheme="minorEastAsia" w:hAnsi="Montserrat"/>
              </w:rPr>
              <w:t>Donde:</w:t>
            </w:r>
          </w:p>
          <w:p w14:paraId="3CA57445" w14:textId="77777777" w:rsidR="00A67E14" w:rsidRPr="00A67E14" w:rsidRDefault="00A67E14" w:rsidP="00A67E14">
            <w:pPr>
              <w:spacing w:after="160" w:line="259" w:lineRule="auto"/>
              <w:jc w:val="both"/>
              <w:rPr>
                <w:rFonts w:ascii="Montserrat" w:eastAsiaTheme="minorEastAsia" w:hAnsi="Montserrat"/>
              </w:rPr>
            </w:pPr>
          </w:p>
          <w:p w14:paraId="326A447F" w14:textId="77777777" w:rsidR="00A67E14" w:rsidRPr="00A67E14" w:rsidRDefault="00A67E14" w:rsidP="00A67E14">
            <w:pPr>
              <w:spacing w:after="160" w:line="259" w:lineRule="auto"/>
              <w:jc w:val="both"/>
              <w:rPr>
                <w:rFonts w:ascii="Montserrat" w:eastAsiaTheme="minorEastAsia" w:hAnsi="Montserrat"/>
              </w:rPr>
            </w:pPr>
            <m:oMath>
              <m:r>
                <m:rPr>
                  <m:sty m:val="bi"/>
                </m:rPr>
                <w:rPr>
                  <w:rFonts w:ascii="Cambria Math" w:eastAsiaTheme="minorEastAsia" w:hAnsi="Cambria Math"/>
                </w:rPr>
                <m:t>Hc</m:t>
              </m:r>
            </m:oMath>
            <w:r w:rsidRPr="00A67E14">
              <w:rPr>
                <w:rFonts w:ascii="Montserrat" w:eastAsiaTheme="minorEastAsia" w:hAnsi="Montserrat"/>
              </w:rPr>
              <w:t xml:space="preserve"> = Factor de ajuste correspondiente a la garantía real financiera recibida, conforme a lo señalado en el Anexo 1-F de estas disposiciones. </w:t>
            </w:r>
          </w:p>
          <w:p w14:paraId="31D29647" w14:textId="77777777" w:rsidR="00A67E14" w:rsidRPr="00A67E14" w:rsidRDefault="00A67E14" w:rsidP="00A67E14">
            <w:pPr>
              <w:spacing w:after="160" w:line="259" w:lineRule="auto"/>
              <w:jc w:val="both"/>
              <w:rPr>
                <w:rFonts w:ascii="Montserrat" w:eastAsiaTheme="minorEastAsia" w:hAnsi="Montserrat"/>
              </w:rPr>
            </w:pPr>
          </w:p>
          <w:p w14:paraId="76DBE8F9" w14:textId="77777777" w:rsidR="00A67E14" w:rsidRPr="00A67E14" w:rsidRDefault="00A67E14" w:rsidP="00A67E14">
            <w:pPr>
              <w:spacing w:after="160" w:line="259" w:lineRule="auto"/>
              <w:jc w:val="both"/>
              <w:rPr>
                <w:rFonts w:ascii="Montserrat" w:eastAsiaTheme="minorEastAsia" w:hAnsi="Montserrat"/>
              </w:rPr>
            </w:pPr>
            <m:oMath>
              <m:r>
                <m:rPr>
                  <m:sty m:val="bi"/>
                </m:rPr>
                <w:rPr>
                  <w:rFonts w:ascii="Cambria Math" w:eastAsiaTheme="minorEastAsia" w:hAnsi="Cambria Math"/>
                </w:rPr>
                <m:t>Hfx</m:t>
              </m:r>
            </m:oMath>
            <w:r w:rsidRPr="00A67E14">
              <w:rPr>
                <w:rFonts w:ascii="Montserrat" w:eastAsiaTheme="minorEastAsia" w:hAnsi="Montserrat"/>
              </w:rPr>
              <w:t xml:space="preserve"> = 8 por ciento en caso de diferente denominación entre las monedas del importe del crédito y de la garantía real recibida, y 0 (cero) por ciento en cualquier otro caso.</w:t>
            </w:r>
          </w:p>
          <w:p w14:paraId="6D8587B9" w14:textId="77777777" w:rsidR="00A67E14" w:rsidRPr="00A67E14" w:rsidRDefault="00A67E14" w:rsidP="00A67E14">
            <w:pPr>
              <w:spacing w:after="160" w:line="259" w:lineRule="auto"/>
              <w:jc w:val="both"/>
              <w:rPr>
                <w:rFonts w:ascii="Montserrat" w:eastAsiaTheme="minorEastAsia" w:hAnsi="Montserrat"/>
                <w:b/>
              </w:rPr>
            </w:pPr>
          </w:p>
          <w:p w14:paraId="36B4BA5F" w14:textId="5F8E5DD6" w:rsidR="00A67E14" w:rsidRPr="00A67E14" w:rsidRDefault="00A67E14" w:rsidP="00A67E14">
            <w:pPr>
              <w:spacing w:after="160" w:line="259" w:lineRule="auto"/>
              <w:jc w:val="both"/>
              <w:rPr>
                <w:rFonts w:ascii="Montserrat" w:eastAsiaTheme="minorEastAsia" w:hAnsi="Montserrat"/>
              </w:rPr>
            </w:pPr>
            <w:r w:rsidRPr="00A67E14">
              <w:rPr>
                <w:rFonts w:ascii="Montserrat" w:eastAsiaTheme="minorEastAsia" w:hAnsi="Montserrat"/>
              </w:rPr>
              <w:lastRenderedPageBreak/>
              <w:t xml:space="preserve">Sólo podrán considerarse </w:t>
            </w:r>
            <w:r w:rsidR="00C03937">
              <w:rPr>
                <w:rFonts w:ascii="Montserrat" w:eastAsiaTheme="minorEastAsia" w:hAnsi="Montserrat"/>
              </w:rPr>
              <w:t xml:space="preserve">aquellas </w:t>
            </w:r>
            <w:r w:rsidRPr="00A67E14">
              <w:rPr>
                <w:rFonts w:ascii="Montserrat" w:eastAsiaTheme="minorEastAsia" w:hAnsi="Montserrat"/>
              </w:rPr>
              <w:t>garantías reales financieras en donde el Valor Descontado de la Garantía cubra al menos el 30% de la Exposición al Incumplimiento (EI).</w:t>
            </w:r>
          </w:p>
          <w:p w14:paraId="508B1A0B" w14:textId="77777777" w:rsidR="008E5807" w:rsidRDefault="008E5807" w:rsidP="006862CF">
            <w:pPr>
              <w:jc w:val="both"/>
              <w:rPr>
                <w:rFonts w:ascii="Montserrat" w:eastAsiaTheme="minorEastAsia" w:hAnsi="Montserrat"/>
              </w:rPr>
            </w:pPr>
          </w:p>
          <w:p w14:paraId="0372EDB8" w14:textId="77777777" w:rsidR="008E5807" w:rsidRDefault="008E5807" w:rsidP="006862CF">
            <w:pPr>
              <w:jc w:val="both"/>
              <w:rPr>
                <w:rFonts w:ascii="Montserrat" w:eastAsiaTheme="minorEastAsia" w:hAnsi="Montserrat"/>
                <w:b/>
              </w:rPr>
            </w:pPr>
          </w:p>
          <w:p w14:paraId="6B165786" w14:textId="77777777" w:rsidR="008E5807" w:rsidRPr="00E206F4" w:rsidRDefault="008E5807" w:rsidP="006862CF">
            <w:pPr>
              <w:jc w:val="both"/>
              <w:rPr>
                <w:rFonts w:ascii="Montserrat" w:eastAsiaTheme="minorEastAsia" w:hAnsi="Montserrat"/>
                <w:b/>
              </w:rPr>
            </w:pPr>
            <w:r w:rsidRPr="00E206F4">
              <w:rPr>
                <w:rFonts w:ascii="Montserrat" w:eastAsiaTheme="minorEastAsia" w:hAnsi="Montserrat"/>
                <w:b/>
              </w:rPr>
              <w:t>Etapa Pre-Operativa</w:t>
            </w:r>
          </w:p>
          <w:p w14:paraId="5328ABE9" w14:textId="77777777" w:rsidR="008E5807" w:rsidRPr="00E206F4" w:rsidRDefault="008E5807" w:rsidP="006862CF">
            <w:pPr>
              <w:jc w:val="both"/>
              <w:rPr>
                <w:rFonts w:ascii="Montserrat" w:eastAsiaTheme="minorEastAsia" w:hAnsi="Montserrat"/>
              </w:rPr>
            </w:pPr>
            <w:r w:rsidRPr="00E206F4">
              <w:rPr>
                <w:rFonts w:ascii="Montserrat" w:eastAsiaTheme="minorEastAsia" w:hAnsi="Montserrat"/>
              </w:rPr>
              <w:t xml:space="preserve">El cálculo se realizará proyectando </w:t>
            </w:r>
            <w:r>
              <w:rPr>
                <w:rFonts w:ascii="Montserrat" w:eastAsiaTheme="minorEastAsia" w:hAnsi="Montserrat"/>
              </w:rPr>
              <w:t xml:space="preserve">el FEGP desde la fecha en que se espera inicie operaciones el proyecto, </w:t>
            </w:r>
            <w:r w:rsidRPr="00E206F4">
              <w:rPr>
                <w:rFonts w:ascii="Montserrat" w:eastAsiaTheme="minorEastAsia" w:hAnsi="Montserrat"/>
              </w:rPr>
              <w:t>hasta la fecha de vencimiento del crédito.</w:t>
            </w:r>
          </w:p>
          <w:p w14:paraId="5A57E9C7" w14:textId="77777777" w:rsidR="008E5807" w:rsidRPr="00E206F4" w:rsidRDefault="008E5807" w:rsidP="006862CF">
            <w:pPr>
              <w:jc w:val="both"/>
              <w:rPr>
                <w:rFonts w:ascii="Montserrat" w:eastAsiaTheme="minorEastAsia" w:hAnsi="Montserrat"/>
              </w:rPr>
            </w:pPr>
          </w:p>
          <w:p w14:paraId="79B052DA" w14:textId="77777777" w:rsidR="008E5807" w:rsidRPr="00E206F4" w:rsidRDefault="008E5807" w:rsidP="006862CF">
            <w:pPr>
              <w:jc w:val="both"/>
              <w:rPr>
                <w:rFonts w:ascii="Montserrat" w:eastAsiaTheme="minorEastAsia" w:hAnsi="Montserrat"/>
              </w:rPr>
            </w:pPr>
            <w:r w:rsidRPr="00E206F4">
              <w:rPr>
                <w:rFonts w:ascii="Montserrat" w:eastAsiaTheme="minorEastAsia" w:hAnsi="Montserrat"/>
                <w:b/>
              </w:rPr>
              <w:t>Etapa Operativa</w:t>
            </w:r>
            <w:r w:rsidRPr="00E206F4">
              <w:rPr>
                <w:rFonts w:ascii="Montserrat" w:eastAsiaTheme="minorEastAsia" w:hAnsi="Montserrat"/>
              </w:rPr>
              <w:t xml:space="preserve"> </w:t>
            </w:r>
          </w:p>
          <w:p w14:paraId="7C67740C" w14:textId="77777777" w:rsidR="008E5807" w:rsidRDefault="008E5807" w:rsidP="006862CF">
            <w:pPr>
              <w:jc w:val="both"/>
              <w:rPr>
                <w:rFonts w:ascii="Montserrat" w:eastAsiaTheme="minorEastAsia" w:hAnsi="Montserrat"/>
              </w:rPr>
            </w:pPr>
            <w:r w:rsidRPr="00E206F4">
              <w:rPr>
                <w:rFonts w:ascii="Montserrat" w:eastAsiaTheme="minorEastAsia" w:hAnsi="Montserrat"/>
              </w:rPr>
              <w:t xml:space="preserve">El cálculo se realizará considerando </w:t>
            </w:r>
            <w:r>
              <w:rPr>
                <w:rFonts w:ascii="Montserrat" w:eastAsiaTheme="minorEastAsia" w:hAnsi="Montserrat"/>
              </w:rPr>
              <w:t>el FEGP</w:t>
            </w:r>
            <w:r w:rsidRPr="00E206F4">
              <w:rPr>
                <w:rFonts w:ascii="Montserrat" w:eastAsiaTheme="minorEastAsia" w:hAnsi="Montserrat"/>
              </w:rPr>
              <w:t xml:space="preserve"> </w:t>
            </w:r>
            <w:r>
              <w:rPr>
                <w:rFonts w:ascii="Montserrat" w:eastAsiaTheme="minorEastAsia" w:hAnsi="Montserrat"/>
              </w:rPr>
              <w:t>proyectado</w:t>
            </w:r>
            <w:r w:rsidRPr="00E206F4">
              <w:rPr>
                <w:rFonts w:ascii="Montserrat" w:eastAsiaTheme="minorEastAsia" w:hAnsi="Montserrat"/>
              </w:rPr>
              <w:t xml:space="preserve"> </w:t>
            </w:r>
            <w:r>
              <w:rPr>
                <w:rFonts w:ascii="Montserrat" w:eastAsiaTheme="minorEastAsia" w:hAnsi="Montserrat"/>
              </w:rPr>
              <w:t>desde la fecha de calificación hasta la fecha de vencimiento del crédito</w:t>
            </w:r>
            <w:r w:rsidRPr="00E206F4">
              <w:rPr>
                <w:rFonts w:ascii="Montserrat" w:eastAsiaTheme="minorEastAsia" w:hAnsi="Montserrat"/>
              </w:rPr>
              <w:t>.</w:t>
            </w:r>
          </w:p>
          <w:p w14:paraId="27DBDE22" w14:textId="77777777" w:rsidR="008E5807" w:rsidRDefault="008E5807" w:rsidP="006862CF">
            <w:pPr>
              <w:jc w:val="both"/>
              <w:rPr>
                <w:rFonts w:ascii="Montserrat" w:eastAsiaTheme="minorEastAsia" w:hAnsi="Montserrat"/>
              </w:rPr>
            </w:pPr>
          </w:p>
          <w:p w14:paraId="38E575E0" w14:textId="77777777" w:rsidR="008E5807" w:rsidRDefault="008E5807" w:rsidP="006862CF">
            <w:pPr>
              <w:jc w:val="both"/>
              <w:rPr>
                <w:rFonts w:ascii="Montserrat" w:eastAsiaTheme="minorEastAsia" w:hAnsi="Montserrat"/>
              </w:rPr>
            </w:pPr>
          </w:p>
        </w:tc>
      </w:tr>
      <w:tr w:rsidR="008E5807" w14:paraId="2D495D14" w14:textId="77777777" w:rsidTr="006862CF">
        <w:tc>
          <w:tcPr>
            <w:tcW w:w="2193" w:type="dxa"/>
            <w:vAlign w:val="center"/>
          </w:tcPr>
          <w:p w14:paraId="3B0AC66C" w14:textId="77777777" w:rsidR="008E5807" w:rsidRDefault="008E5807" w:rsidP="006862CF">
            <w:pPr>
              <w:jc w:val="center"/>
              <w:rPr>
                <w:rFonts w:ascii="Montserrat" w:eastAsiaTheme="minorEastAsia" w:hAnsi="Montserrat"/>
                <w:b/>
              </w:rPr>
            </w:pPr>
            <w:r w:rsidRPr="00B62BD9">
              <w:rPr>
                <w:rFonts w:ascii="Montserrat" w:eastAsiaTheme="minorEastAsia" w:hAnsi="Montserrat"/>
                <w:b/>
              </w:rPr>
              <w:lastRenderedPageBreak/>
              <w:t>Flujo de Efectivo Generado por el Proyecto (FEGP)</w:t>
            </w:r>
          </w:p>
          <w:p w14:paraId="276AFFB1" w14:textId="77777777" w:rsidR="008E5807" w:rsidRDefault="008E5807" w:rsidP="006862CF">
            <w:pPr>
              <w:jc w:val="center"/>
              <w:rPr>
                <w:rFonts w:ascii="Montserrat" w:eastAsiaTheme="minorEastAsia" w:hAnsi="Montserrat"/>
                <w:b/>
              </w:rPr>
            </w:pPr>
          </w:p>
          <w:p w14:paraId="01082339" w14:textId="2F0EF3C6" w:rsidR="008E5807" w:rsidRPr="00354620" w:rsidRDefault="008E5807" w:rsidP="00F673E7">
            <w:pPr>
              <w:jc w:val="center"/>
              <w:rPr>
                <w:rFonts w:ascii="Montserrat" w:hAnsi="Montserrat"/>
                <w:b/>
              </w:rPr>
            </w:pPr>
            <w:r w:rsidRPr="0056078B">
              <w:rPr>
                <w:rFonts w:ascii="Montserrat" w:hAnsi="Montserrat"/>
                <w:b/>
                <w:szCs w:val="18"/>
              </w:rPr>
              <w:t>Información</w:t>
            </w:r>
            <w:r w:rsidR="00F673E7">
              <w:rPr>
                <w:rFonts w:ascii="Montserrat" w:hAnsi="Montserrat"/>
                <w:b/>
                <w:szCs w:val="18"/>
              </w:rPr>
              <w:t xml:space="preserve"> </w:t>
            </w:r>
            <w:r w:rsidRPr="0056078B">
              <w:rPr>
                <w:rFonts w:ascii="Montserrat" w:hAnsi="Montserrat"/>
                <w:b/>
                <w:szCs w:val="18"/>
              </w:rPr>
              <w:t xml:space="preserve">con antigüedad </w:t>
            </w:r>
            <w:r>
              <w:rPr>
                <w:rFonts w:ascii="Montserrat" w:hAnsi="Montserrat"/>
                <w:b/>
                <w:szCs w:val="18"/>
              </w:rPr>
              <w:t>n</w:t>
            </w:r>
            <w:r w:rsidRPr="0056078B">
              <w:rPr>
                <w:rFonts w:ascii="Montserrat" w:hAnsi="Montserrat"/>
                <w:b/>
                <w:szCs w:val="18"/>
              </w:rPr>
              <w:t>o</w:t>
            </w:r>
            <w:r>
              <w:rPr>
                <w:rFonts w:ascii="Montserrat" w:hAnsi="Montserrat"/>
                <w:b/>
                <w:szCs w:val="18"/>
              </w:rPr>
              <w:t xml:space="preserve"> </w:t>
            </w:r>
            <w:r w:rsidRPr="0056078B">
              <w:rPr>
                <w:rFonts w:ascii="Montserrat" w:hAnsi="Montserrat"/>
                <w:b/>
                <w:szCs w:val="18"/>
              </w:rPr>
              <w:t>mayor a 18 meses a la fecha de calificación</w:t>
            </w:r>
          </w:p>
          <w:p w14:paraId="303BEE4A" w14:textId="77777777" w:rsidR="008E5807" w:rsidRPr="00013568" w:rsidRDefault="008E5807" w:rsidP="006862CF">
            <w:pPr>
              <w:jc w:val="center"/>
              <w:rPr>
                <w:rFonts w:ascii="Montserrat" w:hAnsi="Montserrat"/>
                <w:sz w:val="16"/>
                <w:szCs w:val="16"/>
              </w:rPr>
            </w:pPr>
          </w:p>
        </w:tc>
        <w:tc>
          <w:tcPr>
            <w:tcW w:w="0" w:type="auto"/>
          </w:tcPr>
          <w:p w14:paraId="063169A6" w14:textId="77777777" w:rsidR="008E5807" w:rsidRDefault="008E5807" w:rsidP="006862CF">
            <w:pPr>
              <w:jc w:val="both"/>
              <w:rPr>
                <w:rFonts w:ascii="Montserrat" w:hAnsi="Montserrat"/>
                <w:sz w:val="16"/>
                <w:szCs w:val="16"/>
              </w:rPr>
            </w:pPr>
          </w:p>
          <w:p w14:paraId="30AEBF57" w14:textId="77777777" w:rsidR="008E5807" w:rsidRDefault="008E5807" w:rsidP="006862CF">
            <w:pPr>
              <w:jc w:val="both"/>
              <w:rPr>
                <w:rFonts w:ascii="Montserrat" w:eastAsiaTheme="minorEastAsia" w:hAnsi="Montserrat"/>
              </w:rPr>
            </w:pPr>
            <w:r>
              <w:rPr>
                <w:rFonts w:ascii="Montserrat" w:eastAsiaTheme="minorEastAsia" w:hAnsi="Montserrat"/>
              </w:rPr>
              <w:t xml:space="preserve">El </w:t>
            </w:r>
            <w:r w:rsidRPr="00B62BD9">
              <w:rPr>
                <w:rFonts w:ascii="Montserrat" w:eastAsiaTheme="minorEastAsia" w:hAnsi="Montserrat"/>
                <w:b/>
              </w:rPr>
              <w:t>Flujo de Efectivo Generado por el Proyecto (FEGP)</w:t>
            </w:r>
            <w:r>
              <w:rPr>
                <w:rFonts w:ascii="Montserrat" w:eastAsiaTheme="minorEastAsia" w:hAnsi="Montserrat"/>
              </w:rPr>
              <w:t xml:space="preserve"> se obtiene como sigue:</w:t>
            </w:r>
          </w:p>
          <w:p w14:paraId="3AEF2703" w14:textId="77777777" w:rsidR="008E5807" w:rsidRDefault="008E5807" w:rsidP="006862CF">
            <w:pPr>
              <w:jc w:val="both"/>
              <w:rPr>
                <w:rFonts w:ascii="Montserrat" w:eastAsiaTheme="minorEastAsia" w:hAnsi="Montserrat"/>
              </w:rPr>
            </w:pPr>
          </w:p>
          <w:p w14:paraId="2C4CAEB4" w14:textId="4208A281" w:rsidR="008E5807" w:rsidRPr="0099672E" w:rsidRDefault="008E5807" w:rsidP="006862CF">
            <w:pPr>
              <w:jc w:val="both"/>
              <w:rPr>
                <w:rFonts w:ascii="Montserrat" w:hAnsi="Montserrat"/>
                <w:b/>
              </w:rPr>
            </w:pPr>
            <m:oMathPara>
              <m:oMath>
                <m:r>
                  <m:rPr>
                    <m:sty m:val="bi"/>
                  </m:rPr>
                  <w:rPr>
                    <w:rFonts w:ascii="Cambria Math" w:eastAsiaTheme="minorEastAsia" w:hAnsi="Cambria Math"/>
                  </w:rPr>
                  <m:t>FEGP=Ingresos propios del proyecto-gastos totales-impacto fiscal-sobrecosto</m:t>
                </m:r>
              </m:oMath>
            </m:oMathPara>
          </w:p>
          <w:p w14:paraId="14D6F96C" w14:textId="77777777" w:rsidR="008E5807" w:rsidRPr="00AC5F09" w:rsidRDefault="008E5807" w:rsidP="008E5807">
            <w:pPr>
              <w:pStyle w:val="ListParagraph"/>
              <w:numPr>
                <w:ilvl w:val="0"/>
                <w:numId w:val="165"/>
              </w:numPr>
              <w:jc w:val="both"/>
              <w:rPr>
                <w:rFonts w:ascii="Montserrat" w:eastAsiaTheme="minorEastAsia" w:hAnsi="Montserrat"/>
                <w:sz w:val="20"/>
                <w:szCs w:val="20"/>
              </w:rPr>
            </w:pPr>
            <w:r w:rsidRPr="00AC5F09">
              <w:rPr>
                <w:rFonts w:ascii="Montserrat" w:eastAsiaTheme="minorEastAsia" w:hAnsi="Montserrat"/>
                <w:b/>
                <w:sz w:val="20"/>
                <w:szCs w:val="20"/>
              </w:rPr>
              <w:t>Ingresos propios del proyecto:</w:t>
            </w:r>
            <w:r w:rsidRPr="00AC5F09">
              <w:rPr>
                <w:rFonts w:ascii="Montserrat" w:eastAsiaTheme="minorEastAsia" w:hAnsi="Montserrat"/>
                <w:sz w:val="20"/>
                <w:szCs w:val="20"/>
              </w:rPr>
              <w:t xml:space="preserve"> </w:t>
            </w:r>
            <w:r>
              <w:rPr>
                <w:rFonts w:ascii="Montserrat" w:eastAsiaTheme="minorEastAsia" w:hAnsi="Montserrat"/>
                <w:sz w:val="20"/>
                <w:szCs w:val="20"/>
              </w:rPr>
              <w:t xml:space="preserve">Flujos de efectivo, derechos de cobro o </w:t>
            </w:r>
            <w:r w:rsidRPr="00AC5F09">
              <w:rPr>
                <w:rFonts w:ascii="Montserrat" w:eastAsiaTheme="minorEastAsia" w:hAnsi="Montserrat"/>
                <w:sz w:val="20"/>
                <w:szCs w:val="20"/>
              </w:rPr>
              <w:t xml:space="preserve">ingresos </w:t>
            </w:r>
            <w:r>
              <w:rPr>
                <w:rFonts w:ascii="Montserrat" w:eastAsiaTheme="minorEastAsia" w:hAnsi="Montserrat"/>
                <w:sz w:val="20"/>
                <w:szCs w:val="20"/>
              </w:rPr>
              <w:t>generados por</w:t>
            </w:r>
            <w:r w:rsidRPr="00AC5F09">
              <w:rPr>
                <w:rFonts w:ascii="Montserrat" w:eastAsiaTheme="minorEastAsia" w:hAnsi="Montserrat"/>
                <w:sz w:val="20"/>
                <w:szCs w:val="20"/>
              </w:rPr>
              <w:t xml:space="preserve"> el proyecto</w:t>
            </w:r>
            <w:r>
              <w:rPr>
                <w:rFonts w:ascii="Montserrat" w:eastAsiaTheme="minorEastAsia" w:hAnsi="Montserrat"/>
                <w:sz w:val="20"/>
                <w:szCs w:val="20"/>
              </w:rPr>
              <w:t xml:space="preserve"> calculados </w:t>
            </w:r>
            <w:r w:rsidRPr="00AC5F09">
              <w:rPr>
                <w:rFonts w:ascii="Montserrat" w:eastAsiaTheme="minorEastAsia" w:hAnsi="Montserrat"/>
                <w:sz w:val="20"/>
                <w:szCs w:val="20"/>
              </w:rPr>
              <w:t xml:space="preserve">con base en el precio de los servicios para cada período. Podrá considerarse como parte de los ingresos el monto erogado por fuentes alternas de pago o facilidades de liquidez especificadas en los diversos contratos, siempre y cuando no se refiera a líneas de crédito adicionales otorgadas por la institución al mismo acreditado. </w:t>
            </w:r>
          </w:p>
          <w:p w14:paraId="162B6965" w14:textId="77777777" w:rsidR="008E5807" w:rsidRDefault="008E5807" w:rsidP="006862CF">
            <w:pPr>
              <w:pStyle w:val="ListParagraph"/>
              <w:jc w:val="both"/>
              <w:rPr>
                <w:rFonts w:ascii="Montserrat" w:eastAsiaTheme="minorEastAsia" w:hAnsi="Montserrat"/>
                <w:sz w:val="20"/>
                <w:szCs w:val="20"/>
              </w:rPr>
            </w:pPr>
          </w:p>
          <w:p w14:paraId="1A771445" w14:textId="77777777" w:rsidR="008E5807" w:rsidRPr="00AC5F09" w:rsidRDefault="008E5807" w:rsidP="008E5807">
            <w:pPr>
              <w:pStyle w:val="ListParagraph"/>
              <w:numPr>
                <w:ilvl w:val="0"/>
                <w:numId w:val="165"/>
              </w:numPr>
              <w:jc w:val="both"/>
              <w:rPr>
                <w:rFonts w:ascii="Montserrat" w:eastAsiaTheme="minorEastAsia" w:hAnsi="Montserrat"/>
                <w:sz w:val="20"/>
                <w:szCs w:val="20"/>
              </w:rPr>
            </w:pPr>
            <w:r w:rsidRPr="00AC5F09">
              <w:rPr>
                <w:rFonts w:ascii="Montserrat" w:eastAsiaTheme="minorEastAsia" w:hAnsi="Montserrat"/>
                <w:b/>
                <w:sz w:val="20"/>
                <w:szCs w:val="20"/>
              </w:rPr>
              <w:lastRenderedPageBreak/>
              <w:t>Gastos totales:</w:t>
            </w:r>
            <w:r w:rsidRPr="00AC5F09">
              <w:rPr>
                <w:rFonts w:ascii="Montserrat" w:eastAsiaTheme="minorEastAsia" w:hAnsi="Montserrat"/>
                <w:sz w:val="20"/>
                <w:szCs w:val="20"/>
              </w:rPr>
              <w:t xml:space="preserve"> Gastos de operación, conservación y mantenimiento, las comisiones financieras y los gastos de colocación, contraprestación, honorarios fiduciarios, entre otros. </w:t>
            </w:r>
          </w:p>
          <w:p w14:paraId="655166F8" w14:textId="77777777" w:rsidR="008E5807" w:rsidRPr="00F975E9" w:rsidRDefault="008E5807" w:rsidP="006862CF">
            <w:pPr>
              <w:pStyle w:val="ListParagraph"/>
              <w:rPr>
                <w:rFonts w:ascii="Montserrat" w:eastAsiaTheme="minorEastAsia" w:hAnsi="Montserrat"/>
                <w:sz w:val="20"/>
                <w:szCs w:val="20"/>
              </w:rPr>
            </w:pPr>
          </w:p>
          <w:p w14:paraId="7EE81201" w14:textId="77777777" w:rsidR="008E5807" w:rsidRPr="00AC5F09" w:rsidRDefault="008E5807" w:rsidP="008E5807">
            <w:pPr>
              <w:pStyle w:val="ListParagraph"/>
              <w:numPr>
                <w:ilvl w:val="0"/>
                <w:numId w:val="165"/>
              </w:numPr>
              <w:jc w:val="both"/>
              <w:rPr>
                <w:rFonts w:ascii="Montserrat" w:eastAsiaTheme="minorEastAsia" w:hAnsi="Montserrat"/>
                <w:sz w:val="20"/>
                <w:szCs w:val="20"/>
              </w:rPr>
            </w:pPr>
            <w:r w:rsidRPr="00AC5F09">
              <w:rPr>
                <w:rFonts w:ascii="Montserrat" w:eastAsiaTheme="minorEastAsia" w:hAnsi="Montserrat"/>
                <w:b/>
                <w:sz w:val="20"/>
                <w:szCs w:val="20"/>
              </w:rPr>
              <w:t>Impacto fiscal:</w:t>
            </w:r>
            <w:r w:rsidRPr="00AC5F09">
              <w:rPr>
                <w:rFonts w:ascii="Montserrat" w:eastAsiaTheme="minorEastAsia" w:hAnsi="Montserrat"/>
                <w:sz w:val="20"/>
                <w:szCs w:val="20"/>
              </w:rPr>
              <w:t xml:space="preserve"> Impuesto Sobre la Renta según el régimen de depreciaci</w:t>
            </w:r>
            <w:r>
              <w:rPr>
                <w:rFonts w:ascii="Montserrat" w:eastAsiaTheme="minorEastAsia" w:hAnsi="Montserrat"/>
                <w:sz w:val="20"/>
                <w:szCs w:val="20"/>
              </w:rPr>
              <w:t>ón del proyecto conforme</w:t>
            </w:r>
            <w:r w:rsidRPr="00AC5F09">
              <w:rPr>
                <w:rFonts w:ascii="Montserrat" w:eastAsiaTheme="minorEastAsia" w:hAnsi="Montserrat"/>
                <w:sz w:val="20"/>
                <w:szCs w:val="20"/>
              </w:rPr>
              <w:t xml:space="preserve"> a lo que determine la Secretaría</w:t>
            </w:r>
            <w:r>
              <w:rPr>
                <w:rFonts w:ascii="Montserrat" w:eastAsiaTheme="minorEastAsia" w:hAnsi="Montserrat"/>
                <w:sz w:val="20"/>
                <w:szCs w:val="20"/>
              </w:rPr>
              <w:t xml:space="preserve"> de Hacienda y Crédito Público</w:t>
            </w:r>
            <w:r w:rsidRPr="00AC5F09">
              <w:rPr>
                <w:rFonts w:ascii="Montserrat" w:eastAsiaTheme="minorEastAsia" w:hAnsi="Montserrat"/>
                <w:sz w:val="20"/>
                <w:szCs w:val="20"/>
              </w:rPr>
              <w:t>. Considerar</w:t>
            </w:r>
            <w:r>
              <w:rPr>
                <w:rFonts w:ascii="Montserrat" w:eastAsiaTheme="minorEastAsia" w:hAnsi="Montserrat"/>
                <w:sz w:val="20"/>
                <w:szCs w:val="20"/>
              </w:rPr>
              <w:t xml:space="preserve"> el monto de</w:t>
            </w:r>
            <w:r w:rsidRPr="00AC5F09">
              <w:rPr>
                <w:rFonts w:ascii="Montserrat" w:eastAsiaTheme="minorEastAsia" w:hAnsi="Montserrat"/>
                <w:sz w:val="20"/>
                <w:szCs w:val="20"/>
              </w:rPr>
              <w:t xml:space="preserve"> cualquier otro tipo de impuesto aplicable.</w:t>
            </w:r>
          </w:p>
          <w:p w14:paraId="2807AF5E" w14:textId="77777777" w:rsidR="008E5807" w:rsidRPr="00F975E9" w:rsidRDefault="008E5807" w:rsidP="006862CF">
            <w:pPr>
              <w:pStyle w:val="ListParagraph"/>
              <w:rPr>
                <w:rFonts w:ascii="Montserrat" w:eastAsiaTheme="minorEastAsia" w:hAnsi="Montserrat"/>
                <w:sz w:val="20"/>
                <w:szCs w:val="20"/>
              </w:rPr>
            </w:pPr>
          </w:p>
          <w:p w14:paraId="49DF7E7E" w14:textId="77777777" w:rsidR="008E5807" w:rsidRPr="00AC5F09" w:rsidRDefault="008E5807" w:rsidP="008E5807">
            <w:pPr>
              <w:pStyle w:val="ListParagraph"/>
              <w:numPr>
                <w:ilvl w:val="0"/>
                <w:numId w:val="165"/>
              </w:numPr>
              <w:jc w:val="both"/>
              <w:rPr>
                <w:rFonts w:ascii="Montserrat" w:eastAsiaTheme="minorEastAsia" w:hAnsi="Montserrat"/>
                <w:sz w:val="20"/>
                <w:szCs w:val="20"/>
              </w:rPr>
            </w:pPr>
            <w:r w:rsidRPr="00AC5F09">
              <w:rPr>
                <w:rFonts w:ascii="Montserrat" w:eastAsiaTheme="minorEastAsia" w:hAnsi="Montserrat"/>
                <w:b/>
                <w:sz w:val="20"/>
                <w:szCs w:val="20"/>
              </w:rPr>
              <w:t>Sobrecosto:</w:t>
            </w:r>
            <w:r w:rsidRPr="00AC5F09">
              <w:rPr>
                <w:rFonts w:ascii="Montserrat" w:eastAsiaTheme="minorEastAsia" w:hAnsi="Montserrat"/>
                <w:sz w:val="20"/>
                <w:szCs w:val="20"/>
              </w:rPr>
              <w:t xml:space="preserve"> Deberán considerarse todos los costos adicionales que se generen como resultado del retraso o desarrollo de la obra, así como los que se deriven de un retraso en la operación o puesta en marcha del proyecto. Para dichos efectos, se deberán considerar el sobrecosto originado por retraso de la obra</w:t>
            </w:r>
            <w:r>
              <w:rPr>
                <w:rFonts w:ascii="Montserrat" w:eastAsiaTheme="minorEastAsia" w:hAnsi="Montserrat"/>
                <w:sz w:val="20"/>
                <w:szCs w:val="20"/>
              </w:rPr>
              <w:t>, el cual es el m</w:t>
            </w:r>
            <w:r w:rsidRPr="00AC5F09">
              <w:rPr>
                <w:rFonts w:ascii="Montserrat" w:eastAsiaTheme="minorEastAsia" w:hAnsi="Montserrat"/>
                <w:sz w:val="20"/>
                <w:szCs w:val="20"/>
              </w:rPr>
              <w:t xml:space="preserve">onto derivado de penalizaciones establecidas como consecuencia del retraso; servicios de deuda derivados del retraso del contrato, así como cualquier costo adicional generado por el retraso de la obra. Para efectos de lo anterior, se deberán determinar las causas del retraso, debiendo detallar los costos que tengan un impacto en la obra. Cuando existan garantías a favor de la Institución acreedora para hacer frente a los costos derivados del retraso de obra, de tal forma que la </w:t>
            </w:r>
            <w:r>
              <w:rPr>
                <w:rFonts w:ascii="Montserrat" w:eastAsiaTheme="minorEastAsia" w:hAnsi="Montserrat"/>
                <w:sz w:val="20"/>
                <w:szCs w:val="20"/>
              </w:rPr>
              <w:t>Institución</w:t>
            </w:r>
            <w:r w:rsidRPr="00AC5F09">
              <w:rPr>
                <w:rFonts w:ascii="Montserrat" w:eastAsiaTheme="minorEastAsia" w:hAnsi="Montserrat"/>
                <w:sz w:val="20"/>
                <w:szCs w:val="20"/>
              </w:rPr>
              <w:t xml:space="preserve"> no haga frente a dicho costo, se podrá restar el monto de la garantía al sobrecosto por retraso de la obra. </w:t>
            </w:r>
          </w:p>
          <w:p w14:paraId="1E047D58" w14:textId="77777777" w:rsidR="008E5807" w:rsidRPr="002C0742" w:rsidRDefault="008E5807" w:rsidP="006862CF">
            <w:pPr>
              <w:jc w:val="both"/>
              <w:rPr>
                <w:rFonts w:ascii="Montserrat" w:hAnsi="Montserrat"/>
                <w:sz w:val="16"/>
                <w:szCs w:val="16"/>
              </w:rPr>
            </w:pPr>
          </w:p>
        </w:tc>
      </w:tr>
      <w:tr w:rsidR="008E5807" w14:paraId="22F2920F" w14:textId="77777777" w:rsidTr="006862CF">
        <w:tc>
          <w:tcPr>
            <w:tcW w:w="2193" w:type="dxa"/>
            <w:vAlign w:val="center"/>
          </w:tcPr>
          <w:p w14:paraId="7284A65F" w14:textId="77777777" w:rsidR="008E5807" w:rsidRPr="0056078B" w:rsidRDefault="008E5807" w:rsidP="006862CF">
            <w:pPr>
              <w:jc w:val="center"/>
              <w:rPr>
                <w:rFonts w:ascii="Montserrat" w:eastAsiaTheme="minorEastAsia" w:hAnsi="Montserrat"/>
                <w:b/>
                <w:szCs w:val="18"/>
              </w:rPr>
            </w:pPr>
            <w:r w:rsidRPr="0056078B">
              <w:rPr>
                <w:rFonts w:ascii="Montserrat" w:eastAsiaTheme="minorEastAsia" w:hAnsi="Montserrat"/>
                <w:b/>
                <w:szCs w:val="18"/>
              </w:rPr>
              <w:lastRenderedPageBreak/>
              <w:t xml:space="preserve">Cociente de </w:t>
            </w:r>
            <w:r>
              <w:rPr>
                <w:rFonts w:ascii="Montserrat" w:eastAsiaTheme="minorEastAsia" w:hAnsi="Montserrat"/>
                <w:b/>
                <w:szCs w:val="18"/>
              </w:rPr>
              <w:t>c</w:t>
            </w:r>
            <w:r w:rsidRPr="0056078B">
              <w:rPr>
                <w:rFonts w:ascii="Montserrat" w:eastAsiaTheme="minorEastAsia" w:hAnsi="Montserrat"/>
                <w:b/>
                <w:szCs w:val="18"/>
              </w:rPr>
              <w:t>apacidad de cobertura anual (</w:t>
            </w:r>
            <w:r>
              <w:rPr>
                <w:rFonts w:ascii="Montserrat" w:eastAsiaTheme="minorEastAsia" w:hAnsi="Montserrat"/>
                <w:b/>
                <w:szCs w:val="18"/>
              </w:rPr>
              <w:t>CCCA</w:t>
            </w:r>
            <w:r w:rsidRPr="0056078B">
              <w:rPr>
                <w:rFonts w:ascii="Montserrat" w:eastAsiaTheme="minorEastAsia" w:hAnsi="Montserrat"/>
                <w:b/>
                <w:szCs w:val="18"/>
              </w:rPr>
              <w:t>)</w:t>
            </w:r>
          </w:p>
          <w:p w14:paraId="65EF901B" w14:textId="77777777" w:rsidR="008E5807" w:rsidRPr="0056078B" w:rsidRDefault="008E5807" w:rsidP="006862CF">
            <w:pPr>
              <w:jc w:val="center"/>
              <w:rPr>
                <w:rFonts w:ascii="Montserrat" w:eastAsiaTheme="minorEastAsia" w:hAnsi="Montserrat"/>
                <w:b/>
                <w:szCs w:val="18"/>
              </w:rPr>
            </w:pPr>
          </w:p>
          <w:p w14:paraId="327856EB" w14:textId="77777777" w:rsidR="008E5807" w:rsidRPr="0056078B" w:rsidRDefault="008E5807" w:rsidP="006862CF">
            <w:pPr>
              <w:jc w:val="center"/>
              <w:rPr>
                <w:rFonts w:ascii="Montserrat" w:hAnsi="Montserrat"/>
                <w:b/>
                <w:szCs w:val="18"/>
              </w:rPr>
            </w:pPr>
            <w:r w:rsidRPr="0056078B">
              <w:rPr>
                <w:rFonts w:ascii="Montserrat" w:hAnsi="Montserrat"/>
                <w:b/>
                <w:szCs w:val="18"/>
              </w:rPr>
              <w:t>Información</w:t>
            </w:r>
          </w:p>
          <w:p w14:paraId="4DAB398E" w14:textId="77777777" w:rsidR="008E5807" w:rsidRPr="00BD4762" w:rsidRDefault="008E5807" w:rsidP="006862CF">
            <w:pPr>
              <w:jc w:val="center"/>
              <w:rPr>
                <w:rFonts w:ascii="Montserrat" w:eastAsiaTheme="minorEastAsia" w:hAnsi="Montserrat"/>
                <w:b/>
              </w:rPr>
            </w:pPr>
            <w:r w:rsidRPr="0056078B">
              <w:rPr>
                <w:rFonts w:ascii="Montserrat" w:hAnsi="Montserrat"/>
                <w:b/>
                <w:szCs w:val="18"/>
              </w:rPr>
              <w:t xml:space="preserve">con antigüedad </w:t>
            </w:r>
            <w:r>
              <w:rPr>
                <w:rFonts w:ascii="Montserrat" w:hAnsi="Montserrat"/>
                <w:b/>
                <w:szCs w:val="18"/>
              </w:rPr>
              <w:t>n</w:t>
            </w:r>
            <w:r w:rsidRPr="0056078B">
              <w:rPr>
                <w:rFonts w:ascii="Montserrat" w:hAnsi="Montserrat"/>
                <w:b/>
                <w:szCs w:val="18"/>
              </w:rPr>
              <w:t>o</w:t>
            </w:r>
            <w:r>
              <w:rPr>
                <w:rFonts w:ascii="Montserrat" w:hAnsi="Montserrat"/>
                <w:b/>
                <w:szCs w:val="18"/>
              </w:rPr>
              <w:t xml:space="preserve"> </w:t>
            </w:r>
            <w:r w:rsidRPr="0056078B">
              <w:rPr>
                <w:rFonts w:ascii="Montserrat" w:hAnsi="Montserrat"/>
                <w:b/>
                <w:szCs w:val="18"/>
              </w:rPr>
              <w:t>mayor a 18 meses a la fecha de calificación</w:t>
            </w:r>
          </w:p>
        </w:tc>
        <w:tc>
          <w:tcPr>
            <w:tcW w:w="0" w:type="auto"/>
          </w:tcPr>
          <w:p w14:paraId="3CCBE1AA" w14:textId="77777777" w:rsidR="008E5807" w:rsidRDefault="008E5807" w:rsidP="006862CF">
            <w:pPr>
              <w:jc w:val="both"/>
              <w:rPr>
                <w:rFonts w:ascii="Montserrat" w:hAnsi="Montserrat"/>
                <w:b/>
              </w:rPr>
            </w:pPr>
            <w:r w:rsidRPr="00814F16">
              <w:rPr>
                <w:rFonts w:ascii="Montserrat" w:hAnsi="Montserrat"/>
              </w:rPr>
              <w:t xml:space="preserve">El cociente de capacidad de cobertura anual evalúa la capacidad del proyecto para cubrir </w:t>
            </w:r>
            <w:r>
              <w:rPr>
                <w:rFonts w:ascii="Montserrat" w:hAnsi="Montserrat"/>
              </w:rPr>
              <w:t>el pago de principal e intereses</w:t>
            </w:r>
            <w:r w:rsidRPr="00814F16">
              <w:rPr>
                <w:rFonts w:ascii="Montserrat" w:hAnsi="Montserrat"/>
              </w:rPr>
              <w:t xml:space="preserve"> </w:t>
            </w:r>
            <w:r>
              <w:rPr>
                <w:rFonts w:ascii="Montserrat" w:hAnsi="Montserrat"/>
              </w:rPr>
              <w:t>de los siguientes 12 meses con</w:t>
            </w:r>
            <w:r w:rsidRPr="00814F16">
              <w:rPr>
                <w:rFonts w:ascii="Montserrat" w:hAnsi="Montserrat"/>
              </w:rPr>
              <w:t xml:space="preserve"> del </w:t>
            </w:r>
            <w:r>
              <w:rPr>
                <w:rFonts w:ascii="Montserrat" w:hAnsi="Montserrat"/>
              </w:rPr>
              <w:t xml:space="preserve">Flujo de Efectivo Generado por el Proyecto en un año </w:t>
            </w:r>
            <w:r w:rsidRPr="00814F16">
              <w:rPr>
                <w:rFonts w:ascii="Montserrat" w:hAnsi="Montserrat"/>
              </w:rPr>
              <w:t>y se calcula de la siguiente manera:</w:t>
            </w:r>
            <w:r w:rsidRPr="00814F16">
              <w:rPr>
                <w:rFonts w:ascii="Montserrat" w:hAnsi="Montserrat"/>
                <w:b/>
              </w:rPr>
              <w:t xml:space="preserve"> </w:t>
            </w:r>
          </w:p>
          <w:p w14:paraId="749D11DE" w14:textId="77777777" w:rsidR="008E5807" w:rsidRDefault="008E5807" w:rsidP="006862CF">
            <w:pPr>
              <w:jc w:val="both"/>
              <w:rPr>
                <w:rFonts w:ascii="Montserrat" w:hAnsi="Montserrat"/>
              </w:rPr>
            </w:pPr>
          </w:p>
          <w:p w14:paraId="48C36D0E" w14:textId="77777777" w:rsidR="008E5807" w:rsidRDefault="008E5807" w:rsidP="006862CF">
            <w:pPr>
              <w:jc w:val="both"/>
              <w:rPr>
                <w:rFonts w:ascii="Montserrat" w:hAnsi="Montserrat"/>
              </w:rPr>
            </w:pPr>
            <w:r w:rsidRPr="00735801">
              <w:rPr>
                <w:rFonts w:ascii="Montserrat" w:hAnsi="Montserrat"/>
                <w:i/>
                <w:noProof/>
              </w:rPr>
              <mc:AlternateContent>
                <mc:Choice Requires="wps">
                  <w:drawing>
                    <wp:inline distT="0" distB="0" distL="0" distR="0" wp14:anchorId="29DD6CF1" wp14:editId="2EA91186">
                      <wp:extent cx="5495925" cy="351155"/>
                      <wp:effectExtent l="0" t="0" r="0" b="0"/>
                      <wp:docPr id="2" name="CuadroTexto 1"/>
                      <wp:cNvGraphicFramePr/>
                      <a:graphic xmlns:a="http://schemas.openxmlformats.org/drawingml/2006/main">
                        <a:graphicData uri="http://schemas.microsoft.com/office/word/2010/wordprocessingShape">
                          <wps:wsp>
                            <wps:cNvSpPr txBox="1"/>
                            <wps:spPr>
                              <a:xfrm>
                                <a:off x="0" y="0"/>
                                <a:ext cx="5495925" cy="3511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E620A66" w14:textId="77777777" w:rsidR="000B5A48" w:rsidRPr="00735801" w:rsidRDefault="000B5A48" w:rsidP="008E5807">
                                  <w:pPr>
                                    <w:pStyle w:val="NormalWeb"/>
                                    <w:spacing w:before="0" w:beforeAutospacing="0" w:after="0" w:afterAutospacing="0"/>
                                    <w:jc w:val="center"/>
                                    <w:rPr>
                                      <w:b/>
                                      <w:sz w:val="22"/>
                                    </w:rPr>
                                  </w:pPr>
                                  <m:oMathPara>
                                    <m:oMathParaPr>
                                      <m:jc m:val="center"/>
                                    </m:oMathParaPr>
                                    <m:oMath>
                                      <m:r>
                                        <m:rPr>
                                          <m:sty m:val="bi"/>
                                        </m:rPr>
                                        <w:rPr>
                                          <w:rFonts w:ascii="Cambria Math" w:hAnsi="Cambria Math" w:cstheme="minorBidi"/>
                                          <w:color w:val="000000" w:themeColor="text1"/>
                                          <w:sz w:val="20"/>
                                          <w:szCs w:val="22"/>
                                        </w:rPr>
                                        <m:t>CCCA=</m:t>
                                      </m:r>
                                      <m:f>
                                        <m:fPr>
                                          <m:ctrlPr>
                                            <w:rPr>
                                              <w:rFonts w:ascii="Cambria Math" w:hAnsi="Cambria Math" w:cstheme="minorBidi"/>
                                              <w:b/>
                                              <w:i/>
                                              <w:iCs/>
                                              <w:color w:val="000000" w:themeColor="text1"/>
                                              <w:sz w:val="20"/>
                                              <w:szCs w:val="22"/>
                                            </w:rPr>
                                          </m:ctrlPr>
                                        </m:fPr>
                                        <m:num>
                                          <m:r>
                                            <m:rPr>
                                              <m:sty m:val="bi"/>
                                            </m:rPr>
                                            <w:rPr>
                                              <w:rFonts w:ascii="Cambria Math" w:hAnsi="Cambria Math" w:cstheme="minorBidi"/>
                                              <w:color w:val="000000" w:themeColor="text1"/>
                                              <w:sz w:val="20"/>
                                              <w:szCs w:val="22"/>
                                            </w:rPr>
                                            <m:t>Valor presente del FEGP anual</m:t>
                                          </m:r>
                                        </m:num>
                                        <m:den>
                                          <m:r>
                                            <m:rPr>
                                              <m:sty m:val="bi"/>
                                            </m:rPr>
                                            <w:rPr>
                                              <w:rFonts w:ascii="Cambria Math" w:hAnsi="Cambria Math" w:cstheme="minorBidi"/>
                                              <w:color w:val="000000" w:themeColor="text1"/>
                                              <w:sz w:val="20"/>
                                              <w:szCs w:val="22"/>
                                            </w:rPr>
                                            <m:t>Pago de deuda de los siguientes 12 meses</m:t>
                                          </m:r>
                                        </m:den>
                                      </m:f>
                                    </m:oMath>
                                  </m:oMathPara>
                                </w:p>
                              </w:txbxContent>
                            </wps:txbx>
                            <wps:bodyPr vertOverflow="clip" horzOverflow="clip" wrap="square" lIns="0" tIns="0" rIns="0" bIns="0" rtlCol="0" anchor="t">
                              <a:spAutoFit/>
                            </wps:bodyPr>
                          </wps:wsp>
                        </a:graphicData>
                      </a:graphic>
                    </wp:inline>
                  </w:drawing>
                </mc:Choice>
                <mc:Fallback>
                  <w:pict>
                    <v:shapetype w14:anchorId="29DD6CF1" id="_x0000_t202" coordsize="21600,21600" o:spt="202" path="m,l,21600r21600,l21600,xe">
                      <v:stroke joinstyle="miter"/>
                      <v:path gradientshapeok="t" o:connecttype="rect"/>
                    </v:shapetype>
                    <v:shape id="CuadroTexto 1" o:spid="_x0000_s1026" type="#_x0000_t202" style="width:432.7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" filled="f" stroked="f">
                      <v:textbox style="mso-fit-shape-to-text:t" inset="0,0,0,0">
                        <w:txbxContent>
                          <w:p w14:paraId="2E620A66" w14:textId="77777777" w:rsidR="000B5A48" w:rsidRPr="00735801" w:rsidRDefault="000B5A48" w:rsidP="008E5807">
                            <w:pPr>
                              <w:pStyle w:val="NormalWeb"/>
                              <w:spacing w:before="0" w:beforeAutospacing="0" w:after="0" w:afterAutospacing="0"/>
                              <w:jc w:val="center"/>
                              <w:rPr>
                                <w:b/>
                                <w:sz w:val="22"/>
                              </w:rPr>
                            </w:pPr>
                            <m:oMathPara>
                              <m:oMathParaPr>
                                <m:jc m:val="center"/>
                              </m:oMathParaPr>
                              <m:oMath>
                                <m:r>
                                  <m:rPr>
                                    <m:sty m:val="bi"/>
                                  </m:rPr>
                                  <w:rPr>
                                    <w:rFonts w:ascii="Cambria Math" w:hAnsi="Cambria Math" w:cstheme="minorBidi"/>
                                    <w:color w:val="000000" w:themeColor="text1"/>
                                    <w:sz w:val="20"/>
                                    <w:szCs w:val="22"/>
                                  </w:rPr>
                                  <m:t>CCCA=</m:t>
                                </m:r>
                                <m:f>
                                  <m:fPr>
                                    <m:ctrlPr>
                                      <w:rPr>
                                        <w:rFonts w:ascii="Cambria Math" w:hAnsi="Cambria Math" w:cstheme="minorBidi"/>
                                        <w:b/>
                                        <w:i/>
                                        <w:iCs/>
                                        <w:color w:val="000000" w:themeColor="text1"/>
                                        <w:sz w:val="20"/>
                                        <w:szCs w:val="22"/>
                                      </w:rPr>
                                    </m:ctrlPr>
                                  </m:fPr>
                                  <m:num>
                                    <m:r>
                                      <m:rPr>
                                        <m:sty m:val="bi"/>
                                      </m:rPr>
                                      <w:rPr>
                                        <w:rFonts w:ascii="Cambria Math" w:hAnsi="Cambria Math" w:cstheme="minorBidi"/>
                                        <w:color w:val="000000" w:themeColor="text1"/>
                                        <w:sz w:val="20"/>
                                        <w:szCs w:val="22"/>
                                      </w:rPr>
                                      <m:t>Valor presente del FEGP anual</m:t>
                                    </m:r>
                                  </m:num>
                                  <m:den>
                                    <m:r>
                                      <m:rPr>
                                        <m:sty m:val="bi"/>
                                      </m:rPr>
                                      <w:rPr>
                                        <w:rFonts w:ascii="Cambria Math" w:hAnsi="Cambria Math" w:cstheme="minorBidi"/>
                                        <w:color w:val="000000" w:themeColor="text1"/>
                                        <w:sz w:val="20"/>
                                        <w:szCs w:val="22"/>
                                      </w:rPr>
                                      <m:t>Pago de deuda de los siguientes 12 meses</m:t>
                                    </m:r>
                                  </m:den>
                                </m:f>
                              </m:oMath>
                            </m:oMathPara>
                          </w:p>
                        </w:txbxContent>
                      </v:textbox>
                      <w10:anchorlock/>
                    </v:shape>
                  </w:pict>
                </mc:Fallback>
              </mc:AlternateContent>
            </w:r>
          </w:p>
          <w:p w14:paraId="0C3B9239" w14:textId="604EF751" w:rsidR="008E5807" w:rsidRPr="00814F16" w:rsidRDefault="008E5807" w:rsidP="006862CF">
            <w:pPr>
              <w:jc w:val="both"/>
              <w:rPr>
                <w:rFonts w:ascii="Montserrat" w:hAnsi="Montserrat"/>
                <w:b/>
              </w:rPr>
            </w:pPr>
          </w:p>
          <w:p w14:paraId="646549E7" w14:textId="77777777" w:rsidR="008E5807" w:rsidRPr="00FF12EF" w:rsidRDefault="008E5807" w:rsidP="006862CF">
            <w:pPr>
              <w:jc w:val="both"/>
              <w:rPr>
                <w:rFonts w:ascii="Montserrat" w:hAnsi="Montserrat"/>
                <w:b/>
              </w:rPr>
            </w:pPr>
          </w:p>
          <w:p w14:paraId="1E097044" w14:textId="5072D111" w:rsidR="008E5807" w:rsidRPr="0099672E" w:rsidRDefault="008E5807" w:rsidP="006862CF">
            <w:pPr>
              <w:jc w:val="both"/>
              <w:rPr>
                <w:rFonts w:ascii="Montserrat" w:hAnsi="Montserrat"/>
              </w:rPr>
            </w:pPr>
            <w:r w:rsidRPr="00814F16">
              <w:rPr>
                <w:rFonts w:ascii="Montserrat" w:hAnsi="Montserrat"/>
                <w:b/>
              </w:rPr>
              <w:t>Etapa Pre</w:t>
            </w:r>
            <w:r>
              <w:rPr>
                <w:rFonts w:ascii="Montserrat" w:hAnsi="Montserrat"/>
                <w:b/>
              </w:rPr>
              <w:t>-Operativa</w:t>
            </w:r>
          </w:p>
          <w:p w14:paraId="6B24912E" w14:textId="77777777" w:rsidR="008E5807" w:rsidRPr="00814F16" w:rsidRDefault="008E5807" w:rsidP="006862CF">
            <w:pPr>
              <w:jc w:val="both"/>
              <w:rPr>
                <w:rFonts w:ascii="Montserrat" w:hAnsi="Montserrat"/>
              </w:rPr>
            </w:pPr>
            <w:r>
              <w:rPr>
                <w:rFonts w:ascii="Montserrat" w:hAnsi="Montserrat"/>
              </w:rPr>
              <w:t>No aplica</w:t>
            </w:r>
          </w:p>
          <w:p w14:paraId="74E27F8E" w14:textId="77777777" w:rsidR="008E5807" w:rsidRDefault="008E5807" w:rsidP="006862CF">
            <w:pPr>
              <w:jc w:val="both"/>
              <w:rPr>
                <w:rFonts w:ascii="Montserrat" w:hAnsi="Montserrat"/>
              </w:rPr>
            </w:pPr>
          </w:p>
          <w:p w14:paraId="30444F84" w14:textId="77777777" w:rsidR="008E5807" w:rsidRDefault="008E5807" w:rsidP="006862CF">
            <w:pPr>
              <w:jc w:val="both"/>
              <w:rPr>
                <w:rFonts w:ascii="Montserrat" w:hAnsi="Montserrat"/>
                <w:b/>
              </w:rPr>
            </w:pPr>
            <w:r>
              <w:rPr>
                <w:rFonts w:ascii="Montserrat" w:hAnsi="Montserrat"/>
                <w:b/>
              </w:rPr>
              <w:t>Etapa Operativa</w:t>
            </w:r>
          </w:p>
          <w:p w14:paraId="47AB4834" w14:textId="77777777" w:rsidR="008E5807" w:rsidRPr="00141E78" w:rsidRDefault="008E5807" w:rsidP="006862CF">
            <w:pPr>
              <w:jc w:val="both"/>
              <w:rPr>
                <w:rFonts w:ascii="Montserrat" w:hAnsi="Montserrat"/>
                <w:b/>
                <w:bCs/>
                <w:caps/>
              </w:rPr>
            </w:pPr>
            <w:r>
              <w:rPr>
                <w:rFonts w:ascii="Montserrat" w:hAnsi="Montserrat"/>
                <w:b/>
                <w:i/>
              </w:rPr>
              <w:lastRenderedPageBreak/>
              <w:t xml:space="preserve">FEGP: </w:t>
            </w:r>
            <w:r w:rsidRPr="00E206F4">
              <w:rPr>
                <w:rFonts w:ascii="Montserrat" w:hAnsi="Montserrat"/>
                <w:i/>
              </w:rPr>
              <w:t>Flujo de efectivo generado por el proyecto durante el último año</w:t>
            </w:r>
            <w:r>
              <w:rPr>
                <w:rFonts w:ascii="Montserrat" w:hAnsi="Montserrat"/>
                <w:i/>
              </w:rPr>
              <w:t xml:space="preserve">. </w:t>
            </w:r>
            <w:r>
              <w:rPr>
                <w:rFonts w:ascii="Montserrat" w:hAnsi="Montserrat"/>
              </w:rPr>
              <w:t>En caso de no contar con información de al menos un año para el cálculo, se deberá considerar la información acumulada hasta la fecha de calificación.</w:t>
            </w:r>
          </w:p>
          <w:p w14:paraId="10FDD726" w14:textId="77777777" w:rsidR="008E5807" w:rsidRDefault="008E5807" w:rsidP="006862CF">
            <w:pPr>
              <w:jc w:val="both"/>
              <w:rPr>
                <w:rFonts w:ascii="Montserrat" w:hAnsi="Montserrat"/>
                <w:i/>
              </w:rPr>
            </w:pPr>
          </w:p>
          <w:p w14:paraId="753381A0" w14:textId="77777777" w:rsidR="008E5807" w:rsidRPr="00FF12EF" w:rsidRDefault="008E5807" w:rsidP="006862CF">
            <w:pPr>
              <w:jc w:val="both"/>
              <w:rPr>
                <w:rFonts w:ascii="Montserrat" w:hAnsi="Montserrat"/>
              </w:rPr>
            </w:pPr>
            <w:r>
              <w:rPr>
                <w:rFonts w:ascii="Montserrat" w:hAnsi="Montserrat"/>
                <w:b/>
                <w:i/>
              </w:rPr>
              <w:t>Valor presente del FEGP</w:t>
            </w:r>
            <w:r w:rsidRPr="00FF12EF">
              <w:rPr>
                <w:rFonts w:ascii="Montserrat" w:hAnsi="Montserrat"/>
              </w:rPr>
              <w:t xml:space="preserve">: </w:t>
            </w:r>
            <w:r>
              <w:rPr>
                <w:rFonts w:ascii="Montserrat" w:hAnsi="Montserrat"/>
              </w:rPr>
              <w:t>Valor presente del Flujo de Efectivo Generado por el Proyecto, descontado con la tasa de interés del crédito.</w:t>
            </w:r>
          </w:p>
          <w:p w14:paraId="5400D980" w14:textId="77777777" w:rsidR="008E5807" w:rsidRPr="00FF12EF" w:rsidRDefault="008E5807" w:rsidP="006862CF">
            <w:pPr>
              <w:tabs>
                <w:tab w:val="left" w:pos="11328"/>
              </w:tabs>
              <w:jc w:val="both"/>
              <w:rPr>
                <w:rFonts w:ascii="Montserrat" w:hAnsi="Montserrat"/>
                <w:b/>
              </w:rPr>
            </w:pPr>
          </w:p>
          <w:p w14:paraId="3FA4DF70" w14:textId="77777777" w:rsidR="008E5807" w:rsidRPr="00141E78" w:rsidRDefault="008E5807" w:rsidP="006862CF">
            <w:pPr>
              <w:jc w:val="both"/>
              <w:rPr>
                <w:rFonts w:ascii="Montserrat" w:hAnsi="Montserrat"/>
                <w:b/>
                <w:bCs/>
                <w:caps/>
              </w:rPr>
            </w:pPr>
            <w:r w:rsidRPr="0056078B">
              <w:rPr>
                <w:rFonts w:ascii="Montserrat" w:hAnsi="Montserrat"/>
                <w:b/>
                <w:i/>
              </w:rPr>
              <w:t>Pago de deuda</w:t>
            </w:r>
            <w:r>
              <w:rPr>
                <w:rFonts w:ascii="Montserrat" w:hAnsi="Montserrat"/>
                <w:b/>
                <w:i/>
              </w:rPr>
              <w:t xml:space="preserve"> de los siguientes 12 meses</w:t>
            </w:r>
            <w:r w:rsidRPr="0056078B">
              <w:rPr>
                <w:rFonts w:ascii="Montserrat" w:hAnsi="Montserrat"/>
                <w:b/>
                <w:i/>
              </w:rPr>
              <w:t xml:space="preserve"> </w:t>
            </w:r>
            <w:r>
              <w:rPr>
                <w:rFonts w:ascii="Montserrat" w:hAnsi="Montserrat"/>
              </w:rPr>
              <w:t>Pago de principal e intereses a realizar por el acreditado durante los siguientes 12 meses a partir de la fecha de calificación</w:t>
            </w:r>
            <w:r w:rsidRPr="00141E78">
              <w:rPr>
                <w:rFonts w:ascii="Montserrat" w:hAnsi="Montserrat"/>
              </w:rPr>
              <w:t xml:space="preserve">, </w:t>
            </w:r>
            <w:r>
              <w:rPr>
                <w:rFonts w:ascii="Montserrat" w:hAnsi="Montserrat"/>
              </w:rPr>
              <w:t>excluyendo</w:t>
            </w:r>
            <w:r w:rsidRPr="00141E78">
              <w:rPr>
                <w:rFonts w:ascii="Montserrat" w:hAnsi="Montserrat"/>
              </w:rPr>
              <w:t xml:space="preserve"> las transferencias hacia o desde las cuentas de reservas. </w:t>
            </w:r>
            <w:r>
              <w:rPr>
                <w:rFonts w:ascii="Montserrat" w:hAnsi="Montserrat"/>
              </w:rPr>
              <w:t>En caso de no contar con información de al menos un año para el cálculo, se deberá considerar la información acumulada hasta la fecha de calificación.</w:t>
            </w:r>
          </w:p>
          <w:p w14:paraId="331CA0A8" w14:textId="77777777" w:rsidR="008E5807" w:rsidRDefault="008E5807" w:rsidP="006862CF">
            <w:pPr>
              <w:jc w:val="both"/>
              <w:rPr>
                <w:rFonts w:ascii="Montserrat" w:hAnsi="Montserrat"/>
              </w:rPr>
            </w:pPr>
          </w:p>
          <w:p w14:paraId="6C4C261E" w14:textId="77777777" w:rsidR="008E5807" w:rsidRDefault="008E5807" w:rsidP="006862CF">
            <w:pPr>
              <w:jc w:val="both"/>
              <w:rPr>
                <w:rFonts w:ascii="Montserrat" w:hAnsi="Montserrat"/>
              </w:rPr>
            </w:pPr>
          </w:p>
          <w:p w14:paraId="405F4BFA" w14:textId="77777777" w:rsidR="008E5807" w:rsidRPr="00EC4498" w:rsidRDefault="008E5807" w:rsidP="006862CF">
            <w:pPr>
              <w:jc w:val="both"/>
              <w:rPr>
                <w:rFonts w:ascii="Montserrat" w:eastAsiaTheme="minorEastAsia" w:hAnsi="Montserrat"/>
                <w:szCs w:val="16"/>
              </w:rPr>
            </w:pPr>
          </w:p>
        </w:tc>
      </w:tr>
      <w:tr w:rsidR="008E5807" w14:paraId="557C345F" w14:textId="77777777" w:rsidTr="006862CF">
        <w:tc>
          <w:tcPr>
            <w:tcW w:w="2193" w:type="dxa"/>
            <w:vAlign w:val="center"/>
          </w:tcPr>
          <w:p w14:paraId="4EDA13ED" w14:textId="77777777" w:rsidR="008E5807" w:rsidRPr="00354620" w:rsidRDefault="008E5807" w:rsidP="006862CF">
            <w:pPr>
              <w:jc w:val="center"/>
              <w:rPr>
                <w:rFonts w:ascii="Montserrat" w:hAnsi="Montserrat"/>
                <w:b/>
              </w:rPr>
            </w:pPr>
            <w:r>
              <w:rPr>
                <w:rFonts w:ascii="Montserrat" w:hAnsi="Montserrat"/>
                <w:b/>
              </w:rPr>
              <w:lastRenderedPageBreak/>
              <w:t>Cociente de c</w:t>
            </w:r>
            <w:r w:rsidRPr="00354620">
              <w:rPr>
                <w:rFonts w:ascii="Montserrat" w:hAnsi="Montserrat"/>
                <w:b/>
              </w:rPr>
              <w:t xml:space="preserve">obertura </w:t>
            </w:r>
            <w:r>
              <w:rPr>
                <w:rFonts w:ascii="Montserrat" w:hAnsi="Montserrat"/>
                <w:b/>
              </w:rPr>
              <w:t xml:space="preserve">adicional </w:t>
            </w:r>
            <w:r w:rsidRPr="00354620">
              <w:rPr>
                <w:rFonts w:ascii="Montserrat" w:hAnsi="Montserrat"/>
                <w:b/>
              </w:rPr>
              <w:t xml:space="preserve">del </w:t>
            </w:r>
            <w:r>
              <w:rPr>
                <w:rFonts w:ascii="Montserrat" w:hAnsi="Montserrat"/>
                <w:b/>
              </w:rPr>
              <w:t>p</w:t>
            </w:r>
            <w:r w:rsidRPr="00354620">
              <w:rPr>
                <w:rFonts w:ascii="Montserrat" w:hAnsi="Montserrat"/>
                <w:b/>
              </w:rPr>
              <w:t>royecto (</w:t>
            </w:r>
            <w:r>
              <w:rPr>
                <w:rFonts w:ascii="Montserrat" w:hAnsi="Montserrat"/>
                <w:b/>
              </w:rPr>
              <w:t>CCAP</w:t>
            </w:r>
            <w:r w:rsidRPr="00354620">
              <w:rPr>
                <w:rFonts w:ascii="Montserrat" w:hAnsi="Montserrat"/>
                <w:b/>
              </w:rPr>
              <w:t>)</w:t>
            </w:r>
          </w:p>
          <w:p w14:paraId="1F3B5A12" w14:textId="77777777" w:rsidR="008E5807" w:rsidRPr="00735801" w:rsidRDefault="008E5807" w:rsidP="006862CF">
            <w:pPr>
              <w:jc w:val="center"/>
              <w:rPr>
                <w:rFonts w:ascii="Montserrat" w:hAnsi="Montserrat"/>
                <w:b/>
              </w:rPr>
            </w:pPr>
          </w:p>
          <w:p w14:paraId="35E3827B" w14:textId="6BAAC68C" w:rsidR="008E5807" w:rsidRPr="00354620" w:rsidRDefault="008E5807" w:rsidP="006862CF">
            <w:pPr>
              <w:jc w:val="center"/>
              <w:rPr>
                <w:rFonts w:ascii="Montserrat" w:hAnsi="Montserrat"/>
                <w:b/>
              </w:rPr>
            </w:pPr>
            <w:r w:rsidRPr="0056078B">
              <w:rPr>
                <w:rFonts w:ascii="Montserrat" w:hAnsi="Montserrat"/>
                <w:b/>
                <w:szCs w:val="18"/>
              </w:rPr>
              <w:t>Información</w:t>
            </w:r>
            <w:r w:rsidR="0090541A">
              <w:rPr>
                <w:rFonts w:ascii="Montserrat" w:hAnsi="Montserrat"/>
                <w:b/>
                <w:szCs w:val="18"/>
              </w:rPr>
              <w:t xml:space="preserve"> </w:t>
            </w:r>
            <w:r w:rsidRPr="0056078B">
              <w:rPr>
                <w:rFonts w:ascii="Montserrat" w:hAnsi="Montserrat"/>
                <w:b/>
                <w:szCs w:val="18"/>
              </w:rPr>
              <w:t xml:space="preserve">con antigüedad </w:t>
            </w:r>
            <w:r>
              <w:rPr>
                <w:rFonts w:ascii="Montserrat" w:hAnsi="Montserrat"/>
                <w:b/>
                <w:szCs w:val="18"/>
              </w:rPr>
              <w:t>n</w:t>
            </w:r>
            <w:r w:rsidRPr="0056078B">
              <w:rPr>
                <w:rFonts w:ascii="Montserrat" w:hAnsi="Montserrat"/>
                <w:b/>
                <w:szCs w:val="18"/>
              </w:rPr>
              <w:t>o</w:t>
            </w:r>
            <w:r>
              <w:rPr>
                <w:rFonts w:ascii="Montserrat" w:hAnsi="Montserrat"/>
                <w:b/>
                <w:szCs w:val="18"/>
              </w:rPr>
              <w:t xml:space="preserve"> </w:t>
            </w:r>
            <w:r w:rsidRPr="0056078B">
              <w:rPr>
                <w:rFonts w:ascii="Montserrat" w:hAnsi="Montserrat"/>
                <w:b/>
                <w:szCs w:val="18"/>
              </w:rPr>
              <w:t>mayor a 18 meses a la fecha de calificación</w:t>
            </w:r>
          </w:p>
          <w:p w14:paraId="74116D77" w14:textId="77777777" w:rsidR="008E5807" w:rsidRPr="00700813" w:rsidRDefault="008E5807" w:rsidP="006862CF">
            <w:pPr>
              <w:jc w:val="center"/>
              <w:rPr>
                <w:rFonts w:ascii="Montserrat" w:hAnsi="Montserrat"/>
                <w:b/>
                <w:i/>
              </w:rPr>
            </w:pPr>
          </w:p>
        </w:tc>
        <w:tc>
          <w:tcPr>
            <w:tcW w:w="0" w:type="auto"/>
          </w:tcPr>
          <w:p w14:paraId="5BA164B1" w14:textId="77777777" w:rsidR="008E5807" w:rsidRDefault="008E5807" w:rsidP="006862CF">
            <w:pPr>
              <w:jc w:val="both"/>
              <w:rPr>
                <w:rFonts w:ascii="Montserrat" w:hAnsi="Montserrat"/>
                <w:noProof/>
              </w:rPr>
            </w:pPr>
            <w:r w:rsidRPr="00FF12EF">
              <w:rPr>
                <w:rFonts w:ascii="Montserrat" w:hAnsi="Montserrat"/>
                <w:noProof/>
              </w:rPr>
              <w:t xml:space="preserve">Se define como la capacidad del </w:t>
            </w:r>
            <w:r>
              <w:rPr>
                <w:rFonts w:ascii="Montserrat" w:hAnsi="Montserrat"/>
                <w:noProof/>
              </w:rPr>
              <w:t>acreditado</w:t>
            </w:r>
            <w:r w:rsidRPr="00FF12EF">
              <w:rPr>
                <w:rFonts w:ascii="Montserrat" w:hAnsi="Montserrat"/>
                <w:noProof/>
              </w:rPr>
              <w:t xml:space="preserve"> de realizar </w:t>
            </w:r>
            <w:r>
              <w:rPr>
                <w:rFonts w:ascii="Montserrat" w:hAnsi="Montserrat"/>
                <w:noProof/>
              </w:rPr>
              <w:t>pagos del crédito</w:t>
            </w:r>
            <w:r w:rsidRPr="00FF12EF">
              <w:rPr>
                <w:rFonts w:ascii="Montserrat" w:hAnsi="Montserrat"/>
                <w:noProof/>
              </w:rPr>
              <w:t xml:space="preserve">, después de la fecha de vencimiento </w:t>
            </w:r>
            <w:r>
              <w:rPr>
                <w:rFonts w:ascii="Montserrat" w:hAnsi="Montserrat"/>
                <w:noProof/>
              </w:rPr>
              <w:t xml:space="preserve">de este. </w:t>
            </w:r>
          </w:p>
          <w:p w14:paraId="59A0BAE2" w14:textId="77777777" w:rsidR="008E5807" w:rsidRDefault="008E5807" w:rsidP="006862CF">
            <w:pPr>
              <w:jc w:val="both"/>
              <w:rPr>
                <w:rFonts w:ascii="Montserrat" w:hAnsi="Montserrat"/>
                <w:noProof/>
              </w:rPr>
            </w:pPr>
          </w:p>
          <w:p w14:paraId="062E4F1D" w14:textId="77777777" w:rsidR="008E5807" w:rsidRPr="00FF12EF" w:rsidRDefault="008E5807" w:rsidP="006862CF">
            <w:pPr>
              <w:jc w:val="both"/>
              <w:rPr>
                <w:rFonts w:ascii="Montserrat" w:hAnsi="Montserrat"/>
                <w:noProof/>
              </w:rPr>
            </w:pPr>
            <w:r w:rsidRPr="00FF12EF">
              <w:rPr>
                <w:rFonts w:ascii="Montserrat" w:hAnsi="Montserrat"/>
                <w:noProof/>
              </w:rPr>
              <mc:AlternateContent>
                <mc:Choice Requires="wps">
                  <w:drawing>
                    <wp:inline distT="0" distB="0" distL="0" distR="0" wp14:anchorId="27120F75" wp14:editId="7AE7C3CE">
                      <wp:extent cx="4953662" cy="373712"/>
                      <wp:effectExtent l="0" t="0" r="0" b="0"/>
                      <wp:docPr id="3" name="CuadroTexto 3"/>
                      <wp:cNvGraphicFramePr/>
                      <a:graphic xmlns:a="http://schemas.openxmlformats.org/drawingml/2006/main">
                        <a:graphicData uri="http://schemas.microsoft.com/office/word/2010/wordprocessingShape">
                          <wps:wsp>
                            <wps:cNvSpPr txBox="1"/>
                            <wps:spPr>
                              <a:xfrm>
                                <a:off x="0" y="0"/>
                                <a:ext cx="4953662" cy="37371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235AB92" w14:textId="77777777" w:rsidR="000B5A48" w:rsidRPr="00735801" w:rsidRDefault="000B5A48" w:rsidP="008E5807">
                                  <w:pPr>
                                    <w:pStyle w:val="NormalWeb"/>
                                    <w:spacing w:before="0" w:beforeAutospacing="0" w:after="0" w:afterAutospacing="0"/>
                                    <w:rPr>
                                      <w:b/>
                                      <w:sz w:val="22"/>
                                    </w:rPr>
                                  </w:pPr>
                                  <m:oMathPara>
                                    <m:oMathParaPr>
                                      <m:jc m:val="center"/>
                                    </m:oMathParaPr>
                                    <m:oMath>
                                      <m:r>
                                        <m:rPr>
                                          <m:sty m:val="bi"/>
                                        </m:rPr>
                                        <w:rPr>
                                          <w:rFonts w:ascii="Cambria Math" w:hAnsi="Cambria Math" w:cstheme="minorBidi"/>
                                          <w:color w:val="000000" w:themeColor="text1"/>
                                          <w:sz w:val="20"/>
                                          <w:szCs w:val="22"/>
                                        </w:rPr>
                                        <m:t xml:space="preserve">  CCAP=</m:t>
                                      </m:r>
                                      <m:f>
                                        <m:fPr>
                                          <m:ctrlPr>
                                            <w:rPr>
                                              <w:rFonts w:ascii="Cambria Math" w:hAnsi="Cambria Math" w:cstheme="minorBidi"/>
                                              <w:b/>
                                              <w:i/>
                                              <w:iCs/>
                                              <w:color w:val="000000" w:themeColor="text1"/>
                                              <w:sz w:val="20"/>
                                              <w:szCs w:val="22"/>
                                            </w:rPr>
                                          </m:ctrlPr>
                                        </m:fPr>
                                        <m:num>
                                          <m:r>
                                            <m:rPr>
                                              <m:sty m:val="bi"/>
                                            </m:rPr>
                                            <w:rPr>
                                              <w:rFonts w:ascii="Cambria Math" w:hAnsi="Cambria Math" w:cstheme="minorBidi"/>
                                              <w:color w:val="000000" w:themeColor="text1"/>
                                              <w:sz w:val="20"/>
                                              <w:szCs w:val="22"/>
                                            </w:rPr>
                                            <m:t>Valor presente del FEGP</m:t>
                                          </m:r>
                                        </m:num>
                                        <m:den>
                                          <m:r>
                                            <m:rPr>
                                              <m:sty m:val="bi"/>
                                            </m:rPr>
                                            <w:rPr>
                                              <w:rFonts w:ascii="Cambria Math" w:hAnsi="Cambria Math" w:cstheme="minorBidi"/>
                                              <w:color w:val="000000" w:themeColor="text1"/>
                                              <w:sz w:val="20"/>
                                              <w:szCs w:val="22"/>
                                            </w:rPr>
                                            <m:t xml:space="preserve"> Saldo insoluto del crédito a la fecha de calificación </m:t>
                                          </m:r>
                                        </m:den>
                                      </m:f>
                                    </m:oMath>
                                  </m:oMathPara>
                                </w:p>
                              </w:txbxContent>
                            </wps:txbx>
                            <wps:bodyPr vertOverflow="clip" horzOverflow="clip" wrap="square" lIns="0" tIns="0" rIns="0" bIns="0" rtlCol="0" anchor="t">
                              <a:noAutofit/>
                            </wps:bodyPr>
                          </wps:wsp>
                        </a:graphicData>
                      </a:graphic>
                    </wp:inline>
                  </w:drawing>
                </mc:Choice>
                <mc:Fallback>
                  <w:pict>
                    <v:shape w14:anchorId="27120F75" id="CuadroTexto 3" o:spid="_x0000_s1027" type="#_x0000_t202" style="width:390.0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" filled="f" stroked="f">
                      <v:textbox inset="0,0,0,0">
                        <w:txbxContent>
                          <w:p w14:paraId="0235AB92" w14:textId="77777777" w:rsidR="000B5A48" w:rsidRPr="00735801" w:rsidRDefault="000B5A48" w:rsidP="008E5807">
                            <w:pPr>
                              <w:pStyle w:val="NormalWeb"/>
                              <w:spacing w:before="0" w:beforeAutospacing="0" w:after="0" w:afterAutospacing="0"/>
                              <w:rPr>
                                <w:b/>
                                <w:sz w:val="22"/>
                              </w:rPr>
                            </w:pPr>
                            <m:oMathPara>
                              <m:oMathParaPr>
                                <m:jc m:val="center"/>
                              </m:oMathParaPr>
                              <m:oMath>
                                <m:r>
                                  <m:rPr>
                                    <m:sty m:val="bi"/>
                                  </m:rPr>
                                  <w:rPr>
                                    <w:rFonts w:ascii="Cambria Math" w:hAnsi="Cambria Math" w:cstheme="minorBidi"/>
                                    <w:color w:val="000000" w:themeColor="text1"/>
                                    <w:sz w:val="20"/>
                                    <w:szCs w:val="22"/>
                                  </w:rPr>
                                  <m:t xml:space="preserve">  CCAP=</m:t>
                                </m:r>
                                <m:f>
                                  <m:fPr>
                                    <m:ctrlPr>
                                      <w:rPr>
                                        <w:rFonts w:ascii="Cambria Math" w:hAnsi="Cambria Math" w:cstheme="minorBidi"/>
                                        <w:b/>
                                        <w:i/>
                                        <w:iCs/>
                                        <w:color w:val="000000" w:themeColor="text1"/>
                                        <w:sz w:val="20"/>
                                        <w:szCs w:val="22"/>
                                      </w:rPr>
                                    </m:ctrlPr>
                                  </m:fPr>
                                  <m:num>
                                    <m:r>
                                      <m:rPr>
                                        <m:sty m:val="bi"/>
                                      </m:rPr>
                                      <w:rPr>
                                        <w:rFonts w:ascii="Cambria Math" w:hAnsi="Cambria Math" w:cstheme="minorBidi"/>
                                        <w:color w:val="000000" w:themeColor="text1"/>
                                        <w:sz w:val="20"/>
                                        <w:szCs w:val="22"/>
                                      </w:rPr>
                                      <m:t>Valor presente del FEGP</m:t>
                                    </m:r>
                                  </m:num>
                                  <m:den>
                                    <m:r>
                                      <m:rPr>
                                        <m:sty m:val="bi"/>
                                      </m:rPr>
                                      <w:rPr>
                                        <w:rFonts w:ascii="Cambria Math" w:hAnsi="Cambria Math" w:cstheme="minorBidi"/>
                                        <w:color w:val="000000" w:themeColor="text1"/>
                                        <w:sz w:val="20"/>
                                        <w:szCs w:val="22"/>
                                      </w:rPr>
                                      <m:t xml:space="preserve"> Saldo insoluto del crédito a la fecha de calificación </m:t>
                                    </m:r>
                                  </m:den>
                                </m:f>
                              </m:oMath>
                            </m:oMathPara>
                          </w:p>
                        </w:txbxContent>
                      </v:textbox>
                      <w10:anchorlock/>
                    </v:shape>
                  </w:pict>
                </mc:Fallback>
              </mc:AlternateContent>
            </w:r>
          </w:p>
          <w:p w14:paraId="399DCB4D" w14:textId="77777777" w:rsidR="008E5807" w:rsidRDefault="008E5807" w:rsidP="006862CF">
            <w:pPr>
              <w:jc w:val="both"/>
              <w:rPr>
                <w:rFonts w:ascii="Montserrat" w:hAnsi="Montserrat"/>
                <w:b/>
                <w:i/>
              </w:rPr>
            </w:pPr>
          </w:p>
          <w:p w14:paraId="758D128D" w14:textId="77777777" w:rsidR="008E5807" w:rsidRDefault="008E5807" w:rsidP="006862CF">
            <w:pPr>
              <w:jc w:val="both"/>
              <w:rPr>
                <w:rFonts w:ascii="Montserrat" w:hAnsi="Montserrat"/>
              </w:rPr>
            </w:pPr>
            <w:r>
              <w:rPr>
                <w:rFonts w:ascii="Montserrat" w:hAnsi="Montserrat"/>
                <w:b/>
                <w:i/>
              </w:rPr>
              <w:t>Valor presente del FEGP</w:t>
            </w:r>
            <w:r w:rsidRPr="00FF12EF">
              <w:rPr>
                <w:rFonts w:ascii="Montserrat" w:hAnsi="Montserrat"/>
              </w:rPr>
              <w:t xml:space="preserve">: </w:t>
            </w:r>
            <w:r>
              <w:rPr>
                <w:rFonts w:ascii="Montserrat" w:hAnsi="Montserrat"/>
              </w:rPr>
              <w:t>Valor presente del Flujo de Efectivo Generado por el Proyecto, descontado con la tasa de interés del crédito.</w:t>
            </w:r>
          </w:p>
          <w:p w14:paraId="400D934C" w14:textId="77777777" w:rsidR="008E5807" w:rsidRDefault="008E5807" w:rsidP="006862CF">
            <w:pPr>
              <w:jc w:val="both"/>
              <w:rPr>
                <w:rFonts w:ascii="Montserrat" w:hAnsi="Montserrat"/>
              </w:rPr>
            </w:pPr>
          </w:p>
          <w:p w14:paraId="63D8AFFC" w14:textId="77777777" w:rsidR="008E5807" w:rsidRDefault="008E5807" w:rsidP="006862CF">
            <w:pPr>
              <w:jc w:val="both"/>
              <w:rPr>
                <w:rFonts w:ascii="Montserrat" w:hAnsi="Montserrat"/>
              </w:rPr>
            </w:pPr>
            <w:r>
              <w:rPr>
                <w:rFonts w:ascii="Montserrat" w:hAnsi="Montserrat"/>
                <w:b/>
              </w:rPr>
              <w:t xml:space="preserve">Saldo insoluto del crédito a la fecha de calificación: </w:t>
            </w:r>
            <w:r w:rsidRPr="00FF12EF">
              <w:rPr>
                <w:rFonts w:ascii="Montserrat" w:hAnsi="Montserrat"/>
              </w:rPr>
              <w:t xml:space="preserve">Deuda a la fecha de </w:t>
            </w:r>
            <w:r>
              <w:rPr>
                <w:rFonts w:ascii="Montserrat" w:hAnsi="Montserrat"/>
              </w:rPr>
              <w:t>calificación</w:t>
            </w:r>
            <w:r w:rsidRPr="00FF12EF">
              <w:rPr>
                <w:rFonts w:ascii="Montserrat" w:hAnsi="Montserrat"/>
              </w:rPr>
              <w:t>, menos el saldo de las cuentas de reserva de pago de deuda</w:t>
            </w:r>
            <w:r>
              <w:rPr>
                <w:rFonts w:ascii="Montserrat" w:hAnsi="Montserrat"/>
              </w:rPr>
              <w:t>.</w:t>
            </w:r>
            <w:r w:rsidRPr="00FF12EF">
              <w:rPr>
                <w:rFonts w:ascii="Montserrat" w:hAnsi="Montserrat"/>
              </w:rPr>
              <w:t xml:space="preserve"> </w:t>
            </w:r>
            <w:r>
              <w:rPr>
                <w:rFonts w:ascii="Montserrat" w:hAnsi="Montserrat"/>
              </w:rPr>
              <w:t xml:space="preserve">Cuentas de reserva que no estén destinadas para el pago de deuda </w:t>
            </w:r>
            <w:r w:rsidRPr="00FF12EF">
              <w:rPr>
                <w:rFonts w:ascii="Montserrat" w:hAnsi="Montserrat"/>
              </w:rPr>
              <w:t xml:space="preserve">no deben de ser incluidas en el cálculo. </w:t>
            </w:r>
          </w:p>
          <w:p w14:paraId="0AE44D89" w14:textId="77777777" w:rsidR="008E5807" w:rsidRPr="00FF12EF" w:rsidRDefault="008E5807" w:rsidP="006862CF">
            <w:pPr>
              <w:jc w:val="both"/>
              <w:rPr>
                <w:rFonts w:ascii="Montserrat" w:hAnsi="Montserrat"/>
              </w:rPr>
            </w:pPr>
          </w:p>
          <w:p w14:paraId="737F4553" w14:textId="77777777" w:rsidR="008E5807" w:rsidRPr="00D772BB" w:rsidRDefault="008E5807" w:rsidP="006862CF">
            <w:pPr>
              <w:jc w:val="both"/>
              <w:rPr>
                <w:rFonts w:ascii="Montserrat" w:eastAsiaTheme="minorEastAsia" w:hAnsi="Montserrat"/>
                <w:b/>
              </w:rPr>
            </w:pPr>
            <w:r w:rsidRPr="00D772BB">
              <w:rPr>
                <w:rFonts w:ascii="Montserrat" w:eastAsiaTheme="minorEastAsia" w:hAnsi="Montserrat"/>
                <w:b/>
              </w:rPr>
              <w:t>Etapa Pre-Operativa</w:t>
            </w:r>
          </w:p>
          <w:p w14:paraId="74938912" w14:textId="77777777" w:rsidR="008E5807" w:rsidRPr="00D772BB" w:rsidRDefault="008E5807" w:rsidP="006862CF">
            <w:pPr>
              <w:jc w:val="both"/>
              <w:rPr>
                <w:rFonts w:ascii="Montserrat" w:eastAsiaTheme="minorEastAsia" w:hAnsi="Montserrat"/>
              </w:rPr>
            </w:pPr>
            <w:r w:rsidRPr="00D772BB">
              <w:rPr>
                <w:rFonts w:ascii="Montserrat" w:eastAsiaTheme="minorEastAsia" w:hAnsi="Montserrat"/>
              </w:rPr>
              <w:t>El cálculo del FEGP se realizará proyectando el FEGP desde la fecha en que se espera inicien las operaciones del proyecto</w:t>
            </w:r>
            <w:r>
              <w:rPr>
                <w:rFonts w:ascii="Montserrat" w:eastAsiaTheme="minorEastAsia" w:hAnsi="Montserrat"/>
              </w:rPr>
              <w:t xml:space="preserve"> y</w:t>
            </w:r>
            <w:r w:rsidRPr="00D772BB">
              <w:rPr>
                <w:rFonts w:ascii="Montserrat" w:eastAsiaTheme="minorEastAsia" w:hAnsi="Montserrat"/>
              </w:rPr>
              <w:t xml:space="preserve"> hasta </w:t>
            </w:r>
            <w:r>
              <w:rPr>
                <w:rFonts w:ascii="Montserrat" w:eastAsiaTheme="minorEastAsia" w:hAnsi="Montserrat"/>
              </w:rPr>
              <w:t>la fecha esperada o pactada para el cierre de operaciones del proyecto.</w:t>
            </w:r>
          </w:p>
          <w:p w14:paraId="5AFE648F" w14:textId="77777777" w:rsidR="008E5807" w:rsidRPr="007B27E8" w:rsidRDefault="008E5807" w:rsidP="006862CF">
            <w:pPr>
              <w:jc w:val="both"/>
              <w:rPr>
                <w:rFonts w:ascii="Montserrat" w:eastAsiaTheme="minorEastAsia" w:hAnsi="Montserrat"/>
              </w:rPr>
            </w:pPr>
          </w:p>
          <w:p w14:paraId="6C64A6E0" w14:textId="77777777" w:rsidR="008E5807" w:rsidRPr="00542E42" w:rsidRDefault="008E5807" w:rsidP="006862CF">
            <w:pPr>
              <w:jc w:val="both"/>
              <w:rPr>
                <w:rFonts w:ascii="Montserrat" w:eastAsiaTheme="minorEastAsia" w:hAnsi="Montserrat"/>
              </w:rPr>
            </w:pPr>
            <w:r w:rsidRPr="00747030">
              <w:rPr>
                <w:rFonts w:ascii="Montserrat" w:eastAsiaTheme="minorEastAsia" w:hAnsi="Montserrat"/>
                <w:b/>
              </w:rPr>
              <w:t>Etapa Operativa</w:t>
            </w:r>
            <w:r w:rsidRPr="00542E42">
              <w:rPr>
                <w:rFonts w:ascii="Montserrat" w:eastAsiaTheme="minorEastAsia" w:hAnsi="Montserrat"/>
              </w:rPr>
              <w:t xml:space="preserve"> </w:t>
            </w:r>
          </w:p>
          <w:p w14:paraId="6C62D2E9" w14:textId="77777777" w:rsidR="008E5807" w:rsidRPr="00D772BB" w:rsidRDefault="008E5807" w:rsidP="006862CF">
            <w:pPr>
              <w:jc w:val="both"/>
              <w:rPr>
                <w:rFonts w:ascii="Montserrat" w:eastAsiaTheme="minorEastAsia" w:hAnsi="Montserrat"/>
              </w:rPr>
            </w:pPr>
            <w:r w:rsidRPr="00637E74">
              <w:rPr>
                <w:rFonts w:ascii="Montserrat" w:eastAsiaTheme="minorEastAsia" w:hAnsi="Montserrat"/>
              </w:rPr>
              <w:t xml:space="preserve">El cálculo del FEGP se realizará considerando el FEGP proyectado desde la fecha de </w:t>
            </w:r>
            <w:r>
              <w:rPr>
                <w:rFonts w:ascii="Montserrat" w:eastAsiaTheme="minorEastAsia" w:hAnsi="Montserrat"/>
              </w:rPr>
              <w:t>inicio de operaciones y</w:t>
            </w:r>
            <w:r w:rsidRPr="00D772BB">
              <w:rPr>
                <w:rFonts w:ascii="Montserrat" w:eastAsiaTheme="minorEastAsia" w:hAnsi="Montserrat"/>
              </w:rPr>
              <w:t xml:space="preserve"> hasta </w:t>
            </w:r>
            <w:r>
              <w:rPr>
                <w:rFonts w:ascii="Montserrat" w:eastAsiaTheme="minorEastAsia" w:hAnsi="Montserrat"/>
              </w:rPr>
              <w:t>la fecha esperada o pactada para el cierre de operaciones del proyecto.</w:t>
            </w:r>
          </w:p>
          <w:p w14:paraId="26423872" w14:textId="77777777" w:rsidR="008E5807" w:rsidRPr="00FF12EF" w:rsidRDefault="008E5807" w:rsidP="006862CF">
            <w:pPr>
              <w:jc w:val="both"/>
              <w:rPr>
                <w:rFonts w:ascii="Montserrat" w:hAnsi="Montserrat"/>
                <w:b/>
                <w:i/>
              </w:rPr>
            </w:pPr>
          </w:p>
        </w:tc>
      </w:tr>
      <w:tr w:rsidR="008E5807" w14:paraId="182DDFD4" w14:textId="77777777" w:rsidTr="0099672E">
        <w:tc>
          <w:tcPr>
            <w:tcW w:w="2193" w:type="dxa"/>
            <w:vAlign w:val="center"/>
          </w:tcPr>
          <w:p w14:paraId="18F1FAE1" w14:textId="77777777" w:rsidR="008E5807" w:rsidRPr="00BD4762" w:rsidRDefault="008E5807" w:rsidP="006862CF">
            <w:pPr>
              <w:jc w:val="center"/>
              <w:rPr>
                <w:rFonts w:ascii="Montserrat" w:hAnsi="Montserrat"/>
                <w:b/>
              </w:rPr>
            </w:pPr>
            <w:r>
              <w:rPr>
                <w:rFonts w:ascii="Montserrat" w:hAnsi="Montserrat"/>
                <w:b/>
              </w:rPr>
              <w:lastRenderedPageBreak/>
              <w:t>Lineamientos Análisis de Estrés</w:t>
            </w:r>
          </w:p>
        </w:tc>
        <w:tc>
          <w:tcPr>
            <w:tcW w:w="0" w:type="auto"/>
          </w:tcPr>
          <w:p w14:paraId="16323F77" w14:textId="77777777" w:rsidR="008E5807" w:rsidRPr="00705CC5" w:rsidRDefault="008E5807" w:rsidP="006862CF">
            <w:pPr>
              <w:jc w:val="both"/>
              <w:rPr>
                <w:rFonts w:ascii="Montserrat" w:hAnsi="Montserrat"/>
              </w:rPr>
            </w:pPr>
            <w:r w:rsidRPr="00705CC5">
              <w:rPr>
                <w:rFonts w:ascii="Montserrat" w:hAnsi="Montserrat"/>
              </w:rPr>
              <w:t>Se deberán definir las pruebas de estrés de cada uno de los riesgos a los que está expuesto el proyecto y que puedan poner en riesgo su solvencia, liquidez o viabilidad financiera</w:t>
            </w:r>
            <w:r>
              <w:rPr>
                <w:rFonts w:ascii="Montserrat" w:hAnsi="Montserrat"/>
              </w:rPr>
              <w:t>,</w:t>
            </w:r>
            <w:r w:rsidRPr="00705CC5">
              <w:rPr>
                <w:rFonts w:ascii="Montserrat" w:hAnsi="Montserrat"/>
              </w:rPr>
              <w:t xml:space="preserve"> estas pruebas como mínimo deberán: </w:t>
            </w:r>
          </w:p>
          <w:p w14:paraId="20B974C6" w14:textId="77777777" w:rsidR="008E5807" w:rsidRPr="00705CC5" w:rsidRDefault="008E5807" w:rsidP="006862CF">
            <w:pPr>
              <w:jc w:val="both"/>
              <w:rPr>
                <w:rFonts w:ascii="Montserrat" w:hAnsi="Montserrat"/>
              </w:rPr>
            </w:pPr>
          </w:p>
          <w:p w14:paraId="05C1A0C8" w14:textId="118FDDFA" w:rsidR="008E5807" w:rsidRPr="00705CC5" w:rsidRDefault="008E5807" w:rsidP="008E5807">
            <w:pPr>
              <w:pStyle w:val="ListParagraph"/>
              <w:numPr>
                <w:ilvl w:val="0"/>
                <w:numId w:val="149"/>
              </w:numPr>
              <w:jc w:val="both"/>
              <w:rPr>
                <w:rFonts w:ascii="Montserrat" w:hAnsi="Montserrat"/>
                <w:sz w:val="20"/>
              </w:rPr>
            </w:pPr>
            <w:r w:rsidRPr="00705CC5">
              <w:rPr>
                <w:rFonts w:ascii="Montserrat" w:hAnsi="Montserrat"/>
                <w:sz w:val="20"/>
              </w:rPr>
              <w:t xml:space="preserve">Contemplar escenarios específicos del proyecto y sectoriales (por tipo de proyecto) que consideren perspectivas a corto y largo plazo, que demuestren si </w:t>
            </w:r>
            <w:r>
              <w:rPr>
                <w:rFonts w:ascii="Montserrat" w:hAnsi="Montserrat"/>
                <w:sz w:val="20"/>
              </w:rPr>
              <w:t>el acreditado</w:t>
            </w:r>
            <w:r w:rsidRPr="00705CC5">
              <w:rPr>
                <w:rFonts w:ascii="Montserrat" w:hAnsi="Montserrat"/>
                <w:sz w:val="20"/>
              </w:rPr>
              <w:t xml:space="preserve"> puede cumplir con sus obligaciones financieras en condiciones económicas o sectoriales severamente estresadas. El diseño de los escenarios deberá observar el tipo de operaciones y exposiciones a los que está sujet</w:t>
            </w:r>
            <w:r w:rsidR="00D05AD2">
              <w:rPr>
                <w:rFonts w:ascii="Montserrat" w:hAnsi="Montserrat"/>
                <w:sz w:val="20"/>
              </w:rPr>
              <w:t>o</w:t>
            </w:r>
            <w:r w:rsidRPr="00705CC5">
              <w:rPr>
                <w:rFonts w:ascii="Montserrat" w:hAnsi="Montserrat"/>
                <w:sz w:val="20"/>
              </w:rPr>
              <w:t xml:space="preserve"> </w:t>
            </w:r>
            <w:r>
              <w:rPr>
                <w:rFonts w:ascii="Montserrat" w:hAnsi="Montserrat"/>
                <w:sz w:val="20"/>
              </w:rPr>
              <w:t>el acreditado</w:t>
            </w:r>
            <w:r w:rsidRPr="00705CC5">
              <w:rPr>
                <w:rFonts w:ascii="Montserrat" w:hAnsi="Montserrat"/>
                <w:sz w:val="20"/>
              </w:rPr>
              <w:t xml:space="preserve"> del proyecto, de tal forma que refleje su grado de complejidad y cuyos lineamientos deben de considerar los eventos de estrés más recientes y los de mayor volatilidad a los que se puede enfrentar </w:t>
            </w:r>
            <w:r>
              <w:rPr>
                <w:rFonts w:ascii="Montserrat" w:hAnsi="Montserrat"/>
                <w:sz w:val="20"/>
              </w:rPr>
              <w:t>el acreditado</w:t>
            </w:r>
            <w:r w:rsidRPr="00705CC5">
              <w:rPr>
                <w:rFonts w:ascii="Montserrat" w:hAnsi="Montserrat"/>
                <w:sz w:val="20"/>
              </w:rPr>
              <w:t xml:space="preserve">.  </w:t>
            </w:r>
          </w:p>
          <w:p w14:paraId="7041CBC1" w14:textId="77777777" w:rsidR="008E5807" w:rsidRPr="00705CC5" w:rsidRDefault="008E5807" w:rsidP="006862CF">
            <w:pPr>
              <w:jc w:val="both"/>
              <w:rPr>
                <w:rFonts w:ascii="Montserrat" w:hAnsi="Montserrat"/>
              </w:rPr>
            </w:pPr>
          </w:p>
          <w:p w14:paraId="2732A6AC" w14:textId="77777777" w:rsidR="008E5807" w:rsidRPr="00705CC5" w:rsidRDefault="008E5807" w:rsidP="008E5807">
            <w:pPr>
              <w:pStyle w:val="ListParagraph"/>
              <w:numPr>
                <w:ilvl w:val="0"/>
                <w:numId w:val="149"/>
              </w:numPr>
              <w:jc w:val="both"/>
              <w:rPr>
                <w:rFonts w:ascii="Montserrat" w:hAnsi="Montserrat"/>
                <w:sz w:val="20"/>
              </w:rPr>
            </w:pPr>
            <w:r w:rsidRPr="00705CC5">
              <w:rPr>
                <w:rFonts w:ascii="Montserrat" w:hAnsi="Montserrat"/>
                <w:sz w:val="20"/>
              </w:rPr>
              <w:t>Identificar los supuestos, factores de riesgo, parámetros de riesgo y los motivos específicos que podrían desencadenar alguno de los escenarios mencionados en</w:t>
            </w:r>
            <w:r>
              <w:rPr>
                <w:rFonts w:ascii="Montserrat" w:hAnsi="Montserrat"/>
                <w:sz w:val="20"/>
              </w:rPr>
              <w:t xml:space="preserve"> el numeral</w:t>
            </w:r>
            <w:r w:rsidRPr="00705CC5">
              <w:rPr>
                <w:rFonts w:ascii="Montserrat" w:hAnsi="Montserrat"/>
                <w:sz w:val="20"/>
              </w:rPr>
              <w:t xml:space="preserve"> I</w:t>
            </w:r>
            <w:r>
              <w:rPr>
                <w:rFonts w:ascii="Montserrat" w:hAnsi="Montserrat"/>
                <w:sz w:val="20"/>
              </w:rPr>
              <w:t xml:space="preserve"> anterior</w:t>
            </w:r>
            <w:r w:rsidRPr="00705CC5">
              <w:rPr>
                <w:rFonts w:ascii="Montserrat" w:hAnsi="Montserrat"/>
                <w:sz w:val="20"/>
              </w:rPr>
              <w:t xml:space="preserve">. Los factores de riesgo deben de ser tanto económicos como financieros y deben estar correlacionados con los parámetros de riesgo, de tal forma que los supuestos, por ende, los escenarios </w:t>
            </w:r>
            <w:r>
              <w:rPr>
                <w:rFonts w:ascii="Montserrat" w:hAnsi="Montserrat"/>
                <w:sz w:val="20"/>
              </w:rPr>
              <w:t>estén</w:t>
            </w:r>
            <w:r w:rsidRPr="00705CC5">
              <w:rPr>
                <w:rFonts w:ascii="Montserrat" w:hAnsi="Montserrat"/>
                <w:sz w:val="20"/>
              </w:rPr>
              <w:t xml:space="preserve"> justificados. </w:t>
            </w:r>
          </w:p>
          <w:p w14:paraId="5D30DC30" w14:textId="77777777" w:rsidR="008E5807" w:rsidRPr="00705CC5" w:rsidRDefault="008E5807" w:rsidP="006862CF">
            <w:pPr>
              <w:jc w:val="both"/>
              <w:rPr>
                <w:rFonts w:ascii="Montserrat" w:hAnsi="Montserrat"/>
              </w:rPr>
            </w:pPr>
          </w:p>
          <w:p w14:paraId="367C171F" w14:textId="77777777" w:rsidR="008E5807" w:rsidRPr="00705CC5" w:rsidRDefault="008E5807" w:rsidP="008E5807">
            <w:pPr>
              <w:pStyle w:val="ListParagraph"/>
              <w:numPr>
                <w:ilvl w:val="0"/>
                <w:numId w:val="149"/>
              </w:numPr>
              <w:jc w:val="both"/>
              <w:rPr>
                <w:rFonts w:ascii="Montserrat" w:hAnsi="Montserrat"/>
                <w:sz w:val="20"/>
              </w:rPr>
            </w:pPr>
            <w:r w:rsidRPr="00705CC5">
              <w:rPr>
                <w:rFonts w:ascii="Montserrat" w:hAnsi="Montserrat"/>
                <w:sz w:val="20"/>
              </w:rPr>
              <w:lastRenderedPageBreak/>
              <w:t xml:space="preserve">Considerar y evaluar distintos grados de severidad por cada escenario, a efectos de poner en manifiesto las vulnerabilidades del proyecto y </w:t>
            </w:r>
            <w:r>
              <w:rPr>
                <w:rFonts w:ascii="Montserrat" w:hAnsi="Montserrat"/>
                <w:sz w:val="20"/>
              </w:rPr>
              <w:t>el acreditado</w:t>
            </w:r>
            <w:r w:rsidRPr="00705CC5">
              <w:rPr>
                <w:rFonts w:ascii="Montserrat" w:hAnsi="Montserrat"/>
                <w:sz w:val="20"/>
              </w:rPr>
              <w:t xml:space="preserve">, incluyendo un escenario con condiciones extremas que refleje tanto los eventos más recientes, como los de mayor volatilidad financiera. El número de grados de severidad para cada escenario deberá ser acorde con la complejidad, exposición y tipo de proyecto, pudiendo ser necesarios distintos grados de severidad en algunos escenarios. </w:t>
            </w:r>
          </w:p>
          <w:p w14:paraId="518FD980" w14:textId="77777777" w:rsidR="008E5807" w:rsidRPr="00705CC5" w:rsidRDefault="008E5807" w:rsidP="006862CF">
            <w:pPr>
              <w:jc w:val="both"/>
              <w:rPr>
                <w:rFonts w:ascii="Montserrat" w:hAnsi="Montserrat"/>
              </w:rPr>
            </w:pPr>
          </w:p>
          <w:p w14:paraId="1697EA28" w14:textId="77777777" w:rsidR="008E5807" w:rsidRPr="00705CC5" w:rsidRDefault="008E5807" w:rsidP="008E5807">
            <w:pPr>
              <w:pStyle w:val="ListParagraph"/>
              <w:numPr>
                <w:ilvl w:val="0"/>
                <w:numId w:val="149"/>
              </w:numPr>
              <w:jc w:val="both"/>
              <w:rPr>
                <w:rFonts w:ascii="Montserrat" w:hAnsi="Montserrat"/>
                <w:sz w:val="20"/>
              </w:rPr>
            </w:pPr>
            <w:r w:rsidRPr="00705CC5">
              <w:rPr>
                <w:rFonts w:ascii="Montserrat" w:hAnsi="Montserrat"/>
                <w:sz w:val="20"/>
              </w:rPr>
              <w:t>Considerar la concentración de los distintos Factores de riesgo para cada uno de los riesgos significativos a los que está expuesto el proyecto.</w:t>
            </w:r>
          </w:p>
          <w:p w14:paraId="5CFEAE29" w14:textId="77777777" w:rsidR="008E5807" w:rsidRPr="00705CC5" w:rsidRDefault="008E5807" w:rsidP="006862CF">
            <w:pPr>
              <w:ind w:left="360"/>
              <w:jc w:val="both"/>
              <w:rPr>
                <w:rFonts w:ascii="Montserrat" w:hAnsi="Montserrat"/>
              </w:rPr>
            </w:pPr>
          </w:p>
          <w:p w14:paraId="316C4C7D" w14:textId="15B85814" w:rsidR="008E5807" w:rsidRPr="00705CC5" w:rsidRDefault="008E5807" w:rsidP="008E5807">
            <w:pPr>
              <w:pStyle w:val="ListParagraph"/>
              <w:numPr>
                <w:ilvl w:val="0"/>
                <w:numId w:val="149"/>
              </w:numPr>
              <w:jc w:val="both"/>
              <w:rPr>
                <w:rFonts w:ascii="Montserrat" w:hAnsi="Montserrat"/>
              </w:rPr>
            </w:pPr>
            <w:r w:rsidRPr="00705CC5">
              <w:rPr>
                <w:rFonts w:ascii="Montserrat" w:hAnsi="Montserrat"/>
                <w:sz w:val="20"/>
              </w:rPr>
              <w:t xml:space="preserve">Realizar pruebas de sensibilidad a los supuestos considerados, al momento de la originación del </w:t>
            </w:r>
            <w:r>
              <w:rPr>
                <w:rFonts w:ascii="Montserrat" w:hAnsi="Montserrat"/>
                <w:sz w:val="20"/>
              </w:rPr>
              <w:t>crédito</w:t>
            </w:r>
            <w:r w:rsidRPr="00705CC5">
              <w:rPr>
                <w:rFonts w:ascii="Montserrat" w:hAnsi="Montserrat"/>
                <w:sz w:val="20"/>
              </w:rPr>
              <w:t xml:space="preserve"> y cuando menos una vez al año, llevando un registro detallado de todas las modificaciones a las pruebas de estrés. </w:t>
            </w:r>
          </w:p>
          <w:p w14:paraId="22BF18F9" w14:textId="77777777" w:rsidR="008E5807" w:rsidRPr="00705CC5" w:rsidRDefault="008E5807" w:rsidP="006862CF">
            <w:pPr>
              <w:jc w:val="both"/>
              <w:rPr>
                <w:rFonts w:ascii="Montserrat" w:hAnsi="Montserrat"/>
                <w:noProof/>
              </w:rPr>
            </w:pPr>
          </w:p>
        </w:tc>
      </w:tr>
      <w:tr w:rsidR="008E5807" w14:paraId="339488AE" w14:textId="77777777" w:rsidTr="006862CF">
        <w:tc>
          <w:tcPr>
            <w:tcW w:w="2193" w:type="dxa"/>
            <w:vAlign w:val="center"/>
          </w:tcPr>
          <w:p w14:paraId="32F0738D" w14:textId="77777777" w:rsidR="008E5807" w:rsidRDefault="008E5807" w:rsidP="006862CF">
            <w:pPr>
              <w:jc w:val="center"/>
              <w:rPr>
                <w:rFonts w:ascii="Montserrat" w:hAnsi="Montserrat"/>
                <w:b/>
              </w:rPr>
            </w:pPr>
            <w:r>
              <w:rPr>
                <w:rFonts w:ascii="Montserrat" w:hAnsi="Montserrat"/>
                <w:b/>
              </w:rPr>
              <w:lastRenderedPageBreak/>
              <w:t>Riesgo Político</w:t>
            </w:r>
          </w:p>
        </w:tc>
        <w:tc>
          <w:tcPr>
            <w:tcW w:w="0" w:type="auto"/>
          </w:tcPr>
          <w:p w14:paraId="4D8DB027"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p w14:paraId="4FABB065" w14:textId="77777777" w:rsidR="008E5807" w:rsidRPr="00BD4095"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r>
              <w:rPr>
                <w:rFonts w:ascii="Montserrat" w:eastAsia="Times New Roman" w:hAnsi="Montserrat" w:cs="Courier New"/>
                <w:color w:val="222222"/>
                <w:lang w:val="es-ES"/>
              </w:rPr>
              <w:t>E</w:t>
            </w:r>
            <w:r w:rsidRPr="002A5EDA">
              <w:rPr>
                <w:rFonts w:ascii="Montserrat" w:eastAsia="Times New Roman" w:hAnsi="Montserrat" w:cs="Courier New"/>
                <w:color w:val="222222"/>
                <w:lang w:val="es-ES"/>
              </w:rPr>
              <w:t xml:space="preserve">l riesgo político implica la posibilidad de que las autoridades en la jurisdicción anfitriona </w:t>
            </w:r>
            <w:r w:rsidRPr="00BD4095">
              <w:rPr>
                <w:rFonts w:ascii="Montserrat" w:eastAsia="Times New Roman" w:hAnsi="Montserrat" w:cs="Courier New"/>
                <w:color w:val="222222"/>
                <w:lang w:val="es-ES"/>
              </w:rPr>
              <w:t>puedan interferir con el desarrollo oportuno y/o la viabilidad económica a largo plazo del proyecto. El riesgo político puede definirse como la posibilidad de que un evento político afecte el clima de negocios para un proyecto determinado.</w:t>
            </w:r>
          </w:p>
          <w:p w14:paraId="089ADF92" w14:textId="77777777" w:rsidR="008E5807" w:rsidRDefault="008E5807" w:rsidP="006862CF">
            <w:pPr>
              <w:pStyle w:val="HTMLPreformatted"/>
              <w:jc w:val="both"/>
              <w:rPr>
                <w:rFonts w:ascii="Montserrat" w:hAnsi="Montserrat"/>
                <w:color w:val="222222"/>
                <w:lang w:val="es-ES"/>
              </w:rPr>
            </w:pPr>
          </w:p>
          <w:p w14:paraId="387FA574" w14:textId="77777777" w:rsidR="008E5807" w:rsidRPr="00BD4095" w:rsidRDefault="008E5807" w:rsidP="006862CF">
            <w:pPr>
              <w:pStyle w:val="HTMLPreformatted"/>
              <w:jc w:val="both"/>
              <w:rPr>
                <w:rFonts w:ascii="Montserrat" w:hAnsi="Montserrat"/>
                <w:color w:val="222222"/>
                <w:lang w:val="es-ES"/>
              </w:rPr>
            </w:pPr>
            <w:r w:rsidRPr="00BD4095">
              <w:rPr>
                <w:rFonts w:ascii="Montserrat" w:hAnsi="Montserrat"/>
                <w:color w:val="222222"/>
                <w:lang w:val="es-ES"/>
              </w:rPr>
              <w:t xml:space="preserve">Las </w:t>
            </w:r>
            <w:r w:rsidRPr="00BD4095">
              <w:rPr>
                <w:rFonts w:ascii="Montserrat" w:hAnsi="Montserrat"/>
                <w:color w:val="222222"/>
              </w:rPr>
              <w:t>garantías de riesgo político</w:t>
            </w:r>
            <w:r w:rsidRPr="00BD4095">
              <w:rPr>
                <w:rFonts w:ascii="Montserrat" w:hAnsi="Montserrat"/>
                <w:color w:val="222222"/>
                <w:lang w:val="es-ES"/>
              </w:rPr>
              <w:t xml:space="preserve"> cubren el riesgo de que la entidad soberana o pública no cumpliera con las condiciones contractuales requeridas por una entidad privada como un banco o un socio inversionista, lo que podría afectar el pago de la deuda a los acreedores. </w:t>
            </w:r>
          </w:p>
          <w:p w14:paraId="13FB1C93" w14:textId="77777777" w:rsidR="008E5807" w:rsidRDefault="008E5807" w:rsidP="006862CF">
            <w:pPr>
              <w:pStyle w:val="HTMLPreformatted"/>
              <w:jc w:val="both"/>
              <w:rPr>
                <w:rFonts w:ascii="Montserrat" w:hAnsi="Montserrat"/>
                <w:color w:val="222222"/>
                <w:lang w:val="es-ES"/>
              </w:rPr>
            </w:pPr>
          </w:p>
          <w:p w14:paraId="2383E72E" w14:textId="77777777" w:rsidR="008E5807" w:rsidRDefault="008E5807" w:rsidP="006862CF">
            <w:pPr>
              <w:pStyle w:val="HTMLPreformatted"/>
              <w:jc w:val="both"/>
              <w:rPr>
                <w:rFonts w:ascii="Montserrat" w:hAnsi="Montserrat"/>
                <w:color w:val="222222"/>
                <w:lang w:val="es-ES"/>
              </w:rPr>
            </w:pPr>
            <w:r>
              <w:rPr>
                <w:rFonts w:ascii="Montserrat" w:hAnsi="Montserrat"/>
                <w:color w:val="222222"/>
                <w:lang w:val="es-ES"/>
              </w:rPr>
              <w:t xml:space="preserve">Adicionalmente, existen agencias de crédito que actúan como un canal para el apoyo gubernamental para el financiamiento de créditos, las cuales pueden ser instituciones del sector público o sector privado. Los apoyos de estas agencias para el financiamiento del crédito pueden ser proporcionados de varias maneras: </w:t>
            </w:r>
          </w:p>
          <w:p w14:paraId="164896E5" w14:textId="77777777" w:rsidR="008E5807" w:rsidRDefault="008E5807" w:rsidP="006862CF">
            <w:pPr>
              <w:pStyle w:val="HTMLPreformatted"/>
              <w:jc w:val="both"/>
              <w:rPr>
                <w:rFonts w:ascii="Montserrat" w:hAnsi="Montserrat"/>
                <w:color w:val="222222"/>
                <w:lang w:val="es-ES"/>
              </w:rPr>
            </w:pPr>
          </w:p>
          <w:p w14:paraId="79D19818" w14:textId="77777777" w:rsidR="008E5807" w:rsidRDefault="008E5807" w:rsidP="008E5807">
            <w:pPr>
              <w:pStyle w:val="HTMLPreformatted"/>
              <w:numPr>
                <w:ilvl w:val="0"/>
                <w:numId w:val="163"/>
              </w:numPr>
              <w:jc w:val="both"/>
              <w:rPr>
                <w:rFonts w:ascii="Montserrat" w:hAnsi="Montserrat"/>
                <w:color w:val="222222"/>
                <w:lang w:val="es-ES"/>
              </w:rPr>
            </w:pPr>
            <w:r>
              <w:rPr>
                <w:rFonts w:ascii="Montserrat" w:hAnsi="Montserrat"/>
                <w:color w:val="222222"/>
                <w:lang w:val="es-ES"/>
              </w:rPr>
              <w:t>Seguro crediticio.</w:t>
            </w:r>
          </w:p>
          <w:p w14:paraId="78C4C6CD" w14:textId="77777777" w:rsidR="008E5807" w:rsidRDefault="008E5807" w:rsidP="008E5807">
            <w:pPr>
              <w:pStyle w:val="HTMLPreformatted"/>
              <w:numPr>
                <w:ilvl w:val="0"/>
                <w:numId w:val="163"/>
              </w:numPr>
              <w:jc w:val="both"/>
              <w:rPr>
                <w:rFonts w:ascii="Montserrat" w:hAnsi="Montserrat"/>
                <w:color w:val="222222"/>
                <w:lang w:val="es-ES"/>
              </w:rPr>
            </w:pPr>
            <w:r>
              <w:rPr>
                <w:rFonts w:ascii="Montserrat" w:hAnsi="Montserrat"/>
                <w:color w:val="222222"/>
                <w:lang w:val="es-ES"/>
              </w:rPr>
              <w:t xml:space="preserve">Seguro de riesgo político. </w:t>
            </w:r>
          </w:p>
          <w:p w14:paraId="300BB0DE" w14:textId="77777777" w:rsidR="008E5807" w:rsidRPr="00F6711F" w:rsidRDefault="008E5807" w:rsidP="008E5807">
            <w:pPr>
              <w:pStyle w:val="HTMLPreformatted"/>
              <w:numPr>
                <w:ilvl w:val="0"/>
                <w:numId w:val="163"/>
              </w:numPr>
              <w:jc w:val="both"/>
              <w:rPr>
                <w:rFonts w:ascii="Montserrat" w:hAnsi="Montserrat"/>
                <w:color w:val="222222"/>
                <w:lang w:val="es-ES"/>
              </w:rPr>
            </w:pPr>
            <w:r>
              <w:rPr>
                <w:rFonts w:ascii="Montserrat" w:hAnsi="Montserrat"/>
                <w:color w:val="222222"/>
                <w:lang w:val="es-ES"/>
              </w:rPr>
              <w:t xml:space="preserve">Soporte financiero. </w:t>
            </w:r>
          </w:p>
          <w:p w14:paraId="4B8CFB01"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p w14:paraId="7A8644B4"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r>
              <w:rPr>
                <w:rFonts w:ascii="Montserrat" w:eastAsia="Times New Roman" w:hAnsi="Montserrat" w:cs="Courier New"/>
                <w:color w:val="222222"/>
                <w:lang w:val="es-ES"/>
              </w:rPr>
              <w:t xml:space="preserve">Algunos mitigantes del riesgo político son: </w:t>
            </w:r>
          </w:p>
          <w:p w14:paraId="0C06AA73"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p w14:paraId="76C5B765" w14:textId="77777777" w:rsidR="008E5807" w:rsidRDefault="008E5807" w:rsidP="008E5807">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color w:val="222222"/>
                <w:sz w:val="20"/>
                <w:szCs w:val="20"/>
                <w:lang w:val="es-ES" w:eastAsia="es-MX"/>
              </w:rPr>
            </w:pPr>
            <w:r>
              <w:rPr>
                <w:rFonts w:ascii="Montserrat" w:hAnsi="Montserrat" w:cs="Courier New"/>
                <w:color w:val="222222"/>
                <w:sz w:val="20"/>
                <w:szCs w:val="20"/>
                <w:lang w:val="es-ES" w:eastAsia="es-MX"/>
              </w:rPr>
              <w:t>Contar con garantías de riesgo político.</w:t>
            </w:r>
          </w:p>
          <w:p w14:paraId="1A1991AF" w14:textId="77777777" w:rsidR="008E5807" w:rsidRDefault="008E5807" w:rsidP="0068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color w:val="222222"/>
                <w:sz w:val="20"/>
                <w:szCs w:val="20"/>
                <w:lang w:val="es-ES" w:eastAsia="es-MX"/>
              </w:rPr>
            </w:pPr>
          </w:p>
          <w:p w14:paraId="61F6A0F1" w14:textId="77777777" w:rsidR="008E5807" w:rsidRDefault="008E5807" w:rsidP="008E5807">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color w:val="222222"/>
                <w:sz w:val="20"/>
                <w:szCs w:val="20"/>
                <w:lang w:val="es-ES" w:eastAsia="es-MX"/>
              </w:rPr>
            </w:pPr>
            <w:r>
              <w:rPr>
                <w:rFonts w:ascii="Montserrat" w:hAnsi="Montserrat" w:cs="Courier New"/>
                <w:color w:val="222222"/>
                <w:sz w:val="20"/>
                <w:szCs w:val="20"/>
                <w:lang w:val="es-ES" w:eastAsia="es-MX"/>
              </w:rPr>
              <w:t>Contar con algún instrumento de apoyo para el financiamiento del crédito otorgado por agencias de crédito.</w:t>
            </w:r>
          </w:p>
          <w:p w14:paraId="4D892A7F" w14:textId="77777777" w:rsidR="008E5807" w:rsidRDefault="008E5807" w:rsidP="0068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color w:val="222222"/>
                <w:sz w:val="20"/>
                <w:szCs w:val="20"/>
                <w:lang w:val="es-ES" w:eastAsia="es-MX"/>
              </w:rPr>
            </w:pPr>
          </w:p>
          <w:p w14:paraId="22302806" w14:textId="77777777" w:rsidR="008E5807" w:rsidRPr="006C1A0C" w:rsidRDefault="008E5807" w:rsidP="008E5807">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color w:val="222222"/>
                <w:sz w:val="20"/>
                <w:szCs w:val="20"/>
                <w:lang w:val="es-ES" w:eastAsia="es-MX"/>
              </w:rPr>
            </w:pPr>
            <w:r w:rsidRPr="006C1A0C">
              <w:rPr>
                <w:rFonts w:ascii="Montserrat" w:hAnsi="Montserrat" w:cs="Courier New"/>
                <w:color w:val="222222"/>
                <w:sz w:val="20"/>
                <w:szCs w:val="20"/>
                <w:lang w:val="es-ES" w:eastAsia="es-MX"/>
              </w:rPr>
              <w:t xml:space="preserve">El riesgo político puede ser mitigado mediante préstamos de fondos para el proyecto de los bancos locales (que </w:t>
            </w:r>
            <w:r>
              <w:rPr>
                <w:rFonts w:ascii="Montserrat" w:hAnsi="Montserrat" w:cs="Courier New"/>
                <w:color w:val="222222"/>
                <w:sz w:val="20"/>
                <w:szCs w:val="20"/>
                <w:lang w:val="es-ES" w:eastAsia="es-MX"/>
              </w:rPr>
              <w:t>experimentarían dificultades</w:t>
            </w:r>
            <w:r w:rsidRPr="006C1A0C">
              <w:rPr>
                <w:rFonts w:ascii="Montserrat" w:hAnsi="Montserrat" w:cs="Courier New"/>
                <w:color w:val="222222"/>
                <w:sz w:val="20"/>
                <w:szCs w:val="20"/>
                <w:lang w:val="es-ES" w:eastAsia="es-MX"/>
              </w:rPr>
              <w:t xml:space="preserve"> financiera</w:t>
            </w:r>
            <w:r>
              <w:rPr>
                <w:rFonts w:ascii="Montserrat" w:hAnsi="Montserrat" w:cs="Courier New"/>
                <w:color w:val="222222"/>
                <w:sz w:val="20"/>
                <w:szCs w:val="20"/>
                <w:lang w:val="es-ES" w:eastAsia="es-MX"/>
              </w:rPr>
              <w:t>s</w:t>
            </w:r>
            <w:r w:rsidRPr="006C1A0C">
              <w:rPr>
                <w:rFonts w:ascii="Montserrat" w:hAnsi="Montserrat" w:cs="Courier New"/>
                <w:color w:val="222222"/>
                <w:sz w:val="20"/>
                <w:szCs w:val="20"/>
                <w:lang w:val="es-ES" w:eastAsia="es-MX"/>
              </w:rPr>
              <w:t xml:space="preserve"> si </w:t>
            </w:r>
            <w:r>
              <w:rPr>
                <w:rFonts w:ascii="Montserrat" w:hAnsi="Montserrat" w:cs="Courier New"/>
                <w:color w:val="222222"/>
                <w:sz w:val="20"/>
                <w:szCs w:val="20"/>
                <w:lang w:val="es-ES" w:eastAsia="es-MX"/>
              </w:rPr>
              <w:t>el acreditado</w:t>
            </w:r>
            <w:r w:rsidRPr="006C1A0C">
              <w:rPr>
                <w:rFonts w:ascii="Montserrat" w:hAnsi="Montserrat" w:cs="Courier New"/>
                <w:color w:val="222222"/>
                <w:sz w:val="20"/>
                <w:szCs w:val="20"/>
                <w:lang w:val="es-ES" w:eastAsia="es-MX"/>
              </w:rPr>
              <w:t xml:space="preserve"> no puede pagar la deuda del proyecto porque sus activos fueron expropiados)</w:t>
            </w:r>
            <w:r>
              <w:rPr>
                <w:rFonts w:ascii="Montserrat" w:hAnsi="Montserrat" w:cs="Courier New"/>
                <w:color w:val="222222"/>
                <w:sz w:val="20"/>
                <w:szCs w:val="20"/>
                <w:lang w:val="es-ES" w:eastAsia="es-MX"/>
              </w:rPr>
              <w:t>.</w:t>
            </w:r>
          </w:p>
          <w:p w14:paraId="2C7C3883"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p w14:paraId="3490B442" w14:textId="57436FB3" w:rsidR="008E5807" w:rsidRPr="006C1A0C" w:rsidRDefault="008E5807" w:rsidP="008E5807">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color w:val="222222"/>
                <w:sz w:val="20"/>
                <w:szCs w:val="20"/>
                <w:lang w:val="es-ES" w:eastAsia="es-MX"/>
              </w:rPr>
            </w:pPr>
            <w:r>
              <w:rPr>
                <w:rFonts w:ascii="Montserrat" w:hAnsi="Montserrat" w:cs="Courier New"/>
                <w:color w:val="222222"/>
                <w:sz w:val="20"/>
                <w:szCs w:val="20"/>
                <w:lang w:val="es-ES" w:eastAsia="es-MX"/>
              </w:rPr>
              <w:t xml:space="preserve">Solicitud de préstamo de </w:t>
            </w:r>
            <w:r w:rsidRPr="006C1A0C">
              <w:rPr>
                <w:rFonts w:ascii="Montserrat" w:hAnsi="Montserrat" w:cs="Courier New"/>
                <w:color w:val="222222"/>
                <w:sz w:val="20"/>
                <w:szCs w:val="20"/>
                <w:lang w:val="es-ES" w:eastAsia="es-MX"/>
              </w:rPr>
              <w:t>fondos para el proyecto al Banco Mundial, al Banco Inter-americano de Desarrollo o alguna otra agencia financiera multilateral, si el país anfitrión confía en tales agencias para financiar los gastos públicos (La expropiación pondría en peligro dich</w:t>
            </w:r>
            <w:r w:rsidR="0036014A">
              <w:rPr>
                <w:rFonts w:ascii="Montserrat" w:hAnsi="Montserrat" w:cs="Courier New"/>
                <w:color w:val="222222"/>
                <w:sz w:val="20"/>
                <w:szCs w:val="20"/>
                <w:lang w:val="es-ES" w:eastAsia="es-MX"/>
              </w:rPr>
              <w:t>o</w:t>
            </w:r>
            <w:r w:rsidRPr="006C1A0C">
              <w:rPr>
                <w:rFonts w:ascii="Montserrat" w:hAnsi="Montserrat" w:cs="Courier New"/>
                <w:color w:val="222222"/>
                <w:sz w:val="20"/>
                <w:szCs w:val="20"/>
                <w:lang w:val="es-ES" w:eastAsia="es-MX"/>
              </w:rPr>
              <w:t xml:space="preserve"> </w:t>
            </w:r>
            <w:r>
              <w:rPr>
                <w:rFonts w:ascii="Montserrat" w:hAnsi="Montserrat" w:cs="Courier New"/>
                <w:color w:val="222222"/>
                <w:sz w:val="20"/>
                <w:szCs w:val="20"/>
                <w:lang w:val="es-ES" w:eastAsia="es-MX"/>
              </w:rPr>
              <w:t>Financiamiento</w:t>
            </w:r>
            <w:r w:rsidRPr="006C1A0C">
              <w:rPr>
                <w:rFonts w:ascii="Montserrat" w:hAnsi="Montserrat" w:cs="Courier New"/>
                <w:color w:val="222222"/>
                <w:sz w:val="20"/>
                <w:szCs w:val="20"/>
                <w:lang w:val="es-ES" w:eastAsia="es-MX"/>
              </w:rPr>
              <w:t xml:space="preserve">). </w:t>
            </w:r>
          </w:p>
          <w:p w14:paraId="2E602A6F"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p w14:paraId="3A48B1BA" w14:textId="77777777" w:rsidR="008E5807" w:rsidRPr="006C1A0C" w:rsidRDefault="008E5807" w:rsidP="008E5807">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color w:val="222222"/>
                <w:sz w:val="20"/>
                <w:szCs w:val="20"/>
                <w:lang w:val="es-ES" w:eastAsia="es-MX"/>
              </w:rPr>
            </w:pPr>
            <w:r>
              <w:rPr>
                <w:rFonts w:ascii="Montserrat" w:hAnsi="Montserrat" w:cs="Courier New"/>
                <w:color w:val="222222"/>
                <w:sz w:val="20"/>
                <w:szCs w:val="20"/>
                <w:lang w:val="es-ES" w:eastAsia="es-MX"/>
              </w:rPr>
              <w:t>O</w:t>
            </w:r>
            <w:r w:rsidRPr="006C1A0C">
              <w:rPr>
                <w:rFonts w:ascii="Montserrat" w:hAnsi="Montserrat" w:cs="Courier New"/>
                <w:color w:val="222222"/>
                <w:sz w:val="20"/>
                <w:szCs w:val="20"/>
                <w:lang w:val="es-ES" w:eastAsia="es-MX"/>
              </w:rPr>
              <w:t xml:space="preserve">btener las aprobaciones legislativas reglamentarias adecuadas para permitir que </w:t>
            </w:r>
            <w:r>
              <w:rPr>
                <w:rFonts w:ascii="Montserrat" w:hAnsi="Montserrat" w:cs="Courier New"/>
                <w:color w:val="222222"/>
                <w:sz w:val="20"/>
                <w:szCs w:val="20"/>
                <w:lang w:val="es-ES" w:eastAsia="es-MX"/>
              </w:rPr>
              <w:t>el</w:t>
            </w:r>
            <w:r w:rsidRPr="006C1A0C">
              <w:rPr>
                <w:rFonts w:ascii="Montserrat" w:hAnsi="Montserrat" w:cs="Courier New"/>
                <w:color w:val="222222"/>
                <w:sz w:val="20"/>
                <w:szCs w:val="20"/>
                <w:lang w:val="es-ES" w:eastAsia="es-MX"/>
              </w:rPr>
              <w:t xml:space="preserve"> proyecto continúe.</w:t>
            </w:r>
          </w:p>
          <w:p w14:paraId="11D6F867"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p w14:paraId="7F0433FF" w14:textId="77777777" w:rsidR="008E5807" w:rsidRPr="00E66D67" w:rsidRDefault="008E5807" w:rsidP="008E5807">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b/>
                <w:color w:val="222222"/>
                <w:sz w:val="20"/>
                <w:szCs w:val="20"/>
                <w:lang w:val="es-ES" w:eastAsia="es-MX"/>
              </w:rPr>
            </w:pPr>
            <w:r w:rsidRPr="00354620">
              <w:rPr>
                <w:rFonts w:ascii="Montserrat" w:hAnsi="Montserrat" w:cs="Courier New"/>
                <w:color w:val="222222"/>
                <w:sz w:val="20"/>
                <w:szCs w:val="20"/>
                <w:lang w:val="es-ES" w:eastAsia="es-MX"/>
              </w:rPr>
              <w:t>Hacer los acuerdos apropiados con el gobierno del país anfitrión, puede reducir sustancialmente o incluso eliminar este elemento de riesgo político.</w:t>
            </w:r>
          </w:p>
          <w:p w14:paraId="5F4BC0C2" w14:textId="77777777" w:rsidR="008E5807" w:rsidRPr="00354620" w:rsidRDefault="008E5807" w:rsidP="0068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hAnsi="Montserrat" w:cs="Courier New"/>
                <w:b/>
                <w:color w:val="222222"/>
                <w:sz w:val="20"/>
                <w:szCs w:val="20"/>
                <w:lang w:val="es-ES" w:eastAsia="es-MX"/>
              </w:rPr>
            </w:pPr>
          </w:p>
          <w:p w14:paraId="782ECDE1" w14:textId="77777777" w:rsidR="008E5807" w:rsidRPr="006C1A0C" w:rsidRDefault="008E5807" w:rsidP="008E5807">
            <w:pPr>
              <w:pStyle w:val="HTMLPreformatted"/>
              <w:numPr>
                <w:ilvl w:val="0"/>
                <w:numId w:val="151"/>
              </w:numPr>
              <w:jc w:val="both"/>
              <w:rPr>
                <w:rFonts w:ascii="Montserrat" w:hAnsi="Montserrat"/>
                <w:color w:val="222222"/>
                <w:lang w:val="es-ES"/>
              </w:rPr>
            </w:pPr>
            <w:r w:rsidRPr="006C1A0C">
              <w:rPr>
                <w:rFonts w:ascii="Montserrat" w:hAnsi="Montserrat"/>
                <w:color w:val="222222"/>
                <w:lang w:val="es-ES"/>
              </w:rPr>
              <w:t>Cuando exista preocupación acerca de la posibilidad de un comportamiento arbitrario por parte del gobierno anfitrión o sus tribunales, se puede obtener cierta protección especificando que los contratos del proyecto se deben cumplir por la ley de un país que no sea el país anfitrión, y que las disputas sobre el contrato deben ser litigados o arbitrados en un foro fuera del país anfitrión (es decir, tanto la ley aplicable como la jurisdicción están fuera del país anfitrión). El foro utilizado puede ser los tribunales de otro país o un tribunal de arbitraje internacional. Estas provisiones son bastante estándar en los contratos de proyectos firmados en los países en desarrollo.</w:t>
            </w:r>
          </w:p>
          <w:p w14:paraId="369D3729"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p w14:paraId="4859F4A3" w14:textId="77777777" w:rsidR="008E5807" w:rsidRPr="006C1A0C" w:rsidRDefault="008E5807" w:rsidP="006862CF">
            <w:pPr>
              <w:pStyle w:val="HTMLPreformatted"/>
              <w:jc w:val="both"/>
              <w:rPr>
                <w:rFonts w:ascii="Montserrat" w:hAnsi="Montserrat"/>
                <w:color w:val="222222"/>
                <w:lang w:val="es-ES"/>
              </w:rPr>
            </w:pPr>
            <w:r w:rsidRPr="006C1A0C">
              <w:rPr>
                <w:rFonts w:ascii="Montserrat" w:hAnsi="Montserrat"/>
                <w:color w:val="222222"/>
                <w:lang w:val="es-ES"/>
              </w:rPr>
              <w:t>A continuación, se muestra una lista n</w:t>
            </w:r>
            <w:r w:rsidRPr="006772F5">
              <w:rPr>
                <w:rFonts w:ascii="Montserrat" w:hAnsi="Montserrat"/>
                <w:color w:val="222222"/>
                <w:lang w:val="es-ES"/>
              </w:rPr>
              <w:t>o</w:t>
            </w:r>
            <w:r>
              <w:rPr>
                <w:rFonts w:ascii="Montserrat" w:hAnsi="Montserrat"/>
                <w:color w:val="222222"/>
                <w:lang w:val="es-ES"/>
              </w:rPr>
              <w:t xml:space="preserve"> exhaustiva de eventos que incrementan el riesgo político: </w:t>
            </w:r>
          </w:p>
          <w:p w14:paraId="3E0AFBC3" w14:textId="77777777" w:rsidR="008E5807" w:rsidRDefault="008E5807" w:rsidP="006862CF">
            <w:pPr>
              <w:pStyle w:val="HTMLPreformatted"/>
              <w:jc w:val="both"/>
              <w:rPr>
                <w:rFonts w:ascii="Montserrat" w:hAnsi="Montserrat"/>
                <w:color w:val="222222"/>
                <w:lang w:val="es-ES"/>
              </w:rPr>
            </w:pPr>
          </w:p>
          <w:p w14:paraId="46694CEB" w14:textId="77777777" w:rsidR="008E5807" w:rsidRPr="006C1A0C" w:rsidRDefault="008E5807" w:rsidP="008E5807">
            <w:pPr>
              <w:pStyle w:val="HTMLPreformatted"/>
              <w:numPr>
                <w:ilvl w:val="0"/>
                <w:numId w:val="150"/>
              </w:numPr>
              <w:jc w:val="both"/>
              <w:rPr>
                <w:rFonts w:ascii="Montserrat" w:hAnsi="Montserrat"/>
                <w:color w:val="222222"/>
                <w:lang w:val="es-ES"/>
              </w:rPr>
            </w:pPr>
            <w:r>
              <w:rPr>
                <w:rFonts w:ascii="Montserrat" w:hAnsi="Montserrat"/>
                <w:color w:val="222222"/>
                <w:lang w:val="es-ES"/>
              </w:rPr>
              <w:t>La autoridad podría imponer impuestos elevados o restricciones legales onerosas una vez que el proyecto comience a funcionar.</w:t>
            </w:r>
          </w:p>
          <w:p w14:paraId="50B8AE7C" w14:textId="77777777" w:rsidR="008E5807" w:rsidRPr="006C1A0C" w:rsidRDefault="008E5807" w:rsidP="008E5807">
            <w:pPr>
              <w:pStyle w:val="HTMLPreformatted"/>
              <w:numPr>
                <w:ilvl w:val="0"/>
                <w:numId w:val="150"/>
              </w:numPr>
              <w:jc w:val="both"/>
              <w:rPr>
                <w:rFonts w:ascii="Montserrat" w:hAnsi="Montserrat"/>
                <w:color w:val="222222"/>
                <w:lang w:val="es-ES"/>
              </w:rPr>
            </w:pPr>
            <w:r w:rsidRPr="006C1A0C">
              <w:rPr>
                <w:rFonts w:ascii="Montserrat" w:hAnsi="Montserrat"/>
                <w:color w:val="222222"/>
                <w:lang w:val="es-ES"/>
              </w:rPr>
              <w:t>Las agencias estatales son lentas y obstructivas en la emisión de permisos, incluidos los permisos de trabajo para personal extranjero sin los cuales el proyecto no puede operar.</w:t>
            </w:r>
          </w:p>
          <w:p w14:paraId="580AA017" w14:textId="77777777" w:rsidR="008E5807" w:rsidRPr="006C1A0C" w:rsidRDefault="008E5807" w:rsidP="008E5807">
            <w:pPr>
              <w:pStyle w:val="HTMLPreformatted"/>
              <w:numPr>
                <w:ilvl w:val="0"/>
                <w:numId w:val="150"/>
              </w:numPr>
              <w:jc w:val="both"/>
              <w:rPr>
                <w:rFonts w:ascii="Montserrat" w:hAnsi="Montserrat"/>
                <w:color w:val="222222"/>
                <w:lang w:val="es-ES"/>
              </w:rPr>
            </w:pPr>
            <w:r w:rsidRPr="006C1A0C">
              <w:rPr>
                <w:rFonts w:ascii="Montserrat" w:hAnsi="Montserrat"/>
                <w:color w:val="222222"/>
                <w:lang w:val="es-ES"/>
              </w:rPr>
              <w:t>Importaciones o exportaciones retenidas en los muelles.</w:t>
            </w:r>
          </w:p>
          <w:p w14:paraId="2AAC726A" w14:textId="77777777" w:rsidR="008E5807" w:rsidRPr="006C1A0C" w:rsidRDefault="008E5807" w:rsidP="008E5807">
            <w:pPr>
              <w:pStyle w:val="HTMLPreformatted"/>
              <w:numPr>
                <w:ilvl w:val="0"/>
                <w:numId w:val="150"/>
              </w:numPr>
              <w:jc w:val="both"/>
              <w:rPr>
                <w:rFonts w:ascii="Montserrat" w:hAnsi="Montserrat"/>
                <w:color w:val="222222"/>
                <w:lang w:val="es-ES"/>
              </w:rPr>
            </w:pPr>
            <w:r w:rsidRPr="006C1A0C">
              <w:rPr>
                <w:rFonts w:ascii="Montserrat" w:hAnsi="Montserrat"/>
                <w:color w:val="222222"/>
                <w:lang w:val="es-ES"/>
              </w:rPr>
              <w:t xml:space="preserve">Huelgas políticamente motivadas. </w:t>
            </w:r>
          </w:p>
          <w:p w14:paraId="34AE211A" w14:textId="77777777" w:rsidR="008E5807" w:rsidRPr="006C1A0C" w:rsidRDefault="008E5807" w:rsidP="008E5807">
            <w:pPr>
              <w:pStyle w:val="HTMLPreformatted"/>
              <w:numPr>
                <w:ilvl w:val="0"/>
                <w:numId w:val="150"/>
              </w:numPr>
              <w:jc w:val="both"/>
              <w:rPr>
                <w:rFonts w:ascii="Montserrat" w:hAnsi="Montserrat"/>
                <w:color w:val="222222"/>
                <w:lang w:val="es-ES"/>
              </w:rPr>
            </w:pPr>
            <w:r>
              <w:rPr>
                <w:rFonts w:ascii="Montserrat" w:hAnsi="Montserrat"/>
                <w:color w:val="222222"/>
                <w:lang w:val="es-ES"/>
              </w:rPr>
              <w:lastRenderedPageBreak/>
              <w:t>El acreditado</w:t>
            </w:r>
            <w:r w:rsidRPr="006C1A0C">
              <w:rPr>
                <w:rFonts w:ascii="Montserrat" w:hAnsi="Montserrat"/>
                <w:color w:val="222222"/>
                <w:lang w:val="es-ES"/>
              </w:rPr>
              <w:t xml:space="preserve"> fue acusad</w:t>
            </w:r>
            <w:r>
              <w:rPr>
                <w:rFonts w:ascii="Montserrat" w:hAnsi="Montserrat"/>
                <w:color w:val="222222"/>
                <w:lang w:val="es-ES"/>
              </w:rPr>
              <w:t>o</w:t>
            </w:r>
            <w:r w:rsidRPr="006C1A0C">
              <w:rPr>
                <w:rFonts w:ascii="Montserrat" w:hAnsi="Montserrat"/>
                <w:color w:val="222222"/>
                <w:lang w:val="es-ES"/>
              </w:rPr>
              <w:t xml:space="preserve"> de delitos fiscales y sometid</w:t>
            </w:r>
            <w:r>
              <w:rPr>
                <w:rFonts w:ascii="Montserrat" w:hAnsi="Montserrat"/>
                <w:color w:val="222222"/>
                <w:lang w:val="es-ES"/>
              </w:rPr>
              <w:t>o</w:t>
            </w:r>
            <w:r w:rsidRPr="006C1A0C">
              <w:rPr>
                <w:rFonts w:ascii="Montserrat" w:hAnsi="Montserrat"/>
                <w:color w:val="222222"/>
                <w:lang w:val="es-ES"/>
              </w:rPr>
              <w:t xml:space="preserve"> a largas investigaciones y posiblemente también a la congelación de sus cuentas bancarias.</w:t>
            </w:r>
          </w:p>
          <w:p w14:paraId="1738BF0F" w14:textId="77777777" w:rsidR="008E5807" w:rsidRPr="006C1A0C" w:rsidRDefault="008E5807" w:rsidP="008E5807">
            <w:pPr>
              <w:pStyle w:val="HTMLPreformatted"/>
              <w:numPr>
                <w:ilvl w:val="0"/>
                <w:numId w:val="150"/>
              </w:numPr>
              <w:jc w:val="both"/>
              <w:rPr>
                <w:rFonts w:ascii="Montserrat" w:hAnsi="Montserrat"/>
                <w:color w:val="222222"/>
                <w:lang w:val="es-ES"/>
              </w:rPr>
            </w:pPr>
            <w:r w:rsidRPr="006C1A0C">
              <w:rPr>
                <w:rFonts w:ascii="Montserrat" w:hAnsi="Montserrat"/>
                <w:color w:val="222222"/>
                <w:lang w:val="es-ES"/>
              </w:rPr>
              <w:t xml:space="preserve">El personal del proyecto es acusado de delitos criminales, tales como corrupción o son acosados en general. </w:t>
            </w:r>
          </w:p>
          <w:p w14:paraId="77066967" w14:textId="77777777" w:rsidR="008E5807" w:rsidRPr="006C1A0C" w:rsidRDefault="008E5807" w:rsidP="008E5807">
            <w:pPr>
              <w:pStyle w:val="HTMLPreformatted"/>
              <w:numPr>
                <w:ilvl w:val="0"/>
                <w:numId w:val="150"/>
              </w:numPr>
              <w:jc w:val="both"/>
              <w:rPr>
                <w:rFonts w:ascii="Montserrat" w:hAnsi="Montserrat"/>
                <w:color w:val="222222"/>
                <w:lang w:val="es-ES"/>
              </w:rPr>
            </w:pPr>
            <w:r w:rsidRPr="006C1A0C">
              <w:rPr>
                <w:rFonts w:ascii="Montserrat" w:hAnsi="Montserrat"/>
                <w:color w:val="222222"/>
                <w:lang w:val="es-ES"/>
              </w:rPr>
              <w:t xml:space="preserve">Enmienda arbitraria o retiro de los permisos de construcción u operación </w:t>
            </w:r>
            <w:r>
              <w:rPr>
                <w:rFonts w:ascii="Montserrat" w:hAnsi="Montserrat"/>
                <w:color w:val="222222"/>
                <w:lang w:val="es-ES"/>
              </w:rPr>
              <w:t>del</w:t>
            </w:r>
            <w:r w:rsidRPr="006C1A0C">
              <w:rPr>
                <w:rFonts w:ascii="Montserrat" w:hAnsi="Montserrat"/>
                <w:color w:val="222222"/>
                <w:lang w:val="es-ES"/>
              </w:rPr>
              <w:t xml:space="preserve"> </w:t>
            </w:r>
            <w:r>
              <w:rPr>
                <w:rFonts w:ascii="Montserrat" w:hAnsi="Montserrat"/>
                <w:color w:val="222222"/>
                <w:lang w:val="es-ES"/>
              </w:rPr>
              <w:t>acreditado</w:t>
            </w:r>
            <w:r w:rsidRPr="006C1A0C">
              <w:rPr>
                <w:rFonts w:ascii="Montserrat" w:hAnsi="Montserrat"/>
                <w:color w:val="222222"/>
                <w:lang w:val="es-ES"/>
              </w:rPr>
              <w:t xml:space="preserve"> o sus subcontratistas. </w:t>
            </w:r>
          </w:p>
          <w:p w14:paraId="4C069525" w14:textId="77777777" w:rsidR="008E5807" w:rsidRDefault="008E5807" w:rsidP="006862CF">
            <w:pPr>
              <w:jc w:val="both"/>
              <w:rPr>
                <w:rFonts w:ascii="Montserrat" w:hAnsi="Montserrat"/>
                <w:i/>
              </w:rPr>
            </w:pPr>
          </w:p>
        </w:tc>
      </w:tr>
      <w:tr w:rsidR="008E5807" w14:paraId="26746540" w14:textId="77777777" w:rsidTr="006862CF">
        <w:tc>
          <w:tcPr>
            <w:tcW w:w="2193" w:type="dxa"/>
            <w:vAlign w:val="center"/>
          </w:tcPr>
          <w:p w14:paraId="644C45B0" w14:textId="77777777" w:rsidR="008E5807" w:rsidRDefault="008E5807" w:rsidP="006862CF">
            <w:pPr>
              <w:jc w:val="center"/>
              <w:rPr>
                <w:rFonts w:ascii="Montserrat" w:hAnsi="Montserrat"/>
                <w:b/>
              </w:rPr>
            </w:pPr>
            <w:r>
              <w:rPr>
                <w:rFonts w:ascii="Montserrat" w:hAnsi="Montserrat"/>
                <w:b/>
              </w:rPr>
              <w:lastRenderedPageBreak/>
              <w:t>Riesgo por construcción (permisos)</w:t>
            </w:r>
          </w:p>
        </w:tc>
        <w:tc>
          <w:tcPr>
            <w:tcW w:w="0" w:type="auto"/>
          </w:tcPr>
          <w:p w14:paraId="5D1A5FE8" w14:textId="77777777" w:rsidR="008E5807" w:rsidRPr="006C1A0C" w:rsidRDefault="008E5807" w:rsidP="006862CF">
            <w:pPr>
              <w:jc w:val="both"/>
              <w:rPr>
                <w:rFonts w:ascii="Montserrat" w:hAnsi="Montserrat"/>
                <w:bCs/>
              </w:rPr>
            </w:pPr>
            <w:r w:rsidRPr="006C1A0C">
              <w:rPr>
                <w:rFonts w:ascii="Montserrat" w:hAnsi="Montserrat"/>
                <w:bCs/>
              </w:rPr>
              <w:t>En lo siguiente se muestra una lista de algunos permisos que pueden requerirse para dar inicio a la construcción del proyecto, siendo esta no exhaustiva</w:t>
            </w:r>
            <w:r>
              <w:rPr>
                <w:rFonts w:ascii="Montserrat" w:hAnsi="Montserrat"/>
                <w:bCs/>
              </w:rPr>
              <w:t>, además de que dependerá del tipo de proyecto</w:t>
            </w:r>
            <w:r w:rsidRPr="006C1A0C">
              <w:rPr>
                <w:rFonts w:ascii="Montserrat" w:hAnsi="Montserrat"/>
                <w:bCs/>
              </w:rPr>
              <w:t>:</w:t>
            </w:r>
          </w:p>
          <w:p w14:paraId="7FB7D349" w14:textId="77777777" w:rsidR="008E5807" w:rsidRPr="00735801" w:rsidRDefault="008E5807" w:rsidP="008E5807">
            <w:pPr>
              <w:pStyle w:val="ListParagraph"/>
              <w:numPr>
                <w:ilvl w:val="0"/>
                <w:numId w:val="152"/>
              </w:numPr>
              <w:jc w:val="both"/>
              <w:rPr>
                <w:rFonts w:ascii="Montserrat" w:hAnsi="Montserrat"/>
                <w:sz w:val="20"/>
              </w:rPr>
            </w:pPr>
            <w:r>
              <w:rPr>
                <w:rFonts w:ascii="Montserrat" w:hAnsi="Montserrat"/>
                <w:sz w:val="20"/>
              </w:rPr>
              <w:t>Licencia de Construcción</w:t>
            </w:r>
          </w:p>
          <w:p w14:paraId="4A3182AB" w14:textId="77777777" w:rsidR="008E5807" w:rsidRPr="00735801" w:rsidRDefault="008E5807" w:rsidP="008E5807">
            <w:pPr>
              <w:pStyle w:val="ListParagraph"/>
              <w:numPr>
                <w:ilvl w:val="0"/>
                <w:numId w:val="152"/>
              </w:numPr>
              <w:jc w:val="both"/>
              <w:rPr>
                <w:rFonts w:ascii="Montserrat" w:hAnsi="Montserrat"/>
                <w:sz w:val="20"/>
              </w:rPr>
            </w:pPr>
            <w:r>
              <w:rPr>
                <w:rFonts w:ascii="Montserrat" w:hAnsi="Montserrat"/>
                <w:sz w:val="20"/>
              </w:rPr>
              <w:t>Permiso de derechos de vía</w:t>
            </w:r>
          </w:p>
          <w:p w14:paraId="686EAA5E" w14:textId="77777777" w:rsidR="008E5807" w:rsidRPr="00735801" w:rsidRDefault="008E5807" w:rsidP="008E5807">
            <w:pPr>
              <w:pStyle w:val="ListParagraph"/>
              <w:numPr>
                <w:ilvl w:val="0"/>
                <w:numId w:val="152"/>
              </w:numPr>
              <w:jc w:val="both"/>
              <w:rPr>
                <w:rFonts w:ascii="Montserrat" w:hAnsi="Montserrat"/>
                <w:sz w:val="20"/>
              </w:rPr>
            </w:pPr>
            <w:r>
              <w:rPr>
                <w:rFonts w:ascii="Montserrat" w:hAnsi="Montserrat"/>
                <w:sz w:val="20"/>
              </w:rPr>
              <w:t>Permiso de uso de suelo</w:t>
            </w:r>
          </w:p>
          <w:p w14:paraId="788AC697" w14:textId="77777777" w:rsidR="008E5807" w:rsidRPr="00735801" w:rsidRDefault="008E5807" w:rsidP="008E5807">
            <w:pPr>
              <w:pStyle w:val="ListParagraph"/>
              <w:numPr>
                <w:ilvl w:val="0"/>
                <w:numId w:val="152"/>
              </w:numPr>
              <w:jc w:val="both"/>
              <w:rPr>
                <w:rFonts w:ascii="Montserrat" w:hAnsi="Montserrat"/>
                <w:sz w:val="20"/>
              </w:rPr>
            </w:pPr>
            <w:r>
              <w:rPr>
                <w:rFonts w:ascii="Montserrat" w:hAnsi="Montserrat"/>
                <w:sz w:val="20"/>
              </w:rPr>
              <w:t>Permiso de demolición</w:t>
            </w:r>
          </w:p>
          <w:p w14:paraId="7EF18504" w14:textId="77777777" w:rsidR="008E5807" w:rsidRPr="00735801" w:rsidRDefault="008E5807" w:rsidP="008E5807">
            <w:pPr>
              <w:pStyle w:val="ListParagraph"/>
              <w:numPr>
                <w:ilvl w:val="0"/>
                <w:numId w:val="152"/>
              </w:numPr>
              <w:jc w:val="both"/>
              <w:rPr>
                <w:rFonts w:ascii="Montserrat" w:hAnsi="Montserrat"/>
                <w:bCs/>
                <w:sz w:val="20"/>
                <w:szCs w:val="20"/>
              </w:rPr>
            </w:pPr>
            <w:r>
              <w:rPr>
                <w:rFonts w:ascii="Montserrat" w:hAnsi="Montserrat"/>
                <w:bCs/>
                <w:sz w:val="20"/>
                <w:szCs w:val="20"/>
              </w:rPr>
              <w:t>Permiso de operación</w:t>
            </w:r>
          </w:p>
          <w:p w14:paraId="1288D587" w14:textId="77777777" w:rsidR="008E5807" w:rsidRDefault="008E5807" w:rsidP="0068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tserrat" w:eastAsia="Times New Roman" w:hAnsi="Montserrat" w:cs="Courier New"/>
                <w:color w:val="222222"/>
                <w:lang w:val="es-ES"/>
              </w:rPr>
            </w:pPr>
          </w:p>
        </w:tc>
      </w:tr>
      <w:tr w:rsidR="008E5807" w14:paraId="0AFFF551" w14:textId="77777777" w:rsidTr="006862CF">
        <w:tc>
          <w:tcPr>
            <w:tcW w:w="2193" w:type="dxa"/>
            <w:vAlign w:val="center"/>
          </w:tcPr>
          <w:p w14:paraId="5A5D0D7C" w14:textId="77777777" w:rsidR="008E5807" w:rsidRDefault="008E5807" w:rsidP="006862CF">
            <w:pPr>
              <w:jc w:val="center"/>
              <w:rPr>
                <w:rFonts w:ascii="Montserrat" w:hAnsi="Montserrat"/>
                <w:b/>
              </w:rPr>
            </w:pPr>
            <w:r>
              <w:rPr>
                <w:rFonts w:ascii="Montserrat" w:hAnsi="Montserrat"/>
                <w:b/>
              </w:rPr>
              <w:t>Fondos de Reserva</w:t>
            </w:r>
          </w:p>
          <w:p w14:paraId="3EDB2198" w14:textId="77777777" w:rsidR="008E5807" w:rsidRDefault="008E5807" w:rsidP="006862CF">
            <w:pPr>
              <w:jc w:val="center"/>
              <w:rPr>
                <w:rFonts w:ascii="Montserrat" w:hAnsi="Montserrat"/>
                <w:b/>
              </w:rPr>
            </w:pPr>
          </w:p>
        </w:tc>
        <w:tc>
          <w:tcPr>
            <w:tcW w:w="0" w:type="auto"/>
          </w:tcPr>
          <w:p w14:paraId="77A48BFF" w14:textId="77777777" w:rsidR="008E5807" w:rsidRDefault="008E5807" w:rsidP="006862CF">
            <w:pPr>
              <w:jc w:val="both"/>
              <w:rPr>
                <w:rFonts w:ascii="Montserrat" w:hAnsi="Montserrat"/>
                <w:bCs/>
              </w:rPr>
            </w:pPr>
          </w:p>
          <w:p w14:paraId="7E9BB649" w14:textId="77777777" w:rsidR="008E5807" w:rsidRDefault="008E5807" w:rsidP="006862CF">
            <w:pPr>
              <w:jc w:val="both"/>
              <w:rPr>
                <w:rFonts w:ascii="Montserrat" w:hAnsi="Montserrat"/>
                <w:bCs/>
              </w:rPr>
            </w:pPr>
            <w:r w:rsidRPr="006C1A0C">
              <w:rPr>
                <w:rFonts w:ascii="Montserrat" w:hAnsi="Montserrat"/>
                <w:bCs/>
              </w:rPr>
              <w:t xml:space="preserve">Las cuentas de reserva proveen </w:t>
            </w:r>
            <w:r>
              <w:rPr>
                <w:rFonts w:ascii="Montserrat" w:hAnsi="Montserrat"/>
                <w:bCs/>
              </w:rPr>
              <w:t xml:space="preserve">seguridad contra los problemas de flujo de efectivo a corto plazo y también se establecen si los fondos deben de ser reservados para gastos mayores en el futuro. </w:t>
            </w:r>
          </w:p>
          <w:p w14:paraId="36AD0A14" w14:textId="77777777" w:rsidR="008E5807" w:rsidRDefault="008E5807" w:rsidP="006862CF">
            <w:pPr>
              <w:jc w:val="both"/>
              <w:rPr>
                <w:rFonts w:ascii="Montserrat" w:hAnsi="Montserrat"/>
                <w:bCs/>
              </w:rPr>
            </w:pPr>
          </w:p>
          <w:p w14:paraId="6B8FEBC6" w14:textId="1296915B" w:rsidR="008E5807" w:rsidRDefault="008E5807" w:rsidP="006862CF">
            <w:pPr>
              <w:jc w:val="both"/>
              <w:rPr>
                <w:rFonts w:ascii="Montserrat" w:hAnsi="Montserrat"/>
                <w:bCs/>
              </w:rPr>
            </w:pPr>
            <w:r>
              <w:rPr>
                <w:rFonts w:ascii="Montserrat" w:hAnsi="Montserrat"/>
                <w:b/>
                <w:bCs/>
              </w:rPr>
              <w:t>C</w:t>
            </w:r>
            <w:r w:rsidRPr="006C1A0C">
              <w:rPr>
                <w:rFonts w:ascii="Montserrat" w:hAnsi="Montserrat"/>
                <w:b/>
                <w:bCs/>
              </w:rPr>
              <w:t xml:space="preserve">uenta de reserva de </w:t>
            </w:r>
            <w:r>
              <w:rPr>
                <w:rFonts w:ascii="Montserrat" w:hAnsi="Montserrat"/>
                <w:b/>
                <w:bCs/>
              </w:rPr>
              <w:t xml:space="preserve">servicio </w:t>
            </w:r>
            <w:r w:rsidRPr="006C1A0C">
              <w:rPr>
                <w:rFonts w:ascii="Montserrat" w:hAnsi="Montserrat"/>
                <w:b/>
                <w:bCs/>
              </w:rPr>
              <w:t>de deuda</w:t>
            </w:r>
            <w:r>
              <w:rPr>
                <w:rFonts w:ascii="Montserrat" w:hAnsi="Montserrat"/>
                <w:b/>
                <w:bCs/>
              </w:rPr>
              <w:t>:</w:t>
            </w:r>
            <w:r>
              <w:rPr>
                <w:rFonts w:ascii="Montserrat" w:hAnsi="Montserrat"/>
                <w:bCs/>
              </w:rPr>
              <w:t xml:space="preserve"> Contiene fondos suficientes para realizar el pago de la deuda (principal e intereses), usualmente durante los próximos 6 meses. En caso dado que el acreditado </w:t>
            </w:r>
            <w:r w:rsidRPr="00E66D67">
              <w:rPr>
                <w:rFonts w:ascii="Montserrat" w:hAnsi="Montserrat"/>
                <w:bCs/>
              </w:rPr>
              <w:t xml:space="preserve">no pueda realizar el pago correspondiente de alguna parte o de toda la deuda a partir del flujo de efectivo, los fondos son tomados de esta cuenta para realizar el pago. </w:t>
            </w:r>
          </w:p>
          <w:p w14:paraId="0B550A89" w14:textId="77777777" w:rsidR="008E5807" w:rsidRDefault="008E5807" w:rsidP="006862CF">
            <w:pPr>
              <w:jc w:val="both"/>
              <w:rPr>
                <w:rFonts w:ascii="Montserrat" w:hAnsi="Montserrat"/>
                <w:bCs/>
              </w:rPr>
            </w:pPr>
            <w:r w:rsidRPr="006C1A0C">
              <w:rPr>
                <w:rFonts w:ascii="Montserrat" w:hAnsi="Montserrat"/>
                <w:b/>
                <w:bCs/>
              </w:rPr>
              <w:t xml:space="preserve">Cuenta de </w:t>
            </w:r>
            <w:r>
              <w:rPr>
                <w:rFonts w:ascii="Montserrat" w:hAnsi="Montserrat"/>
                <w:b/>
                <w:bCs/>
              </w:rPr>
              <w:t>r</w:t>
            </w:r>
            <w:r w:rsidRPr="006C1A0C">
              <w:rPr>
                <w:rFonts w:ascii="Montserrat" w:hAnsi="Montserrat"/>
                <w:b/>
                <w:bCs/>
              </w:rPr>
              <w:t>eserva de pago de deuda</w:t>
            </w:r>
            <w:r>
              <w:rPr>
                <w:rFonts w:ascii="Montserrat" w:hAnsi="Montserrat"/>
                <w:bCs/>
              </w:rPr>
              <w:t xml:space="preserve">: Esta cuenta debe de utilizarse para acumular fondos mes a mes para realizar el próximo pago de principal e intereses, en lugar de dejar los fondos en la cuenta de operación del acreditado. La cuenta se vacía al final de cada período de pago para cubrir la cuota de principal que se debe y los intereses. </w:t>
            </w:r>
          </w:p>
          <w:p w14:paraId="5881EA22" w14:textId="77777777" w:rsidR="008E5807" w:rsidRPr="006C1A0C" w:rsidRDefault="008E5807" w:rsidP="006862CF">
            <w:pPr>
              <w:jc w:val="both"/>
              <w:rPr>
                <w:rFonts w:ascii="Montserrat" w:hAnsi="Montserrat"/>
                <w:bCs/>
              </w:rPr>
            </w:pPr>
          </w:p>
        </w:tc>
      </w:tr>
      <w:tr w:rsidR="008E5807" w14:paraId="24832D07" w14:textId="77777777" w:rsidTr="006862CF">
        <w:tc>
          <w:tcPr>
            <w:tcW w:w="2193" w:type="dxa"/>
            <w:vAlign w:val="center"/>
          </w:tcPr>
          <w:p w14:paraId="1872EB89" w14:textId="77777777" w:rsidR="008E5807" w:rsidRDefault="008E5807" w:rsidP="006862CF">
            <w:pPr>
              <w:jc w:val="center"/>
              <w:rPr>
                <w:rFonts w:ascii="Montserrat" w:hAnsi="Montserrat"/>
                <w:b/>
              </w:rPr>
            </w:pPr>
            <w:r>
              <w:rPr>
                <w:rFonts w:ascii="Montserrat" w:hAnsi="Montserrat"/>
                <w:b/>
              </w:rPr>
              <w:t>Cobertura de Seguros</w:t>
            </w:r>
          </w:p>
          <w:p w14:paraId="0BC2A8B6" w14:textId="77777777" w:rsidR="008E5807" w:rsidRDefault="008E5807" w:rsidP="006862CF">
            <w:pPr>
              <w:jc w:val="center"/>
              <w:rPr>
                <w:rFonts w:ascii="Montserrat" w:hAnsi="Montserrat"/>
                <w:b/>
              </w:rPr>
            </w:pPr>
          </w:p>
        </w:tc>
        <w:tc>
          <w:tcPr>
            <w:tcW w:w="0" w:type="auto"/>
          </w:tcPr>
          <w:p w14:paraId="3097003D" w14:textId="3552FDFE" w:rsidR="008E5807" w:rsidRDefault="008E5807" w:rsidP="006862CF">
            <w:pPr>
              <w:rPr>
                <w:rFonts w:ascii="Montserrat" w:hAnsi="Montserrat"/>
              </w:rPr>
            </w:pPr>
            <w:r>
              <w:rPr>
                <w:rFonts w:ascii="Montserrat" w:hAnsi="Montserrat"/>
              </w:rPr>
              <w:lastRenderedPageBreak/>
              <w:t xml:space="preserve">A continuación, se presenta un enlistado no exhaustivo de las posibles </w:t>
            </w:r>
            <w:r w:rsidRPr="00FE3524">
              <w:rPr>
                <w:rFonts w:ascii="Montserrat" w:hAnsi="Montserrat"/>
              </w:rPr>
              <w:t>coberturas</w:t>
            </w:r>
            <w:r>
              <w:rPr>
                <w:rFonts w:ascii="Montserrat" w:hAnsi="Montserrat"/>
              </w:rPr>
              <w:t xml:space="preserve"> a considerar</w:t>
            </w:r>
            <w:r w:rsidRPr="00FE3524">
              <w:rPr>
                <w:rFonts w:ascii="Montserrat" w:hAnsi="Montserrat"/>
              </w:rPr>
              <w:t xml:space="preserve">: </w:t>
            </w:r>
          </w:p>
          <w:p w14:paraId="2BF0EDF7" w14:textId="77777777" w:rsidR="008E5807" w:rsidRDefault="008E5807" w:rsidP="008E5807">
            <w:pPr>
              <w:pStyle w:val="ListParagraph"/>
              <w:numPr>
                <w:ilvl w:val="0"/>
                <w:numId w:val="164"/>
              </w:numPr>
              <w:rPr>
                <w:rFonts w:ascii="Montserrat" w:hAnsi="Montserrat"/>
                <w:sz w:val="20"/>
              </w:rPr>
            </w:pPr>
            <w:r w:rsidRPr="00E66D67">
              <w:rPr>
                <w:rFonts w:ascii="Montserrat" w:hAnsi="Montserrat"/>
                <w:sz w:val="20"/>
              </w:rPr>
              <w:lastRenderedPageBreak/>
              <w:t xml:space="preserve">Pérdidas físicas o daños al equipamiento en el curso de transportación hacia el lugar del proyecto o </w:t>
            </w:r>
            <w:r>
              <w:rPr>
                <w:rFonts w:ascii="Montserrat" w:hAnsi="Montserrat"/>
                <w:sz w:val="20"/>
              </w:rPr>
              <w:t>a</w:t>
            </w:r>
            <w:r w:rsidRPr="00E66D67">
              <w:rPr>
                <w:rFonts w:ascii="Montserrat" w:hAnsi="Montserrat"/>
                <w:sz w:val="20"/>
              </w:rPr>
              <w:t xml:space="preserve">lmacenamiento previo. </w:t>
            </w:r>
          </w:p>
          <w:p w14:paraId="54E5F359" w14:textId="77777777" w:rsidR="008E5807" w:rsidRPr="00E66D67" w:rsidRDefault="008E5807" w:rsidP="008E5807">
            <w:pPr>
              <w:pStyle w:val="ListParagraph"/>
              <w:numPr>
                <w:ilvl w:val="0"/>
                <w:numId w:val="164"/>
              </w:numPr>
              <w:rPr>
                <w:rFonts w:ascii="Montserrat" w:hAnsi="Montserrat"/>
                <w:sz w:val="20"/>
              </w:rPr>
            </w:pPr>
            <w:r w:rsidRPr="00E66D67">
              <w:rPr>
                <w:rFonts w:ascii="Montserrat" w:hAnsi="Montserrat"/>
                <w:sz w:val="20"/>
              </w:rPr>
              <w:t xml:space="preserve">Cobertura por reclamaciones de daños a terceros y accidentes de empleados. </w:t>
            </w:r>
            <w:r w:rsidRPr="00E66D67">
              <w:rPr>
                <w:rFonts w:ascii="Montserrat" w:hAnsi="Montserrat"/>
                <w:sz w:val="20"/>
              </w:rPr>
              <w:br/>
              <w:t xml:space="preserve">Cobertura por reclamaciones de terceros debido a que la construcción agrava o crea contaminación. </w:t>
            </w:r>
            <w:r w:rsidRPr="00E66D67">
              <w:rPr>
                <w:rFonts w:ascii="Montserrat" w:hAnsi="Montserrat"/>
                <w:sz w:val="20"/>
              </w:rPr>
              <w:br/>
              <w:t xml:space="preserve">Cobertura contra el riesgo de residuos peligrosos en la zona de riesgo o contaminación resultante del proyecto. </w:t>
            </w:r>
          </w:p>
          <w:p w14:paraId="14B57646" w14:textId="77777777" w:rsidR="008E5807" w:rsidRDefault="008E5807" w:rsidP="008E5807">
            <w:pPr>
              <w:pStyle w:val="ListParagraph"/>
              <w:numPr>
                <w:ilvl w:val="0"/>
                <w:numId w:val="164"/>
              </w:numPr>
              <w:rPr>
                <w:rFonts w:ascii="Montserrat" w:hAnsi="Montserrat"/>
                <w:sz w:val="20"/>
              </w:rPr>
            </w:pPr>
            <w:r w:rsidRPr="00E66D67">
              <w:rPr>
                <w:rFonts w:ascii="Montserrat" w:hAnsi="Montserrat"/>
                <w:sz w:val="20"/>
              </w:rPr>
              <w:t xml:space="preserve">Seguro que compense perdidas de ganancias o costos adicionales por el retraso de la obra o una vez puesto en marcha el retraso de producción. </w:t>
            </w:r>
          </w:p>
          <w:p w14:paraId="10872636" w14:textId="77777777" w:rsidR="008E5807" w:rsidRDefault="008E5807" w:rsidP="008E5807">
            <w:pPr>
              <w:pStyle w:val="ListParagraph"/>
              <w:numPr>
                <w:ilvl w:val="0"/>
                <w:numId w:val="164"/>
              </w:numPr>
              <w:rPr>
                <w:rFonts w:ascii="Montserrat" w:hAnsi="Montserrat"/>
                <w:sz w:val="20"/>
              </w:rPr>
            </w:pPr>
            <w:r w:rsidRPr="00E66D67">
              <w:rPr>
                <w:rFonts w:ascii="Montserrat" w:hAnsi="Montserrat"/>
                <w:sz w:val="20"/>
              </w:rPr>
              <w:t>Cobertura por situaciones de fuerza mayor y por daños y prejuicios.</w:t>
            </w:r>
          </w:p>
          <w:p w14:paraId="2BD1A3BC" w14:textId="77777777" w:rsidR="008E5807" w:rsidRPr="00E66D67" w:rsidRDefault="008E5807" w:rsidP="006862CF">
            <w:pPr>
              <w:pStyle w:val="ListParagraph"/>
              <w:rPr>
                <w:rFonts w:ascii="Montserrat" w:hAnsi="Montserrat"/>
                <w:sz w:val="20"/>
              </w:rPr>
            </w:pPr>
          </w:p>
        </w:tc>
      </w:tr>
    </w:tbl>
    <w:p w14:paraId="57633531" w14:textId="77777777" w:rsidR="008E5807" w:rsidRDefault="008E5807" w:rsidP="008E5807">
      <w:pPr>
        <w:jc w:val="both"/>
        <w:rPr>
          <w:rFonts w:ascii="Montserrat" w:eastAsiaTheme="minorEastAsia" w:hAnsi="Montserrat"/>
          <w:sz w:val="20"/>
          <w:szCs w:val="20"/>
        </w:rPr>
      </w:pPr>
    </w:p>
    <w:p w14:paraId="13FC75DD" w14:textId="77777777" w:rsidR="008E5807" w:rsidRPr="00A701B7" w:rsidRDefault="008E5807" w:rsidP="008E5807">
      <w:pPr>
        <w:jc w:val="both"/>
        <w:rPr>
          <w:rFonts w:ascii="Montserrat" w:hAnsi="Montserrat"/>
          <w:b/>
          <w:sz w:val="20"/>
          <w:szCs w:val="16"/>
        </w:rPr>
      </w:pPr>
      <w:r w:rsidRPr="00A701B7">
        <w:rPr>
          <w:rFonts w:ascii="Montserrat" w:eastAsiaTheme="minorEastAsia" w:hAnsi="Montserrat"/>
          <w:sz w:val="20"/>
          <w:szCs w:val="16"/>
        </w:rPr>
        <w:t>Las Instituciones deberán asignar los puntos del rango “Sin información”, cuando un indicador no cumpla con</w:t>
      </w:r>
      <w:r>
        <w:rPr>
          <w:rFonts w:ascii="Montserrat" w:eastAsiaTheme="minorEastAsia" w:hAnsi="Montserrat"/>
          <w:sz w:val="20"/>
          <w:szCs w:val="16"/>
        </w:rPr>
        <w:t xml:space="preserve"> lo establecido en el Apartado </w:t>
      </w:r>
      <w:r w:rsidRPr="00A701B7">
        <w:rPr>
          <w:rFonts w:ascii="Montserrat" w:eastAsiaTheme="minorEastAsia" w:hAnsi="Montserrat"/>
          <w:sz w:val="20"/>
          <w:szCs w:val="16"/>
        </w:rPr>
        <w:t xml:space="preserve">V </w:t>
      </w:r>
      <w:r w:rsidRPr="00A03066">
        <w:rPr>
          <w:rFonts w:ascii="Montserrat" w:eastAsiaTheme="minorEastAsia" w:hAnsi="Montserrat"/>
          <w:i/>
          <w:sz w:val="20"/>
          <w:szCs w:val="16"/>
        </w:rPr>
        <w:t>Definiciones</w:t>
      </w:r>
      <w:r w:rsidRPr="00A701B7">
        <w:rPr>
          <w:rFonts w:ascii="Montserrat" w:eastAsiaTheme="minorEastAsia" w:hAnsi="Montserrat"/>
          <w:sz w:val="20"/>
          <w:szCs w:val="16"/>
        </w:rPr>
        <w:t xml:space="preserve"> del presente </w:t>
      </w:r>
      <w:r>
        <w:rPr>
          <w:rFonts w:ascii="Montserrat" w:eastAsiaTheme="minorEastAsia" w:hAnsi="Montserrat"/>
          <w:sz w:val="20"/>
          <w:szCs w:val="16"/>
        </w:rPr>
        <w:t>A</w:t>
      </w:r>
      <w:r w:rsidRPr="00A701B7">
        <w:rPr>
          <w:rFonts w:ascii="Montserrat" w:eastAsiaTheme="minorEastAsia" w:hAnsi="Montserrat"/>
          <w:sz w:val="20"/>
          <w:szCs w:val="16"/>
        </w:rPr>
        <w:t>nexo.</w:t>
      </w:r>
    </w:p>
    <w:p w14:paraId="7F389A47" w14:textId="72DA2830" w:rsidR="003D2054" w:rsidRPr="003D2054" w:rsidRDefault="003D2054" w:rsidP="003D2054">
      <w:pPr>
        <w:spacing w:after="160" w:line="259" w:lineRule="auto"/>
        <w:rPr>
          <w:lang w:val="es-ES" w:eastAsia="es-MX"/>
        </w:rPr>
      </w:pPr>
    </w:p>
    <w:sectPr w:rsidR="003D2054" w:rsidRPr="003D2054" w:rsidSect="00DA6B37">
      <w:footerReference w:type="default" r:id="rId8"/>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D9716" w14:textId="77777777" w:rsidR="00DB3EC9" w:rsidRDefault="00DB3EC9">
      <w:pPr>
        <w:spacing w:after="0" w:line="240" w:lineRule="auto"/>
      </w:pPr>
      <w:r>
        <w:separator/>
      </w:r>
    </w:p>
  </w:endnote>
  <w:endnote w:type="continuationSeparator" w:id="0">
    <w:p w14:paraId="60BC63F6" w14:textId="77777777" w:rsidR="00DB3EC9" w:rsidRDefault="00DB3EC9">
      <w:pPr>
        <w:spacing w:after="0" w:line="240" w:lineRule="auto"/>
      </w:pPr>
      <w:r>
        <w:continuationSeparator/>
      </w:r>
    </w:p>
  </w:endnote>
  <w:endnote w:type="continuationNotice" w:id="1">
    <w:p w14:paraId="44296F19" w14:textId="77777777" w:rsidR="00DB3EC9" w:rsidRDefault="00DB3E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ontserrat">
    <w:altName w:val="Calibri"/>
    <w:panose1 w:val="020B0604020202020204"/>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20B0604020202020204"/>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 Frutiger Roman">
    <w:altName w:val="Times New Roman"/>
    <w:panose1 w:val="020B0604020202020204"/>
    <w:charset w:val="00"/>
    <w:family w:val="auto"/>
    <w:pitch w:val="variable"/>
    <w:sig w:usb0="03000000"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Adobe Caslon Pro">
    <w:altName w:val="Palatino Linotype"/>
    <w:panose1 w:val="020B0604020202020204"/>
    <w:charset w:val="00"/>
    <w:family w:val="roman"/>
    <w:pitch w:val="variable"/>
    <w:sig w:usb0="800000AF" w:usb1="5000205B" w:usb2="00000000" w:usb3="00000000" w:csb0="0000009B" w:csb1="00000000"/>
  </w:font>
  <w:font w:name="Century">
    <w:panose1 w:val="0204060405050502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Montserrat Black">
    <w:panose1 w:val="020B0604020202020204"/>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Montserrat Regular">
    <w:panose1 w:val="020B0604020202020204"/>
    <w:charset w:val="00"/>
    <w:family w:val="auto"/>
    <w:pitch w:val="variable"/>
    <w:sig w:usb0="2000020F" w:usb1="00000003" w:usb2="00000000" w:usb3="00000000" w:csb0="00000197"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ans serif">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dobe Calson P">
    <w:altName w:val="Times New Roman"/>
    <w:panose1 w:val="020B0604020202020204"/>
    <w:charset w:val="00"/>
    <w:family w:val="roman"/>
    <w:notTrueType/>
    <w:pitch w:val="default"/>
  </w:font>
  <w:font w:name="Adobe Caslon P">
    <w:altName w:val="Times New Roman"/>
    <w:panose1 w:val="020B0604020202020204"/>
    <w:charset w:val="00"/>
    <w:family w:val="roman"/>
    <w:notTrueType/>
    <w:pitch w:val="default"/>
  </w:font>
  <w:font w:name="Antique Olv (W1)">
    <w:panose1 w:val="020B0604020202020204"/>
    <w:charset w:val="00"/>
    <w:family w:val="swiss"/>
    <w:notTrueType/>
    <w:pitch w:val="variable"/>
    <w:sig w:usb0="00000003" w:usb1="00000000" w:usb2="00000000" w:usb3="00000000" w:csb0="00000001" w:csb1="00000000"/>
  </w:font>
  <w:font w:name="Arial Bold">
    <w:panose1 w:val="020B06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N)">
    <w:panose1 w:val="020B0604020202020204"/>
    <w:charset w:val="00"/>
    <w:family w:val="swiss"/>
    <w:notTrueType/>
    <w:pitch w:val="default"/>
    <w:sig w:usb0="00000003" w:usb1="00000000" w:usb2="00000000" w:usb3="00000000" w:csb0="00000001" w:csb1="00000000"/>
  </w:font>
  <w:font w:name="Goudy">
    <w:panose1 w:val="020B0604020202020204"/>
    <w:charset w:val="00"/>
    <w:family w:val="roman"/>
    <w:pitch w:val="variable"/>
    <w:sig w:usb0="00000003" w:usb1="00000000" w:usb2="00000000" w:usb3="00000000" w:csb0="00000001" w:csb1="00000000"/>
  </w:font>
  <w:font w:name="Tekton">
    <w:panose1 w:val="020B0604020202020204"/>
    <w:charset w:val="00"/>
    <w:family w:val="swiss"/>
    <w:notTrueType/>
    <w:pitch w:val="variable"/>
    <w:sig w:usb0="00000003" w:usb1="00000000" w:usb2="00000000" w:usb3="00000000" w:csb0="00000001" w:csb1="00000000"/>
  </w:font>
  <w:font w:name="Eureka Sans">
    <w:altName w:val="Eureka Sans"/>
    <w:panose1 w:val="020B0604020202020204"/>
    <w:charset w:val="00"/>
    <w:family w:val="swiss"/>
    <w:notTrueType/>
    <w:pitch w:val="default"/>
    <w:sig w:usb0="00000003" w:usb1="00000000" w:usb2="00000000" w:usb3="00000000" w:csb0="00000001" w:csb1="00000000"/>
  </w:font>
  <w:font w:name="BBEAOI+Arial">
    <w:altName w:val="Arial"/>
    <w:panose1 w:val="020B0604020202020204"/>
    <w:charset w:val="00"/>
    <w:family w:val="swiss"/>
    <w:notTrueType/>
    <w:pitch w:val="default"/>
    <w:sig w:usb0="00000003" w:usb1="00000000" w:usb2="00000000" w:usb3="00000000" w:csb0="00000001" w:csb1="00000000"/>
  </w:font>
  <w:font w:name="Soberana Sans Light">
    <w:panose1 w:val="020B0604020202020204"/>
    <w:charset w:val="00"/>
    <w:family w:val="modern"/>
    <w:notTrueType/>
    <w:pitch w:val="variable"/>
    <w:sig w:usb0="800000AF" w:usb1="4000204B"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Arial Narrow Regular">
    <w:panose1 w:val="020B0606020202030204"/>
    <w:charset w:val="00"/>
    <w:family w:val="auto"/>
    <w:notTrueType/>
    <w:pitch w:val="default"/>
    <w:sig w:usb0="00000003" w:usb1="00000000" w:usb2="00000000" w:usb3="00000000" w:csb0="00000001" w:csb1="00000000"/>
  </w:font>
  <w:font w:name="Arial Narrow Bold">
    <w:panose1 w:val="020B0706020202030204"/>
    <w:charset w:val="00"/>
    <w:family w:val="roman"/>
    <w:notTrueType/>
    <w:pitch w:val="default"/>
    <w:sig w:usb0="00000003" w:usb1="00000000" w:usb2="00000000" w:usb3="00000000" w:csb0="00000001" w:csb1="00000000"/>
  </w:font>
  <w:font w:name="Arial Narrow Bold Italic">
    <w:panose1 w:val="020B0604020202020204"/>
    <w:charset w:val="00"/>
    <w:family w:val="auto"/>
    <w:notTrueType/>
    <w:pitch w:val="default"/>
    <w:sig w:usb0="00000003" w:usb1="00000000" w:usb2="00000000" w:usb3="00000000" w:csb0="00000001" w:csb1="00000000"/>
  </w:font>
  <w:font w:name="Tms Rmn">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A93F" w14:textId="77777777" w:rsidR="000B5A48" w:rsidRPr="00A31ED0" w:rsidRDefault="000B5A48" w:rsidP="00C463AB">
    <w:pPr>
      <w:pStyle w:val="Footer"/>
      <w:jc w:val="center"/>
      <w:rPr>
        <w:rFonts w:ascii="Soberana Sans" w:hAnsi="Soberana Sans"/>
        <w:color w:val="6165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9FEF9" w14:textId="77777777" w:rsidR="00DB3EC9" w:rsidRDefault="00DB3EC9">
      <w:pPr>
        <w:spacing w:after="0" w:line="240" w:lineRule="auto"/>
      </w:pPr>
      <w:r>
        <w:separator/>
      </w:r>
    </w:p>
  </w:footnote>
  <w:footnote w:type="continuationSeparator" w:id="0">
    <w:p w14:paraId="20A7228D" w14:textId="77777777" w:rsidR="00DB3EC9" w:rsidRDefault="00DB3EC9">
      <w:pPr>
        <w:spacing w:after="0" w:line="240" w:lineRule="auto"/>
      </w:pPr>
      <w:r>
        <w:continuationSeparator/>
      </w:r>
    </w:p>
  </w:footnote>
  <w:footnote w:type="continuationNotice" w:id="1">
    <w:p w14:paraId="647375B6" w14:textId="77777777" w:rsidR="00DB3EC9" w:rsidRDefault="00DB3E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E58"/>
    <w:multiLevelType w:val="hybridMultilevel"/>
    <w:tmpl w:val="57FCCAC6"/>
    <w:lvl w:ilvl="0" w:tplc="9DDC989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0F5612A"/>
    <w:multiLevelType w:val="hybridMultilevel"/>
    <w:tmpl w:val="E6EA461A"/>
    <w:lvl w:ilvl="0" w:tplc="BDE8E5BC">
      <w:start w:val="1"/>
      <w:numFmt w:val="decimal"/>
      <w:lvlText w:val="%1."/>
      <w:lvlJc w:val="left"/>
      <w:pPr>
        <w:ind w:left="1353" w:hanging="360"/>
      </w:pPr>
      <w:rPr>
        <w:rFonts w:hint="default"/>
        <w:color w:val="auto"/>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2" w15:restartNumberingAfterBreak="0">
    <w:nsid w:val="02535F9C"/>
    <w:multiLevelType w:val="hybridMultilevel"/>
    <w:tmpl w:val="B8366918"/>
    <w:lvl w:ilvl="0" w:tplc="301E6048">
      <w:start w:val="1"/>
      <w:numFmt w:val="lowerLetter"/>
      <w:lvlText w:val="%1)"/>
      <w:lvlJc w:val="left"/>
      <w:pPr>
        <w:ind w:left="1003"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15:restartNumberingAfterBreak="0">
    <w:nsid w:val="02C02241"/>
    <w:multiLevelType w:val="hybridMultilevel"/>
    <w:tmpl w:val="80C0A2D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2C73702"/>
    <w:multiLevelType w:val="hybridMultilevel"/>
    <w:tmpl w:val="05D4F65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 w15:restartNumberingAfterBreak="0">
    <w:nsid w:val="042E166D"/>
    <w:multiLevelType w:val="hybridMultilevel"/>
    <w:tmpl w:val="93908F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4816699"/>
    <w:multiLevelType w:val="hybridMultilevel"/>
    <w:tmpl w:val="AE86DC8C"/>
    <w:styleLink w:val="Estilo11"/>
    <w:lvl w:ilvl="0" w:tplc="4ACCFCA6">
      <w:start w:val="1"/>
      <w:numFmt w:val="bullet"/>
      <w:lvlRestart w:val="0"/>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D87422"/>
    <w:multiLevelType w:val="hybridMultilevel"/>
    <w:tmpl w:val="135E6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5860705"/>
    <w:multiLevelType w:val="hybridMultilevel"/>
    <w:tmpl w:val="DF545B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5886614"/>
    <w:multiLevelType w:val="hybridMultilevel"/>
    <w:tmpl w:val="B99E6308"/>
    <w:lvl w:ilvl="0" w:tplc="D82E03D8">
      <w:numFmt w:val="bullet"/>
      <w:lvlText w:val="•"/>
      <w:lvlJc w:val="left"/>
      <w:pPr>
        <w:ind w:left="1068" w:hanging="708"/>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5F53543"/>
    <w:multiLevelType w:val="hybridMultilevel"/>
    <w:tmpl w:val="ACDE5834"/>
    <w:lvl w:ilvl="0" w:tplc="2D4ACC04">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1" w15:restartNumberingAfterBreak="0">
    <w:nsid w:val="06B5726F"/>
    <w:multiLevelType w:val="hybridMultilevel"/>
    <w:tmpl w:val="F5264B00"/>
    <w:lvl w:ilvl="0" w:tplc="A216D914">
      <w:start w:val="1"/>
      <w:numFmt w:val="decimal"/>
      <w:lvlText w:val="%1."/>
      <w:lvlJc w:val="left"/>
      <w:pPr>
        <w:ind w:left="1353" w:hanging="360"/>
      </w:pPr>
      <w:rPr>
        <w:rFonts w:hint="default"/>
        <w:color w:val="595959" w:themeColor="text1" w:themeTint="A6"/>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2" w15:restartNumberingAfterBreak="0">
    <w:nsid w:val="06C73382"/>
    <w:multiLevelType w:val="hybridMultilevel"/>
    <w:tmpl w:val="99DAC9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7335401"/>
    <w:multiLevelType w:val="hybridMultilevel"/>
    <w:tmpl w:val="F760BB1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08B11243"/>
    <w:multiLevelType w:val="hybridMultilevel"/>
    <w:tmpl w:val="95EE74C8"/>
    <w:lvl w:ilvl="0" w:tplc="080A000F">
      <w:start w:val="1"/>
      <w:numFmt w:val="decimal"/>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15" w15:restartNumberingAfterBreak="0">
    <w:nsid w:val="0A31316D"/>
    <w:multiLevelType w:val="hybridMultilevel"/>
    <w:tmpl w:val="7FE28D44"/>
    <w:lvl w:ilvl="0" w:tplc="FA8A27D6">
      <w:start w:val="8"/>
      <w:numFmt w:val="bullet"/>
      <w:lvlText w:val="-"/>
      <w:lvlJc w:val="left"/>
      <w:pPr>
        <w:ind w:left="648" w:hanging="360"/>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6" w15:restartNumberingAfterBreak="0">
    <w:nsid w:val="0C1B28FC"/>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0C571790"/>
    <w:multiLevelType w:val="hybridMultilevel"/>
    <w:tmpl w:val="4F18A370"/>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 w15:restartNumberingAfterBreak="0">
    <w:nsid w:val="0DB57E14"/>
    <w:multiLevelType w:val="hybridMultilevel"/>
    <w:tmpl w:val="0EA2CA4A"/>
    <w:lvl w:ilvl="0" w:tplc="F13A05C4">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0E550076"/>
    <w:multiLevelType w:val="hybridMultilevel"/>
    <w:tmpl w:val="21EA5B82"/>
    <w:lvl w:ilvl="0" w:tplc="080A000F">
      <w:start w:val="1"/>
      <w:numFmt w:val="decimal"/>
      <w:lvlText w:val="%1."/>
      <w:lvlJc w:val="left"/>
      <w:pPr>
        <w:ind w:left="1428" w:hanging="360"/>
      </w:pPr>
    </w:lvl>
    <w:lvl w:ilvl="1" w:tplc="E6FAC21E">
      <w:start w:val="1"/>
      <w:numFmt w:val="upperRoman"/>
      <w:lvlText w:val="%2."/>
      <w:lvlJc w:val="left"/>
      <w:pPr>
        <w:ind w:left="2508" w:hanging="72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0EB84DF6"/>
    <w:multiLevelType w:val="hybridMultilevel"/>
    <w:tmpl w:val="054A6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0F0E4E9B"/>
    <w:multiLevelType w:val="hybridMultilevel"/>
    <w:tmpl w:val="B8702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0F723B91"/>
    <w:multiLevelType w:val="hybridMultilevel"/>
    <w:tmpl w:val="4B0EEA02"/>
    <w:lvl w:ilvl="0" w:tplc="CDC6D5B0">
      <w:start w:val="1"/>
      <w:numFmt w:val="decimal"/>
      <w:lvlText w:val="%1."/>
      <w:lvlJc w:val="left"/>
      <w:pPr>
        <w:ind w:left="1069" w:hanging="360"/>
      </w:pPr>
      <w:rPr>
        <w:rFonts w:hint="default"/>
        <w:b w:val="0"/>
        <w:color w:val="auto"/>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3" w15:restartNumberingAfterBreak="0">
    <w:nsid w:val="10803F0C"/>
    <w:multiLevelType w:val="hybridMultilevel"/>
    <w:tmpl w:val="A1D04E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11B173B1"/>
    <w:multiLevelType w:val="hybridMultilevel"/>
    <w:tmpl w:val="7A684F12"/>
    <w:lvl w:ilvl="0" w:tplc="0004FE9A">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5" w15:restartNumberingAfterBreak="0">
    <w:nsid w:val="11D30577"/>
    <w:multiLevelType w:val="hybridMultilevel"/>
    <w:tmpl w:val="3556AE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139871D7"/>
    <w:multiLevelType w:val="hybridMultilevel"/>
    <w:tmpl w:val="53B47B4A"/>
    <w:styleLink w:val="Estilo12"/>
    <w:lvl w:ilvl="0" w:tplc="215E9890">
      <w:start w:val="2"/>
      <w:numFmt w:val="upperRoman"/>
      <w:lvlText w:val="%1."/>
      <w:lvlJc w:val="left"/>
      <w:pPr>
        <w:ind w:left="28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14397BCD"/>
    <w:multiLevelType w:val="hybridMultilevel"/>
    <w:tmpl w:val="2BDAAC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15447DC8"/>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9" w15:restartNumberingAfterBreak="0">
    <w:nsid w:val="15552430"/>
    <w:multiLevelType w:val="hybridMultilevel"/>
    <w:tmpl w:val="FC387B7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167A6ADA"/>
    <w:multiLevelType w:val="hybridMultilevel"/>
    <w:tmpl w:val="F44CB3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179D1126"/>
    <w:multiLevelType w:val="hybridMultilevel"/>
    <w:tmpl w:val="41862846"/>
    <w:lvl w:ilvl="0" w:tplc="A134E8A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1893751A"/>
    <w:multiLevelType w:val="hybridMultilevel"/>
    <w:tmpl w:val="954ACBC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18F75E51"/>
    <w:multiLevelType w:val="hybridMultilevel"/>
    <w:tmpl w:val="502E56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19EF1DAA"/>
    <w:multiLevelType w:val="hybridMultilevel"/>
    <w:tmpl w:val="9DD0E508"/>
    <w:lvl w:ilvl="0" w:tplc="0D48065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5" w15:restartNumberingAfterBreak="0">
    <w:nsid w:val="1AC64C6F"/>
    <w:multiLevelType w:val="hybridMultilevel"/>
    <w:tmpl w:val="096E107A"/>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6" w15:restartNumberingAfterBreak="0">
    <w:nsid w:val="1CA6423E"/>
    <w:multiLevelType w:val="hybridMultilevel"/>
    <w:tmpl w:val="0B484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1CC43C99"/>
    <w:multiLevelType w:val="hybridMultilevel"/>
    <w:tmpl w:val="189A49DC"/>
    <w:lvl w:ilvl="0" w:tplc="E9AAA9B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1CCD1583"/>
    <w:multiLevelType w:val="multilevel"/>
    <w:tmpl w:val="77405890"/>
    <w:lvl w:ilvl="0">
      <w:start w:val="1"/>
      <w:numFmt w:val="bullet"/>
      <w:lvlText w:val=""/>
      <w:lvlJc w:val="left"/>
      <w:pPr>
        <w:ind w:left="1428"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EA84FE2"/>
    <w:multiLevelType w:val="hybridMultilevel"/>
    <w:tmpl w:val="39222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1F5655BA"/>
    <w:multiLevelType w:val="hybridMultilevel"/>
    <w:tmpl w:val="FA065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1FD26AFC"/>
    <w:multiLevelType w:val="hybridMultilevel"/>
    <w:tmpl w:val="14B4AB0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201E4612"/>
    <w:multiLevelType w:val="hybridMultilevel"/>
    <w:tmpl w:val="3D205F4C"/>
    <w:lvl w:ilvl="0" w:tplc="5A028C02">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3" w15:restartNumberingAfterBreak="0">
    <w:nsid w:val="20A925C8"/>
    <w:multiLevelType w:val="hybridMultilevel"/>
    <w:tmpl w:val="D354EE14"/>
    <w:lvl w:ilvl="0" w:tplc="080A0017">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20B6170C"/>
    <w:multiLevelType w:val="hybridMultilevel"/>
    <w:tmpl w:val="BF965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1D1122F"/>
    <w:multiLevelType w:val="hybridMultilevel"/>
    <w:tmpl w:val="BFC20F8C"/>
    <w:lvl w:ilvl="0" w:tplc="D6DA095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6" w15:restartNumberingAfterBreak="0">
    <w:nsid w:val="22067D67"/>
    <w:multiLevelType w:val="hybridMultilevel"/>
    <w:tmpl w:val="5792F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22902F89"/>
    <w:multiLevelType w:val="hybridMultilevel"/>
    <w:tmpl w:val="0658AE1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23E66FE6"/>
    <w:multiLevelType w:val="hybridMultilevel"/>
    <w:tmpl w:val="4EE28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24837FCE"/>
    <w:multiLevelType w:val="hybridMultilevel"/>
    <w:tmpl w:val="E9A28318"/>
    <w:lvl w:ilvl="0" w:tplc="121E8C4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0" w15:restartNumberingAfterBreak="0">
    <w:nsid w:val="252779F2"/>
    <w:multiLevelType w:val="hybridMultilevel"/>
    <w:tmpl w:val="15A48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253B7C06"/>
    <w:multiLevelType w:val="hybridMultilevel"/>
    <w:tmpl w:val="B17C52AC"/>
    <w:lvl w:ilvl="0" w:tplc="BD5A95B0">
      <w:start w:val="3"/>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254C1DA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3" w15:restartNumberingAfterBreak="0">
    <w:nsid w:val="258473B9"/>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4" w15:restartNumberingAfterBreak="0">
    <w:nsid w:val="26BC3528"/>
    <w:multiLevelType w:val="hybridMultilevel"/>
    <w:tmpl w:val="3D86AC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27291585"/>
    <w:multiLevelType w:val="hybridMultilevel"/>
    <w:tmpl w:val="7BA8547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6" w15:restartNumberingAfterBreak="0">
    <w:nsid w:val="27367361"/>
    <w:multiLevelType w:val="hybridMultilevel"/>
    <w:tmpl w:val="4A72879A"/>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28161845"/>
    <w:multiLevelType w:val="hybridMultilevel"/>
    <w:tmpl w:val="9DC650F4"/>
    <w:lvl w:ilvl="0" w:tplc="0E10C4F0">
      <w:start w:val="1"/>
      <w:numFmt w:val="bullet"/>
      <w:lvlText w:val=""/>
      <w:lvlJc w:val="left"/>
      <w:pPr>
        <w:ind w:left="1428" w:hanging="360"/>
      </w:pPr>
      <w:rPr>
        <w:rFonts w:ascii="Symbol" w:hAnsi="Symbol" w:hint="default"/>
        <w:color w:val="1B4035"/>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296E2C23"/>
    <w:multiLevelType w:val="hybridMultilevel"/>
    <w:tmpl w:val="D284A5EA"/>
    <w:lvl w:ilvl="0" w:tplc="AF840346">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2A5A7DD4"/>
    <w:multiLevelType w:val="multilevel"/>
    <w:tmpl w:val="0C0A001D"/>
    <w:styleLink w:val="Estilo1"/>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0" w15:restartNumberingAfterBreak="0">
    <w:nsid w:val="2B214C7A"/>
    <w:multiLevelType w:val="hybridMultilevel"/>
    <w:tmpl w:val="5C46869C"/>
    <w:lvl w:ilvl="0" w:tplc="D0A8619A">
      <w:start w:val="1"/>
      <w:numFmt w:val="decimal"/>
      <w:lvlText w:val="%1."/>
      <w:lvlJc w:val="left"/>
      <w:pPr>
        <w:ind w:left="1923" w:hanging="555"/>
      </w:pPr>
      <w:rPr>
        <w:rFonts w:hint="default"/>
      </w:rPr>
    </w:lvl>
    <w:lvl w:ilvl="1" w:tplc="080A0019" w:tentative="1">
      <w:start w:val="1"/>
      <w:numFmt w:val="lowerLetter"/>
      <w:lvlText w:val="%2."/>
      <w:lvlJc w:val="left"/>
      <w:pPr>
        <w:ind w:left="1947" w:hanging="360"/>
      </w:pPr>
    </w:lvl>
    <w:lvl w:ilvl="2" w:tplc="080A001B" w:tentative="1">
      <w:start w:val="1"/>
      <w:numFmt w:val="lowerRoman"/>
      <w:lvlText w:val="%3."/>
      <w:lvlJc w:val="right"/>
      <w:pPr>
        <w:ind w:left="2667" w:hanging="180"/>
      </w:pPr>
    </w:lvl>
    <w:lvl w:ilvl="3" w:tplc="080A000F" w:tentative="1">
      <w:start w:val="1"/>
      <w:numFmt w:val="decimal"/>
      <w:lvlText w:val="%4."/>
      <w:lvlJc w:val="left"/>
      <w:pPr>
        <w:ind w:left="3387" w:hanging="360"/>
      </w:pPr>
    </w:lvl>
    <w:lvl w:ilvl="4" w:tplc="080A0019" w:tentative="1">
      <w:start w:val="1"/>
      <w:numFmt w:val="lowerLetter"/>
      <w:lvlText w:val="%5."/>
      <w:lvlJc w:val="left"/>
      <w:pPr>
        <w:ind w:left="4107" w:hanging="360"/>
      </w:pPr>
    </w:lvl>
    <w:lvl w:ilvl="5" w:tplc="080A001B" w:tentative="1">
      <w:start w:val="1"/>
      <w:numFmt w:val="lowerRoman"/>
      <w:lvlText w:val="%6."/>
      <w:lvlJc w:val="right"/>
      <w:pPr>
        <w:ind w:left="4827" w:hanging="180"/>
      </w:pPr>
    </w:lvl>
    <w:lvl w:ilvl="6" w:tplc="080A000F" w:tentative="1">
      <w:start w:val="1"/>
      <w:numFmt w:val="decimal"/>
      <w:lvlText w:val="%7."/>
      <w:lvlJc w:val="left"/>
      <w:pPr>
        <w:ind w:left="5547" w:hanging="360"/>
      </w:pPr>
    </w:lvl>
    <w:lvl w:ilvl="7" w:tplc="080A0019" w:tentative="1">
      <w:start w:val="1"/>
      <w:numFmt w:val="lowerLetter"/>
      <w:lvlText w:val="%8."/>
      <w:lvlJc w:val="left"/>
      <w:pPr>
        <w:ind w:left="6267" w:hanging="360"/>
      </w:pPr>
    </w:lvl>
    <w:lvl w:ilvl="8" w:tplc="080A001B" w:tentative="1">
      <w:start w:val="1"/>
      <w:numFmt w:val="lowerRoman"/>
      <w:lvlText w:val="%9."/>
      <w:lvlJc w:val="right"/>
      <w:pPr>
        <w:ind w:left="6987" w:hanging="180"/>
      </w:pPr>
    </w:lvl>
  </w:abstractNum>
  <w:abstractNum w:abstractNumId="61" w15:restartNumberingAfterBreak="0">
    <w:nsid w:val="2C892DB3"/>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2" w15:restartNumberingAfterBreak="0">
    <w:nsid w:val="2D5C58BC"/>
    <w:multiLevelType w:val="hybridMultilevel"/>
    <w:tmpl w:val="D9623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2F7D067F"/>
    <w:multiLevelType w:val="hybridMultilevel"/>
    <w:tmpl w:val="B9AEF28E"/>
    <w:lvl w:ilvl="0" w:tplc="080A0017">
      <w:start w:val="1"/>
      <w:numFmt w:val="lowerLetter"/>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2F981F70"/>
    <w:multiLevelType w:val="hybridMultilevel"/>
    <w:tmpl w:val="69846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304577AF"/>
    <w:multiLevelType w:val="hybridMultilevel"/>
    <w:tmpl w:val="7C5432A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314323B5"/>
    <w:multiLevelType w:val="hybridMultilevel"/>
    <w:tmpl w:val="8C005B62"/>
    <w:lvl w:ilvl="0" w:tplc="0F1E6B4A">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67" w15:restartNumberingAfterBreak="0">
    <w:nsid w:val="32936040"/>
    <w:multiLevelType w:val="hybridMultilevel"/>
    <w:tmpl w:val="9C8C0D4E"/>
    <w:lvl w:ilvl="0" w:tplc="D2103D5E">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32B172AD"/>
    <w:multiLevelType w:val="hybridMultilevel"/>
    <w:tmpl w:val="298A1BA2"/>
    <w:lvl w:ilvl="0" w:tplc="080A0017">
      <w:start w:val="1"/>
      <w:numFmt w:val="lowerLetter"/>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69" w15:restartNumberingAfterBreak="0">
    <w:nsid w:val="331F6215"/>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70" w15:restartNumberingAfterBreak="0">
    <w:nsid w:val="33EA5F77"/>
    <w:multiLevelType w:val="hybridMultilevel"/>
    <w:tmpl w:val="C24A156E"/>
    <w:lvl w:ilvl="0" w:tplc="9196BC82">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1" w15:restartNumberingAfterBreak="0">
    <w:nsid w:val="3454342F"/>
    <w:multiLevelType w:val="hybridMultilevel"/>
    <w:tmpl w:val="8B3C2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35AB1143"/>
    <w:multiLevelType w:val="hybridMultilevel"/>
    <w:tmpl w:val="B69069FE"/>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35D865E8"/>
    <w:multiLevelType w:val="hybridMultilevel"/>
    <w:tmpl w:val="A5FAD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360764EC"/>
    <w:multiLevelType w:val="hybridMultilevel"/>
    <w:tmpl w:val="168AF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36E76FD3"/>
    <w:multiLevelType w:val="hybridMultilevel"/>
    <w:tmpl w:val="76FE67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38E20027"/>
    <w:multiLevelType w:val="hybridMultilevel"/>
    <w:tmpl w:val="3638941C"/>
    <w:lvl w:ilvl="0" w:tplc="F4C256AA">
      <w:start w:val="1"/>
      <w:numFmt w:val="lowerRoman"/>
      <w:lvlText w:val="(%1)"/>
      <w:lvlJc w:val="left"/>
      <w:pPr>
        <w:ind w:left="711" w:hanging="720"/>
      </w:pPr>
      <w:rPr>
        <w:rFonts w:hint="default"/>
      </w:rPr>
    </w:lvl>
    <w:lvl w:ilvl="1" w:tplc="080A0019" w:tentative="1">
      <w:start w:val="1"/>
      <w:numFmt w:val="lowerLetter"/>
      <w:lvlText w:val="%2."/>
      <w:lvlJc w:val="left"/>
      <w:pPr>
        <w:ind w:left="1071" w:hanging="360"/>
      </w:pPr>
    </w:lvl>
    <w:lvl w:ilvl="2" w:tplc="080A001B" w:tentative="1">
      <w:start w:val="1"/>
      <w:numFmt w:val="lowerRoman"/>
      <w:lvlText w:val="%3."/>
      <w:lvlJc w:val="right"/>
      <w:pPr>
        <w:ind w:left="1791" w:hanging="180"/>
      </w:pPr>
    </w:lvl>
    <w:lvl w:ilvl="3" w:tplc="080A000F" w:tentative="1">
      <w:start w:val="1"/>
      <w:numFmt w:val="decimal"/>
      <w:lvlText w:val="%4."/>
      <w:lvlJc w:val="left"/>
      <w:pPr>
        <w:ind w:left="2511" w:hanging="360"/>
      </w:pPr>
    </w:lvl>
    <w:lvl w:ilvl="4" w:tplc="080A0019" w:tentative="1">
      <w:start w:val="1"/>
      <w:numFmt w:val="lowerLetter"/>
      <w:lvlText w:val="%5."/>
      <w:lvlJc w:val="left"/>
      <w:pPr>
        <w:ind w:left="3231" w:hanging="360"/>
      </w:pPr>
    </w:lvl>
    <w:lvl w:ilvl="5" w:tplc="080A001B" w:tentative="1">
      <w:start w:val="1"/>
      <w:numFmt w:val="lowerRoman"/>
      <w:lvlText w:val="%6."/>
      <w:lvlJc w:val="right"/>
      <w:pPr>
        <w:ind w:left="3951" w:hanging="180"/>
      </w:pPr>
    </w:lvl>
    <w:lvl w:ilvl="6" w:tplc="080A000F" w:tentative="1">
      <w:start w:val="1"/>
      <w:numFmt w:val="decimal"/>
      <w:lvlText w:val="%7."/>
      <w:lvlJc w:val="left"/>
      <w:pPr>
        <w:ind w:left="4671" w:hanging="360"/>
      </w:pPr>
    </w:lvl>
    <w:lvl w:ilvl="7" w:tplc="080A0019" w:tentative="1">
      <w:start w:val="1"/>
      <w:numFmt w:val="lowerLetter"/>
      <w:lvlText w:val="%8."/>
      <w:lvlJc w:val="left"/>
      <w:pPr>
        <w:ind w:left="5391" w:hanging="360"/>
      </w:pPr>
    </w:lvl>
    <w:lvl w:ilvl="8" w:tplc="080A001B" w:tentative="1">
      <w:start w:val="1"/>
      <w:numFmt w:val="lowerRoman"/>
      <w:lvlText w:val="%9."/>
      <w:lvlJc w:val="right"/>
      <w:pPr>
        <w:ind w:left="6111" w:hanging="180"/>
      </w:pPr>
    </w:lvl>
  </w:abstractNum>
  <w:abstractNum w:abstractNumId="77" w15:restartNumberingAfterBreak="0">
    <w:nsid w:val="395833C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8" w15:restartNumberingAfterBreak="0">
    <w:nsid w:val="39826E72"/>
    <w:multiLevelType w:val="hybridMultilevel"/>
    <w:tmpl w:val="5A000BFC"/>
    <w:lvl w:ilvl="0" w:tplc="44B085F0">
      <w:start w:val="1"/>
      <w:numFmt w:val="lowerLetter"/>
      <w:lvlText w:val="%1)"/>
      <w:lvlJc w:val="left"/>
      <w:pPr>
        <w:ind w:left="1144" w:hanging="435"/>
      </w:pPr>
      <w:rPr>
        <w:rFonts w:hint="default"/>
        <w:color w:val="595959" w:themeColor="text1" w:themeTint="A6"/>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9" w15:restartNumberingAfterBreak="0">
    <w:nsid w:val="39B35381"/>
    <w:multiLevelType w:val="hybridMultilevel"/>
    <w:tmpl w:val="CA501130"/>
    <w:lvl w:ilvl="0" w:tplc="A0B6FDCA">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0" w15:restartNumberingAfterBreak="0">
    <w:nsid w:val="3C1F2A4F"/>
    <w:multiLevelType w:val="hybridMultilevel"/>
    <w:tmpl w:val="84321B42"/>
    <w:lvl w:ilvl="0" w:tplc="E3245E28">
      <w:start w:val="1"/>
      <w:numFmt w:val="decimal"/>
      <w:lvlText w:val="%1."/>
      <w:lvlJc w:val="left"/>
      <w:pPr>
        <w:ind w:left="1170" w:hanging="45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1" w15:restartNumberingAfterBreak="0">
    <w:nsid w:val="3C2E69FA"/>
    <w:multiLevelType w:val="hybridMultilevel"/>
    <w:tmpl w:val="546656F8"/>
    <w:lvl w:ilvl="0" w:tplc="EBCCA4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2" w15:restartNumberingAfterBreak="0">
    <w:nsid w:val="3F3E7EEE"/>
    <w:multiLevelType w:val="hybridMultilevel"/>
    <w:tmpl w:val="BCF80C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15:restartNumberingAfterBreak="0">
    <w:nsid w:val="3FB548A6"/>
    <w:multiLevelType w:val="hybridMultilevel"/>
    <w:tmpl w:val="B41C4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40E71E61"/>
    <w:multiLevelType w:val="multilevel"/>
    <w:tmpl w:val="020E2A42"/>
    <w:lvl w:ilvl="0">
      <w:start w:val="4"/>
      <w:numFmt w:val="decimal"/>
      <w:lvlText w:val="%1."/>
      <w:lvlJc w:val="left"/>
      <w:pPr>
        <w:tabs>
          <w:tab w:val="num" w:pos="0"/>
        </w:tabs>
        <w:ind w:left="360" w:hanging="360"/>
      </w:pPr>
      <w:rPr>
        <w:rFonts w:cs="Times New Roman" w:hint="default"/>
      </w:rPr>
    </w:lvl>
    <w:lvl w:ilvl="1">
      <w:start w:val="1"/>
      <w:numFmt w:val="decimal"/>
      <w:lvlText w:val="%1.%2."/>
      <w:lvlJc w:val="left"/>
      <w:pPr>
        <w:tabs>
          <w:tab w:val="num" w:pos="0"/>
        </w:tabs>
        <w:ind w:left="792" w:hanging="432"/>
      </w:pPr>
      <w:rPr>
        <w:rFonts w:cs="Times New Roman" w:hint="default"/>
        <w:b w:val="0"/>
        <w:i w:val="0"/>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85" w15:restartNumberingAfterBreak="0">
    <w:nsid w:val="413A1D8F"/>
    <w:multiLevelType w:val="hybridMultilevel"/>
    <w:tmpl w:val="46FE0FA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6" w15:restartNumberingAfterBreak="0">
    <w:nsid w:val="418E1BB7"/>
    <w:multiLevelType w:val="hybridMultilevel"/>
    <w:tmpl w:val="BEC882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7" w15:restartNumberingAfterBreak="0">
    <w:nsid w:val="41B27F5D"/>
    <w:multiLevelType w:val="hybridMultilevel"/>
    <w:tmpl w:val="BE868C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41D11F2D"/>
    <w:multiLevelType w:val="hybridMultilevel"/>
    <w:tmpl w:val="79E843A8"/>
    <w:lvl w:ilvl="0" w:tplc="080A0001">
      <w:start w:val="1"/>
      <w:numFmt w:val="bullet"/>
      <w:lvlText w:val=""/>
      <w:lvlJc w:val="left"/>
      <w:pPr>
        <w:ind w:left="501" w:hanging="360"/>
      </w:pPr>
      <w:rPr>
        <w:rFonts w:ascii="Symbol" w:hAnsi="Symbol" w:hint="default"/>
      </w:rPr>
    </w:lvl>
    <w:lvl w:ilvl="1" w:tplc="D0A8619A">
      <w:start w:val="1"/>
      <w:numFmt w:val="decimal"/>
      <w:lvlText w:val="%2."/>
      <w:lvlJc w:val="left"/>
      <w:pPr>
        <w:ind w:left="1416" w:hanging="555"/>
      </w:pPr>
      <w:rPr>
        <w:rFonts w:hint="default"/>
      </w:rPr>
    </w:lvl>
    <w:lvl w:ilvl="2" w:tplc="080A001B">
      <w:start w:val="1"/>
      <w:numFmt w:val="lowerRoman"/>
      <w:lvlText w:val="%3."/>
      <w:lvlJc w:val="right"/>
      <w:pPr>
        <w:ind w:left="1941" w:hanging="180"/>
      </w:pPr>
    </w:lvl>
    <w:lvl w:ilvl="3" w:tplc="080A0017">
      <w:start w:val="1"/>
      <w:numFmt w:val="lowerLetter"/>
      <w:lvlText w:val="%4)"/>
      <w:lvlJc w:val="left"/>
      <w:pPr>
        <w:ind w:left="3018" w:hanging="717"/>
      </w:pPr>
      <w:rPr>
        <w:rFonts w:hint="default"/>
      </w:rPr>
    </w:lvl>
    <w:lvl w:ilvl="4" w:tplc="080A0019" w:tentative="1">
      <w:start w:val="1"/>
      <w:numFmt w:val="lowerLetter"/>
      <w:lvlText w:val="%5."/>
      <w:lvlJc w:val="left"/>
      <w:pPr>
        <w:ind w:left="3381" w:hanging="360"/>
      </w:pPr>
    </w:lvl>
    <w:lvl w:ilvl="5" w:tplc="080A001B" w:tentative="1">
      <w:start w:val="1"/>
      <w:numFmt w:val="lowerRoman"/>
      <w:lvlText w:val="%6."/>
      <w:lvlJc w:val="right"/>
      <w:pPr>
        <w:ind w:left="4101" w:hanging="180"/>
      </w:pPr>
    </w:lvl>
    <w:lvl w:ilvl="6" w:tplc="080A000F" w:tentative="1">
      <w:start w:val="1"/>
      <w:numFmt w:val="decimal"/>
      <w:lvlText w:val="%7."/>
      <w:lvlJc w:val="left"/>
      <w:pPr>
        <w:ind w:left="4821" w:hanging="360"/>
      </w:pPr>
    </w:lvl>
    <w:lvl w:ilvl="7" w:tplc="080A0019" w:tentative="1">
      <w:start w:val="1"/>
      <w:numFmt w:val="lowerLetter"/>
      <w:lvlText w:val="%8."/>
      <w:lvlJc w:val="left"/>
      <w:pPr>
        <w:ind w:left="5541" w:hanging="360"/>
      </w:pPr>
    </w:lvl>
    <w:lvl w:ilvl="8" w:tplc="080A001B" w:tentative="1">
      <w:start w:val="1"/>
      <w:numFmt w:val="lowerRoman"/>
      <w:lvlText w:val="%9."/>
      <w:lvlJc w:val="right"/>
      <w:pPr>
        <w:ind w:left="6261" w:hanging="180"/>
      </w:pPr>
    </w:lvl>
  </w:abstractNum>
  <w:abstractNum w:abstractNumId="89" w15:restartNumberingAfterBreak="0">
    <w:nsid w:val="424763A7"/>
    <w:multiLevelType w:val="hybridMultilevel"/>
    <w:tmpl w:val="E2BA75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426E3EE5"/>
    <w:multiLevelType w:val="hybridMultilevel"/>
    <w:tmpl w:val="0D2CAFDC"/>
    <w:lvl w:ilvl="0" w:tplc="1E005004">
      <w:start w:val="1"/>
      <w:numFmt w:val="bullet"/>
      <w:lvlText w:val="•"/>
      <w:lvlJc w:val="left"/>
      <w:pPr>
        <w:tabs>
          <w:tab w:val="num" w:pos="720"/>
        </w:tabs>
        <w:ind w:left="720" w:hanging="360"/>
      </w:pPr>
      <w:rPr>
        <w:rFonts w:ascii="Times New Roman" w:hAnsi="Times New Roman" w:hint="default"/>
      </w:rPr>
    </w:lvl>
    <w:lvl w:ilvl="1" w:tplc="0F7C4B40">
      <w:start w:val="183"/>
      <w:numFmt w:val="bullet"/>
      <w:lvlText w:val="•"/>
      <w:lvlJc w:val="left"/>
      <w:pPr>
        <w:tabs>
          <w:tab w:val="num" w:pos="1440"/>
        </w:tabs>
        <w:ind w:left="1440" w:hanging="360"/>
      </w:pPr>
      <w:rPr>
        <w:rFonts w:ascii="Times New Roman" w:hAnsi="Times New Roman" w:hint="default"/>
      </w:rPr>
    </w:lvl>
    <w:lvl w:ilvl="2" w:tplc="26328EB6" w:tentative="1">
      <w:start w:val="1"/>
      <w:numFmt w:val="bullet"/>
      <w:lvlText w:val="•"/>
      <w:lvlJc w:val="left"/>
      <w:pPr>
        <w:tabs>
          <w:tab w:val="num" w:pos="2160"/>
        </w:tabs>
        <w:ind w:left="2160" w:hanging="360"/>
      </w:pPr>
      <w:rPr>
        <w:rFonts w:ascii="Times New Roman" w:hAnsi="Times New Roman" w:hint="default"/>
      </w:rPr>
    </w:lvl>
    <w:lvl w:ilvl="3" w:tplc="848C6A6A" w:tentative="1">
      <w:start w:val="1"/>
      <w:numFmt w:val="bullet"/>
      <w:lvlText w:val="•"/>
      <w:lvlJc w:val="left"/>
      <w:pPr>
        <w:tabs>
          <w:tab w:val="num" w:pos="2880"/>
        </w:tabs>
        <w:ind w:left="2880" w:hanging="360"/>
      </w:pPr>
      <w:rPr>
        <w:rFonts w:ascii="Times New Roman" w:hAnsi="Times New Roman" w:hint="default"/>
      </w:rPr>
    </w:lvl>
    <w:lvl w:ilvl="4" w:tplc="01069306" w:tentative="1">
      <w:start w:val="1"/>
      <w:numFmt w:val="bullet"/>
      <w:lvlText w:val="•"/>
      <w:lvlJc w:val="left"/>
      <w:pPr>
        <w:tabs>
          <w:tab w:val="num" w:pos="3600"/>
        </w:tabs>
        <w:ind w:left="3600" w:hanging="360"/>
      </w:pPr>
      <w:rPr>
        <w:rFonts w:ascii="Times New Roman" w:hAnsi="Times New Roman" w:hint="default"/>
      </w:rPr>
    </w:lvl>
    <w:lvl w:ilvl="5" w:tplc="E03026EA" w:tentative="1">
      <w:start w:val="1"/>
      <w:numFmt w:val="bullet"/>
      <w:lvlText w:val="•"/>
      <w:lvlJc w:val="left"/>
      <w:pPr>
        <w:tabs>
          <w:tab w:val="num" w:pos="4320"/>
        </w:tabs>
        <w:ind w:left="4320" w:hanging="360"/>
      </w:pPr>
      <w:rPr>
        <w:rFonts w:ascii="Times New Roman" w:hAnsi="Times New Roman" w:hint="default"/>
      </w:rPr>
    </w:lvl>
    <w:lvl w:ilvl="6" w:tplc="5FF807E4" w:tentative="1">
      <w:start w:val="1"/>
      <w:numFmt w:val="bullet"/>
      <w:lvlText w:val="•"/>
      <w:lvlJc w:val="left"/>
      <w:pPr>
        <w:tabs>
          <w:tab w:val="num" w:pos="5040"/>
        </w:tabs>
        <w:ind w:left="5040" w:hanging="360"/>
      </w:pPr>
      <w:rPr>
        <w:rFonts w:ascii="Times New Roman" w:hAnsi="Times New Roman" w:hint="default"/>
      </w:rPr>
    </w:lvl>
    <w:lvl w:ilvl="7" w:tplc="02F604AE" w:tentative="1">
      <w:start w:val="1"/>
      <w:numFmt w:val="bullet"/>
      <w:lvlText w:val="•"/>
      <w:lvlJc w:val="left"/>
      <w:pPr>
        <w:tabs>
          <w:tab w:val="num" w:pos="5760"/>
        </w:tabs>
        <w:ind w:left="5760" w:hanging="360"/>
      </w:pPr>
      <w:rPr>
        <w:rFonts w:ascii="Times New Roman" w:hAnsi="Times New Roman" w:hint="default"/>
      </w:rPr>
    </w:lvl>
    <w:lvl w:ilvl="8" w:tplc="01546ABC" w:tentative="1">
      <w:start w:val="1"/>
      <w:numFmt w:val="bullet"/>
      <w:lvlText w:val="•"/>
      <w:lvlJc w:val="left"/>
      <w:pPr>
        <w:tabs>
          <w:tab w:val="num" w:pos="6480"/>
        </w:tabs>
        <w:ind w:left="6480" w:hanging="360"/>
      </w:pPr>
      <w:rPr>
        <w:rFonts w:ascii="Times New Roman" w:hAnsi="Times New Roman" w:hint="default"/>
      </w:rPr>
    </w:lvl>
  </w:abstractNum>
  <w:abstractNum w:abstractNumId="91" w15:restartNumberingAfterBreak="0">
    <w:nsid w:val="43137B32"/>
    <w:multiLevelType w:val="hybridMultilevel"/>
    <w:tmpl w:val="C1E40386"/>
    <w:lvl w:ilvl="0" w:tplc="7D802B2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2" w15:restartNumberingAfterBreak="0">
    <w:nsid w:val="453E1DEC"/>
    <w:multiLevelType w:val="hybridMultilevel"/>
    <w:tmpl w:val="461C2FA8"/>
    <w:lvl w:ilvl="0" w:tplc="108C19D0">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15:restartNumberingAfterBreak="0">
    <w:nsid w:val="45F61F60"/>
    <w:multiLevelType w:val="hybridMultilevel"/>
    <w:tmpl w:val="41DE6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45FD4A24"/>
    <w:multiLevelType w:val="hybridMultilevel"/>
    <w:tmpl w:val="29563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46206EE0"/>
    <w:multiLevelType w:val="hybridMultilevel"/>
    <w:tmpl w:val="9E62965C"/>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96" w15:restartNumberingAfterBreak="0">
    <w:nsid w:val="467E10B9"/>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97" w15:restartNumberingAfterBreak="0">
    <w:nsid w:val="46A57804"/>
    <w:multiLevelType w:val="hybridMultilevel"/>
    <w:tmpl w:val="F2FEB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48B4581C"/>
    <w:multiLevelType w:val="hybridMultilevel"/>
    <w:tmpl w:val="43B6275C"/>
    <w:styleLink w:val="Estilo22"/>
    <w:lvl w:ilvl="0" w:tplc="61382710">
      <w:start w:val="3"/>
      <w:numFmt w:val="lowerLetter"/>
      <w:lvlText w:val="%1)"/>
      <w:lvlJc w:val="left"/>
      <w:pPr>
        <w:tabs>
          <w:tab w:val="num" w:pos="644"/>
        </w:tabs>
        <w:ind w:left="644" w:hanging="360"/>
      </w:pPr>
      <w:rPr>
        <w:b w:val="0"/>
        <w:lang w:val="es-MX"/>
      </w:rPr>
    </w:lvl>
    <w:lvl w:ilvl="1" w:tplc="0C0A0019">
      <w:start w:val="1"/>
      <w:numFmt w:val="lowerLetter"/>
      <w:lvlText w:val="%2."/>
      <w:lvlJc w:val="left"/>
      <w:pPr>
        <w:tabs>
          <w:tab w:val="num" w:pos="2364"/>
        </w:tabs>
        <w:ind w:left="2364"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9" w15:restartNumberingAfterBreak="0">
    <w:nsid w:val="48C61FB4"/>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00" w15:restartNumberingAfterBreak="0">
    <w:nsid w:val="48F46FC8"/>
    <w:multiLevelType w:val="hybridMultilevel"/>
    <w:tmpl w:val="3DE6208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49575DBF"/>
    <w:multiLevelType w:val="hybridMultilevel"/>
    <w:tmpl w:val="3848A01A"/>
    <w:lvl w:ilvl="0" w:tplc="89FACF8E">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2" w15:restartNumberingAfterBreak="0">
    <w:nsid w:val="4A241C49"/>
    <w:multiLevelType w:val="hybridMultilevel"/>
    <w:tmpl w:val="A51CC516"/>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03" w15:restartNumberingAfterBreak="0">
    <w:nsid w:val="4A7B13CA"/>
    <w:multiLevelType w:val="hybridMultilevel"/>
    <w:tmpl w:val="29644B86"/>
    <w:lvl w:ilvl="0" w:tplc="D7EC31C8">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4" w15:restartNumberingAfterBreak="0">
    <w:nsid w:val="4A9167CD"/>
    <w:multiLevelType w:val="hybridMultilevel"/>
    <w:tmpl w:val="013476A2"/>
    <w:lvl w:ilvl="0" w:tplc="875EB34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5" w15:restartNumberingAfterBreak="0">
    <w:nsid w:val="4AAE26FC"/>
    <w:multiLevelType w:val="hybridMultilevel"/>
    <w:tmpl w:val="A9024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4B0D7449"/>
    <w:multiLevelType w:val="hybridMultilevel"/>
    <w:tmpl w:val="B09CDA32"/>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7" w15:restartNumberingAfterBreak="0">
    <w:nsid w:val="4B141542"/>
    <w:multiLevelType w:val="hybridMultilevel"/>
    <w:tmpl w:val="8D66EFC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8" w15:restartNumberingAfterBreak="0">
    <w:nsid w:val="4B45535B"/>
    <w:multiLevelType w:val="hybridMultilevel"/>
    <w:tmpl w:val="09BE2B6C"/>
    <w:lvl w:ilvl="0" w:tplc="20E8C0C2">
      <w:start w:val="1"/>
      <w:numFmt w:val="lowerLetter"/>
      <w:lvlText w:val="%1)"/>
      <w:lvlJc w:val="left"/>
      <w:pPr>
        <w:ind w:left="1070" w:hanging="360"/>
      </w:pPr>
      <w:rPr>
        <w:rFonts w:hint="default"/>
        <w:b w:val="0"/>
        <w:sz w:val="18"/>
        <w:szCs w:val="18"/>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09" w15:restartNumberingAfterBreak="0">
    <w:nsid w:val="4C3C5F9A"/>
    <w:multiLevelType w:val="hybridMultilevel"/>
    <w:tmpl w:val="D380721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0" w15:restartNumberingAfterBreak="0">
    <w:nsid w:val="4CD8506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11" w15:restartNumberingAfterBreak="0">
    <w:nsid w:val="4D197A77"/>
    <w:multiLevelType w:val="hybridMultilevel"/>
    <w:tmpl w:val="DDA81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4D226684"/>
    <w:multiLevelType w:val="hybridMultilevel"/>
    <w:tmpl w:val="FB6E5B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3" w15:restartNumberingAfterBreak="0">
    <w:nsid w:val="4D8363DD"/>
    <w:multiLevelType w:val="hybridMultilevel"/>
    <w:tmpl w:val="F51841E2"/>
    <w:lvl w:ilvl="0" w:tplc="E0CCAE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4" w15:restartNumberingAfterBreak="0">
    <w:nsid w:val="4EAF65B2"/>
    <w:multiLevelType w:val="hybridMultilevel"/>
    <w:tmpl w:val="4C6C3A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5" w15:restartNumberingAfterBreak="0">
    <w:nsid w:val="4F506B95"/>
    <w:multiLevelType w:val="hybridMultilevel"/>
    <w:tmpl w:val="1352A73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6" w15:restartNumberingAfterBreak="0">
    <w:nsid w:val="504948A4"/>
    <w:multiLevelType w:val="hybridMultilevel"/>
    <w:tmpl w:val="D8E6A02C"/>
    <w:lvl w:ilvl="0" w:tplc="4790B9DC">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7" w15:restartNumberingAfterBreak="0">
    <w:nsid w:val="52181A8C"/>
    <w:multiLevelType w:val="hybridMultilevel"/>
    <w:tmpl w:val="BB683984"/>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8" w15:restartNumberingAfterBreak="0">
    <w:nsid w:val="5267720D"/>
    <w:multiLevelType w:val="hybridMultilevel"/>
    <w:tmpl w:val="605E819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9" w15:restartNumberingAfterBreak="0">
    <w:nsid w:val="52CA5D7E"/>
    <w:multiLevelType w:val="hybridMultilevel"/>
    <w:tmpl w:val="E39E9F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0" w15:restartNumberingAfterBreak="0">
    <w:nsid w:val="52E84898"/>
    <w:multiLevelType w:val="hybridMultilevel"/>
    <w:tmpl w:val="1FD8E748"/>
    <w:lvl w:ilvl="0" w:tplc="9258A5AA">
      <w:start w:val="1"/>
      <w:numFmt w:val="upperRoman"/>
      <w:lvlText w:val="%1."/>
      <w:lvlJc w:val="left"/>
      <w:pPr>
        <w:ind w:left="720" w:hanging="72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1" w15:restartNumberingAfterBreak="0">
    <w:nsid w:val="53180B4A"/>
    <w:multiLevelType w:val="hybridMultilevel"/>
    <w:tmpl w:val="3D1CEE74"/>
    <w:lvl w:ilvl="0" w:tplc="76AAF2F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2" w15:restartNumberingAfterBreak="0">
    <w:nsid w:val="53F77504"/>
    <w:multiLevelType w:val="hybridMultilevel"/>
    <w:tmpl w:val="B936E140"/>
    <w:lvl w:ilvl="0" w:tplc="9306BD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3" w15:restartNumberingAfterBreak="0">
    <w:nsid w:val="545F0353"/>
    <w:multiLevelType w:val="hybridMultilevel"/>
    <w:tmpl w:val="E87C9DC0"/>
    <w:lvl w:ilvl="0" w:tplc="554E17A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4" w15:restartNumberingAfterBreak="0">
    <w:nsid w:val="5476710F"/>
    <w:multiLevelType w:val="hybridMultilevel"/>
    <w:tmpl w:val="128276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5" w15:restartNumberingAfterBreak="0">
    <w:nsid w:val="5661068B"/>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6" w15:restartNumberingAfterBreak="0">
    <w:nsid w:val="573C67A9"/>
    <w:multiLevelType w:val="hybridMultilevel"/>
    <w:tmpl w:val="7700C3DE"/>
    <w:lvl w:ilvl="0" w:tplc="CABAF042">
      <w:start w:val="1"/>
      <w:numFmt w:val="lowerLetter"/>
      <w:lvlText w:val="%1)"/>
      <w:lvlJc w:val="left"/>
      <w:pPr>
        <w:ind w:left="1353" w:hanging="360"/>
      </w:pPr>
      <w:rPr>
        <w:rFonts w:hint="default"/>
        <w:b w:val="0"/>
        <w:sz w:val="18"/>
        <w:szCs w:val="18"/>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27" w15:restartNumberingAfterBreak="0">
    <w:nsid w:val="58102AC8"/>
    <w:multiLevelType w:val="hybridMultilevel"/>
    <w:tmpl w:val="E1AE5E6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8" w15:restartNumberingAfterBreak="0">
    <w:nsid w:val="590317CD"/>
    <w:multiLevelType w:val="hybridMultilevel"/>
    <w:tmpl w:val="D834E342"/>
    <w:lvl w:ilvl="0" w:tplc="6F3EF516">
      <w:start w:val="1"/>
      <w:numFmt w:val="low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5B8E14A8"/>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0" w15:restartNumberingAfterBreak="0">
    <w:nsid w:val="5C07480A"/>
    <w:multiLevelType w:val="hybridMultilevel"/>
    <w:tmpl w:val="62EA2BAC"/>
    <w:lvl w:ilvl="0" w:tplc="BD12E9B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1" w15:restartNumberingAfterBreak="0">
    <w:nsid w:val="5C7B1263"/>
    <w:multiLevelType w:val="hybridMultilevel"/>
    <w:tmpl w:val="421CB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2" w15:restartNumberingAfterBreak="0">
    <w:nsid w:val="5D3918C5"/>
    <w:multiLevelType w:val="hybridMultilevel"/>
    <w:tmpl w:val="1EE6C6A0"/>
    <w:lvl w:ilvl="0" w:tplc="7A18494E">
      <w:start w:val="1"/>
      <w:numFmt w:val="lowerLetter"/>
      <w:lvlText w:val="%1)"/>
      <w:lvlJc w:val="left"/>
      <w:pPr>
        <w:ind w:left="1145" w:hanging="435"/>
      </w:pPr>
      <w:rPr>
        <w:rFonts w:hint="default"/>
        <w:color w:val="000000" w:themeColor="text1"/>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33" w15:restartNumberingAfterBreak="0">
    <w:nsid w:val="5D682448"/>
    <w:multiLevelType w:val="hybridMultilevel"/>
    <w:tmpl w:val="4094F7E4"/>
    <w:lvl w:ilvl="0" w:tplc="F508FA2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4" w15:restartNumberingAfterBreak="0">
    <w:nsid w:val="5DA7249C"/>
    <w:multiLevelType w:val="hybridMultilevel"/>
    <w:tmpl w:val="812E3D66"/>
    <w:lvl w:ilvl="0" w:tplc="63F8892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5" w15:restartNumberingAfterBreak="0">
    <w:nsid w:val="5F33603F"/>
    <w:multiLevelType w:val="hybridMultilevel"/>
    <w:tmpl w:val="090A3E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6" w15:restartNumberingAfterBreak="0">
    <w:nsid w:val="60097D46"/>
    <w:multiLevelType w:val="hybridMultilevel"/>
    <w:tmpl w:val="7F241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7" w15:restartNumberingAfterBreak="0">
    <w:nsid w:val="60FF70E7"/>
    <w:multiLevelType w:val="hybridMultilevel"/>
    <w:tmpl w:val="2F2E5C76"/>
    <w:lvl w:ilvl="0" w:tplc="29564642">
      <w:start w:val="3"/>
      <w:numFmt w:val="lowerRoman"/>
      <w:lvlText w:val="(%1)"/>
      <w:lvlJc w:val="left"/>
      <w:pPr>
        <w:ind w:left="711"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8" w15:restartNumberingAfterBreak="0">
    <w:nsid w:val="61140ADB"/>
    <w:multiLevelType w:val="hybridMultilevel"/>
    <w:tmpl w:val="6A0EF98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9" w15:restartNumberingAfterBreak="0">
    <w:nsid w:val="623B2FC1"/>
    <w:multiLevelType w:val="hybridMultilevel"/>
    <w:tmpl w:val="8F3A3E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0" w15:restartNumberingAfterBreak="0">
    <w:nsid w:val="6272790F"/>
    <w:multiLevelType w:val="hybridMultilevel"/>
    <w:tmpl w:val="8D3474B6"/>
    <w:lvl w:ilvl="0" w:tplc="080A000F">
      <w:start w:val="1"/>
      <w:numFmt w:val="decimal"/>
      <w:lvlText w:val="%1."/>
      <w:lvlJc w:val="left"/>
      <w:pPr>
        <w:ind w:left="1070"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1" w15:restartNumberingAfterBreak="0">
    <w:nsid w:val="62830967"/>
    <w:multiLevelType w:val="hybridMultilevel"/>
    <w:tmpl w:val="D5AE195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2" w15:restartNumberingAfterBreak="0">
    <w:nsid w:val="633D76AE"/>
    <w:multiLevelType w:val="hybridMultilevel"/>
    <w:tmpl w:val="46327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3" w15:restartNumberingAfterBreak="0">
    <w:nsid w:val="64DC0D97"/>
    <w:multiLevelType w:val="hybridMultilevel"/>
    <w:tmpl w:val="21063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15:restartNumberingAfterBreak="0">
    <w:nsid w:val="669B12E8"/>
    <w:multiLevelType w:val="hybridMultilevel"/>
    <w:tmpl w:val="E000E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5" w15:restartNumberingAfterBreak="0">
    <w:nsid w:val="675D2537"/>
    <w:multiLevelType w:val="hybridMultilevel"/>
    <w:tmpl w:val="205E0B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6" w15:restartNumberingAfterBreak="0">
    <w:nsid w:val="68636897"/>
    <w:multiLevelType w:val="hybridMultilevel"/>
    <w:tmpl w:val="FE08045C"/>
    <w:lvl w:ilvl="0" w:tplc="42F6491A">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47" w15:restartNumberingAfterBreak="0">
    <w:nsid w:val="69605D94"/>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48" w15:restartNumberingAfterBreak="0">
    <w:nsid w:val="69FE754E"/>
    <w:multiLevelType w:val="hybridMultilevel"/>
    <w:tmpl w:val="23DE8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9" w15:restartNumberingAfterBreak="0">
    <w:nsid w:val="6BD80302"/>
    <w:multiLevelType w:val="hybridMultilevel"/>
    <w:tmpl w:val="37D8A4C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0" w15:restartNumberingAfterBreak="0">
    <w:nsid w:val="6C3A4C2C"/>
    <w:multiLevelType w:val="hybridMultilevel"/>
    <w:tmpl w:val="0E541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1" w15:restartNumberingAfterBreak="0">
    <w:nsid w:val="6C3F0E94"/>
    <w:multiLevelType w:val="hybridMultilevel"/>
    <w:tmpl w:val="05B8A10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2" w15:restartNumberingAfterBreak="0">
    <w:nsid w:val="6DDC6B1C"/>
    <w:multiLevelType w:val="hybridMultilevel"/>
    <w:tmpl w:val="5BFE9FA4"/>
    <w:lvl w:ilvl="0" w:tplc="080A0001">
      <w:start w:val="1"/>
      <w:numFmt w:val="bullet"/>
      <w:lvlText w:val=""/>
      <w:lvlJc w:val="left"/>
      <w:pPr>
        <w:ind w:left="364" w:hanging="360"/>
      </w:pPr>
      <w:rPr>
        <w:rFonts w:ascii="Symbol" w:hAnsi="Symbol" w:hint="default"/>
      </w:rPr>
    </w:lvl>
    <w:lvl w:ilvl="1" w:tplc="080A0003" w:tentative="1">
      <w:start w:val="1"/>
      <w:numFmt w:val="bullet"/>
      <w:lvlText w:val="o"/>
      <w:lvlJc w:val="left"/>
      <w:pPr>
        <w:ind w:left="1084" w:hanging="360"/>
      </w:pPr>
      <w:rPr>
        <w:rFonts w:ascii="Courier New" w:hAnsi="Courier New" w:cs="Courier New" w:hint="default"/>
      </w:rPr>
    </w:lvl>
    <w:lvl w:ilvl="2" w:tplc="080A0005" w:tentative="1">
      <w:start w:val="1"/>
      <w:numFmt w:val="bullet"/>
      <w:lvlText w:val=""/>
      <w:lvlJc w:val="left"/>
      <w:pPr>
        <w:ind w:left="1804" w:hanging="360"/>
      </w:pPr>
      <w:rPr>
        <w:rFonts w:ascii="Wingdings" w:hAnsi="Wingdings" w:hint="default"/>
      </w:rPr>
    </w:lvl>
    <w:lvl w:ilvl="3" w:tplc="080A0001" w:tentative="1">
      <w:start w:val="1"/>
      <w:numFmt w:val="bullet"/>
      <w:lvlText w:val=""/>
      <w:lvlJc w:val="left"/>
      <w:pPr>
        <w:ind w:left="2524" w:hanging="360"/>
      </w:pPr>
      <w:rPr>
        <w:rFonts w:ascii="Symbol" w:hAnsi="Symbol" w:hint="default"/>
      </w:rPr>
    </w:lvl>
    <w:lvl w:ilvl="4" w:tplc="080A0003" w:tentative="1">
      <w:start w:val="1"/>
      <w:numFmt w:val="bullet"/>
      <w:lvlText w:val="o"/>
      <w:lvlJc w:val="left"/>
      <w:pPr>
        <w:ind w:left="3244" w:hanging="360"/>
      </w:pPr>
      <w:rPr>
        <w:rFonts w:ascii="Courier New" w:hAnsi="Courier New" w:cs="Courier New" w:hint="default"/>
      </w:rPr>
    </w:lvl>
    <w:lvl w:ilvl="5" w:tplc="080A0005" w:tentative="1">
      <w:start w:val="1"/>
      <w:numFmt w:val="bullet"/>
      <w:lvlText w:val=""/>
      <w:lvlJc w:val="left"/>
      <w:pPr>
        <w:ind w:left="3964" w:hanging="360"/>
      </w:pPr>
      <w:rPr>
        <w:rFonts w:ascii="Wingdings" w:hAnsi="Wingdings" w:hint="default"/>
      </w:rPr>
    </w:lvl>
    <w:lvl w:ilvl="6" w:tplc="080A0001" w:tentative="1">
      <w:start w:val="1"/>
      <w:numFmt w:val="bullet"/>
      <w:lvlText w:val=""/>
      <w:lvlJc w:val="left"/>
      <w:pPr>
        <w:ind w:left="4684" w:hanging="360"/>
      </w:pPr>
      <w:rPr>
        <w:rFonts w:ascii="Symbol" w:hAnsi="Symbol" w:hint="default"/>
      </w:rPr>
    </w:lvl>
    <w:lvl w:ilvl="7" w:tplc="080A0003" w:tentative="1">
      <w:start w:val="1"/>
      <w:numFmt w:val="bullet"/>
      <w:lvlText w:val="o"/>
      <w:lvlJc w:val="left"/>
      <w:pPr>
        <w:ind w:left="5404" w:hanging="360"/>
      </w:pPr>
      <w:rPr>
        <w:rFonts w:ascii="Courier New" w:hAnsi="Courier New" w:cs="Courier New" w:hint="default"/>
      </w:rPr>
    </w:lvl>
    <w:lvl w:ilvl="8" w:tplc="080A0005" w:tentative="1">
      <w:start w:val="1"/>
      <w:numFmt w:val="bullet"/>
      <w:lvlText w:val=""/>
      <w:lvlJc w:val="left"/>
      <w:pPr>
        <w:ind w:left="6124" w:hanging="360"/>
      </w:pPr>
      <w:rPr>
        <w:rFonts w:ascii="Wingdings" w:hAnsi="Wingdings" w:hint="default"/>
      </w:rPr>
    </w:lvl>
  </w:abstractNum>
  <w:abstractNum w:abstractNumId="153" w15:restartNumberingAfterBreak="0">
    <w:nsid w:val="6E114165"/>
    <w:multiLevelType w:val="hybridMultilevel"/>
    <w:tmpl w:val="0328986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4" w15:restartNumberingAfterBreak="0">
    <w:nsid w:val="6F09047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5" w15:restartNumberingAfterBreak="0">
    <w:nsid w:val="6F0A1B98"/>
    <w:multiLevelType w:val="hybridMultilevel"/>
    <w:tmpl w:val="A5C2B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6" w15:restartNumberingAfterBreak="0">
    <w:nsid w:val="6FC34F48"/>
    <w:multiLevelType w:val="hybridMultilevel"/>
    <w:tmpl w:val="99CCB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7" w15:restartNumberingAfterBreak="0">
    <w:nsid w:val="6FC7755B"/>
    <w:multiLevelType w:val="multilevel"/>
    <w:tmpl w:val="1020FF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8" w15:restartNumberingAfterBreak="0">
    <w:nsid w:val="70DE53B9"/>
    <w:multiLevelType w:val="hybridMultilevel"/>
    <w:tmpl w:val="9064EB5E"/>
    <w:lvl w:ilvl="0" w:tplc="F74CBA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59" w15:restartNumberingAfterBreak="0">
    <w:nsid w:val="75435053"/>
    <w:multiLevelType w:val="hybridMultilevel"/>
    <w:tmpl w:val="786C3C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0" w15:restartNumberingAfterBreak="0">
    <w:nsid w:val="75895BAF"/>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1" w15:restartNumberingAfterBreak="0">
    <w:nsid w:val="76463D36"/>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62" w15:restartNumberingAfterBreak="0">
    <w:nsid w:val="773F0E63"/>
    <w:multiLevelType w:val="hybridMultilevel"/>
    <w:tmpl w:val="4A1EF276"/>
    <w:lvl w:ilvl="0" w:tplc="080A000F">
      <w:start w:val="1"/>
      <w:numFmt w:val="decimal"/>
      <w:lvlText w:val="%1."/>
      <w:lvlJc w:val="left"/>
      <w:pPr>
        <w:ind w:left="1070" w:hanging="360"/>
      </w:p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63" w15:restartNumberingAfterBreak="0">
    <w:nsid w:val="77B93CEF"/>
    <w:multiLevelType w:val="hybridMultilevel"/>
    <w:tmpl w:val="C34CDDAC"/>
    <w:lvl w:ilvl="0" w:tplc="080A0001">
      <w:start w:val="1"/>
      <w:numFmt w:val="bullet"/>
      <w:lvlText w:val=""/>
      <w:lvlJc w:val="left"/>
      <w:pPr>
        <w:ind w:left="720" w:hanging="360"/>
      </w:pPr>
      <w:rPr>
        <w:rFonts w:ascii="Symbol" w:hAnsi="Symbol" w:hint="default"/>
      </w:rPr>
    </w:lvl>
    <w:lvl w:ilvl="1" w:tplc="080A0017">
      <w:start w:val="1"/>
      <w:numFmt w:val="lowerLetter"/>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15:restartNumberingAfterBreak="0">
    <w:nsid w:val="77F84905"/>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5" w15:restartNumberingAfterBreak="0">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abstractNum w:abstractNumId="166" w15:restartNumberingAfterBreak="0">
    <w:nsid w:val="789E24F1"/>
    <w:multiLevelType w:val="hybridMultilevel"/>
    <w:tmpl w:val="2ADCAF2E"/>
    <w:lvl w:ilvl="0" w:tplc="F162F104">
      <w:start w:val="1"/>
      <w:numFmt w:val="lowerRoman"/>
      <w:lvlText w:val="(%1)"/>
      <w:lvlJc w:val="left"/>
      <w:pPr>
        <w:ind w:left="1855"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67" w15:restartNumberingAfterBreak="0">
    <w:nsid w:val="79E47F63"/>
    <w:multiLevelType w:val="hybridMultilevel"/>
    <w:tmpl w:val="FEB87734"/>
    <w:lvl w:ilvl="0" w:tplc="75C46EF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8" w15:restartNumberingAfterBreak="0">
    <w:nsid w:val="7BB80E55"/>
    <w:multiLevelType w:val="hybridMultilevel"/>
    <w:tmpl w:val="F954A1C6"/>
    <w:lvl w:ilvl="0" w:tplc="BD5A95B0">
      <w:start w:val="3"/>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9" w15:restartNumberingAfterBreak="0">
    <w:nsid w:val="7BF53200"/>
    <w:multiLevelType w:val="hybridMultilevel"/>
    <w:tmpl w:val="2C4488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0" w15:restartNumberingAfterBreak="0">
    <w:nsid w:val="7E2D6529"/>
    <w:multiLevelType w:val="hybridMultilevel"/>
    <w:tmpl w:val="68B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1" w15:restartNumberingAfterBreak="0">
    <w:nsid w:val="7E92057C"/>
    <w:multiLevelType w:val="hybridMultilevel"/>
    <w:tmpl w:val="1D743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2" w15:restartNumberingAfterBreak="0">
    <w:nsid w:val="7EE9111D"/>
    <w:multiLevelType w:val="hybridMultilevel"/>
    <w:tmpl w:val="833611F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9"/>
  </w:num>
  <w:num w:numId="2">
    <w:abstractNumId w:val="125"/>
  </w:num>
  <w:num w:numId="3">
    <w:abstractNumId w:val="25"/>
  </w:num>
  <w:num w:numId="4">
    <w:abstractNumId w:val="88"/>
  </w:num>
  <w:num w:numId="5">
    <w:abstractNumId w:val="80"/>
  </w:num>
  <w:num w:numId="6">
    <w:abstractNumId w:val="47"/>
  </w:num>
  <w:num w:numId="7">
    <w:abstractNumId w:val="95"/>
  </w:num>
  <w:num w:numId="8">
    <w:abstractNumId w:val="89"/>
  </w:num>
  <w:num w:numId="9">
    <w:abstractNumId w:val="23"/>
  </w:num>
  <w:num w:numId="10">
    <w:abstractNumId w:val="82"/>
  </w:num>
  <w:num w:numId="11">
    <w:abstractNumId w:val="99"/>
  </w:num>
  <w:num w:numId="12">
    <w:abstractNumId w:val="1"/>
  </w:num>
  <w:num w:numId="13">
    <w:abstractNumId w:val="22"/>
  </w:num>
  <w:num w:numId="14">
    <w:abstractNumId w:val="42"/>
  </w:num>
  <w:num w:numId="15">
    <w:abstractNumId w:val="166"/>
  </w:num>
  <w:num w:numId="16">
    <w:abstractNumId w:val="96"/>
  </w:num>
  <w:num w:numId="17">
    <w:abstractNumId w:val="28"/>
  </w:num>
  <w:num w:numId="18">
    <w:abstractNumId w:val="69"/>
  </w:num>
  <w:num w:numId="19">
    <w:abstractNumId w:val="2"/>
  </w:num>
  <w:num w:numId="20">
    <w:abstractNumId w:val="0"/>
  </w:num>
  <w:num w:numId="21">
    <w:abstractNumId w:val="121"/>
  </w:num>
  <w:num w:numId="22">
    <w:abstractNumId w:val="132"/>
  </w:num>
  <w:num w:numId="23">
    <w:abstractNumId w:val="167"/>
  </w:num>
  <w:num w:numId="24">
    <w:abstractNumId w:val="130"/>
  </w:num>
  <w:num w:numId="25">
    <w:abstractNumId w:val="78"/>
  </w:num>
  <w:num w:numId="26">
    <w:abstractNumId w:val="123"/>
  </w:num>
  <w:num w:numId="27">
    <w:abstractNumId w:val="81"/>
  </w:num>
  <w:num w:numId="28">
    <w:abstractNumId w:val="101"/>
  </w:num>
  <w:num w:numId="29">
    <w:abstractNumId w:val="24"/>
  </w:num>
  <w:num w:numId="30">
    <w:abstractNumId w:val="18"/>
  </w:num>
  <w:num w:numId="31">
    <w:abstractNumId w:val="45"/>
  </w:num>
  <w:num w:numId="32">
    <w:abstractNumId w:val="104"/>
  </w:num>
  <w:num w:numId="33">
    <w:abstractNumId w:val="158"/>
  </w:num>
  <w:num w:numId="34">
    <w:abstractNumId w:val="34"/>
  </w:num>
  <w:num w:numId="35">
    <w:abstractNumId w:val="70"/>
  </w:num>
  <w:num w:numId="36">
    <w:abstractNumId w:val="10"/>
  </w:num>
  <w:num w:numId="37">
    <w:abstractNumId w:val="91"/>
  </w:num>
  <w:num w:numId="38">
    <w:abstractNumId w:val="53"/>
  </w:num>
  <w:num w:numId="39">
    <w:abstractNumId w:val="161"/>
  </w:num>
  <w:num w:numId="40">
    <w:abstractNumId w:val="11"/>
  </w:num>
  <w:num w:numId="41">
    <w:abstractNumId w:val="49"/>
  </w:num>
  <w:num w:numId="42">
    <w:abstractNumId w:val="113"/>
  </w:num>
  <w:num w:numId="43">
    <w:abstractNumId w:val="133"/>
  </w:num>
  <w:num w:numId="44">
    <w:abstractNumId w:val="145"/>
  </w:num>
  <w:num w:numId="45">
    <w:abstractNumId w:val="19"/>
  </w:num>
  <w:num w:numId="46">
    <w:abstractNumId w:val="114"/>
  </w:num>
  <w:num w:numId="47">
    <w:abstractNumId w:val="124"/>
  </w:num>
  <w:num w:numId="48">
    <w:abstractNumId w:val="126"/>
  </w:num>
  <w:num w:numId="49">
    <w:abstractNumId w:val="108"/>
  </w:num>
  <w:num w:numId="50">
    <w:abstractNumId w:val="75"/>
  </w:num>
  <w:num w:numId="51">
    <w:abstractNumId w:val="71"/>
  </w:num>
  <w:num w:numId="52">
    <w:abstractNumId w:val="60"/>
  </w:num>
  <w:num w:numId="53">
    <w:abstractNumId w:val="77"/>
  </w:num>
  <w:num w:numId="54">
    <w:abstractNumId w:val="61"/>
  </w:num>
  <w:num w:numId="55">
    <w:abstractNumId w:val="160"/>
  </w:num>
  <w:num w:numId="56">
    <w:abstractNumId w:val="52"/>
  </w:num>
  <w:num w:numId="57">
    <w:abstractNumId w:val="129"/>
  </w:num>
  <w:num w:numId="58">
    <w:abstractNumId w:val="164"/>
  </w:num>
  <w:num w:numId="59">
    <w:abstractNumId w:val="16"/>
  </w:num>
  <w:num w:numId="60">
    <w:abstractNumId w:val="146"/>
  </w:num>
  <w:num w:numId="61">
    <w:abstractNumId w:val="103"/>
  </w:num>
  <w:num w:numId="62">
    <w:abstractNumId w:val="79"/>
  </w:num>
  <w:num w:numId="63">
    <w:abstractNumId w:val="41"/>
  </w:num>
  <w:num w:numId="64">
    <w:abstractNumId w:val="72"/>
  </w:num>
  <w:num w:numId="65">
    <w:abstractNumId w:val="102"/>
  </w:num>
  <w:num w:numId="66">
    <w:abstractNumId w:val="109"/>
  </w:num>
  <w:num w:numId="67">
    <w:abstractNumId w:val="32"/>
  </w:num>
  <w:num w:numId="68">
    <w:abstractNumId w:val="115"/>
  </w:num>
  <w:num w:numId="69">
    <w:abstractNumId w:val="55"/>
  </w:num>
  <w:num w:numId="70">
    <w:abstractNumId w:val="153"/>
  </w:num>
  <w:num w:numId="71">
    <w:abstractNumId w:val="141"/>
  </w:num>
  <w:num w:numId="72">
    <w:abstractNumId w:val="29"/>
  </w:num>
  <w:num w:numId="73">
    <w:abstractNumId w:val="107"/>
  </w:num>
  <w:num w:numId="74">
    <w:abstractNumId w:val="13"/>
  </w:num>
  <w:num w:numId="75">
    <w:abstractNumId w:val="151"/>
  </w:num>
  <w:num w:numId="76">
    <w:abstractNumId w:val="168"/>
  </w:num>
  <w:num w:numId="77">
    <w:abstractNumId w:val="138"/>
  </w:num>
  <w:num w:numId="78">
    <w:abstractNumId w:val="51"/>
  </w:num>
  <w:num w:numId="79">
    <w:abstractNumId w:val="90"/>
  </w:num>
  <w:num w:numId="80">
    <w:abstractNumId w:val="134"/>
  </w:num>
  <w:num w:numId="81">
    <w:abstractNumId w:val="57"/>
  </w:num>
  <w:num w:numId="82">
    <w:abstractNumId w:val="38"/>
  </w:num>
  <w:num w:numId="83">
    <w:abstractNumId w:val="58"/>
  </w:num>
  <w:num w:numId="84">
    <w:abstractNumId w:val="17"/>
  </w:num>
  <w:num w:numId="85">
    <w:abstractNumId w:val="147"/>
  </w:num>
  <w:num w:numId="86">
    <w:abstractNumId w:val="110"/>
  </w:num>
  <w:num w:numId="87">
    <w:abstractNumId w:val="154"/>
  </w:num>
  <w:num w:numId="88">
    <w:abstractNumId w:val="165"/>
  </w:num>
  <w:num w:numId="89">
    <w:abstractNumId w:val="6"/>
  </w:num>
  <w:num w:numId="90">
    <w:abstractNumId w:val="26"/>
  </w:num>
  <w:num w:numId="91">
    <w:abstractNumId w:val="98"/>
  </w:num>
  <w:num w:numId="92">
    <w:abstractNumId w:val="35"/>
  </w:num>
  <w:num w:numId="93">
    <w:abstractNumId w:val="85"/>
  </w:num>
  <w:num w:numId="94">
    <w:abstractNumId w:val="4"/>
  </w:num>
  <w:num w:numId="95">
    <w:abstractNumId w:val="15"/>
  </w:num>
  <w:num w:numId="96">
    <w:abstractNumId w:val="157"/>
  </w:num>
  <w:num w:numId="97">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1"/>
  </w:num>
  <w:num w:numId="105">
    <w:abstractNumId w:val="66"/>
  </w:num>
  <w:num w:numId="106">
    <w:abstractNumId w:val="76"/>
  </w:num>
  <w:num w:numId="107">
    <w:abstractNumId w:val="137"/>
  </w:num>
  <w:num w:numId="108">
    <w:abstractNumId w:val="27"/>
  </w:num>
  <w:num w:numId="109">
    <w:abstractNumId w:val="54"/>
  </w:num>
  <w:num w:numId="110">
    <w:abstractNumId w:val="68"/>
  </w:num>
  <w:num w:numId="111">
    <w:abstractNumId w:val="14"/>
  </w:num>
  <w:num w:numId="112">
    <w:abstractNumId w:val="86"/>
  </w:num>
  <w:num w:numId="113">
    <w:abstractNumId w:val="135"/>
  </w:num>
  <w:num w:numId="114">
    <w:abstractNumId w:val="169"/>
  </w:num>
  <w:num w:numId="115">
    <w:abstractNumId w:val="33"/>
  </w:num>
  <w:num w:numId="116">
    <w:abstractNumId w:val="20"/>
  </w:num>
  <w:num w:numId="117">
    <w:abstractNumId w:val="37"/>
  </w:num>
  <w:num w:numId="118">
    <w:abstractNumId w:val="148"/>
  </w:num>
  <w:num w:numId="119">
    <w:abstractNumId w:val="131"/>
  </w:num>
  <w:num w:numId="120">
    <w:abstractNumId w:val="9"/>
  </w:num>
  <w:num w:numId="121">
    <w:abstractNumId w:val="112"/>
  </w:num>
  <w:num w:numId="122">
    <w:abstractNumId w:val="43"/>
  </w:num>
  <w:num w:numId="123">
    <w:abstractNumId w:val="119"/>
  </w:num>
  <w:num w:numId="124">
    <w:abstractNumId w:val="93"/>
  </w:num>
  <w:num w:numId="125">
    <w:abstractNumId w:val="120"/>
  </w:num>
  <w:num w:numId="126">
    <w:abstractNumId w:val="100"/>
  </w:num>
  <w:num w:numId="127">
    <w:abstractNumId w:val="152"/>
  </w:num>
  <w:num w:numId="128">
    <w:abstractNumId w:val="36"/>
  </w:num>
  <w:num w:numId="129">
    <w:abstractNumId w:val="5"/>
  </w:num>
  <w:num w:numId="130">
    <w:abstractNumId w:val="118"/>
  </w:num>
  <w:num w:numId="131">
    <w:abstractNumId w:val="139"/>
  </w:num>
  <w:num w:numId="132">
    <w:abstractNumId w:val="159"/>
  </w:num>
  <w:num w:numId="133">
    <w:abstractNumId w:val="62"/>
  </w:num>
  <w:num w:numId="134">
    <w:abstractNumId w:val="144"/>
  </w:num>
  <w:num w:numId="135">
    <w:abstractNumId w:val="74"/>
  </w:num>
  <w:num w:numId="136">
    <w:abstractNumId w:val="97"/>
  </w:num>
  <w:num w:numId="137">
    <w:abstractNumId w:val="92"/>
  </w:num>
  <w:num w:numId="138">
    <w:abstractNumId w:val="116"/>
  </w:num>
  <w:num w:numId="139">
    <w:abstractNumId w:val="111"/>
  </w:num>
  <w:num w:numId="140">
    <w:abstractNumId w:val="94"/>
  </w:num>
  <w:num w:numId="141">
    <w:abstractNumId w:val="84"/>
  </w:num>
  <w:num w:numId="142">
    <w:abstractNumId w:val="143"/>
  </w:num>
  <w:num w:numId="143">
    <w:abstractNumId w:val="150"/>
  </w:num>
  <w:num w:numId="144">
    <w:abstractNumId w:val="64"/>
  </w:num>
  <w:num w:numId="145">
    <w:abstractNumId w:val="21"/>
  </w:num>
  <w:num w:numId="146">
    <w:abstractNumId w:val="44"/>
  </w:num>
  <w:num w:numId="147">
    <w:abstractNumId w:val="122"/>
  </w:num>
  <w:num w:numId="148">
    <w:abstractNumId w:val="117"/>
  </w:num>
  <w:num w:numId="149">
    <w:abstractNumId w:val="172"/>
  </w:num>
  <w:num w:numId="150">
    <w:abstractNumId w:val="136"/>
  </w:num>
  <w:num w:numId="151">
    <w:abstractNumId w:val="67"/>
  </w:num>
  <w:num w:numId="152">
    <w:abstractNumId w:val="156"/>
  </w:num>
  <w:num w:numId="153">
    <w:abstractNumId w:val="142"/>
  </w:num>
  <w:num w:numId="154">
    <w:abstractNumId w:val="73"/>
  </w:num>
  <w:num w:numId="155">
    <w:abstractNumId w:val="48"/>
  </w:num>
  <w:num w:numId="156">
    <w:abstractNumId w:val="39"/>
  </w:num>
  <w:num w:numId="157">
    <w:abstractNumId w:val="171"/>
  </w:num>
  <w:num w:numId="158">
    <w:abstractNumId w:val="105"/>
  </w:num>
  <w:num w:numId="159">
    <w:abstractNumId w:val="3"/>
  </w:num>
  <w:num w:numId="160">
    <w:abstractNumId w:val="87"/>
  </w:num>
  <w:num w:numId="161">
    <w:abstractNumId w:val="127"/>
  </w:num>
  <w:num w:numId="162">
    <w:abstractNumId w:val="30"/>
  </w:num>
  <w:num w:numId="163">
    <w:abstractNumId w:val="46"/>
  </w:num>
  <w:num w:numId="164">
    <w:abstractNumId w:val="170"/>
  </w:num>
  <w:num w:numId="165">
    <w:abstractNumId w:val="155"/>
  </w:num>
  <w:num w:numId="166">
    <w:abstractNumId w:val="163"/>
  </w:num>
  <w:num w:numId="167">
    <w:abstractNumId w:val="56"/>
  </w:num>
  <w:num w:numId="168">
    <w:abstractNumId w:val="65"/>
  </w:num>
  <w:num w:numId="169">
    <w:abstractNumId w:val="63"/>
  </w:num>
  <w:num w:numId="170">
    <w:abstractNumId w:val="7"/>
  </w:num>
  <w:num w:numId="171">
    <w:abstractNumId w:val="12"/>
  </w:num>
  <w:num w:numId="172">
    <w:abstractNumId w:val="8"/>
  </w:num>
  <w:num w:numId="173">
    <w:abstractNumId w:val="149"/>
  </w:num>
  <w:num w:numId="174">
    <w:abstractNumId w:val="128"/>
  </w:num>
  <w:num w:numId="175">
    <w:abstractNumId w:val="83"/>
  </w:num>
  <w:num w:numId="176">
    <w:abstractNumId w:val="140"/>
  </w:num>
  <w:num w:numId="177">
    <w:abstractNumId w:val="162"/>
  </w:num>
  <w:num w:numId="178">
    <w:abstractNumId w:val="50"/>
  </w:num>
  <w:num w:numId="179">
    <w:abstractNumId w:val="106"/>
  </w:num>
  <w:num w:numId="180">
    <w:abstractNumId w:val="40"/>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doNotDisplayPageBoundaries/>
  <w:trackRevision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CE9"/>
    <w:rsid w:val="00001B7E"/>
    <w:rsid w:val="00001CC4"/>
    <w:rsid w:val="0000225D"/>
    <w:rsid w:val="00002CB0"/>
    <w:rsid w:val="000030ED"/>
    <w:rsid w:val="00003250"/>
    <w:rsid w:val="000038C1"/>
    <w:rsid w:val="00003E96"/>
    <w:rsid w:val="000049E6"/>
    <w:rsid w:val="00004A18"/>
    <w:rsid w:val="00004A7C"/>
    <w:rsid w:val="00005115"/>
    <w:rsid w:val="000077A3"/>
    <w:rsid w:val="00007FE3"/>
    <w:rsid w:val="00011AA4"/>
    <w:rsid w:val="00011F95"/>
    <w:rsid w:val="00012693"/>
    <w:rsid w:val="00013215"/>
    <w:rsid w:val="00013DAB"/>
    <w:rsid w:val="00014886"/>
    <w:rsid w:val="00014906"/>
    <w:rsid w:val="0001577A"/>
    <w:rsid w:val="00016CD0"/>
    <w:rsid w:val="0001753F"/>
    <w:rsid w:val="00017A74"/>
    <w:rsid w:val="00017D39"/>
    <w:rsid w:val="00020A38"/>
    <w:rsid w:val="00021301"/>
    <w:rsid w:val="00022172"/>
    <w:rsid w:val="00023C82"/>
    <w:rsid w:val="00024332"/>
    <w:rsid w:val="00024D5B"/>
    <w:rsid w:val="00024E55"/>
    <w:rsid w:val="0002502A"/>
    <w:rsid w:val="000262CC"/>
    <w:rsid w:val="00026B8E"/>
    <w:rsid w:val="00026CAA"/>
    <w:rsid w:val="00026E28"/>
    <w:rsid w:val="00027163"/>
    <w:rsid w:val="00031A41"/>
    <w:rsid w:val="00033F88"/>
    <w:rsid w:val="000350A8"/>
    <w:rsid w:val="00036206"/>
    <w:rsid w:val="00037B1D"/>
    <w:rsid w:val="00041352"/>
    <w:rsid w:val="00042970"/>
    <w:rsid w:val="00043FBE"/>
    <w:rsid w:val="00044CB6"/>
    <w:rsid w:val="00044D53"/>
    <w:rsid w:val="00044DB5"/>
    <w:rsid w:val="00046303"/>
    <w:rsid w:val="00046D25"/>
    <w:rsid w:val="00047E71"/>
    <w:rsid w:val="00047ECE"/>
    <w:rsid w:val="00050497"/>
    <w:rsid w:val="00050567"/>
    <w:rsid w:val="00050FCC"/>
    <w:rsid w:val="000528DC"/>
    <w:rsid w:val="00053564"/>
    <w:rsid w:val="000550C1"/>
    <w:rsid w:val="00055A6C"/>
    <w:rsid w:val="000566EC"/>
    <w:rsid w:val="000568A4"/>
    <w:rsid w:val="000568EB"/>
    <w:rsid w:val="0005760E"/>
    <w:rsid w:val="000604B3"/>
    <w:rsid w:val="00061662"/>
    <w:rsid w:val="000616DD"/>
    <w:rsid w:val="00061F2E"/>
    <w:rsid w:val="00063058"/>
    <w:rsid w:val="0006480B"/>
    <w:rsid w:val="00064E66"/>
    <w:rsid w:val="0006515A"/>
    <w:rsid w:val="00065618"/>
    <w:rsid w:val="00065CA5"/>
    <w:rsid w:val="00071E32"/>
    <w:rsid w:val="00072225"/>
    <w:rsid w:val="00072DED"/>
    <w:rsid w:val="00074F15"/>
    <w:rsid w:val="00075128"/>
    <w:rsid w:val="000778A8"/>
    <w:rsid w:val="00077978"/>
    <w:rsid w:val="00077EA0"/>
    <w:rsid w:val="00081E15"/>
    <w:rsid w:val="00085E64"/>
    <w:rsid w:val="000870F3"/>
    <w:rsid w:val="00087A4C"/>
    <w:rsid w:val="000917BC"/>
    <w:rsid w:val="0009308E"/>
    <w:rsid w:val="000931E7"/>
    <w:rsid w:val="0009492E"/>
    <w:rsid w:val="00094BFA"/>
    <w:rsid w:val="00096379"/>
    <w:rsid w:val="00096675"/>
    <w:rsid w:val="000A0737"/>
    <w:rsid w:val="000A07BB"/>
    <w:rsid w:val="000A094B"/>
    <w:rsid w:val="000A0AC5"/>
    <w:rsid w:val="000A1C1E"/>
    <w:rsid w:val="000A224D"/>
    <w:rsid w:val="000A22E8"/>
    <w:rsid w:val="000A39DB"/>
    <w:rsid w:val="000A5E32"/>
    <w:rsid w:val="000A7DA9"/>
    <w:rsid w:val="000B075E"/>
    <w:rsid w:val="000B0901"/>
    <w:rsid w:val="000B15D0"/>
    <w:rsid w:val="000B2017"/>
    <w:rsid w:val="000B2036"/>
    <w:rsid w:val="000B267D"/>
    <w:rsid w:val="000B3624"/>
    <w:rsid w:val="000B37B9"/>
    <w:rsid w:val="000B3B12"/>
    <w:rsid w:val="000B3D37"/>
    <w:rsid w:val="000B476D"/>
    <w:rsid w:val="000B52E4"/>
    <w:rsid w:val="000B5A48"/>
    <w:rsid w:val="000B732E"/>
    <w:rsid w:val="000C6948"/>
    <w:rsid w:val="000C6AC0"/>
    <w:rsid w:val="000C6EBE"/>
    <w:rsid w:val="000C7097"/>
    <w:rsid w:val="000C7F0B"/>
    <w:rsid w:val="000D34AD"/>
    <w:rsid w:val="000D3AA2"/>
    <w:rsid w:val="000D4124"/>
    <w:rsid w:val="000D4D45"/>
    <w:rsid w:val="000D58B9"/>
    <w:rsid w:val="000D5DB9"/>
    <w:rsid w:val="000D5ED7"/>
    <w:rsid w:val="000D7470"/>
    <w:rsid w:val="000E0ADC"/>
    <w:rsid w:val="000E1074"/>
    <w:rsid w:val="000E357A"/>
    <w:rsid w:val="000E3A6C"/>
    <w:rsid w:val="000E4A9B"/>
    <w:rsid w:val="000E4E82"/>
    <w:rsid w:val="000E5878"/>
    <w:rsid w:val="000E5A23"/>
    <w:rsid w:val="000E66E9"/>
    <w:rsid w:val="000F0B8B"/>
    <w:rsid w:val="000F0CFC"/>
    <w:rsid w:val="000F1550"/>
    <w:rsid w:val="000F256E"/>
    <w:rsid w:val="000F2630"/>
    <w:rsid w:val="000F4D39"/>
    <w:rsid w:val="000F5E61"/>
    <w:rsid w:val="000F647F"/>
    <w:rsid w:val="000F73EE"/>
    <w:rsid w:val="000F7CBB"/>
    <w:rsid w:val="000F7FD5"/>
    <w:rsid w:val="00100673"/>
    <w:rsid w:val="00101999"/>
    <w:rsid w:val="00101E09"/>
    <w:rsid w:val="00103C9C"/>
    <w:rsid w:val="001049A7"/>
    <w:rsid w:val="00105B6B"/>
    <w:rsid w:val="00110420"/>
    <w:rsid w:val="00111B9A"/>
    <w:rsid w:val="00111D8A"/>
    <w:rsid w:val="00112D6B"/>
    <w:rsid w:val="001133C4"/>
    <w:rsid w:val="00114184"/>
    <w:rsid w:val="0011450B"/>
    <w:rsid w:val="00115440"/>
    <w:rsid w:val="001157FF"/>
    <w:rsid w:val="0011631D"/>
    <w:rsid w:val="00116DAA"/>
    <w:rsid w:val="001171F7"/>
    <w:rsid w:val="001172F1"/>
    <w:rsid w:val="00117519"/>
    <w:rsid w:val="00117A86"/>
    <w:rsid w:val="00117B88"/>
    <w:rsid w:val="00122503"/>
    <w:rsid w:val="0012271F"/>
    <w:rsid w:val="00123FE8"/>
    <w:rsid w:val="0012408A"/>
    <w:rsid w:val="00124D2E"/>
    <w:rsid w:val="0012558D"/>
    <w:rsid w:val="00126AB9"/>
    <w:rsid w:val="001273FB"/>
    <w:rsid w:val="0013285B"/>
    <w:rsid w:val="00132AC3"/>
    <w:rsid w:val="00132FE0"/>
    <w:rsid w:val="00133131"/>
    <w:rsid w:val="00133B30"/>
    <w:rsid w:val="00133BF9"/>
    <w:rsid w:val="00133C76"/>
    <w:rsid w:val="00134E06"/>
    <w:rsid w:val="001350E8"/>
    <w:rsid w:val="001360E4"/>
    <w:rsid w:val="00136BFB"/>
    <w:rsid w:val="001370A3"/>
    <w:rsid w:val="001372A6"/>
    <w:rsid w:val="0013750E"/>
    <w:rsid w:val="0013756F"/>
    <w:rsid w:val="001375BD"/>
    <w:rsid w:val="00137740"/>
    <w:rsid w:val="0013786E"/>
    <w:rsid w:val="00137AEE"/>
    <w:rsid w:val="001404D3"/>
    <w:rsid w:val="00140C5B"/>
    <w:rsid w:val="001425CB"/>
    <w:rsid w:val="001434E0"/>
    <w:rsid w:val="00143511"/>
    <w:rsid w:val="00143879"/>
    <w:rsid w:val="00143A67"/>
    <w:rsid w:val="00143E6E"/>
    <w:rsid w:val="00144166"/>
    <w:rsid w:val="00144955"/>
    <w:rsid w:val="00145112"/>
    <w:rsid w:val="001454A7"/>
    <w:rsid w:val="0014660C"/>
    <w:rsid w:val="00146B82"/>
    <w:rsid w:val="00146C07"/>
    <w:rsid w:val="00147A83"/>
    <w:rsid w:val="001505DA"/>
    <w:rsid w:val="001511C2"/>
    <w:rsid w:val="001513F5"/>
    <w:rsid w:val="00151420"/>
    <w:rsid w:val="00151510"/>
    <w:rsid w:val="00151955"/>
    <w:rsid w:val="0015277B"/>
    <w:rsid w:val="00152C51"/>
    <w:rsid w:val="00152D91"/>
    <w:rsid w:val="00152FE3"/>
    <w:rsid w:val="001532EF"/>
    <w:rsid w:val="00153B19"/>
    <w:rsid w:val="00153C3E"/>
    <w:rsid w:val="001545E9"/>
    <w:rsid w:val="00154D01"/>
    <w:rsid w:val="00156E3C"/>
    <w:rsid w:val="001600E7"/>
    <w:rsid w:val="0016054F"/>
    <w:rsid w:val="00161B79"/>
    <w:rsid w:val="0016348A"/>
    <w:rsid w:val="0016460C"/>
    <w:rsid w:val="00164B82"/>
    <w:rsid w:val="00164FE5"/>
    <w:rsid w:val="00166009"/>
    <w:rsid w:val="001714A6"/>
    <w:rsid w:val="00171CCE"/>
    <w:rsid w:val="0017591D"/>
    <w:rsid w:val="00175986"/>
    <w:rsid w:val="00176CA0"/>
    <w:rsid w:val="00180914"/>
    <w:rsid w:val="00180AC5"/>
    <w:rsid w:val="001827A0"/>
    <w:rsid w:val="00182822"/>
    <w:rsid w:val="00182C72"/>
    <w:rsid w:val="001831A7"/>
    <w:rsid w:val="00183A28"/>
    <w:rsid w:val="00183A60"/>
    <w:rsid w:val="00184336"/>
    <w:rsid w:val="00186235"/>
    <w:rsid w:val="00186565"/>
    <w:rsid w:val="0018695C"/>
    <w:rsid w:val="00186A6B"/>
    <w:rsid w:val="00186DCB"/>
    <w:rsid w:val="001871BF"/>
    <w:rsid w:val="001877B8"/>
    <w:rsid w:val="00193BDF"/>
    <w:rsid w:val="001940ED"/>
    <w:rsid w:val="0019416C"/>
    <w:rsid w:val="00194216"/>
    <w:rsid w:val="001942CA"/>
    <w:rsid w:val="00195210"/>
    <w:rsid w:val="00195D73"/>
    <w:rsid w:val="0019618A"/>
    <w:rsid w:val="00196C07"/>
    <w:rsid w:val="001979D1"/>
    <w:rsid w:val="001A1053"/>
    <w:rsid w:val="001A2D28"/>
    <w:rsid w:val="001A2E22"/>
    <w:rsid w:val="001A308B"/>
    <w:rsid w:val="001A4850"/>
    <w:rsid w:val="001A529D"/>
    <w:rsid w:val="001A67EA"/>
    <w:rsid w:val="001A7AE8"/>
    <w:rsid w:val="001B1065"/>
    <w:rsid w:val="001B2DAE"/>
    <w:rsid w:val="001B3040"/>
    <w:rsid w:val="001B376B"/>
    <w:rsid w:val="001B3B9B"/>
    <w:rsid w:val="001B44CF"/>
    <w:rsid w:val="001B46DD"/>
    <w:rsid w:val="001B4DB7"/>
    <w:rsid w:val="001B4F09"/>
    <w:rsid w:val="001B5CD8"/>
    <w:rsid w:val="001B7CF7"/>
    <w:rsid w:val="001C0230"/>
    <w:rsid w:val="001C0421"/>
    <w:rsid w:val="001C09CE"/>
    <w:rsid w:val="001C1DD6"/>
    <w:rsid w:val="001C2125"/>
    <w:rsid w:val="001C23CC"/>
    <w:rsid w:val="001C262B"/>
    <w:rsid w:val="001C359E"/>
    <w:rsid w:val="001C3CF0"/>
    <w:rsid w:val="001C3EF5"/>
    <w:rsid w:val="001C447B"/>
    <w:rsid w:val="001C4D86"/>
    <w:rsid w:val="001C51B8"/>
    <w:rsid w:val="001C699C"/>
    <w:rsid w:val="001C724F"/>
    <w:rsid w:val="001C74BC"/>
    <w:rsid w:val="001D147D"/>
    <w:rsid w:val="001D20C3"/>
    <w:rsid w:val="001D21BC"/>
    <w:rsid w:val="001D2E13"/>
    <w:rsid w:val="001D325A"/>
    <w:rsid w:val="001D47F2"/>
    <w:rsid w:val="001D6949"/>
    <w:rsid w:val="001D6FF6"/>
    <w:rsid w:val="001E01BA"/>
    <w:rsid w:val="001E07FB"/>
    <w:rsid w:val="001E160B"/>
    <w:rsid w:val="001E16FB"/>
    <w:rsid w:val="001E1EF9"/>
    <w:rsid w:val="001E2D5F"/>
    <w:rsid w:val="001E2DFF"/>
    <w:rsid w:val="001E300F"/>
    <w:rsid w:val="001E5CDC"/>
    <w:rsid w:val="001E5E5B"/>
    <w:rsid w:val="001E60D1"/>
    <w:rsid w:val="001E6433"/>
    <w:rsid w:val="001E6596"/>
    <w:rsid w:val="001F01B6"/>
    <w:rsid w:val="001F17D5"/>
    <w:rsid w:val="001F186F"/>
    <w:rsid w:val="001F6BB4"/>
    <w:rsid w:val="001F7B98"/>
    <w:rsid w:val="0020072C"/>
    <w:rsid w:val="00203A11"/>
    <w:rsid w:val="002048F0"/>
    <w:rsid w:val="0020561B"/>
    <w:rsid w:val="002065F3"/>
    <w:rsid w:val="00206A12"/>
    <w:rsid w:val="00211238"/>
    <w:rsid w:val="002114B1"/>
    <w:rsid w:val="00211CC0"/>
    <w:rsid w:val="00211CFC"/>
    <w:rsid w:val="00211E24"/>
    <w:rsid w:val="0021236D"/>
    <w:rsid w:val="002131F6"/>
    <w:rsid w:val="002148A1"/>
    <w:rsid w:val="0021540E"/>
    <w:rsid w:val="00216E46"/>
    <w:rsid w:val="002170CC"/>
    <w:rsid w:val="002176E2"/>
    <w:rsid w:val="00220B34"/>
    <w:rsid w:val="002218FE"/>
    <w:rsid w:val="00221F48"/>
    <w:rsid w:val="00222579"/>
    <w:rsid w:val="00223037"/>
    <w:rsid w:val="0022311D"/>
    <w:rsid w:val="002233D7"/>
    <w:rsid w:val="0022427B"/>
    <w:rsid w:val="00224A1C"/>
    <w:rsid w:val="00224A3F"/>
    <w:rsid w:val="00225BD2"/>
    <w:rsid w:val="0022757A"/>
    <w:rsid w:val="002278B4"/>
    <w:rsid w:val="00231DEC"/>
    <w:rsid w:val="0023226D"/>
    <w:rsid w:val="00232505"/>
    <w:rsid w:val="002336EF"/>
    <w:rsid w:val="002356B3"/>
    <w:rsid w:val="00237EB1"/>
    <w:rsid w:val="002400A8"/>
    <w:rsid w:val="002401B5"/>
    <w:rsid w:val="0024046B"/>
    <w:rsid w:val="002405DE"/>
    <w:rsid w:val="00240CB0"/>
    <w:rsid w:val="0024209B"/>
    <w:rsid w:val="00242E62"/>
    <w:rsid w:val="00243000"/>
    <w:rsid w:val="00243436"/>
    <w:rsid w:val="00244B13"/>
    <w:rsid w:val="00245916"/>
    <w:rsid w:val="00247B71"/>
    <w:rsid w:val="0025082A"/>
    <w:rsid w:val="0025205A"/>
    <w:rsid w:val="00252751"/>
    <w:rsid w:val="00254474"/>
    <w:rsid w:val="00254656"/>
    <w:rsid w:val="00254BC7"/>
    <w:rsid w:val="002556CF"/>
    <w:rsid w:val="0025681C"/>
    <w:rsid w:val="00257511"/>
    <w:rsid w:val="00257D20"/>
    <w:rsid w:val="00260CE9"/>
    <w:rsid w:val="00261FBA"/>
    <w:rsid w:val="00262530"/>
    <w:rsid w:val="0026437D"/>
    <w:rsid w:val="00265A81"/>
    <w:rsid w:val="0026627F"/>
    <w:rsid w:val="00267205"/>
    <w:rsid w:val="0027038D"/>
    <w:rsid w:val="00270C5A"/>
    <w:rsid w:val="00270DA9"/>
    <w:rsid w:val="00270F25"/>
    <w:rsid w:val="002715AA"/>
    <w:rsid w:val="002725F7"/>
    <w:rsid w:val="00272A08"/>
    <w:rsid w:val="00273168"/>
    <w:rsid w:val="00273377"/>
    <w:rsid w:val="00273FBC"/>
    <w:rsid w:val="00274BF6"/>
    <w:rsid w:val="002755A2"/>
    <w:rsid w:val="002756EA"/>
    <w:rsid w:val="00275A4A"/>
    <w:rsid w:val="00276403"/>
    <w:rsid w:val="002764E7"/>
    <w:rsid w:val="00277CDA"/>
    <w:rsid w:val="00280FDB"/>
    <w:rsid w:val="00281BB6"/>
    <w:rsid w:val="002824AA"/>
    <w:rsid w:val="00282AAA"/>
    <w:rsid w:val="002832E1"/>
    <w:rsid w:val="00283F0E"/>
    <w:rsid w:val="00283FCA"/>
    <w:rsid w:val="00285553"/>
    <w:rsid w:val="00286057"/>
    <w:rsid w:val="002900DC"/>
    <w:rsid w:val="00290AF3"/>
    <w:rsid w:val="00291F6C"/>
    <w:rsid w:val="00292334"/>
    <w:rsid w:val="00292992"/>
    <w:rsid w:val="00292A62"/>
    <w:rsid w:val="00292E13"/>
    <w:rsid w:val="002932BA"/>
    <w:rsid w:val="00293FCE"/>
    <w:rsid w:val="00294244"/>
    <w:rsid w:val="002946AA"/>
    <w:rsid w:val="00294E99"/>
    <w:rsid w:val="002967B1"/>
    <w:rsid w:val="00296A47"/>
    <w:rsid w:val="00296CBC"/>
    <w:rsid w:val="0029793D"/>
    <w:rsid w:val="002A076A"/>
    <w:rsid w:val="002A100F"/>
    <w:rsid w:val="002A16D9"/>
    <w:rsid w:val="002A2598"/>
    <w:rsid w:val="002A404E"/>
    <w:rsid w:val="002A41CA"/>
    <w:rsid w:val="002A5C02"/>
    <w:rsid w:val="002A5E81"/>
    <w:rsid w:val="002A71F9"/>
    <w:rsid w:val="002B0058"/>
    <w:rsid w:val="002B03F2"/>
    <w:rsid w:val="002B11ED"/>
    <w:rsid w:val="002B1FDA"/>
    <w:rsid w:val="002B1FF1"/>
    <w:rsid w:val="002B264A"/>
    <w:rsid w:val="002B2A45"/>
    <w:rsid w:val="002B2F14"/>
    <w:rsid w:val="002B54E5"/>
    <w:rsid w:val="002B5E3F"/>
    <w:rsid w:val="002B7D85"/>
    <w:rsid w:val="002B7F93"/>
    <w:rsid w:val="002C137C"/>
    <w:rsid w:val="002C1E1C"/>
    <w:rsid w:val="002C281E"/>
    <w:rsid w:val="002C35AC"/>
    <w:rsid w:val="002C4FEB"/>
    <w:rsid w:val="002C5CF3"/>
    <w:rsid w:val="002C5D1E"/>
    <w:rsid w:val="002C65E3"/>
    <w:rsid w:val="002D1376"/>
    <w:rsid w:val="002D6142"/>
    <w:rsid w:val="002D79AC"/>
    <w:rsid w:val="002E02F2"/>
    <w:rsid w:val="002E057F"/>
    <w:rsid w:val="002E08C3"/>
    <w:rsid w:val="002E6B3C"/>
    <w:rsid w:val="002E6BD0"/>
    <w:rsid w:val="002E7089"/>
    <w:rsid w:val="002E7588"/>
    <w:rsid w:val="002F0062"/>
    <w:rsid w:val="002F0567"/>
    <w:rsid w:val="002F0C5F"/>
    <w:rsid w:val="002F2029"/>
    <w:rsid w:val="002F2069"/>
    <w:rsid w:val="002F2623"/>
    <w:rsid w:val="002F274F"/>
    <w:rsid w:val="002F3831"/>
    <w:rsid w:val="002F3C87"/>
    <w:rsid w:val="002F3F2D"/>
    <w:rsid w:val="002F4045"/>
    <w:rsid w:val="002F659D"/>
    <w:rsid w:val="002F6676"/>
    <w:rsid w:val="002F6977"/>
    <w:rsid w:val="00302214"/>
    <w:rsid w:val="00302595"/>
    <w:rsid w:val="003030E9"/>
    <w:rsid w:val="00304B3A"/>
    <w:rsid w:val="0030510B"/>
    <w:rsid w:val="00305E61"/>
    <w:rsid w:val="00306751"/>
    <w:rsid w:val="003072D6"/>
    <w:rsid w:val="00307D9A"/>
    <w:rsid w:val="003104EE"/>
    <w:rsid w:val="003109F8"/>
    <w:rsid w:val="003112BD"/>
    <w:rsid w:val="00314A71"/>
    <w:rsid w:val="00314DF8"/>
    <w:rsid w:val="00315071"/>
    <w:rsid w:val="003165E6"/>
    <w:rsid w:val="00317CDC"/>
    <w:rsid w:val="00320535"/>
    <w:rsid w:val="00323ED3"/>
    <w:rsid w:val="00323F12"/>
    <w:rsid w:val="0032642B"/>
    <w:rsid w:val="003278C9"/>
    <w:rsid w:val="00327D8A"/>
    <w:rsid w:val="00330B7D"/>
    <w:rsid w:val="0033108B"/>
    <w:rsid w:val="0033280D"/>
    <w:rsid w:val="00332ACF"/>
    <w:rsid w:val="00333905"/>
    <w:rsid w:val="00334715"/>
    <w:rsid w:val="00334E5C"/>
    <w:rsid w:val="00336A9E"/>
    <w:rsid w:val="00336D21"/>
    <w:rsid w:val="00340486"/>
    <w:rsid w:val="003410E8"/>
    <w:rsid w:val="00342A49"/>
    <w:rsid w:val="00343537"/>
    <w:rsid w:val="003467A6"/>
    <w:rsid w:val="003475C3"/>
    <w:rsid w:val="0034781D"/>
    <w:rsid w:val="0035201E"/>
    <w:rsid w:val="00353836"/>
    <w:rsid w:val="00355405"/>
    <w:rsid w:val="00355B7F"/>
    <w:rsid w:val="00355D1F"/>
    <w:rsid w:val="00356653"/>
    <w:rsid w:val="00356A45"/>
    <w:rsid w:val="00356B3A"/>
    <w:rsid w:val="003571B9"/>
    <w:rsid w:val="0035726A"/>
    <w:rsid w:val="00357543"/>
    <w:rsid w:val="00357754"/>
    <w:rsid w:val="00357A43"/>
    <w:rsid w:val="0036014A"/>
    <w:rsid w:val="00360F0B"/>
    <w:rsid w:val="003622CD"/>
    <w:rsid w:val="00362649"/>
    <w:rsid w:val="003640D5"/>
    <w:rsid w:val="00364461"/>
    <w:rsid w:val="003645F6"/>
    <w:rsid w:val="003655C9"/>
    <w:rsid w:val="003662EF"/>
    <w:rsid w:val="00367853"/>
    <w:rsid w:val="00367C9F"/>
    <w:rsid w:val="00370713"/>
    <w:rsid w:val="00371A3D"/>
    <w:rsid w:val="00372EA8"/>
    <w:rsid w:val="00374427"/>
    <w:rsid w:val="00374557"/>
    <w:rsid w:val="00375858"/>
    <w:rsid w:val="00375C7F"/>
    <w:rsid w:val="003762E6"/>
    <w:rsid w:val="0037678C"/>
    <w:rsid w:val="00377286"/>
    <w:rsid w:val="0037756A"/>
    <w:rsid w:val="00380439"/>
    <w:rsid w:val="003806FD"/>
    <w:rsid w:val="00381476"/>
    <w:rsid w:val="00381484"/>
    <w:rsid w:val="00381A39"/>
    <w:rsid w:val="003824AC"/>
    <w:rsid w:val="00382FFA"/>
    <w:rsid w:val="00383663"/>
    <w:rsid w:val="003836F2"/>
    <w:rsid w:val="00384217"/>
    <w:rsid w:val="0038516E"/>
    <w:rsid w:val="00387AAA"/>
    <w:rsid w:val="00390629"/>
    <w:rsid w:val="0039079B"/>
    <w:rsid w:val="003911A2"/>
    <w:rsid w:val="00392313"/>
    <w:rsid w:val="003929FA"/>
    <w:rsid w:val="00393F02"/>
    <w:rsid w:val="00394294"/>
    <w:rsid w:val="0039435C"/>
    <w:rsid w:val="00395371"/>
    <w:rsid w:val="00395C32"/>
    <w:rsid w:val="00396874"/>
    <w:rsid w:val="00396A06"/>
    <w:rsid w:val="00396FCA"/>
    <w:rsid w:val="00397884"/>
    <w:rsid w:val="003A0698"/>
    <w:rsid w:val="003A0F2C"/>
    <w:rsid w:val="003A4988"/>
    <w:rsid w:val="003A510B"/>
    <w:rsid w:val="003A6F9A"/>
    <w:rsid w:val="003B0640"/>
    <w:rsid w:val="003B1F03"/>
    <w:rsid w:val="003B4F77"/>
    <w:rsid w:val="003B5442"/>
    <w:rsid w:val="003B63AE"/>
    <w:rsid w:val="003B729D"/>
    <w:rsid w:val="003B737A"/>
    <w:rsid w:val="003B7A77"/>
    <w:rsid w:val="003B7C15"/>
    <w:rsid w:val="003C1A09"/>
    <w:rsid w:val="003C372A"/>
    <w:rsid w:val="003C3824"/>
    <w:rsid w:val="003C404C"/>
    <w:rsid w:val="003C45EB"/>
    <w:rsid w:val="003C5C88"/>
    <w:rsid w:val="003C6A24"/>
    <w:rsid w:val="003D1053"/>
    <w:rsid w:val="003D1952"/>
    <w:rsid w:val="003D2054"/>
    <w:rsid w:val="003D2748"/>
    <w:rsid w:val="003D66DF"/>
    <w:rsid w:val="003D6C79"/>
    <w:rsid w:val="003D7449"/>
    <w:rsid w:val="003E0583"/>
    <w:rsid w:val="003E06F8"/>
    <w:rsid w:val="003E07FE"/>
    <w:rsid w:val="003E0BCC"/>
    <w:rsid w:val="003E144C"/>
    <w:rsid w:val="003E24B2"/>
    <w:rsid w:val="003E30BF"/>
    <w:rsid w:val="003E3F95"/>
    <w:rsid w:val="003E4001"/>
    <w:rsid w:val="003E65F8"/>
    <w:rsid w:val="003E7601"/>
    <w:rsid w:val="003E77E0"/>
    <w:rsid w:val="003E7C3A"/>
    <w:rsid w:val="003F04FC"/>
    <w:rsid w:val="003F062C"/>
    <w:rsid w:val="003F1720"/>
    <w:rsid w:val="00400386"/>
    <w:rsid w:val="00400802"/>
    <w:rsid w:val="004011C7"/>
    <w:rsid w:val="004028CD"/>
    <w:rsid w:val="00404A86"/>
    <w:rsid w:val="00404ACA"/>
    <w:rsid w:val="00405224"/>
    <w:rsid w:val="0040558B"/>
    <w:rsid w:val="00405DCB"/>
    <w:rsid w:val="004062F6"/>
    <w:rsid w:val="0040710B"/>
    <w:rsid w:val="00407123"/>
    <w:rsid w:val="00407357"/>
    <w:rsid w:val="00407E37"/>
    <w:rsid w:val="00412068"/>
    <w:rsid w:val="0041259E"/>
    <w:rsid w:val="00412671"/>
    <w:rsid w:val="00412C83"/>
    <w:rsid w:val="00413A9C"/>
    <w:rsid w:val="00413ABB"/>
    <w:rsid w:val="00413E20"/>
    <w:rsid w:val="00414FEE"/>
    <w:rsid w:val="00416606"/>
    <w:rsid w:val="00417361"/>
    <w:rsid w:val="00420180"/>
    <w:rsid w:val="00420DA7"/>
    <w:rsid w:val="00420DBB"/>
    <w:rsid w:val="00425138"/>
    <w:rsid w:val="0042583E"/>
    <w:rsid w:val="0042597C"/>
    <w:rsid w:val="0042599C"/>
    <w:rsid w:val="00427586"/>
    <w:rsid w:val="00427F23"/>
    <w:rsid w:val="00430140"/>
    <w:rsid w:val="00430324"/>
    <w:rsid w:val="00431381"/>
    <w:rsid w:val="00432D6C"/>
    <w:rsid w:val="004340BD"/>
    <w:rsid w:val="00435547"/>
    <w:rsid w:val="00435C95"/>
    <w:rsid w:val="00436100"/>
    <w:rsid w:val="004363DA"/>
    <w:rsid w:val="00436F1C"/>
    <w:rsid w:val="00437BAF"/>
    <w:rsid w:val="00440186"/>
    <w:rsid w:val="0044076D"/>
    <w:rsid w:val="00440982"/>
    <w:rsid w:val="00441266"/>
    <w:rsid w:val="00442290"/>
    <w:rsid w:val="004427B0"/>
    <w:rsid w:val="004429B2"/>
    <w:rsid w:val="00443274"/>
    <w:rsid w:val="0044352B"/>
    <w:rsid w:val="004449E1"/>
    <w:rsid w:val="00444CD0"/>
    <w:rsid w:val="00447B9A"/>
    <w:rsid w:val="00451BE0"/>
    <w:rsid w:val="00452477"/>
    <w:rsid w:val="00452898"/>
    <w:rsid w:val="004539FE"/>
    <w:rsid w:val="004540E4"/>
    <w:rsid w:val="0045458D"/>
    <w:rsid w:val="00455101"/>
    <w:rsid w:val="00456BF1"/>
    <w:rsid w:val="0045752F"/>
    <w:rsid w:val="00457DF1"/>
    <w:rsid w:val="00461386"/>
    <w:rsid w:val="00461E31"/>
    <w:rsid w:val="00462181"/>
    <w:rsid w:val="004643D3"/>
    <w:rsid w:val="00464D07"/>
    <w:rsid w:val="004656EA"/>
    <w:rsid w:val="00466FAC"/>
    <w:rsid w:val="00470DFC"/>
    <w:rsid w:val="00471781"/>
    <w:rsid w:val="004731E2"/>
    <w:rsid w:val="00473D8D"/>
    <w:rsid w:val="00474614"/>
    <w:rsid w:val="00475EAA"/>
    <w:rsid w:val="00476525"/>
    <w:rsid w:val="00477CFA"/>
    <w:rsid w:val="00480325"/>
    <w:rsid w:val="00481BC8"/>
    <w:rsid w:val="00481EA8"/>
    <w:rsid w:val="00481FCD"/>
    <w:rsid w:val="0048249E"/>
    <w:rsid w:val="00486CCC"/>
    <w:rsid w:val="0048712D"/>
    <w:rsid w:val="00487169"/>
    <w:rsid w:val="00487BA1"/>
    <w:rsid w:val="00487F16"/>
    <w:rsid w:val="004903C0"/>
    <w:rsid w:val="00490807"/>
    <w:rsid w:val="00490BA3"/>
    <w:rsid w:val="0049103F"/>
    <w:rsid w:val="00491382"/>
    <w:rsid w:val="00493CCC"/>
    <w:rsid w:val="00493E1F"/>
    <w:rsid w:val="00494E58"/>
    <w:rsid w:val="00494F2E"/>
    <w:rsid w:val="004951EB"/>
    <w:rsid w:val="00497ABD"/>
    <w:rsid w:val="00497B6E"/>
    <w:rsid w:val="00497ED3"/>
    <w:rsid w:val="004A0069"/>
    <w:rsid w:val="004A0B8C"/>
    <w:rsid w:val="004A1F0A"/>
    <w:rsid w:val="004A2BBF"/>
    <w:rsid w:val="004A319B"/>
    <w:rsid w:val="004A3980"/>
    <w:rsid w:val="004A3FF4"/>
    <w:rsid w:val="004A5909"/>
    <w:rsid w:val="004A764A"/>
    <w:rsid w:val="004B0637"/>
    <w:rsid w:val="004B103D"/>
    <w:rsid w:val="004B16D4"/>
    <w:rsid w:val="004B2EED"/>
    <w:rsid w:val="004B318C"/>
    <w:rsid w:val="004B6FC2"/>
    <w:rsid w:val="004B745F"/>
    <w:rsid w:val="004B7CF9"/>
    <w:rsid w:val="004C0ADA"/>
    <w:rsid w:val="004C0E01"/>
    <w:rsid w:val="004C1035"/>
    <w:rsid w:val="004C1117"/>
    <w:rsid w:val="004C15C8"/>
    <w:rsid w:val="004C2091"/>
    <w:rsid w:val="004C362A"/>
    <w:rsid w:val="004C4B23"/>
    <w:rsid w:val="004C5271"/>
    <w:rsid w:val="004C686D"/>
    <w:rsid w:val="004C6A4A"/>
    <w:rsid w:val="004C6CE9"/>
    <w:rsid w:val="004D1C99"/>
    <w:rsid w:val="004D2958"/>
    <w:rsid w:val="004D5DC4"/>
    <w:rsid w:val="004E06F8"/>
    <w:rsid w:val="004E0A33"/>
    <w:rsid w:val="004E0A73"/>
    <w:rsid w:val="004E1939"/>
    <w:rsid w:val="004E26EB"/>
    <w:rsid w:val="004E31E9"/>
    <w:rsid w:val="004E3BFB"/>
    <w:rsid w:val="004E6F6A"/>
    <w:rsid w:val="004E7F18"/>
    <w:rsid w:val="004F1016"/>
    <w:rsid w:val="004F1710"/>
    <w:rsid w:val="004F29CC"/>
    <w:rsid w:val="004F3CAF"/>
    <w:rsid w:val="004F40C1"/>
    <w:rsid w:val="004F4E05"/>
    <w:rsid w:val="004F5639"/>
    <w:rsid w:val="005009F2"/>
    <w:rsid w:val="00501439"/>
    <w:rsid w:val="005015AF"/>
    <w:rsid w:val="005044F6"/>
    <w:rsid w:val="00505264"/>
    <w:rsid w:val="00510152"/>
    <w:rsid w:val="00512726"/>
    <w:rsid w:val="00512C43"/>
    <w:rsid w:val="005136C5"/>
    <w:rsid w:val="005141A9"/>
    <w:rsid w:val="0051577C"/>
    <w:rsid w:val="00515B0D"/>
    <w:rsid w:val="00516940"/>
    <w:rsid w:val="00517467"/>
    <w:rsid w:val="005200A0"/>
    <w:rsid w:val="005212E6"/>
    <w:rsid w:val="00521323"/>
    <w:rsid w:val="00521B10"/>
    <w:rsid w:val="00521D60"/>
    <w:rsid w:val="00522E93"/>
    <w:rsid w:val="00524D7C"/>
    <w:rsid w:val="00524DC0"/>
    <w:rsid w:val="00524E3C"/>
    <w:rsid w:val="00525378"/>
    <w:rsid w:val="00525884"/>
    <w:rsid w:val="005262B1"/>
    <w:rsid w:val="005300C8"/>
    <w:rsid w:val="00530C27"/>
    <w:rsid w:val="00530EFD"/>
    <w:rsid w:val="00531CA3"/>
    <w:rsid w:val="005320A4"/>
    <w:rsid w:val="00534FA9"/>
    <w:rsid w:val="00535F65"/>
    <w:rsid w:val="00535FFF"/>
    <w:rsid w:val="00537277"/>
    <w:rsid w:val="00537D09"/>
    <w:rsid w:val="005400E9"/>
    <w:rsid w:val="00540807"/>
    <w:rsid w:val="005415E8"/>
    <w:rsid w:val="005420E6"/>
    <w:rsid w:val="005423C0"/>
    <w:rsid w:val="00542451"/>
    <w:rsid w:val="00544153"/>
    <w:rsid w:val="005466FE"/>
    <w:rsid w:val="00546A66"/>
    <w:rsid w:val="00546B6E"/>
    <w:rsid w:val="00546D56"/>
    <w:rsid w:val="005473CF"/>
    <w:rsid w:val="00547885"/>
    <w:rsid w:val="00547B5B"/>
    <w:rsid w:val="005500F4"/>
    <w:rsid w:val="00550407"/>
    <w:rsid w:val="00550509"/>
    <w:rsid w:val="00550514"/>
    <w:rsid w:val="005506EF"/>
    <w:rsid w:val="005540A1"/>
    <w:rsid w:val="005541AF"/>
    <w:rsid w:val="00554481"/>
    <w:rsid w:val="005548D8"/>
    <w:rsid w:val="0055574A"/>
    <w:rsid w:val="005565E4"/>
    <w:rsid w:val="00560CB5"/>
    <w:rsid w:val="00562631"/>
    <w:rsid w:val="00563D4D"/>
    <w:rsid w:val="00564B1F"/>
    <w:rsid w:val="00566942"/>
    <w:rsid w:val="00566BD6"/>
    <w:rsid w:val="00567008"/>
    <w:rsid w:val="005672D5"/>
    <w:rsid w:val="00570B41"/>
    <w:rsid w:val="00571174"/>
    <w:rsid w:val="00572B00"/>
    <w:rsid w:val="00573760"/>
    <w:rsid w:val="00573C06"/>
    <w:rsid w:val="00573F9C"/>
    <w:rsid w:val="00575E52"/>
    <w:rsid w:val="00577E32"/>
    <w:rsid w:val="00581820"/>
    <w:rsid w:val="00581A15"/>
    <w:rsid w:val="00583908"/>
    <w:rsid w:val="00584108"/>
    <w:rsid w:val="00585AA5"/>
    <w:rsid w:val="00585C3D"/>
    <w:rsid w:val="00585F6F"/>
    <w:rsid w:val="00591973"/>
    <w:rsid w:val="00591CBD"/>
    <w:rsid w:val="0059323C"/>
    <w:rsid w:val="0059412E"/>
    <w:rsid w:val="005964A5"/>
    <w:rsid w:val="00596F0A"/>
    <w:rsid w:val="00596F41"/>
    <w:rsid w:val="005979C4"/>
    <w:rsid w:val="005A01EA"/>
    <w:rsid w:val="005A02AD"/>
    <w:rsid w:val="005A1BB6"/>
    <w:rsid w:val="005A2262"/>
    <w:rsid w:val="005A2CF6"/>
    <w:rsid w:val="005A441C"/>
    <w:rsid w:val="005A5D18"/>
    <w:rsid w:val="005A5E69"/>
    <w:rsid w:val="005A6C34"/>
    <w:rsid w:val="005A7889"/>
    <w:rsid w:val="005B2257"/>
    <w:rsid w:val="005B22E6"/>
    <w:rsid w:val="005B27C0"/>
    <w:rsid w:val="005B4383"/>
    <w:rsid w:val="005B44BC"/>
    <w:rsid w:val="005B4539"/>
    <w:rsid w:val="005B47F0"/>
    <w:rsid w:val="005B73ED"/>
    <w:rsid w:val="005C0485"/>
    <w:rsid w:val="005C0D5F"/>
    <w:rsid w:val="005C1411"/>
    <w:rsid w:val="005C3C24"/>
    <w:rsid w:val="005C3E54"/>
    <w:rsid w:val="005C4643"/>
    <w:rsid w:val="005C67C0"/>
    <w:rsid w:val="005C6E39"/>
    <w:rsid w:val="005C78EE"/>
    <w:rsid w:val="005D082B"/>
    <w:rsid w:val="005D0838"/>
    <w:rsid w:val="005D1BB0"/>
    <w:rsid w:val="005D1BE1"/>
    <w:rsid w:val="005D20CD"/>
    <w:rsid w:val="005D2762"/>
    <w:rsid w:val="005D3656"/>
    <w:rsid w:val="005D57E4"/>
    <w:rsid w:val="005D6637"/>
    <w:rsid w:val="005D6A86"/>
    <w:rsid w:val="005D70B2"/>
    <w:rsid w:val="005D75F2"/>
    <w:rsid w:val="005D7B12"/>
    <w:rsid w:val="005E05EB"/>
    <w:rsid w:val="005E0DBA"/>
    <w:rsid w:val="005E1565"/>
    <w:rsid w:val="005E1BEA"/>
    <w:rsid w:val="005E1CA0"/>
    <w:rsid w:val="005E1DFC"/>
    <w:rsid w:val="005E3E94"/>
    <w:rsid w:val="005E455D"/>
    <w:rsid w:val="005E4BEC"/>
    <w:rsid w:val="005E513E"/>
    <w:rsid w:val="005E601D"/>
    <w:rsid w:val="005E6482"/>
    <w:rsid w:val="005E686B"/>
    <w:rsid w:val="005E6A2F"/>
    <w:rsid w:val="005E76EE"/>
    <w:rsid w:val="005F12FD"/>
    <w:rsid w:val="005F31E9"/>
    <w:rsid w:val="005F3559"/>
    <w:rsid w:val="005F3B74"/>
    <w:rsid w:val="005F49C5"/>
    <w:rsid w:val="005F4A15"/>
    <w:rsid w:val="005F4A40"/>
    <w:rsid w:val="005F50A0"/>
    <w:rsid w:val="005F6731"/>
    <w:rsid w:val="005F6B08"/>
    <w:rsid w:val="005F6DD1"/>
    <w:rsid w:val="005F7363"/>
    <w:rsid w:val="005F781E"/>
    <w:rsid w:val="006004AA"/>
    <w:rsid w:val="00600502"/>
    <w:rsid w:val="00600DA9"/>
    <w:rsid w:val="00601B9D"/>
    <w:rsid w:val="00602477"/>
    <w:rsid w:val="00602A90"/>
    <w:rsid w:val="00602E86"/>
    <w:rsid w:val="00610C88"/>
    <w:rsid w:val="0061194F"/>
    <w:rsid w:val="0061291D"/>
    <w:rsid w:val="00612BB2"/>
    <w:rsid w:val="006146D3"/>
    <w:rsid w:val="0061597A"/>
    <w:rsid w:val="00616931"/>
    <w:rsid w:val="006177BA"/>
    <w:rsid w:val="00620951"/>
    <w:rsid w:val="00622007"/>
    <w:rsid w:val="00622853"/>
    <w:rsid w:val="006246B0"/>
    <w:rsid w:val="00625ABB"/>
    <w:rsid w:val="006272F2"/>
    <w:rsid w:val="00627461"/>
    <w:rsid w:val="00631973"/>
    <w:rsid w:val="00631A0C"/>
    <w:rsid w:val="006326E6"/>
    <w:rsid w:val="00632897"/>
    <w:rsid w:val="006351FC"/>
    <w:rsid w:val="0063527F"/>
    <w:rsid w:val="00635935"/>
    <w:rsid w:val="00635BC1"/>
    <w:rsid w:val="006370DC"/>
    <w:rsid w:val="006372FE"/>
    <w:rsid w:val="00637702"/>
    <w:rsid w:val="00637764"/>
    <w:rsid w:val="00637A78"/>
    <w:rsid w:val="00640030"/>
    <w:rsid w:val="00641B9A"/>
    <w:rsid w:val="0064243E"/>
    <w:rsid w:val="006427CC"/>
    <w:rsid w:val="00643C13"/>
    <w:rsid w:val="00644C63"/>
    <w:rsid w:val="0064653E"/>
    <w:rsid w:val="00646DA8"/>
    <w:rsid w:val="0064711C"/>
    <w:rsid w:val="006500BE"/>
    <w:rsid w:val="00650655"/>
    <w:rsid w:val="00650F7A"/>
    <w:rsid w:val="00651398"/>
    <w:rsid w:val="006537F4"/>
    <w:rsid w:val="006563B5"/>
    <w:rsid w:val="006572C1"/>
    <w:rsid w:val="00657A91"/>
    <w:rsid w:val="00660F20"/>
    <w:rsid w:val="00661038"/>
    <w:rsid w:val="006613E6"/>
    <w:rsid w:val="0066233A"/>
    <w:rsid w:val="00662962"/>
    <w:rsid w:val="006637EA"/>
    <w:rsid w:val="00664A28"/>
    <w:rsid w:val="00664B18"/>
    <w:rsid w:val="00664E1F"/>
    <w:rsid w:val="00665060"/>
    <w:rsid w:val="00665F94"/>
    <w:rsid w:val="00667FF5"/>
    <w:rsid w:val="006705E6"/>
    <w:rsid w:val="00671B5A"/>
    <w:rsid w:val="006746BC"/>
    <w:rsid w:val="0067638E"/>
    <w:rsid w:val="0067644F"/>
    <w:rsid w:val="00676976"/>
    <w:rsid w:val="00676F63"/>
    <w:rsid w:val="00680AE3"/>
    <w:rsid w:val="006817B9"/>
    <w:rsid w:val="00682142"/>
    <w:rsid w:val="00682318"/>
    <w:rsid w:val="00682D33"/>
    <w:rsid w:val="0068358E"/>
    <w:rsid w:val="0068590B"/>
    <w:rsid w:val="00685E98"/>
    <w:rsid w:val="006862CF"/>
    <w:rsid w:val="00691307"/>
    <w:rsid w:val="00691D17"/>
    <w:rsid w:val="00692BEA"/>
    <w:rsid w:val="006946BC"/>
    <w:rsid w:val="00694704"/>
    <w:rsid w:val="00694828"/>
    <w:rsid w:val="00695151"/>
    <w:rsid w:val="0069702B"/>
    <w:rsid w:val="00697762"/>
    <w:rsid w:val="006978D3"/>
    <w:rsid w:val="006A03EB"/>
    <w:rsid w:val="006A04FA"/>
    <w:rsid w:val="006A0592"/>
    <w:rsid w:val="006A0731"/>
    <w:rsid w:val="006A0896"/>
    <w:rsid w:val="006A131E"/>
    <w:rsid w:val="006A31EA"/>
    <w:rsid w:val="006A33B4"/>
    <w:rsid w:val="006A3775"/>
    <w:rsid w:val="006A3930"/>
    <w:rsid w:val="006A41A6"/>
    <w:rsid w:val="006A4535"/>
    <w:rsid w:val="006A4EFC"/>
    <w:rsid w:val="006A532C"/>
    <w:rsid w:val="006A66D0"/>
    <w:rsid w:val="006A6AEA"/>
    <w:rsid w:val="006A792A"/>
    <w:rsid w:val="006B0D8D"/>
    <w:rsid w:val="006B21BA"/>
    <w:rsid w:val="006B331B"/>
    <w:rsid w:val="006B4F26"/>
    <w:rsid w:val="006B79FB"/>
    <w:rsid w:val="006C0ED7"/>
    <w:rsid w:val="006C1494"/>
    <w:rsid w:val="006C149A"/>
    <w:rsid w:val="006C155A"/>
    <w:rsid w:val="006C2826"/>
    <w:rsid w:val="006C612B"/>
    <w:rsid w:val="006C6383"/>
    <w:rsid w:val="006C6A0E"/>
    <w:rsid w:val="006C7162"/>
    <w:rsid w:val="006C7BAB"/>
    <w:rsid w:val="006C7F5B"/>
    <w:rsid w:val="006D16A9"/>
    <w:rsid w:val="006D1DAA"/>
    <w:rsid w:val="006D35CD"/>
    <w:rsid w:val="006D3961"/>
    <w:rsid w:val="006D3FC8"/>
    <w:rsid w:val="006D3FEB"/>
    <w:rsid w:val="006D45C2"/>
    <w:rsid w:val="006D648C"/>
    <w:rsid w:val="006D6ABC"/>
    <w:rsid w:val="006D6BB7"/>
    <w:rsid w:val="006D6D87"/>
    <w:rsid w:val="006D6F61"/>
    <w:rsid w:val="006D6FF3"/>
    <w:rsid w:val="006E01D1"/>
    <w:rsid w:val="006E0C2D"/>
    <w:rsid w:val="006E162C"/>
    <w:rsid w:val="006E24C0"/>
    <w:rsid w:val="006E32DD"/>
    <w:rsid w:val="006E3D9D"/>
    <w:rsid w:val="006E44CC"/>
    <w:rsid w:val="006E5D57"/>
    <w:rsid w:val="006E71CA"/>
    <w:rsid w:val="006E75C0"/>
    <w:rsid w:val="006E7D4F"/>
    <w:rsid w:val="006F01E6"/>
    <w:rsid w:val="006F05F2"/>
    <w:rsid w:val="006F0CD0"/>
    <w:rsid w:val="006F333F"/>
    <w:rsid w:val="006F4375"/>
    <w:rsid w:val="006F4AA3"/>
    <w:rsid w:val="006F6E16"/>
    <w:rsid w:val="006F7979"/>
    <w:rsid w:val="006F79BC"/>
    <w:rsid w:val="00701A4A"/>
    <w:rsid w:val="0070258A"/>
    <w:rsid w:val="00702EE8"/>
    <w:rsid w:val="0070329C"/>
    <w:rsid w:val="00703688"/>
    <w:rsid w:val="00705571"/>
    <w:rsid w:val="0070568A"/>
    <w:rsid w:val="00705888"/>
    <w:rsid w:val="00705E6B"/>
    <w:rsid w:val="007066A7"/>
    <w:rsid w:val="00707210"/>
    <w:rsid w:val="00707FD0"/>
    <w:rsid w:val="00710A48"/>
    <w:rsid w:val="0071258C"/>
    <w:rsid w:val="007125B7"/>
    <w:rsid w:val="00713F06"/>
    <w:rsid w:val="00714367"/>
    <w:rsid w:val="00714645"/>
    <w:rsid w:val="0071546D"/>
    <w:rsid w:val="00715F59"/>
    <w:rsid w:val="0071693C"/>
    <w:rsid w:val="00720C94"/>
    <w:rsid w:val="00720FBD"/>
    <w:rsid w:val="007226E6"/>
    <w:rsid w:val="00723264"/>
    <w:rsid w:val="00723502"/>
    <w:rsid w:val="00723ACA"/>
    <w:rsid w:val="00724643"/>
    <w:rsid w:val="007254F1"/>
    <w:rsid w:val="00726545"/>
    <w:rsid w:val="00727548"/>
    <w:rsid w:val="007278AA"/>
    <w:rsid w:val="007302C6"/>
    <w:rsid w:val="007305FC"/>
    <w:rsid w:val="00730D7D"/>
    <w:rsid w:val="0073143D"/>
    <w:rsid w:val="007318AD"/>
    <w:rsid w:val="00733D38"/>
    <w:rsid w:val="0073470A"/>
    <w:rsid w:val="007358AC"/>
    <w:rsid w:val="007361A6"/>
    <w:rsid w:val="00740CEC"/>
    <w:rsid w:val="007410C8"/>
    <w:rsid w:val="00741400"/>
    <w:rsid w:val="00744544"/>
    <w:rsid w:val="00744854"/>
    <w:rsid w:val="00746D3C"/>
    <w:rsid w:val="00747348"/>
    <w:rsid w:val="00751DAE"/>
    <w:rsid w:val="0075395F"/>
    <w:rsid w:val="00754620"/>
    <w:rsid w:val="00754DDD"/>
    <w:rsid w:val="00754E5B"/>
    <w:rsid w:val="00754E67"/>
    <w:rsid w:val="00756F28"/>
    <w:rsid w:val="0075714F"/>
    <w:rsid w:val="00760A39"/>
    <w:rsid w:val="0076169F"/>
    <w:rsid w:val="0076191B"/>
    <w:rsid w:val="007625A0"/>
    <w:rsid w:val="007632B1"/>
    <w:rsid w:val="00763DCB"/>
    <w:rsid w:val="0076429A"/>
    <w:rsid w:val="00765EB7"/>
    <w:rsid w:val="00766487"/>
    <w:rsid w:val="0076670A"/>
    <w:rsid w:val="0076763F"/>
    <w:rsid w:val="00770CB9"/>
    <w:rsid w:val="007710F8"/>
    <w:rsid w:val="00771B22"/>
    <w:rsid w:val="00773847"/>
    <w:rsid w:val="00774CF2"/>
    <w:rsid w:val="0077544E"/>
    <w:rsid w:val="007756E4"/>
    <w:rsid w:val="0077573F"/>
    <w:rsid w:val="007815AA"/>
    <w:rsid w:val="00782CC3"/>
    <w:rsid w:val="00782F27"/>
    <w:rsid w:val="007849BB"/>
    <w:rsid w:val="007854F4"/>
    <w:rsid w:val="0078744B"/>
    <w:rsid w:val="00787E54"/>
    <w:rsid w:val="0079012E"/>
    <w:rsid w:val="00790681"/>
    <w:rsid w:val="00792038"/>
    <w:rsid w:val="007922C2"/>
    <w:rsid w:val="00792317"/>
    <w:rsid w:val="00793F6F"/>
    <w:rsid w:val="0079602E"/>
    <w:rsid w:val="007A0DE7"/>
    <w:rsid w:val="007A1E3A"/>
    <w:rsid w:val="007A2615"/>
    <w:rsid w:val="007A29ED"/>
    <w:rsid w:val="007A2A99"/>
    <w:rsid w:val="007A2CD9"/>
    <w:rsid w:val="007A3320"/>
    <w:rsid w:val="007A49AF"/>
    <w:rsid w:val="007A502C"/>
    <w:rsid w:val="007A667B"/>
    <w:rsid w:val="007A66C8"/>
    <w:rsid w:val="007A6D98"/>
    <w:rsid w:val="007A74AB"/>
    <w:rsid w:val="007B09FD"/>
    <w:rsid w:val="007B15B5"/>
    <w:rsid w:val="007B2482"/>
    <w:rsid w:val="007B2824"/>
    <w:rsid w:val="007B37F2"/>
    <w:rsid w:val="007B5FB8"/>
    <w:rsid w:val="007B7480"/>
    <w:rsid w:val="007B787A"/>
    <w:rsid w:val="007B7FB7"/>
    <w:rsid w:val="007C0327"/>
    <w:rsid w:val="007C03AF"/>
    <w:rsid w:val="007C04D8"/>
    <w:rsid w:val="007C1AD2"/>
    <w:rsid w:val="007C24BE"/>
    <w:rsid w:val="007C2A14"/>
    <w:rsid w:val="007C2E8C"/>
    <w:rsid w:val="007C2F62"/>
    <w:rsid w:val="007C3D66"/>
    <w:rsid w:val="007C45CA"/>
    <w:rsid w:val="007C4AC6"/>
    <w:rsid w:val="007C5A5E"/>
    <w:rsid w:val="007C6679"/>
    <w:rsid w:val="007D0594"/>
    <w:rsid w:val="007D1F48"/>
    <w:rsid w:val="007D2440"/>
    <w:rsid w:val="007D42F7"/>
    <w:rsid w:val="007D4C7B"/>
    <w:rsid w:val="007D4E85"/>
    <w:rsid w:val="007D515D"/>
    <w:rsid w:val="007D5950"/>
    <w:rsid w:val="007D63BF"/>
    <w:rsid w:val="007D7520"/>
    <w:rsid w:val="007D7CDD"/>
    <w:rsid w:val="007E08DE"/>
    <w:rsid w:val="007E0E68"/>
    <w:rsid w:val="007E1223"/>
    <w:rsid w:val="007E1948"/>
    <w:rsid w:val="007E2628"/>
    <w:rsid w:val="007E2660"/>
    <w:rsid w:val="007E2875"/>
    <w:rsid w:val="007E3A17"/>
    <w:rsid w:val="007E474D"/>
    <w:rsid w:val="007E4D19"/>
    <w:rsid w:val="007E61A2"/>
    <w:rsid w:val="007E6549"/>
    <w:rsid w:val="007E6922"/>
    <w:rsid w:val="007E6E86"/>
    <w:rsid w:val="007F16AB"/>
    <w:rsid w:val="007F1CC7"/>
    <w:rsid w:val="007F2BC4"/>
    <w:rsid w:val="007F38F7"/>
    <w:rsid w:val="007F39A0"/>
    <w:rsid w:val="007F4694"/>
    <w:rsid w:val="007F4C32"/>
    <w:rsid w:val="007F4DCC"/>
    <w:rsid w:val="007F793A"/>
    <w:rsid w:val="00800C65"/>
    <w:rsid w:val="00800D70"/>
    <w:rsid w:val="00802A0E"/>
    <w:rsid w:val="008036A7"/>
    <w:rsid w:val="00804FBD"/>
    <w:rsid w:val="0080706E"/>
    <w:rsid w:val="008077B7"/>
    <w:rsid w:val="00807F8A"/>
    <w:rsid w:val="008104AC"/>
    <w:rsid w:val="00810900"/>
    <w:rsid w:val="00811113"/>
    <w:rsid w:val="008139C4"/>
    <w:rsid w:val="0081597A"/>
    <w:rsid w:val="008162CB"/>
    <w:rsid w:val="008169FC"/>
    <w:rsid w:val="008172D1"/>
    <w:rsid w:val="0081798F"/>
    <w:rsid w:val="008179A2"/>
    <w:rsid w:val="0082027B"/>
    <w:rsid w:val="00820960"/>
    <w:rsid w:val="008224D4"/>
    <w:rsid w:val="00825323"/>
    <w:rsid w:val="00826293"/>
    <w:rsid w:val="00826E21"/>
    <w:rsid w:val="00827F0C"/>
    <w:rsid w:val="00830082"/>
    <w:rsid w:val="008302BD"/>
    <w:rsid w:val="008319C8"/>
    <w:rsid w:val="008330C9"/>
    <w:rsid w:val="008334E6"/>
    <w:rsid w:val="008343D9"/>
    <w:rsid w:val="0083609D"/>
    <w:rsid w:val="008370D6"/>
    <w:rsid w:val="0083745A"/>
    <w:rsid w:val="00837CFD"/>
    <w:rsid w:val="00837E81"/>
    <w:rsid w:val="0084094E"/>
    <w:rsid w:val="008417B5"/>
    <w:rsid w:val="008422C9"/>
    <w:rsid w:val="00842F3C"/>
    <w:rsid w:val="00843441"/>
    <w:rsid w:val="00845294"/>
    <w:rsid w:val="00845836"/>
    <w:rsid w:val="0084585A"/>
    <w:rsid w:val="00845CC4"/>
    <w:rsid w:val="008464AE"/>
    <w:rsid w:val="008465FC"/>
    <w:rsid w:val="00847213"/>
    <w:rsid w:val="008502CD"/>
    <w:rsid w:val="00850C89"/>
    <w:rsid w:val="00852100"/>
    <w:rsid w:val="00852E82"/>
    <w:rsid w:val="00853341"/>
    <w:rsid w:val="0085334E"/>
    <w:rsid w:val="008535A4"/>
    <w:rsid w:val="008559E1"/>
    <w:rsid w:val="00856380"/>
    <w:rsid w:val="00857474"/>
    <w:rsid w:val="0085777A"/>
    <w:rsid w:val="0085791B"/>
    <w:rsid w:val="00860A52"/>
    <w:rsid w:val="00862C67"/>
    <w:rsid w:val="0086484A"/>
    <w:rsid w:val="00865AC0"/>
    <w:rsid w:val="00866500"/>
    <w:rsid w:val="00867B6E"/>
    <w:rsid w:val="00867C00"/>
    <w:rsid w:val="008708F6"/>
    <w:rsid w:val="008711AF"/>
    <w:rsid w:val="00871FC4"/>
    <w:rsid w:val="00872B5F"/>
    <w:rsid w:val="00872EDD"/>
    <w:rsid w:val="00874861"/>
    <w:rsid w:val="00875450"/>
    <w:rsid w:val="00875C5D"/>
    <w:rsid w:val="0087640E"/>
    <w:rsid w:val="00877B7A"/>
    <w:rsid w:val="008806D7"/>
    <w:rsid w:val="008806FD"/>
    <w:rsid w:val="008814C0"/>
    <w:rsid w:val="0088445A"/>
    <w:rsid w:val="00884A70"/>
    <w:rsid w:val="00884E17"/>
    <w:rsid w:val="0088762A"/>
    <w:rsid w:val="0089028F"/>
    <w:rsid w:val="008906A0"/>
    <w:rsid w:val="008909A2"/>
    <w:rsid w:val="00890AD6"/>
    <w:rsid w:val="00891519"/>
    <w:rsid w:val="00893557"/>
    <w:rsid w:val="008945F0"/>
    <w:rsid w:val="008954A2"/>
    <w:rsid w:val="008958EF"/>
    <w:rsid w:val="00896956"/>
    <w:rsid w:val="00896BFD"/>
    <w:rsid w:val="008A0134"/>
    <w:rsid w:val="008A049E"/>
    <w:rsid w:val="008A088C"/>
    <w:rsid w:val="008A10B7"/>
    <w:rsid w:val="008A2722"/>
    <w:rsid w:val="008A31D0"/>
    <w:rsid w:val="008A3FC0"/>
    <w:rsid w:val="008A48E5"/>
    <w:rsid w:val="008A58FF"/>
    <w:rsid w:val="008B07ED"/>
    <w:rsid w:val="008B0DCB"/>
    <w:rsid w:val="008B175C"/>
    <w:rsid w:val="008B18F0"/>
    <w:rsid w:val="008B2919"/>
    <w:rsid w:val="008B2EC8"/>
    <w:rsid w:val="008B32E7"/>
    <w:rsid w:val="008B3603"/>
    <w:rsid w:val="008B3C12"/>
    <w:rsid w:val="008B4E59"/>
    <w:rsid w:val="008B5616"/>
    <w:rsid w:val="008B58BF"/>
    <w:rsid w:val="008B7186"/>
    <w:rsid w:val="008B734B"/>
    <w:rsid w:val="008C01B7"/>
    <w:rsid w:val="008C0345"/>
    <w:rsid w:val="008C0BC4"/>
    <w:rsid w:val="008C16A0"/>
    <w:rsid w:val="008C1D0C"/>
    <w:rsid w:val="008C2C52"/>
    <w:rsid w:val="008C39EA"/>
    <w:rsid w:val="008C4521"/>
    <w:rsid w:val="008C5134"/>
    <w:rsid w:val="008C58D9"/>
    <w:rsid w:val="008C6DEE"/>
    <w:rsid w:val="008C7AF9"/>
    <w:rsid w:val="008D1B17"/>
    <w:rsid w:val="008D298B"/>
    <w:rsid w:val="008D2C8D"/>
    <w:rsid w:val="008D41E2"/>
    <w:rsid w:val="008D4BFD"/>
    <w:rsid w:val="008D524E"/>
    <w:rsid w:val="008D5A41"/>
    <w:rsid w:val="008D6117"/>
    <w:rsid w:val="008D7ADA"/>
    <w:rsid w:val="008D7E47"/>
    <w:rsid w:val="008E18BE"/>
    <w:rsid w:val="008E3475"/>
    <w:rsid w:val="008E3D68"/>
    <w:rsid w:val="008E44CC"/>
    <w:rsid w:val="008E5807"/>
    <w:rsid w:val="008E60DC"/>
    <w:rsid w:val="008E6903"/>
    <w:rsid w:val="008E76E3"/>
    <w:rsid w:val="008E7C40"/>
    <w:rsid w:val="008F19A3"/>
    <w:rsid w:val="008F2306"/>
    <w:rsid w:val="008F25D1"/>
    <w:rsid w:val="008F36FC"/>
    <w:rsid w:val="008F3BF3"/>
    <w:rsid w:val="008F4E07"/>
    <w:rsid w:val="008F6596"/>
    <w:rsid w:val="008F730B"/>
    <w:rsid w:val="008F7803"/>
    <w:rsid w:val="00900CDC"/>
    <w:rsid w:val="00901CE2"/>
    <w:rsid w:val="0090203C"/>
    <w:rsid w:val="00902670"/>
    <w:rsid w:val="00903B30"/>
    <w:rsid w:val="0090541A"/>
    <w:rsid w:val="0090554D"/>
    <w:rsid w:val="00905790"/>
    <w:rsid w:val="00905F48"/>
    <w:rsid w:val="009067FC"/>
    <w:rsid w:val="0090777B"/>
    <w:rsid w:val="00907C1E"/>
    <w:rsid w:val="009125C3"/>
    <w:rsid w:val="00914356"/>
    <w:rsid w:val="0091457B"/>
    <w:rsid w:val="0091586A"/>
    <w:rsid w:val="00915B0C"/>
    <w:rsid w:val="00916891"/>
    <w:rsid w:val="00916E75"/>
    <w:rsid w:val="009174E7"/>
    <w:rsid w:val="00917BE2"/>
    <w:rsid w:val="00917EF8"/>
    <w:rsid w:val="00924A14"/>
    <w:rsid w:val="009302F4"/>
    <w:rsid w:val="0093030D"/>
    <w:rsid w:val="009312EC"/>
    <w:rsid w:val="0093158B"/>
    <w:rsid w:val="0093284B"/>
    <w:rsid w:val="00932C6D"/>
    <w:rsid w:val="00934D52"/>
    <w:rsid w:val="0093645B"/>
    <w:rsid w:val="00936F54"/>
    <w:rsid w:val="0093790E"/>
    <w:rsid w:val="009417C8"/>
    <w:rsid w:val="00941985"/>
    <w:rsid w:val="009421CA"/>
    <w:rsid w:val="00944091"/>
    <w:rsid w:val="00944A6F"/>
    <w:rsid w:val="00944BA6"/>
    <w:rsid w:val="00946F43"/>
    <w:rsid w:val="009517F7"/>
    <w:rsid w:val="00951B08"/>
    <w:rsid w:val="00951D30"/>
    <w:rsid w:val="00951E5D"/>
    <w:rsid w:val="009521A9"/>
    <w:rsid w:val="00953144"/>
    <w:rsid w:val="009537B2"/>
    <w:rsid w:val="009544D2"/>
    <w:rsid w:val="00956552"/>
    <w:rsid w:val="00960130"/>
    <w:rsid w:val="009605B1"/>
    <w:rsid w:val="0096186D"/>
    <w:rsid w:val="00962508"/>
    <w:rsid w:val="00962B88"/>
    <w:rsid w:val="009630A6"/>
    <w:rsid w:val="00963A6D"/>
    <w:rsid w:val="009645D5"/>
    <w:rsid w:val="00964AE9"/>
    <w:rsid w:val="0096553B"/>
    <w:rsid w:val="00966189"/>
    <w:rsid w:val="0096638C"/>
    <w:rsid w:val="00966D12"/>
    <w:rsid w:val="00970F7F"/>
    <w:rsid w:val="009710CD"/>
    <w:rsid w:val="0097112F"/>
    <w:rsid w:val="00971FFC"/>
    <w:rsid w:val="00973026"/>
    <w:rsid w:val="00973B0E"/>
    <w:rsid w:val="00973BF9"/>
    <w:rsid w:val="0097467C"/>
    <w:rsid w:val="00975EC0"/>
    <w:rsid w:val="00980D75"/>
    <w:rsid w:val="00981CA1"/>
    <w:rsid w:val="00981CC2"/>
    <w:rsid w:val="0098232C"/>
    <w:rsid w:val="0098316B"/>
    <w:rsid w:val="009839A9"/>
    <w:rsid w:val="00984177"/>
    <w:rsid w:val="0098525F"/>
    <w:rsid w:val="00986791"/>
    <w:rsid w:val="00987116"/>
    <w:rsid w:val="009874CE"/>
    <w:rsid w:val="00987AFB"/>
    <w:rsid w:val="00987F0B"/>
    <w:rsid w:val="00990479"/>
    <w:rsid w:val="00990C89"/>
    <w:rsid w:val="00991ADC"/>
    <w:rsid w:val="0099232F"/>
    <w:rsid w:val="00992B8D"/>
    <w:rsid w:val="009932A3"/>
    <w:rsid w:val="00994263"/>
    <w:rsid w:val="009943F1"/>
    <w:rsid w:val="0099458B"/>
    <w:rsid w:val="0099672E"/>
    <w:rsid w:val="00996993"/>
    <w:rsid w:val="00997CC0"/>
    <w:rsid w:val="009A0542"/>
    <w:rsid w:val="009A14C6"/>
    <w:rsid w:val="009A1801"/>
    <w:rsid w:val="009A1940"/>
    <w:rsid w:val="009A29E7"/>
    <w:rsid w:val="009A2BD3"/>
    <w:rsid w:val="009A3364"/>
    <w:rsid w:val="009A3DDC"/>
    <w:rsid w:val="009A436E"/>
    <w:rsid w:val="009A4653"/>
    <w:rsid w:val="009A4785"/>
    <w:rsid w:val="009A513A"/>
    <w:rsid w:val="009A5C1E"/>
    <w:rsid w:val="009A6ADE"/>
    <w:rsid w:val="009A74BF"/>
    <w:rsid w:val="009B0046"/>
    <w:rsid w:val="009B19D3"/>
    <w:rsid w:val="009B1A9F"/>
    <w:rsid w:val="009B1FE6"/>
    <w:rsid w:val="009B3435"/>
    <w:rsid w:val="009B4246"/>
    <w:rsid w:val="009B6206"/>
    <w:rsid w:val="009B7718"/>
    <w:rsid w:val="009C0D6B"/>
    <w:rsid w:val="009C28AA"/>
    <w:rsid w:val="009C44F8"/>
    <w:rsid w:val="009C52BE"/>
    <w:rsid w:val="009C663B"/>
    <w:rsid w:val="009C68A2"/>
    <w:rsid w:val="009C68AF"/>
    <w:rsid w:val="009C6E22"/>
    <w:rsid w:val="009D0D2D"/>
    <w:rsid w:val="009D22A3"/>
    <w:rsid w:val="009D3344"/>
    <w:rsid w:val="009D3963"/>
    <w:rsid w:val="009D46C2"/>
    <w:rsid w:val="009D4ABA"/>
    <w:rsid w:val="009D746C"/>
    <w:rsid w:val="009E2019"/>
    <w:rsid w:val="009E3653"/>
    <w:rsid w:val="009E4D98"/>
    <w:rsid w:val="009E4E96"/>
    <w:rsid w:val="009E4F1C"/>
    <w:rsid w:val="009E56D9"/>
    <w:rsid w:val="009E58BC"/>
    <w:rsid w:val="009E6DD8"/>
    <w:rsid w:val="009E7C5F"/>
    <w:rsid w:val="009F05F0"/>
    <w:rsid w:val="009F07C0"/>
    <w:rsid w:val="009F0A31"/>
    <w:rsid w:val="009F14D6"/>
    <w:rsid w:val="009F2115"/>
    <w:rsid w:val="009F3B70"/>
    <w:rsid w:val="009F4501"/>
    <w:rsid w:val="009F497F"/>
    <w:rsid w:val="009F61BD"/>
    <w:rsid w:val="009F6E0F"/>
    <w:rsid w:val="00A001D8"/>
    <w:rsid w:val="00A00992"/>
    <w:rsid w:val="00A00D48"/>
    <w:rsid w:val="00A01471"/>
    <w:rsid w:val="00A02F44"/>
    <w:rsid w:val="00A040DB"/>
    <w:rsid w:val="00A05849"/>
    <w:rsid w:val="00A05BC9"/>
    <w:rsid w:val="00A05C3F"/>
    <w:rsid w:val="00A06FC9"/>
    <w:rsid w:val="00A07C00"/>
    <w:rsid w:val="00A07FA2"/>
    <w:rsid w:val="00A10E87"/>
    <w:rsid w:val="00A10F05"/>
    <w:rsid w:val="00A137D1"/>
    <w:rsid w:val="00A15DCB"/>
    <w:rsid w:val="00A165B2"/>
    <w:rsid w:val="00A16770"/>
    <w:rsid w:val="00A16B2C"/>
    <w:rsid w:val="00A16D7A"/>
    <w:rsid w:val="00A171D0"/>
    <w:rsid w:val="00A1721E"/>
    <w:rsid w:val="00A20004"/>
    <w:rsid w:val="00A20B09"/>
    <w:rsid w:val="00A22825"/>
    <w:rsid w:val="00A22F57"/>
    <w:rsid w:val="00A23000"/>
    <w:rsid w:val="00A24CEC"/>
    <w:rsid w:val="00A25CF8"/>
    <w:rsid w:val="00A26BE9"/>
    <w:rsid w:val="00A275AC"/>
    <w:rsid w:val="00A304FB"/>
    <w:rsid w:val="00A30D3D"/>
    <w:rsid w:val="00A3155D"/>
    <w:rsid w:val="00A318BF"/>
    <w:rsid w:val="00A31D74"/>
    <w:rsid w:val="00A31EBF"/>
    <w:rsid w:val="00A32DA7"/>
    <w:rsid w:val="00A33285"/>
    <w:rsid w:val="00A3375A"/>
    <w:rsid w:val="00A34115"/>
    <w:rsid w:val="00A3491B"/>
    <w:rsid w:val="00A34D4C"/>
    <w:rsid w:val="00A34FF0"/>
    <w:rsid w:val="00A36672"/>
    <w:rsid w:val="00A36B09"/>
    <w:rsid w:val="00A36DAC"/>
    <w:rsid w:val="00A36F8D"/>
    <w:rsid w:val="00A3788F"/>
    <w:rsid w:val="00A41CFA"/>
    <w:rsid w:val="00A42D2D"/>
    <w:rsid w:val="00A438D4"/>
    <w:rsid w:val="00A43DB9"/>
    <w:rsid w:val="00A44118"/>
    <w:rsid w:val="00A4472C"/>
    <w:rsid w:val="00A44972"/>
    <w:rsid w:val="00A4695D"/>
    <w:rsid w:val="00A50A45"/>
    <w:rsid w:val="00A518A4"/>
    <w:rsid w:val="00A52974"/>
    <w:rsid w:val="00A53832"/>
    <w:rsid w:val="00A5391D"/>
    <w:rsid w:val="00A53F9A"/>
    <w:rsid w:val="00A542EB"/>
    <w:rsid w:val="00A543AA"/>
    <w:rsid w:val="00A545AC"/>
    <w:rsid w:val="00A55551"/>
    <w:rsid w:val="00A55D48"/>
    <w:rsid w:val="00A5627C"/>
    <w:rsid w:val="00A56FE2"/>
    <w:rsid w:val="00A6031B"/>
    <w:rsid w:val="00A60C55"/>
    <w:rsid w:val="00A60E02"/>
    <w:rsid w:val="00A60F45"/>
    <w:rsid w:val="00A6161E"/>
    <w:rsid w:val="00A61968"/>
    <w:rsid w:val="00A623A8"/>
    <w:rsid w:val="00A657BF"/>
    <w:rsid w:val="00A65B4E"/>
    <w:rsid w:val="00A67E14"/>
    <w:rsid w:val="00A70006"/>
    <w:rsid w:val="00A70A92"/>
    <w:rsid w:val="00A71B53"/>
    <w:rsid w:val="00A73E6D"/>
    <w:rsid w:val="00A74D4A"/>
    <w:rsid w:val="00A74E67"/>
    <w:rsid w:val="00A75236"/>
    <w:rsid w:val="00A75A5F"/>
    <w:rsid w:val="00A76855"/>
    <w:rsid w:val="00A76ACE"/>
    <w:rsid w:val="00A76F6C"/>
    <w:rsid w:val="00A82AEA"/>
    <w:rsid w:val="00A8316D"/>
    <w:rsid w:val="00A83594"/>
    <w:rsid w:val="00A8410C"/>
    <w:rsid w:val="00A84115"/>
    <w:rsid w:val="00A853CD"/>
    <w:rsid w:val="00A861FC"/>
    <w:rsid w:val="00A86E13"/>
    <w:rsid w:val="00A875BE"/>
    <w:rsid w:val="00A913A1"/>
    <w:rsid w:val="00A91431"/>
    <w:rsid w:val="00A9206E"/>
    <w:rsid w:val="00A927A7"/>
    <w:rsid w:val="00A96010"/>
    <w:rsid w:val="00A972E8"/>
    <w:rsid w:val="00A979DC"/>
    <w:rsid w:val="00A97AE9"/>
    <w:rsid w:val="00AA00CB"/>
    <w:rsid w:val="00AA08F2"/>
    <w:rsid w:val="00AA1254"/>
    <w:rsid w:val="00AA16F2"/>
    <w:rsid w:val="00AA1D9D"/>
    <w:rsid w:val="00AA2DDE"/>
    <w:rsid w:val="00AA3473"/>
    <w:rsid w:val="00AA3E11"/>
    <w:rsid w:val="00AA3F7B"/>
    <w:rsid w:val="00AA42CA"/>
    <w:rsid w:val="00AA5191"/>
    <w:rsid w:val="00AA5847"/>
    <w:rsid w:val="00AA59BC"/>
    <w:rsid w:val="00AA78F5"/>
    <w:rsid w:val="00AB1D15"/>
    <w:rsid w:val="00AB1DF0"/>
    <w:rsid w:val="00AB2079"/>
    <w:rsid w:val="00AB2A53"/>
    <w:rsid w:val="00AB67A3"/>
    <w:rsid w:val="00AB778F"/>
    <w:rsid w:val="00AC0BEB"/>
    <w:rsid w:val="00AC2CC1"/>
    <w:rsid w:val="00AC2FD2"/>
    <w:rsid w:val="00AC31D3"/>
    <w:rsid w:val="00AC3581"/>
    <w:rsid w:val="00AC6BAD"/>
    <w:rsid w:val="00AC710D"/>
    <w:rsid w:val="00AD059D"/>
    <w:rsid w:val="00AD0AE7"/>
    <w:rsid w:val="00AD242E"/>
    <w:rsid w:val="00AD3490"/>
    <w:rsid w:val="00AD45FF"/>
    <w:rsid w:val="00AD4FDD"/>
    <w:rsid w:val="00AD6DBB"/>
    <w:rsid w:val="00AD6F41"/>
    <w:rsid w:val="00AE1557"/>
    <w:rsid w:val="00AE1E32"/>
    <w:rsid w:val="00AE200E"/>
    <w:rsid w:val="00AE2AE2"/>
    <w:rsid w:val="00AE3257"/>
    <w:rsid w:val="00AE4AB8"/>
    <w:rsid w:val="00AE566C"/>
    <w:rsid w:val="00AE6015"/>
    <w:rsid w:val="00AF0093"/>
    <w:rsid w:val="00AF2672"/>
    <w:rsid w:val="00AF3F2B"/>
    <w:rsid w:val="00AF472A"/>
    <w:rsid w:val="00B003CD"/>
    <w:rsid w:val="00B0057D"/>
    <w:rsid w:val="00B006B2"/>
    <w:rsid w:val="00B03326"/>
    <w:rsid w:val="00B038F1"/>
    <w:rsid w:val="00B03BB5"/>
    <w:rsid w:val="00B03EDE"/>
    <w:rsid w:val="00B04343"/>
    <w:rsid w:val="00B047F8"/>
    <w:rsid w:val="00B05CCD"/>
    <w:rsid w:val="00B06A6F"/>
    <w:rsid w:val="00B0706E"/>
    <w:rsid w:val="00B07A5E"/>
    <w:rsid w:val="00B117A8"/>
    <w:rsid w:val="00B11CE0"/>
    <w:rsid w:val="00B12439"/>
    <w:rsid w:val="00B12680"/>
    <w:rsid w:val="00B13E22"/>
    <w:rsid w:val="00B148D2"/>
    <w:rsid w:val="00B153A3"/>
    <w:rsid w:val="00B15D56"/>
    <w:rsid w:val="00B16116"/>
    <w:rsid w:val="00B17891"/>
    <w:rsid w:val="00B17C97"/>
    <w:rsid w:val="00B20B0C"/>
    <w:rsid w:val="00B21AAC"/>
    <w:rsid w:val="00B22B10"/>
    <w:rsid w:val="00B22E64"/>
    <w:rsid w:val="00B271D2"/>
    <w:rsid w:val="00B3070B"/>
    <w:rsid w:val="00B34AAB"/>
    <w:rsid w:val="00B36B84"/>
    <w:rsid w:val="00B372E3"/>
    <w:rsid w:val="00B4025A"/>
    <w:rsid w:val="00B4129A"/>
    <w:rsid w:val="00B41359"/>
    <w:rsid w:val="00B4234E"/>
    <w:rsid w:val="00B427D1"/>
    <w:rsid w:val="00B42DFD"/>
    <w:rsid w:val="00B43AA2"/>
    <w:rsid w:val="00B4454A"/>
    <w:rsid w:val="00B44582"/>
    <w:rsid w:val="00B44EFB"/>
    <w:rsid w:val="00B4663D"/>
    <w:rsid w:val="00B46AD3"/>
    <w:rsid w:val="00B46CBB"/>
    <w:rsid w:val="00B478C7"/>
    <w:rsid w:val="00B52647"/>
    <w:rsid w:val="00B52B06"/>
    <w:rsid w:val="00B53510"/>
    <w:rsid w:val="00B53545"/>
    <w:rsid w:val="00B53DCA"/>
    <w:rsid w:val="00B56592"/>
    <w:rsid w:val="00B566AB"/>
    <w:rsid w:val="00B5674E"/>
    <w:rsid w:val="00B577DB"/>
    <w:rsid w:val="00B62856"/>
    <w:rsid w:val="00B62C55"/>
    <w:rsid w:val="00B63677"/>
    <w:rsid w:val="00B637BD"/>
    <w:rsid w:val="00B65C15"/>
    <w:rsid w:val="00B65C70"/>
    <w:rsid w:val="00B6621C"/>
    <w:rsid w:val="00B6796A"/>
    <w:rsid w:val="00B67C58"/>
    <w:rsid w:val="00B701E5"/>
    <w:rsid w:val="00B716EB"/>
    <w:rsid w:val="00B72580"/>
    <w:rsid w:val="00B72B1B"/>
    <w:rsid w:val="00B74AED"/>
    <w:rsid w:val="00B771B3"/>
    <w:rsid w:val="00B77EA9"/>
    <w:rsid w:val="00B8059C"/>
    <w:rsid w:val="00B80F7E"/>
    <w:rsid w:val="00B81B67"/>
    <w:rsid w:val="00B82894"/>
    <w:rsid w:val="00B8315F"/>
    <w:rsid w:val="00B84949"/>
    <w:rsid w:val="00B864A7"/>
    <w:rsid w:val="00B86653"/>
    <w:rsid w:val="00B86F7F"/>
    <w:rsid w:val="00B872CC"/>
    <w:rsid w:val="00B8754B"/>
    <w:rsid w:val="00B87949"/>
    <w:rsid w:val="00B9030E"/>
    <w:rsid w:val="00B90B2C"/>
    <w:rsid w:val="00B91270"/>
    <w:rsid w:val="00B9297E"/>
    <w:rsid w:val="00B9325A"/>
    <w:rsid w:val="00B95C73"/>
    <w:rsid w:val="00B96B67"/>
    <w:rsid w:val="00BA034F"/>
    <w:rsid w:val="00BA0A00"/>
    <w:rsid w:val="00BA111E"/>
    <w:rsid w:val="00BA1E71"/>
    <w:rsid w:val="00BA2F04"/>
    <w:rsid w:val="00BA3840"/>
    <w:rsid w:val="00BA3E6F"/>
    <w:rsid w:val="00BA43FA"/>
    <w:rsid w:val="00BA4C08"/>
    <w:rsid w:val="00BA4EEB"/>
    <w:rsid w:val="00BA5DD1"/>
    <w:rsid w:val="00BA5E69"/>
    <w:rsid w:val="00BA62B5"/>
    <w:rsid w:val="00BA6322"/>
    <w:rsid w:val="00BA6B3D"/>
    <w:rsid w:val="00BA7734"/>
    <w:rsid w:val="00BB0B59"/>
    <w:rsid w:val="00BB0C1B"/>
    <w:rsid w:val="00BB0C83"/>
    <w:rsid w:val="00BB0CBE"/>
    <w:rsid w:val="00BB0F8F"/>
    <w:rsid w:val="00BB1067"/>
    <w:rsid w:val="00BB2322"/>
    <w:rsid w:val="00BB272B"/>
    <w:rsid w:val="00BB297B"/>
    <w:rsid w:val="00BB2B26"/>
    <w:rsid w:val="00BB2C74"/>
    <w:rsid w:val="00BB315D"/>
    <w:rsid w:val="00BB33FE"/>
    <w:rsid w:val="00BB3CF0"/>
    <w:rsid w:val="00BB4255"/>
    <w:rsid w:val="00BB61CE"/>
    <w:rsid w:val="00BB7F24"/>
    <w:rsid w:val="00BC1081"/>
    <w:rsid w:val="00BC1DAF"/>
    <w:rsid w:val="00BC538C"/>
    <w:rsid w:val="00BC56FA"/>
    <w:rsid w:val="00BC71A5"/>
    <w:rsid w:val="00BD01DD"/>
    <w:rsid w:val="00BD2087"/>
    <w:rsid w:val="00BD21A0"/>
    <w:rsid w:val="00BD36DA"/>
    <w:rsid w:val="00BD5727"/>
    <w:rsid w:val="00BD6943"/>
    <w:rsid w:val="00BE05A1"/>
    <w:rsid w:val="00BE089C"/>
    <w:rsid w:val="00BE16BD"/>
    <w:rsid w:val="00BE247F"/>
    <w:rsid w:val="00BE31E4"/>
    <w:rsid w:val="00BE4485"/>
    <w:rsid w:val="00BE4C1F"/>
    <w:rsid w:val="00BE5080"/>
    <w:rsid w:val="00BE61F7"/>
    <w:rsid w:val="00BE7590"/>
    <w:rsid w:val="00BF0B06"/>
    <w:rsid w:val="00BF11DF"/>
    <w:rsid w:val="00BF1A9B"/>
    <w:rsid w:val="00BF1D13"/>
    <w:rsid w:val="00BF1E21"/>
    <w:rsid w:val="00BF1F99"/>
    <w:rsid w:val="00BF2F88"/>
    <w:rsid w:val="00BF2FE6"/>
    <w:rsid w:val="00BF38E8"/>
    <w:rsid w:val="00BF3F0C"/>
    <w:rsid w:val="00BF53A1"/>
    <w:rsid w:val="00BF53C9"/>
    <w:rsid w:val="00BF620D"/>
    <w:rsid w:val="00BF6F34"/>
    <w:rsid w:val="00BF751E"/>
    <w:rsid w:val="00C0204E"/>
    <w:rsid w:val="00C02D8A"/>
    <w:rsid w:val="00C02E9B"/>
    <w:rsid w:val="00C02EEA"/>
    <w:rsid w:val="00C03937"/>
    <w:rsid w:val="00C051BE"/>
    <w:rsid w:val="00C054D0"/>
    <w:rsid w:val="00C07CBB"/>
    <w:rsid w:val="00C10000"/>
    <w:rsid w:val="00C115D8"/>
    <w:rsid w:val="00C12342"/>
    <w:rsid w:val="00C1265B"/>
    <w:rsid w:val="00C12726"/>
    <w:rsid w:val="00C12B2F"/>
    <w:rsid w:val="00C138DA"/>
    <w:rsid w:val="00C13907"/>
    <w:rsid w:val="00C14235"/>
    <w:rsid w:val="00C143D6"/>
    <w:rsid w:val="00C172E6"/>
    <w:rsid w:val="00C20D84"/>
    <w:rsid w:val="00C20EA9"/>
    <w:rsid w:val="00C2178E"/>
    <w:rsid w:val="00C217F7"/>
    <w:rsid w:val="00C21FCA"/>
    <w:rsid w:val="00C2221B"/>
    <w:rsid w:val="00C22438"/>
    <w:rsid w:val="00C236C3"/>
    <w:rsid w:val="00C25448"/>
    <w:rsid w:val="00C26069"/>
    <w:rsid w:val="00C26958"/>
    <w:rsid w:val="00C27E7D"/>
    <w:rsid w:val="00C30CE3"/>
    <w:rsid w:val="00C31ECC"/>
    <w:rsid w:val="00C33046"/>
    <w:rsid w:val="00C34D26"/>
    <w:rsid w:val="00C355AF"/>
    <w:rsid w:val="00C35FCC"/>
    <w:rsid w:val="00C36AC8"/>
    <w:rsid w:val="00C37E41"/>
    <w:rsid w:val="00C40886"/>
    <w:rsid w:val="00C40926"/>
    <w:rsid w:val="00C4092A"/>
    <w:rsid w:val="00C43D97"/>
    <w:rsid w:val="00C44162"/>
    <w:rsid w:val="00C441DC"/>
    <w:rsid w:val="00C46079"/>
    <w:rsid w:val="00C463AB"/>
    <w:rsid w:val="00C4691B"/>
    <w:rsid w:val="00C472CC"/>
    <w:rsid w:val="00C47EDB"/>
    <w:rsid w:val="00C5004E"/>
    <w:rsid w:val="00C508EE"/>
    <w:rsid w:val="00C51978"/>
    <w:rsid w:val="00C5212E"/>
    <w:rsid w:val="00C52EFF"/>
    <w:rsid w:val="00C57C33"/>
    <w:rsid w:val="00C57E42"/>
    <w:rsid w:val="00C61794"/>
    <w:rsid w:val="00C62286"/>
    <w:rsid w:val="00C62F0D"/>
    <w:rsid w:val="00C64EDF"/>
    <w:rsid w:val="00C65AFD"/>
    <w:rsid w:val="00C66381"/>
    <w:rsid w:val="00C66A44"/>
    <w:rsid w:val="00C66ACB"/>
    <w:rsid w:val="00C70C41"/>
    <w:rsid w:val="00C71AB7"/>
    <w:rsid w:val="00C71DAB"/>
    <w:rsid w:val="00C72D96"/>
    <w:rsid w:val="00C72E7F"/>
    <w:rsid w:val="00C74576"/>
    <w:rsid w:val="00C74A60"/>
    <w:rsid w:val="00C759F8"/>
    <w:rsid w:val="00C75C3E"/>
    <w:rsid w:val="00C760A9"/>
    <w:rsid w:val="00C766C4"/>
    <w:rsid w:val="00C76EA4"/>
    <w:rsid w:val="00C776B9"/>
    <w:rsid w:val="00C80575"/>
    <w:rsid w:val="00C81735"/>
    <w:rsid w:val="00C83947"/>
    <w:rsid w:val="00C840F8"/>
    <w:rsid w:val="00C84439"/>
    <w:rsid w:val="00C849BA"/>
    <w:rsid w:val="00C86BF8"/>
    <w:rsid w:val="00C87C22"/>
    <w:rsid w:val="00C87ED9"/>
    <w:rsid w:val="00C911F4"/>
    <w:rsid w:val="00C928B9"/>
    <w:rsid w:val="00C928C3"/>
    <w:rsid w:val="00C934E7"/>
    <w:rsid w:val="00C93DD4"/>
    <w:rsid w:val="00C9444D"/>
    <w:rsid w:val="00C95F9C"/>
    <w:rsid w:val="00C975E8"/>
    <w:rsid w:val="00CA38A0"/>
    <w:rsid w:val="00CA3F37"/>
    <w:rsid w:val="00CA462A"/>
    <w:rsid w:val="00CA4C6B"/>
    <w:rsid w:val="00CA5B2A"/>
    <w:rsid w:val="00CA5B83"/>
    <w:rsid w:val="00CB03BC"/>
    <w:rsid w:val="00CB08E9"/>
    <w:rsid w:val="00CB1151"/>
    <w:rsid w:val="00CB2282"/>
    <w:rsid w:val="00CB3720"/>
    <w:rsid w:val="00CB3728"/>
    <w:rsid w:val="00CB3B0E"/>
    <w:rsid w:val="00CB4726"/>
    <w:rsid w:val="00CB4B9B"/>
    <w:rsid w:val="00CB54E6"/>
    <w:rsid w:val="00CB5E38"/>
    <w:rsid w:val="00CB60D1"/>
    <w:rsid w:val="00CB7161"/>
    <w:rsid w:val="00CB7409"/>
    <w:rsid w:val="00CB78A9"/>
    <w:rsid w:val="00CC16F3"/>
    <w:rsid w:val="00CC2540"/>
    <w:rsid w:val="00CC3304"/>
    <w:rsid w:val="00CC4850"/>
    <w:rsid w:val="00CD0CB6"/>
    <w:rsid w:val="00CD1A41"/>
    <w:rsid w:val="00CD3537"/>
    <w:rsid w:val="00CD36C2"/>
    <w:rsid w:val="00CD45D8"/>
    <w:rsid w:val="00CD485F"/>
    <w:rsid w:val="00CD5A9F"/>
    <w:rsid w:val="00CD6FC1"/>
    <w:rsid w:val="00CE020B"/>
    <w:rsid w:val="00CE023B"/>
    <w:rsid w:val="00CE066A"/>
    <w:rsid w:val="00CE0CC9"/>
    <w:rsid w:val="00CE1203"/>
    <w:rsid w:val="00CE1483"/>
    <w:rsid w:val="00CE1A0A"/>
    <w:rsid w:val="00CE1B71"/>
    <w:rsid w:val="00CE3D81"/>
    <w:rsid w:val="00CE4989"/>
    <w:rsid w:val="00CE602E"/>
    <w:rsid w:val="00CF008A"/>
    <w:rsid w:val="00CF1227"/>
    <w:rsid w:val="00CF2084"/>
    <w:rsid w:val="00CF25C3"/>
    <w:rsid w:val="00CF28A8"/>
    <w:rsid w:val="00CF2A0E"/>
    <w:rsid w:val="00CF31A6"/>
    <w:rsid w:val="00CF35C1"/>
    <w:rsid w:val="00CF39F4"/>
    <w:rsid w:val="00CF5222"/>
    <w:rsid w:val="00CF5BEE"/>
    <w:rsid w:val="00CF5E80"/>
    <w:rsid w:val="00CF743F"/>
    <w:rsid w:val="00CF7F02"/>
    <w:rsid w:val="00D00235"/>
    <w:rsid w:val="00D00248"/>
    <w:rsid w:val="00D00A66"/>
    <w:rsid w:val="00D01000"/>
    <w:rsid w:val="00D011A3"/>
    <w:rsid w:val="00D028C0"/>
    <w:rsid w:val="00D0347D"/>
    <w:rsid w:val="00D05AD2"/>
    <w:rsid w:val="00D05BDD"/>
    <w:rsid w:val="00D1064B"/>
    <w:rsid w:val="00D12120"/>
    <w:rsid w:val="00D12BB6"/>
    <w:rsid w:val="00D13F35"/>
    <w:rsid w:val="00D13FBC"/>
    <w:rsid w:val="00D14AF0"/>
    <w:rsid w:val="00D1566C"/>
    <w:rsid w:val="00D158B1"/>
    <w:rsid w:val="00D15C3F"/>
    <w:rsid w:val="00D17FC8"/>
    <w:rsid w:val="00D20404"/>
    <w:rsid w:val="00D21A68"/>
    <w:rsid w:val="00D275EC"/>
    <w:rsid w:val="00D30C40"/>
    <w:rsid w:val="00D311BF"/>
    <w:rsid w:val="00D3162C"/>
    <w:rsid w:val="00D31794"/>
    <w:rsid w:val="00D31798"/>
    <w:rsid w:val="00D320FF"/>
    <w:rsid w:val="00D32217"/>
    <w:rsid w:val="00D33300"/>
    <w:rsid w:val="00D33523"/>
    <w:rsid w:val="00D337F2"/>
    <w:rsid w:val="00D34E4C"/>
    <w:rsid w:val="00D3599D"/>
    <w:rsid w:val="00D36B6E"/>
    <w:rsid w:val="00D36C22"/>
    <w:rsid w:val="00D377F0"/>
    <w:rsid w:val="00D40222"/>
    <w:rsid w:val="00D40B0A"/>
    <w:rsid w:val="00D41120"/>
    <w:rsid w:val="00D41363"/>
    <w:rsid w:val="00D41760"/>
    <w:rsid w:val="00D41EC6"/>
    <w:rsid w:val="00D42465"/>
    <w:rsid w:val="00D42EE9"/>
    <w:rsid w:val="00D44CFF"/>
    <w:rsid w:val="00D4598B"/>
    <w:rsid w:val="00D5085F"/>
    <w:rsid w:val="00D50950"/>
    <w:rsid w:val="00D51AF4"/>
    <w:rsid w:val="00D53081"/>
    <w:rsid w:val="00D54E09"/>
    <w:rsid w:val="00D553D1"/>
    <w:rsid w:val="00D5544F"/>
    <w:rsid w:val="00D5569D"/>
    <w:rsid w:val="00D556BD"/>
    <w:rsid w:val="00D55A1B"/>
    <w:rsid w:val="00D55E40"/>
    <w:rsid w:val="00D569BC"/>
    <w:rsid w:val="00D56B15"/>
    <w:rsid w:val="00D61522"/>
    <w:rsid w:val="00D61553"/>
    <w:rsid w:val="00D6244A"/>
    <w:rsid w:val="00D624AF"/>
    <w:rsid w:val="00D62FDF"/>
    <w:rsid w:val="00D6307C"/>
    <w:rsid w:val="00D63460"/>
    <w:rsid w:val="00D64A1F"/>
    <w:rsid w:val="00D65358"/>
    <w:rsid w:val="00D66071"/>
    <w:rsid w:val="00D670C1"/>
    <w:rsid w:val="00D67506"/>
    <w:rsid w:val="00D7030A"/>
    <w:rsid w:val="00D7141B"/>
    <w:rsid w:val="00D71CA7"/>
    <w:rsid w:val="00D71D26"/>
    <w:rsid w:val="00D71EC1"/>
    <w:rsid w:val="00D737E8"/>
    <w:rsid w:val="00D73B52"/>
    <w:rsid w:val="00D73B99"/>
    <w:rsid w:val="00D73C51"/>
    <w:rsid w:val="00D7424A"/>
    <w:rsid w:val="00D7565D"/>
    <w:rsid w:val="00D75692"/>
    <w:rsid w:val="00D75730"/>
    <w:rsid w:val="00D758B7"/>
    <w:rsid w:val="00D75AC1"/>
    <w:rsid w:val="00D7600C"/>
    <w:rsid w:val="00D76957"/>
    <w:rsid w:val="00D771B0"/>
    <w:rsid w:val="00D772AE"/>
    <w:rsid w:val="00D77335"/>
    <w:rsid w:val="00D77469"/>
    <w:rsid w:val="00D8321A"/>
    <w:rsid w:val="00D83486"/>
    <w:rsid w:val="00D83B73"/>
    <w:rsid w:val="00D846A5"/>
    <w:rsid w:val="00D8630C"/>
    <w:rsid w:val="00D863F1"/>
    <w:rsid w:val="00D86A7F"/>
    <w:rsid w:val="00D86D58"/>
    <w:rsid w:val="00D878AB"/>
    <w:rsid w:val="00D879EF"/>
    <w:rsid w:val="00D90074"/>
    <w:rsid w:val="00D90277"/>
    <w:rsid w:val="00D905DC"/>
    <w:rsid w:val="00D908A0"/>
    <w:rsid w:val="00D91524"/>
    <w:rsid w:val="00D916F2"/>
    <w:rsid w:val="00D929D8"/>
    <w:rsid w:val="00D94093"/>
    <w:rsid w:val="00D94459"/>
    <w:rsid w:val="00D95059"/>
    <w:rsid w:val="00D9647B"/>
    <w:rsid w:val="00D964B6"/>
    <w:rsid w:val="00D96C70"/>
    <w:rsid w:val="00DA0BAA"/>
    <w:rsid w:val="00DA19D0"/>
    <w:rsid w:val="00DA1B5D"/>
    <w:rsid w:val="00DA2327"/>
    <w:rsid w:val="00DA2D67"/>
    <w:rsid w:val="00DA3349"/>
    <w:rsid w:val="00DA489F"/>
    <w:rsid w:val="00DA5AAC"/>
    <w:rsid w:val="00DA6B37"/>
    <w:rsid w:val="00DA7F8C"/>
    <w:rsid w:val="00DB0302"/>
    <w:rsid w:val="00DB16EC"/>
    <w:rsid w:val="00DB284E"/>
    <w:rsid w:val="00DB2916"/>
    <w:rsid w:val="00DB3EC9"/>
    <w:rsid w:val="00DB4017"/>
    <w:rsid w:val="00DB4A72"/>
    <w:rsid w:val="00DB4D26"/>
    <w:rsid w:val="00DB5083"/>
    <w:rsid w:val="00DB577E"/>
    <w:rsid w:val="00DB6677"/>
    <w:rsid w:val="00DC0424"/>
    <w:rsid w:val="00DC4B6E"/>
    <w:rsid w:val="00DC4CBF"/>
    <w:rsid w:val="00DC4D47"/>
    <w:rsid w:val="00DC4F8D"/>
    <w:rsid w:val="00DC547B"/>
    <w:rsid w:val="00DC6AB9"/>
    <w:rsid w:val="00DD00E5"/>
    <w:rsid w:val="00DD0877"/>
    <w:rsid w:val="00DD157A"/>
    <w:rsid w:val="00DD1FEA"/>
    <w:rsid w:val="00DD342D"/>
    <w:rsid w:val="00DD3ACF"/>
    <w:rsid w:val="00DD3F71"/>
    <w:rsid w:val="00DD5299"/>
    <w:rsid w:val="00DD7C3F"/>
    <w:rsid w:val="00DD7E61"/>
    <w:rsid w:val="00DD7EDC"/>
    <w:rsid w:val="00DE0607"/>
    <w:rsid w:val="00DE1775"/>
    <w:rsid w:val="00DE1834"/>
    <w:rsid w:val="00DE186B"/>
    <w:rsid w:val="00DE1ACF"/>
    <w:rsid w:val="00DE1EAC"/>
    <w:rsid w:val="00DE26E9"/>
    <w:rsid w:val="00DE4302"/>
    <w:rsid w:val="00DE536F"/>
    <w:rsid w:val="00DE5BA4"/>
    <w:rsid w:val="00DE73D4"/>
    <w:rsid w:val="00DE7584"/>
    <w:rsid w:val="00DE778A"/>
    <w:rsid w:val="00DE7800"/>
    <w:rsid w:val="00DF095F"/>
    <w:rsid w:val="00DF0C6B"/>
    <w:rsid w:val="00DF1C6E"/>
    <w:rsid w:val="00DF2405"/>
    <w:rsid w:val="00DF52C8"/>
    <w:rsid w:val="00DF5586"/>
    <w:rsid w:val="00DF590C"/>
    <w:rsid w:val="00DF5D4E"/>
    <w:rsid w:val="00DF69F8"/>
    <w:rsid w:val="00DF6E0A"/>
    <w:rsid w:val="00E01196"/>
    <w:rsid w:val="00E014BE"/>
    <w:rsid w:val="00E01593"/>
    <w:rsid w:val="00E029CE"/>
    <w:rsid w:val="00E04586"/>
    <w:rsid w:val="00E04BF9"/>
    <w:rsid w:val="00E05116"/>
    <w:rsid w:val="00E05CCD"/>
    <w:rsid w:val="00E06874"/>
    <w:rsid w:val="00E07BEF"/>
    <w:rsid w:val="00E07F3D"/>
    <w:rsid w:val="00E15E79"/>
    <w:rsid w:val="00E161F9"/>
    <w:rsid w:val="00E17326"/>
    <w:rsid w:val="00E20102"/>
    <w:rsid w:val="00E2171D"/>
    <w:rsid w:val="00E222F5"/>
    <w:rsid w:val="00E25990"/>
    <w:rsid w:val="00E26ABF"/>
    <w:rsid w:val="00E26F63"/>
    <w:rsid w:val="00E2762B"/>
    <w:rsid w:val="00E31BCB"/>
    <w:rsid w:val="00E32964"/>
    <w:rsid w:val="00E332CB"/>
    <w:rsid w:val="00E335CA"/>
    <w:rsid w:val="00E33C43"/>
    <w:rsid w:val="00E34239"/>
    <w:rsid w:val="00E34784"/>
    <w:rsid w:val="00E35872"/>
    <w:rsid w:val="00E406D9"/>
    <w:rsid w:val="00E4159D"/>
    <w:rsid w:val="00E41F8C"/>
    <w:rsid w:val="00E42661"/>
    <w:rsid w:val="00E4485A"/>
    <w:rsid w:val="00E470B1"/>
    <w:rsid w:val="00E47276"/>
    <w:rsid w:val="00E47639"/>
    <w:rsid w:val="00E53836"/>
    <w:rsid w:val="00E54ED3"/>
    <w:rsid w:val="00E5642B"/>
    <w:rsid w:val="00E56705"/>
    <w:rsid w:val="00E5775D"/>
    <w:rsid w:val="00E57834"/>
    <w:rsid w:val="00E61B60"/>
    <w:rsid w:val="00E61C1D"/>
    <w:rsid w:val="00E62319"/>
    <w:rsid w:val="00E6272D"/>
    <w:rsid w:val="00E632F8"/>
    <w:rsid w:val="00E63739"/>
    <w:rsid w:val="00E637C8"/>
    <w:rsid w:val="00E63AF5"/>
    <w:rsid w:val="00E64BE9"/>
    <w:rsid w:val="00E6502D"/>
    <w:rsid w:val="00E65849"/>
    <w:rsid w:val="00E66227"/>
    <w:rsid w:val="00E6781E"/>
    <w:rsid w:val="00E67EE0"/>
    <w:rsid w:val="00E71F81"/>
    <w:rsid w:val="00E72BE8"/>
    <w:rsid w:val="00E72F56"/>
    <w:rsid w:val="00E741B7"/>
    <w:rsid w:val="00E7658D"/>
    <w:rsid w:val="00E767B5"/>
    <w:rsid w:val="00E76965"/>
    <w:rsid w:val="00E76A7F"/>
    <w:rsid w:val="00E76CE5"/>
    <w:rsid w:val="00E774A0"/>
    <w:rsid w:val="00E801C0"/>
    <w:rsid w:val="00E80FD0"/>
    <w:rsid w:val="00E81803"/>
    <w:rsid w:val="00E82E9F"/>
    <w:rsid w:val="00E83673"/>
    <w:rsid w:val="00E83A24"/>
    <w:rsid w:val="00E83B62"/>
    <w:rsid w:val="00E84BC8"/>
    <w:rsid w:val="00E86109"/>
    <w:rsid w:val="00E86A5E"/>
    <w:rsid w:val="00E86F20"/>
    <w:rsid w:val="00E92008"/>
    <w:rsid w:val="00E92230"/>
    <w:rsid w:val="00E92CDD"/>
    <w:rsid w:val="00E93289"/>
    <w:rsid w:val="00E93BB0"/>
    <w:rsid w:val="00E94F8F"/>
    <w:rsid w:val="00E95EAD"/>
    <w:rsid w:val="00E971EC"/>
    <w:rsid w:val="00E9773B"/>
    <w:rsid w:val="00EA12C2"/>
    <w:rsid w:val="00EA1CB4"/>
    <w:rsid w:val="00EA44E5"/>
    <w:rsid w:val="00EA4796"/>
    <w:rsid w:val="00EA55FB"/>
    <w:rsid w:val="00EA6227"/>
    <w:rsid w:val="00EA6631"/>
    <w:rsid w:val="00EA72FB"/>
    <w:rsid w:val="00EA78F0"/>
    <w:rsid w:val="00EB0130"/>
    <w:rsid w:val="00EB0564"/>
    <w:rsid w:val="00EB1037"/>
    <w:rsid w:val="00EB199B"/>
    <w:rsid w:val="00EB4F67"/>
    <w:rsid w:val="00EB5F70"/>
    <w:rsid w:val="00EB6910"/>
    <w:rsid w:val="00EB6D08"/>
    <w:rsid w:val="00EB7238"/>
    <w:rsid w:val="00EC1F55"/>
    <w:rsid w:val="00EC25E2"/>
    <w:rsid w:val="00EC2E8D"/>
    <w:rsid w:val="00EC3934"/>
    <w:rsid w:val="00EC4B4B"/>
    <w:rsid w:val="00EC4F0D"/>
    <w:rsid w:val="00EC5006"/>
    <w:rsid w:val="00EC51C5"/>
    <w:rsid w:val="00EC5320"/>
    <w:rsid w:val="00ED07FB"/>
    <w:rsid w:val="00ED0A9C"/>
    <w:rsid w:val="00ED1F9A"/>
    <w:rsid w:val="00ED2760"/>
    <w:rsid w:val="00ED288E"/>
    <w:rsid w:val="00ED4652"/>
    <w:rsid w:val="00ED4A57"/>
    <w:rsid w:val="00ED6368"/>
    <w:rsid w:val="00EE071F"/>
    <w:rsid w:val="00EE0EDC"/>
    <w:rsid w:val="00EE0EEE"/>
    <w:rsid w:val="00EE0EFC"/>
    <w:rsid w:val="00EE2D69"/>
    <w:rsid w:val="00EE37DA"/>
    <w:rsid w:val="00EE483F"/>
    <w:rsid w:val="00EE5778"/>
    <w:rsid w:val="00EE64A7"/>
    <w:rsid w:val="00EE6BB5"/>
    <w:rsid w:val="00EE6CD2"/>
    <w:rsid w:val="00EF42FE"/>
    <w:rsid w:val="00EF44BA"/>
    <w:rsid w:val="00EF4A79"/>
    <w:rsid w:val="00EF59AE"/>
    <w:rsid w:val="00EF64FD"/>
    <w:rsid w:val="00EF6AA7"/>
    <w:rsid w:val="00EF6D31"/>
    <w:rsid w:val="00EF6EBD"/>
    <w:rsid w:val="00EF7288"/>
    <w:rsid w:val="00EF7FFC"/>
    <w:rsid w:val="00F00A55"/>
    <w:rsid w:val="00F00AB0"/>
    <w:rsid w:val="00F02F9B"/>
    <w:rsid w:val="00F03A73"/>
    <w:rsid w:val="00F056FF"/>
    <w:rsid w:val="00F05839"/>
    <w:rsid w:val="00F05A33"/>
    <w:rsid w:val="00F062AA"/>
    <w:rsid w:val="00F06CAA"/>
    <w:rsid w:val="00F07D4D"/>
    <w:rsid w:val="00F11A93"/>
    <w:rsid w:val="00F1495D"/>
    <w:rsid w:val="00F14B6C"/>
    <w:rsid w:val="00F15E5F"/>
    <w:rsid w:val="00F16F89"/>
    <w:rsid w:val="00F1760F"/>
    <w:rsid w:val="00F2312E"/>
    <w:rsid w:val="00F233E4"/>
    <w:rsid w:val="00F25120"/>
    <w:rsid w:val="00F25D26"/>
    <w:rsid w:val="00F273FB"/>
    <w:rsid w:val="00F2749A"/>
    <w:rsid w:val="00F275AC"/>
    <w:rsid w:val="00F27CFA"/>
    <w:rsid w:val="00F302B3"/>
    <w:rsid w:val="00F30649"/>
    <w:rsid w:val="00F31005"/>
    <w:rsid w:val="00F31343"/>
    <w:rsid w:val="00F32152"/>
    <w:rsid w:val="00F329E0"/>
    <w:rsid w:val="00F33D88"/>
    <w:rsid w:val="00F33FF7"/>
    <w:rsid w:val="00F34935"/>
    <w:rsid w:val="00F35E62"/>
    <w:rsid w:val="00F36512"/>
    <w:rsid w:val="00F36FA7"/>
    <w:rsid w:val="00F37BDD"/>
    <w:rsid w:val="00F401A3"/>
    <w:rsid w:val="00F40BEE"/>
    <w:rsid w:val="00F41ED1"/>
    <w:rsid w:val="00F445B5"/>
    <w:rsid w:val="00F4497E"/>
    <w:rsid w:val="00F44E41"/>
    <w:rsid w:val="00F4660F"/>
    <w:rsid w:val="00F46ED1"/>
    <w:rsid w:val="00F46F71"/>
    <w:rsid w:val="00F513CC"/>
    <w:rsid w:val="00F53185"/>
    <w:rsid w:val="00F56739"/>
    <w:rsid w:val="00F56D70"/>
    <w:rsid w:val="00F57967"/>
    <w:rsid w:val="00F603FD"/>
    <w:rsid w:val="00F60FA7"/>
    <w:rsid w:val="00F61979"/>
    <w:rsid w:val="00F619E7"/>
    <w:rsid w:val="00F622E9"/>
    <w:rsid w:val="00F629F9"/>
    <w:rsid w:val="00F6365D"/>
    <w:rsid w:val="00F638F7"/>
    <w:rsid w:val="00F639E3"/>
    <w:rsid w:val="00F6459F"/>
    <w:rsid w:val="00F66267"/>
    <w:rsid w:val="00F673E7"/>
    <w:rsid w:val="00F67588"/>
    <w:rsid w:val="00F677C8"/>
    <w:rsid w:val="00F70AE3"/>
    <w:rsid w:val="00F70C1C"/>
    <w:rsid w:val="00F721F5"/>
    <w:rsid w:val="00F72B4F"/>
    <w:rsid w:val="00F72CE9"/>
    <w:rsid w:val="00F74898"/>
    <w:rsid w:val="00F750DB"/>
    <w:rsid w:val="00F75785"/>
    <w:rsid w:val="00F8010A"/>
    <w:rsid w:val="00F80826"/>
    <w:rsid w:val="00F80A2F"/>
    <w:rsid w:val="00F81264"/>
    <w:rsid w:val="00F82466"/>
    <w:rsid w:val="00F82C74"/>
    <w:rsid w:val="00F857E2"/>
    <w:rsid w:val="00F87412"/>
    <w:rsid w:val="00F904CA"/>
    <w:rsid w:val="00F90E39"/>
    <w:rsid w:val="00F9141A"/>
    <w:rsid w:val="00F9195A"/>
    <w:rsid w:val="00F91CE8"/>
    <w:rsid w:val="00F9273B"/>
    <w:rsid w:val="00F927CA"/>
    <w:rsid w:val="00F931DE"/>
    <w:rsid w:val="00F94EC3"/>
    <w:rsid w:val="00F95305"/>
    <w:rsid w:val="00F958C3"/>
    <w:rsid w:val="00F96067"/>
    <w:rsid w:val="00F96A4E"/>
    <w:rsid w:val="00F96DBB"/>
    <w:rsid w:val="00F96E1D"/>
    <w:rsid w:val="00F970C1"/>
    <w:rsid w:val="00F97961"/>
    <w:rsid w:val="00FA0329"/>
    <w:rsid w:val="00FA0F14"/>
    <w:rsid w:val="00FA3505"/>
    <w:rsid w:val="00FA3DD4"/>
    <w:rsid w:val="00FA4A78"/>
    <w:rsid w:val="00FA5B18"/>
    <w:rsid w:val="00FA5DA0"/>
    <w:rsid w:val="00FA6C82"/>
    <w:rsid w:val="00FB1B85"/>
    <w:rsid w:val="00FB2A5F"/>
    <w:rsid w:val="00FB3D36"/>
    <w:rsid w:val="00FB3E4E"/>
    <w:rsid w:val="00FB4539"/>
    <w:rsid w:val="00FB453F"/>
    <w:rsid w:val="00FB553B"/>
    <w:rsid w:val="00FB71BA"/>
    <w:rsid w:val="00FB7641"/>
    <w:rsid w:val="00FC1F14"/>
    <w:rsid w:val="00FC39CF"/>
    <w:rsid w:val="00FC40E6"/>
    <w:rsid w:val="00FC4616"/>
    <w:rsid w:val="00FC5F07"/>
    <w:rsid w:val="00FC63FD"/>
    <w:rsid w:val="00FC79FF"/>
    <w:rsid w:val="00FD0BD2"/>
    <w:rsid w:val="00FD276D"/>
    <w:rsid w:val="00FD35D7"/>
    <w:rsid w:val="00FD3788"/>
    <w:rsid w:val="00FD42A9"/>
    <w:rsid w:val="00FD4369"/>
    <w:rsid w:val="00FD47F4"/>
    <w:rsid w:val="00FD4EC4"/>
    <w:rsid w:val="00FD5B69"/>
    <w:rsid w:val="00FD6506"/>
    <w:rsid w:val="00FD7C53"/>
    <w:rsid w:val="00FE0BB6"/>
    <w:rsid w:val="00FE199F"/>
    <w:rsid w:val="00FE211B"/>
    <w:rsid w:val="00FE228C"/>
    <w:rsid w:val="00FE338F"/>
    <w:rsid w:val="00FE3CC8"/>
    <w:rsid w:val="00FE407B"/>
    <w:rsid w:val="00FE4557"/>
    <w:rsid w:val="00FE46F8"/>
    <w:rsid w:val="00FE50F6"/>
    <w:rsid w:val="00FE594C"/>
    <w:rsid w:val="00FE641F"/>
    <w:rsid w:val="00FE6B7D"/>
    <w:rsid w:val="00FE6D0B"/>
    <w:rsid w:val="00FE6E65"/>
    <w:rsid w:val="00FE6ED0"/>
    <w:rsid w:val="00FE773F"/>
    <w:rsid w:val="00FF030A"/>
    <w:rsid w:val="00FF0B6F"/>
    <w:rsid w:val="00FF147D"/>
    <w:rsid w:val="00FF1EB3"/>
    <w:rsid w:val="00FF2B63"/>
    <w:rsid w:val="00FF2EC4"/>
    <w:rsid w:val="00FF5D41"/>
    <w:rsid w:val="00FF60C3"/>
    <w:rsid w:val="00FF734E"/>
    <w:rsid w:val="00FF7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4AEBD1"/>
  <w15:chartTrackingRefBased/>
  <w15:docId w15:val="{65B2DA2B-E48E-4178-98D5-C7B9F182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E9"/>
    <w:pPr>
      <w:spacing w:after="200" w:line="276" w:lineRule="auto"/>
    </w:pPr>
  </w:style>
  <w:style w:type="paragraph" w:styleId="Heading1">
    <w:name w:val="heading 1"/>
    <w:aliases w:val="Criterios,Titulo informe,Titulos notas (Alt+N),Titulos notas"/>
    <w:basedOn w:val="Normal"/>
    <w:next w:val="Normal"/>
    <w:link w:val="Heading1Char"/>
    <w:qFormat/>
    <w:rsid w:val="00407123"/>
    <w:pPr>
      <w:keepNext/>
      <w:spacing w:before="240" w:after="60" w:line="240" w:lineRule="auto"/>
      <w:jc w:val="center"/>
      <w:outlineLvl w:val="0"/>
    </w:pPr>
    <w:rPr>
      <w:rFonts w:ascii="Soberana Sans" w:eastAsia="Times New Roman" w:hAnsi="Soberana Sans" w:cs="Arial"/>
      <w:b/>
      <w:bCs/>
      <w:kern w:val="32"/>
      <w:sz w:val="24"/>
      <w:szCs w:val="32"/>
      <w:lang w:val="es-ES" w:eastAsia="es-MX"/>
    </w:rPr>
  </w:style>
  <w:style w:type="paragraph" w:styleId="Heading2">
    <w:name w:val="heading 2"/>
    <w:aliases w:val="Títulos estados,SUBTITULO"/>
    <w:basedOn w:val="Normal"/>
    <w:next w:val="Normal"/>
    <w:link w:val="Heading2Char"/>
    <w:qFormat/>
    <w:rsid w:val="00407123"/>
    <w:pPr>
      <w:keepNext/>
      <w:spacing w:after="0" w:line="240" w:lineRule="auto"/>
      <w:jc w:val="both"/>
      <w:outlineLvl w:val="1"/>
    </w:pPr>
    <w:rPr>
      <w:rFonts w:ascii="Times New Roman" w:eastAsia="Times New Roman" w:hAnsi="Times New Roman" w:cs="Times New Roman"/>
      <w:b/>
      <w:sz w:val="20"/>
      <w:szCs w:val="20"/>
      <w:lang w:val="es-ES" w:eastAsia="es-ES"/>
    </w:rPr>
  </w:style>
  <w:style w:type="paragraph" w:styleId="Heading3">
    <w:name w:val="heading 3"/>
    <w:aliases w:val="BULLETS,Títulos notas"/>
    <w:basedOn w:val="Normal"/>
    <w:next w:val="Normal"/>
    <w:link w:val="Heading3Char"/>
    <w:unhideWhenUsed/>
    <w:qFormat/>
    <w:rsid w:val="00407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Map Title"/>
    <w:basedOn w:val="Normal"/>
    <w:next w:val="Normal"/>
    <w:link w:val="Heading4Char"/>
    <w:qFormat/>
    <w:rsid w:val="00407123"/>
    <w:pPr>
      <w:keepNext/>
      <w:spacing w:before="240" w:after="60" w:line="240" w:lineRule="auto"/>
      <w:outlineLvl w:val="3"/>
    </w:pPr>
    <w:rPr>
      <w:rFonts w:ascii="Times New Roman" w:eastAsia="Times New Roman" w:hAnsi="Times New Roman" w:cs="Times New Roman"/>
      <w:b/>
      <w:bCs/>
      <w:sz w:val="28"/>
      <w:szCs w:val="28"/>
      <w:lang w:val="es-ES" w:eastAsia="es-MX"/>
    </w:rPr>
  </w:style>
  <w:style w:type="paragraph" w:styleId="Heading5">
    <w:name w:val="heading 5"/>
    <w:aliases w:val="Block Label,Ttulo 5"/>
    <w:basedOn w:val="Normal"/>
    <w:next w:val="Normal"/>
    <w:link w:val="Heading5Char"/>
    <w:qFormat/>
    <w:rsid w:val="00407123"/>
    <w:pPr>
      <w:keepNext/>
      <w:spacing w:after="0" w:line="240" w:lineRule="auto"/>
      <w:jc w:val="center"/>
      <w:outlineLvl w:val="4"/>
    </w:pPr>
    <w:rPr>
      <w:rFonts w:ascii="Soberana Sans" w:eastAsia="Times New Roman" w:hAnsi="Soberana Sans" w:cs="Times New Roman"/>
      <w:b/>
      <w:sz w:val="24"/>
      <w:szCs w:val="20"/>
      <w:lang w:val="es-ES" w:eastAsia="es-ES"/>
    </w:rPr>
  </w:style>
  <w:style w:type="paragraph" w:styleId="Heading6">
    <w:name w:val="heading 6"/>
    <w:basedOn w:val="Normal"/>
    <w:next w:val="Normal"/>
    <w:link w:val="Heading6Char"/>
    <w:unhideWhenUsed/>
    <w:qFormat/>
    <w:rsid w:val="00D31798"/>
    <w:pPr>
      <w:spacing w:before="240" w:after="60" w:line="240" w:lineRule="auto"/>
      <w:outlineLvl w:val="5"/>
    </w:pPr>
    <w:rPr>
      <w:rFonts w:ascii="Calibri" w:eastAsia="Times New Roman" w:hAnsi="Calibri" w:cs="Times New Roman"/>
      <w:b/>
      <w:bCs/>
      <w:lang w:val="es-ES_tradnl" w:eastAsia="es-ES"/>
    </w:rPr>
  </w:style>
  <w:style w:type="paragraph" w:styleId="Heading7">
    <w:name w:val="heading 7"/>
    <w:basedOn w:val="Normal"/>
    <w:next w:val="Normal"/>
    <w:link w:val="Heading7Char"/>
    <w:qFormat/>
    <w:rsid w:val="00407123"/>
    <w:pPr>
      <w:spacing w:before="240" w:after="60" w:line="240" w:lineRule="auto"/>
      <w:outlineLvl w:val="6"/>
    </w:pPr>
    <w:rPr>
      <w:rFonts w:ascii="Times New Roman" w:eastAsia="Times New Roman" w:hAnsi="Times New Roman" w:cs="Times New Roman"/>
      <w:sz w:val="24"/>
      <w:szCs w:val="24"/>
      <w:lang w:val="es-ES" w:eastAsia="es-MX"/>
    </w:rPr>
  </w:style>
  <w:style w:type="paragraph" w:styleId="Heading8">
    <w:name w:val="heading 8"/>
    <w:basedOn w:val="Normal"/>
    <w:next w:val="Normal"/>
    <w:link w:val="Heading8Char"/>
    <w:qFormat/>
    <w:rsid w:val="00407123"/>
    <w:pPr>
      <w:keepNext/>
      <w:outlineLvl w:val="7"/>
    </w:pPr>
    <w:rPr>
      <w:rFonts w:ascii="Arial" w:eastAsia="Calibri" w:hAnsi="Arial" w:cs="Times New Roman"/>
      <w:b/>
      <w:sz w:val="18"/>
      <w:szCs w:val="20"/>
      <w:lang w:val="es-ES" w:eastAsia="es-ES"/>
    </w:rPr>
  </w:style>
  <w:style w:type="paragraph" w:styleId="Heading9">
    <w:name w:val="heading 9"/>
    <w:basedOn w:val="Normal"/>
    <w:next w:val="Normal"/>
    <w:link w:val="Heading9Char"/>
    <w:unhideWhenUsed/>
    <w:qFormat/>
    <w:rsid w:val="00407123"/>
    <w:pPr>
      <w:keepNext/>
      <w:tabs>
        <w:tab w:val="left" w:pos="426"/>
        <w:tab w:val="left" w:pos="720"/>
      </w:tabs>
      <w:spacing w:after="0" w:line="240" w:lineRule="auto"/>
      <w:jc w:val="both"/>
      <w:outlineLvl w:val="8"/>
    </w:pPr>
    <w:rPr>
      <w:rFonts w:ascii="Arial" w:eastAsia="Times New Roman" w:hAnsi="Arial" w:cs="Arial"/>
      <w:b/>
      <w:color w:val="000000"/>
      <w:sz w:val="20"/>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cabezado"/>
    <w:basedOn w:val="Normal"/>
    <w:link w:val="HeaderChar"/>
    <w:uiPriority w:val="99"/>
    <w:unhideWhenUsed/>
    <w:rsid w:val="004C6CE9"/>
    <w:pPr>
      <w:tabs>
        <w:tab w:val="center" w:pos="4419"/>
        <w:tab w:val="right" w:pos="8838"/>
      </w:tabs>
      <w:spacing w:after="0" w:line="240" w:lineRule="auto"/>
    </w:pPr>
  </w:style>
  <w:style w:type="character" w:customStyle="1" w:styleId="HeaderChar">
    <w:name w:val="Header Char"/>
    <w:aliases w:val="encabezado Char"/>
    <w:basedOn w:val="DefaultParagraphFont"/>
    <w:link w:val="Header"/>
    <w:uiPriority w:val="99"/>
    <w:rsid w:val="004C6CE9"/>
  </w:style>
  <w:style w:type="paragraph" w:styleId="Footer">
    <w:name w:val="footer"/>
    <w:basedOn w:val="Normal"/>
    <w:link w:val="FooterChar"/>
    <w:uiPriority w:val="99"/>
    <w:unhideWhenUsed/>
    <w:rsid w:val="004C6C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6CE9"/>
  </w:style>
  <w:style w:type="paragraph" w:customStyle="1" w:styleId="Frotiregular">
    <w:name w:val="Frotiregular"/>
    <w:basedOn w:val="Header"/>
    <w:rsid w:val="004C6CE9"/>
    <w:pPr>
      <w:tabs>
        <w:tab w:val="clear" w:pos="4419"/>
        <w:tab w:val="clear" w:pos="8838"/>
      </w:tabs>
    </w:pPr>
    <w:rPr>
      <w:rFonts w:ascii="R Frutiger Roman" w:eastAsia="Times New Roman" w:hAnsi="R Frutiger Roman" w:cs="Times New Roman"/>
      <w:sz w:val="24"/>
      <w:szCs w:val="20"/>
      <w:lang w:val="es-ES" w:eastAsia="es-ES"/>
    </w:rPr>
  </w:style>
  <w:style w:type="paragraph" w:customStyle="1" w:styleId="Texto">
    <w:name w:val="Texto"/>
    <w:aliases w:val="independiente,independiente Car Car Car"/>
    <w:basedOn w:val="Normal"/>
    <w:link w:val="TextoCar"/>
    <w:qFormat/>
    <w:rsid w:val="004C6CE9"/>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4C6CE9"/>
    <w:rPr>
      <w:rFonts w:ascii="Arial" w:eastAsia="Times New Roman" w:hAnsi="Arial" w:cs="Arial"/>
      <w:sz w:val="18"/>
      <w:szCs w:val="20"/>
      <w:lang w:val="es-ES" w:eastAsia="es-ES"/>
    </w:rPr>
  </w:style>
  <w:style w:type="character" w:styleId="CommentReference">
    <w:name w:val="annotation reference"/>
    <w:basedOn w:val="DefaultParagraphFont"/>
    <w:uiPriority w:val="99"/>
    <w:unhideWhenUsed/>
    <w:rsid w:val="00293FCE"/>
    <w:rPr>
      <w:sz w:val="16"/>
      <w:szCs w:val="16"/>
    </w:rPr>
  </w:style>
  <w:style w:type="paragraph" w:styleId="CommentText">
    <w:name w:val="annotation text"/>
    <w:aliases w:val=" Car Car Car Car Car, Car Car Car Car Car Car Car Car, Car1, Car2,Car Car Car Car Car,Car Car Car Car Car Car Car Car,Car Car Car Car,Car1,Car2,Car Car Car,Car Car Car Car Car Car Car Car Car Car C"/>
    <w:basedOn w:val="Normal"/>
    <w:link w:val="CommentTextChar"/>
    <w:uiPriority w:val="99"/>
    <w:unhideWhenUsed/>
    <w:rsid w:val="00293FCE"/>
    <w:pPr>
      <w:spacing w:line="240" w:lineRule="auto"/>
    </w:pPr>
    <w:rPr>
      <w:sz w:val="20"/>
      <w:szCs w:val="20"/>
    </w:rPr>
  </w:style>
  <w:style w:type="character" w:customStyle="1" w:styleId="CommentTextChar">
    <w:name w:val="Comment Text Char"/>
    <w:aliases w:val=" Car Car Car Car Car Char, Car Car Car Car Car Car Car Car Char, Car1 Char, Car2 Char,Car Car Car Car Car Char,Car Car Car Car Car Car Car Car Char,Car Car Car Car Char,Car1 Char,Car2 Char,Car Car Car Char"/>
    <w:basedOn w:val="DefaultParagraphFont"/>
    <w:link w:val="CommentText"/>
    <w:uiPriority w:val="99"/>
    <w:rsid w:val="00293FCE"/>
    <w:rPr>
      <w:sz w:val="20"/>
      <w:szCs w:val="20"/>
    </w:rPr>
  </w:style>
  <w:style w:type="paragraph" w:styleId="CommentSubject">
    <w:name w:val="annotation subject"/>
    <w:basedOn w:val="CommentText"/>
    <w:next w:val="CommentText"/>
    <w:link w:val="CommentSubjectChar"/>
    <w:uiPriority w:val="99"/>
    <w:unhideWhenUsed/>
    <w:rsid w:val="00293FCE"/>
    <w:rPr>
      <w:b/>
      <w:bCs/>
    </w:rPr>
  </w:style>
  <w:style w:type="character" w:customStyle="1" w:styleId="CommentSubjectChar">
    <w:name w:val="Comment Subject Char"/>
    <w:basedOn w:val="CommentTextChar"/>
    <w:link w:val="CommentSubject"/>
    <w:uiPriority w:val="99"/>
    <w:rsid w:val="00293FCE"/>
    <w:rPr>
      <w:b/>
      <w:bCs/>
      <w:sz w:val="20"/>
      <w:szCs w:val="20"/>
    </w:rPr>
  </w:style>
  <w:style w:type="paragraph" w:styleId="BalloonText">
    <w:name w:val="Balloon Text"/>
    <w:basedOn w:val="Normal"/>
    <w:link w:val="BalloonTextChar"/>
    <w:uiPriority w:val="99"/>
    <w:unhideWhenUsed/>
    <w:rsid w:val="00293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93FCE"/>
    <w:rPr>
      <w:rFonts w:ascii="Segoe UI" w:hAnsi="Segoe UI" w:cs="Segoe UI"/>
      <w:sz w:val="18"/>
      <w:szCs w:val="18"/>
    </w:rPr>
  </w:style>
  <w:style w:type="character" w:styleId="Hyperlink">
    <w:name w:val="Hyperlink"/>
    <w:basedOn w:val="DefaultParagraphFont"/>
    <w:uiPriority w:val="99"/>
    <w:unhideWhenUsed/>
    <w:rsid w:val="00C463AB"/>
    <w:rPr>
      <w:color w:val="0563C1" w:themeColor="hyperlink"/>
      <w:u w:val="single"/>
    </w:rPr>
  </w:style>
  <w:style w:type="paragraph" w:styleId="Revision">
    <w:name w:val="Revision"/>
    <w:hidden/>
    <w:uiPriority w:val="99"/>
    <w:rsid w:val="00041352"/>
    <w:pPr>
      <w:spacing w:after="0" w:line="240" w:lineRule="auto"/>
    </w:pPr>
  </w:style>
  <w:style w:type="paragraph" w:customStyle="1" w:styleId="Default">
    <w:name w:val="Default"/>
    <w:rsid w:val="00997CC0"/>
    <w:pPr>
      <w:autoSpaceDE w:val="0"/>
      <w:autoSpaceDN w:val="0"/>
      <w:adjustRightInd w:val="0"/>
      <w:spacing w:after="0" w:line="240" w:lineRule="auto"/>
    </w:pPr>
    <w:rPr>
      <w:rFonts w:ascii="Soberana Sans" w:hAnsi="Soberana Sans" w:cs="Soberana Sans"/>
      <w:color w:val="000000"/>
      <w:sz w:val="24"/>
      <w:szCs w:val="24"/>
    </w:rPr>
  </w:style>
  <w:style w:type="paragraph" w:customStyle="1" w:styleId="texto0">
    <w:name w:val="texto"/>
    <w:basedOn w:val="Normal"/>
    <w:link w:val="textoCar0"/>
    <w:rsid w:val="001372A6"/>
    <w:pPr>
      <w:overflowPunct w:val="0"/>
      <w:autoSpaceDE w:val="0"/>
      <w:autoSpaceDN w:val="0"/>
      <w:adjustRightInd w:val="0"/>
      <w:spacing w:after="101" w:line="216" w:lineRule="atLeast"/>
      <w:ind w:firstLine="288"/>
      <w:jc w:val="both"/>
      <w:textAlignment w:val="baseline"/>
    </w:pPr>
    <w:rPr>
      <w:rFonts w:ascii="Arial" w:eastAsia="Times New Roman" w:hAnsi="Arial" w:cs="Times New Roman"/>
      <w:sz w:val="18"/>
      <w:szCs w:val="20"/>
      <w:lang w:val="es-ES_tradnl" w:eastAsia="es-ES"/>
    </w:rPr>
  </w:style>
  <w:style w:type="paragraph" w:styleId="NormalWeb">
    <w:name w:val="Normal (Web)"/>
    <w:basedOn w:val="Normal"/>
    <w:uiPriority w:val="99"/>
    <w:rsid w:val="00FA0329"/>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Heading1Char">
    <w:name w:val="Heading 1 Char"/>
    <w:aliases w:val="Criterios Char,Titulo informe Char,Titulos notas (Alt+N) Char,Titulos notas Char"/>
    <w:basedOn w:val="DefaultParagraphFont"/>
    <w:link w:val="Heading1"/>
    <w:rsid w:val="00407123"/>
    <w:rPr>
      <w:rFonts w:ascii="Soberana Sans" w:eastAsia="Times New Roman" w:hAnsi="Soberana Sans" w:cs="Arial"/>
      <w:b/>
      <w:bCs/>
      <w:kern w:val="32"/>
      <w:sz w:val="24"/>
      <w:szCs w:val="32"/>
      <w:lang w:val="es-ES" w:eastAsia="es-MX"/>
    </w:rPr>
  </w:style>
  <w:style w:type="character" w:customStyle="1" w:styleId="Heading2Char">
    <w:name w:val="Heading 2 Char"/>
    <w:aliases w:val="Títulos estados Char,SUBTITULO Char"/>
    <w:basedOn w:val="DefaultParagraphFont"/>
    <w:link w:val="Heading2"/>
    <w:rsid w:val="00407123"/>
    <w:rPr>
      <w:rFonts w:ascii="Times New Roman" w:eastAsia="Times New Roman" w:hAnsi="Times New Roman" w:cs="Times New Roman"/>
      <w:b/>
      <w:sz w:val="20"/>
      <w:szCs w:val="20"/>
      <w:lang w:val="es-ES" w:eastAsia="es-ES"/>
    </w:rPr>
  </w:style>
  <w:style w:type="paragraph" w:styleId="NoSpacing">
    <w:name w:val="No Spacing"/>
    <w:link w:val="NoSpacingChar"/>
    <w:uiPriority w:val="1"/>
    <w:qFormat/>
    <w:rsid w:val="00407123"/>
    <w:pPr>
      <w:spacing w:after="0" w:line="240" w:lineRule="auto"/>
    </w:pPr>
    <w:rPr>
      <w:rFonts w:ascii="Adobe Caslon Pro" w:eastAsia="Times New Roman" w:hAnsi="Adobe Caslon Pro" w:cs="Times New Roman"/>
      <w:sz w:val="24"/>
      <w:szCs w:val="24"/>
      <w:lang w:val="es-ES_tradnl" w:eastAsia="es-ES"/>
    </w:rPr>
  </w:style>
  <w:style w:type="paragraph" w:styleId="BodyTextIndent3">
    <w:name w:val="Body Text Indent 3"/>
    <w:basedOn w:val="Normal"/>
    <w:link w:val="BodyTextIndent3Char"/>
    <w:unhideWhenUsed/>
    <w:rsid w:val="00407123"/>
    <w:pPr>
      <w:spacing w:after="120" w:line="240" w:lineRule="auto"/>
      <w:ind w:left="283"/>
    </w:pPr>
    <w:rPr>
      <w:rFonts w:ascii="Adobe Caslon Pro" w:eastAsia="Times New Roman" w:hAnsi="Adobe Caslon Pro" w:cs="Times New Roman"/>
      <w:sz w:val="16"/>
      <w:szCs w:val="16"/>
      <w:lang w:val="es-ES_tradnl" w:eastAsia="es-ES"/>
    </w:rPr>
  </w:style>
  <w:style w:type="character" w:customStyle="1" w:styleId="BodyTextIndent3Char">
    <w:name w:val="Body Text Indent 3 Char"/>
    <w:basedOn w:val="DefaultParagraphFont"/>
    <w:link w:val="BodyTextIndent3"/>
    <w:rsid w:val="00407123"/>
    <w:rPr>
      <w:rFonts w:ascii="Adobe Caslon Pro" w:eastAsia="Times New Roman" w:hAnsi="Adobe Caslon Pro" w:cs="Times New Roman"/>
      <w:sz w:val="16"/>
      <w:szCs w:val="16"/>
      <w:lang w:val="es-ES_tradnl" w:eastAsia="es-ES"/>
    </w:rPr>
  </w:style>
  <w:style w:type="paragraph" w:styleId="BodyTextIndent2">
    <w:name w:val="Body Text Indent 2"/>
    <w:basedOn w:val="Normal"/>
    <w:link w:val="BodyTextIndent2Char"/>
    <w:unhideWhenUsed/>
    <w:rsid w:val="00407123"/>
    <w:pPr>
      <w:spacing w:after="0" w:line="240" w:lineRule="auto"/>
      <w:ind w:left="1440" w:hanging="720"/>
      <w:jc w:val="both"/>
    </w:pPr>
    <w:rPr>
      <w:rFonts w:ascii="Arial" w:eastAsia="Times New Roman" w:hAnsi="Arial" w:cs="Arial"/>
      <w:sz w:val="20"/>
      <w:szCs w:val="24"/>
    </w:rPr>
  </w:style>
  <w:style w:type="character" w:customStyle="1" w:styleId="BodyTextIndent2Char">
    <w:name w:val="Body Text Indent 2 Char"/>
    <w:basedOn w:val="DefaultParagraphFont"/>
    <w:link w:val="BodyTextIndent2"/>
    <w:rsid w:val="00407123"/>
    <w:rPr>
      <w:rFonts w:ascii="Arial" w:eastAsia="Times New Roman" w:hAnsi="Arial" w:cs="Arial"/>
      <w:sz w:val="20"/>
      <w:szCs w:val="24"/>
    </w:rPr>
  </w:style>
  <w:style w:type="character" w:customStyle="1" w:styleId="Heading3Char">
    <w:name w:val="Heading 3 Char"/>
    <w:aliases w:val="BULLETS Char,Títulos notas Char"/>
    <w:basedOn w:val="DefaultParagraphFont"/>
    <w:link w:val="Heading3"/>
    <w:rsid w:val="00407123"/>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ap Title Char"/>
    <w:basedOn w:val="DefaultParagraphFont"/>
    <w:link w:val="Heading4"/>
    <w:rsid w:val="00407123"/>
    <w:rPr>
      <w:rFonts w:ascii="Times New Roman" w:eastAsia="Times New Roman" w:hAnsi="Times New Roman" w:cs="Times New Roman"/>
      <w:b/>
      <w:bCs/>
      <w:sz w:val="28"/>
      <w:szCs w:val="28"/>
      <w:lang w:val="es-ES" w:eastAsia="es-MX"/>
    </w:rPr>
  </w:style>
  <w:style w:type="character" w:customStyle="1" w:styleId="Heading5Char">
    <w:name w:val="Heading 5 Char"/>
    <w:aliases w:val="Block Label Char,Ttulo 5 Char"/>
    <w:basedOn w:val="DefaultParagraphFont"/>
    <w:link w:val="Heading5"/>
    <w:rsid w:val="00407123"/>
    <w:rPr>
      <w:rFonts w:ascii="Soberana Sans" w:eastAsia="Times New Roman" w:hAnsi="Soberana Sans" w:cs="Times New Roman"/>
      <w:b/>
      <w:sz w:val="24"/>
      <w:szCs w:val="20"/>
      <w:lang w:val="es-ES" w:eastAsia="es-ES"/>
    </w:rPr>
  </w:style>
  <w:style w:type="character" w:customStyle="1" w:styleId="Heading7Char">
    <w:name w:val="Heading 7 Char"/>
    <w:basedOn w:val="DefaultParagraphFont"/>
    <w:link w:val="Heading7"/>
    <w:rsid w:val="00407123"/>
    <w:rPr>
      <w:rFonts w:ascii="Times New Roman" w:eastAsia="Times New Roman" w:hAnsi="Times New Roman" w:cs="Times New Roman"/>
      <w:sz w:val="24"/>
      <w:szCs w:val="24"/>
      <w:lang w:val="es-ES" w:eastAsia="es-MX"/>
    </w:rPr>
  </w:style>
  <w:style w:type="character" w:customStyle="1" w:styleId="Heading8Char">
    <w:name w:val="Heading 8 Char"/>
    <w:basedOn w:val="DefaultParagraphFont"/>
    <w:link w:val="Heading8"/>
    <w:rsid w:val="00407123"/>
    <w:rPr>
      <w:rFonts w:ascii="Arial" w:eastAsia="Calibri" w:hAnsi="Arial" w:cs="Times New Roman"/>
      <w:b/>
      <w:sz w:val="18"/>
      <w:szCs w:val="20"/>
      <w:lang w:val="es-ES" w:eastAsia="es-ES"/>
    </w:rPr>
  </w:style>
  <w:style w:type="character" w:customStyle="1" w:styleId="Heading9Char">
    <w:name w:val="Heading 9 Char"/>
    <w:basedOn w:val="DefaultParagraphFont"/>
    <w:link w:val="Heading9"/>
    <w:rsid w:val="00407123"/>
    <w:rPr>
      <w:rFonts w:ascii="Arial" w:eastAsia="Times New Roman" w:hAnsi="Arial" w:cs="Arial"/>
      <w:b/>
      <w:color w:val="000000"/>
      <w:sz w:val="20"/>
      <w:szCs w:val="24"/>
      <w:lang w:val="es-ES_tradnl"/>
    </w:rPr>
  </w:style>
  <w:style w:type="character" w:customStyle="1" w:styleId="A6">
    <w:name w:val="A6"/>
    <w:rsid w:val="00407123"/>
    <w:rPr>
      <w:rFonts w:cs="Century"/>
      <w:color w:val="000000"/>
      <w:sz w:val="14"/>
      <w:szCs w:val="14"/>
    </w:rPr>
  </w:style>
  <w:style w:type="paragraph" w:styleId="ListParagraph">
    <w:name w:val="List Paragraph"/>
    <w:aliases w:val="4 Párrafo de lista,Figuras,Dot pt,No Spacing1,List Paragraph Char Char Char,Indicator Text,List Paragraph1,Numbered Para 1,DH1,Párrafo de lista 2,Colorful List - Accent 11,Bullet 1,lp1,3"/>
    <w:basedOn w:val="Normal"/>
    <w:uiPriority w:val="34"/>
    <w:qFormat/>
    <w:rsid w:val="00407123"/>
    <w:pPr>
      <w:spacing w:after="0" w:line="240" w:lineRule="auto"/>
      <w:ind w:left="720"/>
      <w:contextualSpacing/>
    </w:pPr>
    <w:rPr>
      <w:rFonts w:ascii="Adobe Caslon Pro" w:eastAsia="Times New Roman" w:hAnsi="Adobe Caslon Pro" w:cs="Times New Roman"/>
      <w:sz w:val="24"/>
      <w:szCs w:val="24"/>
      <w:lang w:val="es-ES_tradnl" w:eastAsia="es-ES"/>
    </w:rPr>
  </w:style>
  <w:style w:type="paragraph" w:styleId="BodyText">
    <w:name w:val="Body Text"/>
    <w:aliases w:val="e1,Texto independiente Car Car Car Car,Texto independiente Car Car Car Car Car Car Car,Texto independiente Car Car Car Car Car Car Car Car Car Car,Texto independiente Car Car Car Car Car Car Car Car Car Car Car Car Car Car Car Car"/>
    <w:basedOn w:val="Normal"/>
    <w:link w:val="BodyTextChar"/>
    <w:qFormat/>
    <w:rsid w:val="00407123"/>
    <w:pPr>
      <w:spacing w:after="0" w:line="240" w:lineRule="auto"/>
      <w:jc w:val="both"/>
    </w:pPr>
    <w:rPr>
      <w:rFonts w:ascii="Arial" w:eastAsia="Times New Roman" w:hAnsi="Arial" w:cs="Times New Roman"/>
      <w:sz w:val="20"/>
      <w:szCs w:val="20"/>
      <w:lang w:eastAsia="es-ES"/>
    </w:rPr>
  </w:style>
  <w:style w:type="character" w:customStyle="1" w:styleId="BodyTextChar">
    <w:name w:val="Body Text Char"/>
    <w:aliases w:val="e1 Char,Texto independiente Car Car Car Car Char,Texto independiente Car Car Car Car Car Car Car Char,Texto independiente Car Car Car Car Car Car Car Car Car Car Char"/>
    <w:basedOn w:val="DefaultParagraphFont"/>
    <w:link w:val="BodyText"/>
    <w:rsid w:val="00407123"/>
    <w:rPr>
      <w:rFonts w:ascii="Arial" w:eastAsia="Times New Roman" w:hAnsi="Arial" w:cs="Times New Roman"/>
      <w:sz w:val="20"/>
      <w:szCs w:val="20"/>
      <w:lang w:eastAsia="es-ES"/>
    </w:rPr>
  </w:style>
  <w:style w:type="table" w:styleId="TableGrid">
    <w:name w:val="Table Grid"/>
    <w:basedOn w:val="TableNormal"/>
    <w:uiPriority w:val="39"/>
    <w:rsid w:val="00407123"/>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407123"/>
    <w:rPr>
      <w:color w:val="954F72"/>
      <w:u w:val="single"/>
    </w:rPr>
  </w:style>
  <w:style w:type="paragraph" w:styleId="BodyTextIndent">
    <w:name w:val="Body Text Indent"/>
    <w:aliases w:val="Sangría de t. independiente"/>
    <w:basedOn w:val="Normal"/>
    <w:link w:val="BodyTextIndentChar"/>
    <w:rsid w:val="00407123"/>
    <w:pPr>
      <w:spacing w:after="0" w:line="240" w:lineRule="auto"/>
      <w:ind w:firstLine="708"/>
      <w:jc w:val="both"/>
    </w:pPr>
    <w:rPr>
      <w:rFonts w:ascii="Arial" w:eastAsia="Times New Roman" w:hAnsi="Arial" w:cs="Times New Roman"/>
      <w:sz w:val="20"/>
      <w:szCs w:val="20"/>
      <w:lang w:val="es-ES" w:eastAsia="es-ES"/>
    </w:rPr>
  </w:style>
  <w:style w:type="character" w:customStyle="1" w:styleId="BodyTextIndentChar">
    <w:name w:val="Body Text Indent Char"/>
    <w:aliases w:val="Sangría de t. independiente Char"/>
    <w:basedOn w:val="DefaultParagraphFont"/>
    <w:link w:val="BodyTextIndent"/>
    <w:rsid w:val="00407123"/>
    <w:rPr>
      <w:rFonts w:ascii="Arial" w:eastAsia="Times New Roman" w:hAnsi="Arial" w:cs="Times New Roman"/>
      <w:sz w:val="20"/>
      <w:szCs w:val="20"/>
      <w:lang w:val="es-ES" w:eastAsia="es-ES"/>
    </w:rPr>
  </w:style>
  <w:style w:type="paragraph" w:styleId="BodyText2">
    <w:name w:val="Body Text 2"/>
    <w:basedOn w:val="Normal"/>
    <w:link w:val="BodyText2Char"/>
    <w:rsid w:val="00407123"/>
    <w:pPr>
      <w:spacing w:after="120" w:line="480" w:lineRule="auto"/>
    </w:pPr>
    <w:rPr>
      <w:rFonts w:ascii="Times New Roman" w:eastAsia="Times New Roman" w:hAnsi="Times New Roman" w:cs="Times New Roman"/>
      <w:sz w:val="20"/>
      <w:szCs w:val="20"/>
      <w:lang w:val="es-ES" w:eastAsia="es-MX"/>
    </w:rPr>
  </w:style>
  <w:style w:type="character" w:customStyle="1" w:styleId="BodyText2Char">
    <w:name w:val="Body Text 2 Char"/>
    <w:basedOn w:val="DefaultParagraphFont"/>
    <w:link w:val="BodyText2"/>
    <w:rsid w:val="00407123"/>
    <w:rPr>
      <w:rFonts w:ascii="Times New Roman" w:eastAsia="Times New Roman" w:hAnsi="Times New Roman" w:cs="Times New Roman"/>
      <w:sz w:val="20"/>
      <w:szCs w:val="20"/>
      <w:lang w:val="es-ES" w:eastAsia="es-MX"/>
    </w:rPr>
  </w:style>
  <w:style w:type="paragraph" w:styleId="FootnoteText">
    <w:name w:val="footnote text"/>
    <w:basedOn w:val="Normal"/>
    <w:link w:val="FootnoteTextChar"/>
    <w:uiPriority w:val="99"/>
    <w:rsid w:val="00407123"/>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uiPriority w:val="99"/>
    <w:rsid w:val="00407123"/>
    <w:rPr>
      <w:rFonts w:ascii="Times New Roman" w:eastAsia="Times New Roman" w:hAnsi="Times New Roman" w:cs="Times New Roman"/>
      <w:sz w:val="20"/>
      <w:szCs w:val="20"/>
      <w:lang w:val="es-ES" w:eastAsia="es-ES"/>
    </w:rPr>
  </w:style>
  <w:style w:type="paragraph" w:customStyle="1" w:styleId="texto2">
    <w:name w:val="texto 2"/>
    <w:basedOn w:val="Normal"/>
    <w:rsid w:val="00407123"/>
    <w:pPr>
      <w:spacing w:after="0" w:line="240" w:lineRule="auto"/>
      <w:jc w:val="both"/>
    </w:pPr>
    <w:rPr>
      <w:rFonts w:ascii="Helvetica" w:eastAsia="Times New Roman" w:hAnsi="Helvetica" w:cs="Times New Roman"/>
      <w:sz w:val="18"/>
      <w:szCs w:val="20"/>
      <w:lang w:val="es-ES" w:eastAsia="es-ES"/>
    </w:rPr>
  </w:style>
  <w:style w:type="character" w:styleId="FootnoteReference">
    <w:name w:val="footnote reference"/>
    <w:uiPriority w:val="99"/>
    <w:rsid w:val="00407123"/>
    <w:rPr>
      <w:vertAlign w:val="superscript"/>
    </w:rPr>
  </w:style>
  <w:style w:type="paragraph" w:customStyle="1" w:styleId="ANOTACION">
    <w:name w:val="ANOTACION"/>
    <w:basedOn w:val="Normal"/>
    <w:link w:val="ANOTACIONCar"/>
    <w:rsid w:val="00407123"/>
    <w:pPr>
      <w:spacing w:before="101" w:after="101" w:line="240" w:lineRule="auto"/>
      <w:jc w:val="center"/>
    </w:pPr>
    <w:rPr>
      <w:rFonts w:ascii="Times New Roman" w:eastAsia="Times New Roman" w:hAnsi="Times New Roman" w:cs="Times New Roman"/>
      <w:b/>
      <w:sz w:val="18"/>
      <w:szCs w:val="18"/>
      <w:lang w:val="es-ES" w:eastAsia="es-ES"/>
    </w:rPr>
  </w:style>
  <w:style w:type="character" w:customStyle="1" w:styleId="ANOTACIONCar">
    <w:name w:val="ANOTACION Car"/>
    <w:link w:val="ANOTACION"/>
    <w:locked/>
    <w:rsid w:val="00407123"/>
    <w:rPr>
      <w:rFonts w:ascii="Times New Roman" w:eastAsia="Times New Roman" w:hAnsi="Times New Roman" w:cs="Times New Roman"/>
      <w:b/>
      <w:sz w:val="18"/>
      <w:szCs w:val="18"/>
      <w:lang w:val="es-ES" w:eastAsia="es-ES"/>
    </w:rPr>
  </w:style>
  <w:style w:type="paragraph" w:customStyle="1" w:styleId="ROMANOS">
    <w:name w:val="ROMANOS"/>
    <w:basedOn w:val="Normal"/>
    <w:link w:val="ROMANOSCar"/>
    <w:rsid w:val="00407123"/>
    <w:pPr>
      <w:tabs>
        <w:tab w:val="left" w:pos="720"/>
      </w:tabs>
      <w:spacing w:after="101" w:line="216" w:lineRule="exact"/>
      <w:ind w:left="720" w:hanging="432"/>
      <w:jc w:val="both"/>
    </w:pPr>
    <w:rPr>
      <w:rFonts w:ascii="Arial" w:eastAsia="Times New Roman" w:hAnsi="Arial" w:cs="Arial"/>
      <w:sz w:val="18"/>
      <w:szCs w:val="18"/>
      <w:lang w:eastAsia="es-MX"/>
    </w:rPr>
  </w:style>
  <w:style w:type="character" w:customStyle="1" w:styleId="ROMANOSCar">
    <w:name w:val="ROMANOS Car"/>
    <w:link w:val="ROMANOS"/>
    <w:locked/>
    <w:rsid w:val="00407123"/>
    <w:rPr>
      <w:rFonts w:ascii="Arial" w:eastAsia="Times New Roman" w:hAnsi="Arial" w:cs="Arial"/>
      <w:sz w:val="18"/>
      <w:szCs w:val="18"/>
      <w:lang w:eastAsia="es-MX"/>
    </w:rPr>
  </w:style>
  <w:style w:type="paragraph" w:customStyle="1" w:styleId="PIESDEPAG">
    <w:name w:val="PIES DE PAG."/>
    <w:basedOn w:val="Normal"/>
    <w:rsid w:val="00407123"/>
    <w:pPr>
      <w:tabs>
        <w:tab w:val="left" w:pos="340"/>
      </w:tabs>
      <w:spacing w:after="0" w:line="160" w:lineRule="atLeast"/>
      <w:ind w:left="340" w:hanging="340"/>
      <w:jc w:val="both"/>
    </w:pPr>
    <w:rPr>
      <w:rFonts w:ascii="Helvetica" w:eastAsia="Times New Roman" w:hAnsi="Helvetica" w:cs="Times New Roman"/>
      <w:sz w:val="12"/>
      <w:szCs w:val="20"/>
      <w:lang w:val="es-ES" w:eastAsia="es-ES"/>
    </w:rPr>
  </w:style>
  <w:style w:type="paragraph" w:customStyle="1" w:styleId="INCISO">
    <w:name w:val="INCISO"/>
    <w:basedOn w:val="Normal"/>
    <w:link w:val="INCISOCar"/>
    <w:rsid w:val="00407123"/>
    <w:pPr>
      <w:tabs>
        <w:tab w:val="left" w:pos="1080"/>
      </w:tabs>
      <w:spacing w:after="101" w:line="216" w:lineRule="exact"/>
      <w:ind w:left="1080" w:hanging="360"/>
      <w:jc w:val="both"/>
    </w:pPr>
    <w:rPr>
      <w:rFonts w:ascii="Arial" w:eastAsia="Times New Roman" w:hAnsi="Arial" w:cs="Arial"/>
      <w:sz w:val="18"/>
      <w:szCs w:val="18"/>
      <w:lang w:eastAsia="es-MX"/>
    </w:rPr>
  </w:style>
  <w:style w:type="character" w:customStyle="1" w:styleId="INCISOCar">
    <w:name w:val="INCISO Car"/>
    <w:link w:val="INCISO"/>
    <w:locked/>
    <w:rsid w:val="00407123"/>
    <w:rPr>
      <w:rFonts w:ascii="Arial" w:eastAsia="Times New Roman" w:hAnsi="Arial" w:cs="Arial"/>
      <w:sz w:val="18"/>
      <w:szCs w:val="18"/>
      <w:lang w:eastAsia="es-MX"/>
    </w:rPr>
  </w:style>
  <w:style w:type="character" w:styleId="Strong">
    <w:name w:val="Strong"/>
    <w:uiPriority w:val="22"/>
    <w:qFormat/>
    <w:rsid w:val="00407123"/>
    <w:rPr>
      <w:b/>
      <w:bCs/>
    </w:rPr>
  </w:style>
  <w:style w:type="paragraph" w:customStyle="1" w:styleId="CABEZA">
    <w:name w:val="CABEZA"/>
    <w:basedOn w:val="Normal"/>
    <w:rsid w:val="00407123"/>
    <w:pPr>
      <w:spacing w:after="0" w:line="240" w:lineRule="auto"/>
      <w:jc w:val="center"/>
    </w:pPr>
    <w:rPr>
      <w:rFonts w:ascii="Times New Roman" w:eastAsia="Times New Roman" w:hAnsi="Times New Roman" w:cs="Arial"/>
      <w:b/>
      <w:sz w:val="28"/>
      <w:szCs w:val="28"/>
      <w:lang w:val="es-ES_tradnl" w:eastAsia="es-MX"/>
    </w:rPr>
  </w:style>
  <w:style w:type="paragraph" w:customStyle="1" w:styleId="Fechas">
    <w:name w:val="Fechas"/>
    <w:basedOn w:val="Texto"/>
    <w:autoRedefine/>
    <w:rsid w:val="00407123"/>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SUBIN">
    <w:name w:val="SUBIN"/>
    <w:basedOn w:val="Texto"/>
    <w:rsid w:val="00407123"/>
    <w:pPr>
      <w:ind w:left="1987" w:hanging="720"/>
    </w:pPr>
    <w:rPr>
      <w:lang w:val="es-MX"/>
    </w:rPr>
  </w:style>
  <w:style w:type="paragraph" w:customStyle="1" w:styleId="Titulo1">
    <w:name w:val="Titulo 1"/>
    <w:basedOn w:val="Texto"/>
    <w:link w:val="Titulo1Car"/>
    <w:rsid w:val="00407123"/>
    <w:pPr>
      <w:pBdr>
        <w:bottom w:val="single" w:sz="12" w:space="1" w:color="auto"/>
      </w:pBdr>
      <w:spacing w:before="120" w:after="0" w:line="240" w:lineRule="auto"/>
      <w:ind w:firstLine="0"/>
      <w:outlineLvl w:val="0"/>
    </w:pPr>
    <w:rPr>
      <w:rFonts w:ascii="Times New Roman" w:hAnsi="Times New Roman"/>
      <w:b/>
      <w:szCs w:val="18"/>
      <w:lang w:val="es-MX" w:eastAsia="es-MX"/>
    </w:rPr>
  </w:style>
  <w:style w:type="character" w:customStyle="1" w:styleId="Titulo1Car">
    <w:name w:val="Titulo 1 Car"/>
    <w:link w:val="Titulo1"/>
    <w:rsid w:val="00407123"/>
    <w:rPr>
      <w:rFonts w:ascii="Times New Roman" w:eastAsia="Times New Roman" w:hAnsi="Times New Roman" w:cs="Arial"/>
      <w:b/>
      <w:sz w:val="18"/>
      <w:szCs w:val="18"/>
      <w:lang w:eastAsia="es-MX"/>
    </w:rPr>
  </w:style>
  <w:style w:type="paragraph" w:customStyle="1" w:styleId="Titulo2">
    <w:name w:val="Titulo 2"/>
    <w:basedOn w:val="Texto"/>
    <w:link w:val="Titulo2Car"/>
    <w:uiPriority w:val="99"/>
    <w:rsid w:val="00407123"/>
    <w:pPr>
      <w:pBdr>
        <w:top w:val="double" w:sz="6" w:space="1" w:color="auto"/>
      </w:pBdr>
      <w:spacing w:line="240" w:lineRule="auto"/>
      <w:ind w:firstLine="0"/>
      <w:outlineLvl w:val="1"/>
    </w:pPr>
    <w:rPr>
      <w:lang w:val="es-MX"/>
    </w:rPr>
  </w:style>
  <w:style w:type="paragraph" w:customStyle="1" w:styleId="tt">
    <w:name w:val="tt"/>
    <w:basedOn w:val="Texto"/>
    <w:rsid w:val="00407123"/>
    <w:pPr>
      <w:tabs>
        <w:tab w:val="left" w:pos="1320"/>
        <w:tab w:val="left" w:pos="1629"/>
      </w:tabs>
      <w:ind w:left="1647" w:hanging="1440"/>
    </w:pPr>
    <w:rPr>
      <w:lang w:val="es-ES_tradnl"/>
    </w:rPr>
  </w:style>
  <w:style w:type="paragraph" w:customStyle="1" w:styleId="sum">
    <w:name w:val="sum"/>
    <w:basedOn w:val="Texto"/>
    <w:link w:val="sumCar"/>
    <w:rsid w:val="00407123"/>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character" w:customStyle="1" w:styleId="sumCar">
    <w:name w:val="sum Car"/>
    <w:link w:val="sum"/>
    <w:rsid w:val="00407123"/>
    <w:rPr>
      <w:rFonts w:ascii="Times New Roman" w:eastAsia="Times New Roman" w:hAnsi="Times New Roman" w:cs="Arial"/>
      <w:b/>
      <w:sz w:val="20"/>
      <w:szCs w:val="20"/>
      <w:u w:val="single"/>
      <w:lang w:val="es-ES_tradnl" w:eastAsia="es-ES"/>
    </w:rPr>
  </w:style>
  <w:style w:type="paragraph" w:customStyle="1" w:styleId="EstilotextoPrimeralnea0">
    <w:name w:val="Estilo texto + Primera línea:  0&quot;"/>
    <w:basedOn w:val="Normal"/>
    <w:rsid w:val="00407123"/>
    <w:pPr>
      <w:spacing w:after="101" w:line="216" w:lineRule="exact"/>
      <w:jc w:val="both"/>
    </w:pPr>
    <w:rPr>
      <w:rFonts w:ascii="Arial" w:eastAsia="Times New Roman" w:hAnsi="Arial" w:cs="Times New Roman"/>
      <w:sz w:val="18"/>
      <w:szCs w:val="20"/>
      <w:lang w:eastAsia="es-MX"/>
    </w:rPr>
  </w:style>
  <w:style w:type="character" w:styleId="PageNumber">
    <w:name w:val="page number"/>
    <w:basedOn w:val="DefaultParagraphFont"/>
    <w:rsid w:val="00407123"/>
  </w:style>
  <w:style w:type="character" w:customStyle="1" w:styleId="textoCar0">
    <w:name w:val="texto Car"/>
    <w:link w:val="texto0"/>
    <w:rsid w:val="00407123"/>
    <w:rPr>
      <w:rFonts w:ascii="Arial" w:eastAsia="Times New Roman" w:hAnsi="Arial" w:cs="Times New Roman"/>
      <w:sz w:val="18"/>
      <w:szCs w:val="20"/>
      <w:lang w:val="es-ES_tradnl" w:eastAsia="es-ES"/>
    </w:rPr>
  </w:style>
  <w:style w:type="paragraph" w:customStyle="1" w:styleId="Textonormal">
    <w:name w:val="Texto normal"/>
    <w:basedOn w:val="Normal"/>
    <w:link w:val="TextonormalCar"/>
    <w:rsid w:val="00407123"/>
    <w:pPr>
      <w:spacing w:after="0" w:line="240" w:lineRule="auto"/>
      <w:jc w:val="both"/>
    </w:pPr>
    <w:rPr>
      <w:rFonts w:ascii="Bookman Old Style" w:eastAsia="Times New Roman" w:hAnsi="Bookman Old Style" w:cs="Bookman Old Style"/>
      <w:b/>
      <w:szCs w:val="20"/>
      <w:lang w:val="es-ES" w:eastAsia="es-MX"/>
    </w:rPr>
  </w:style>
  <w:style w:type="character" w:customStyle="1" w:styleId="TextonormalCar">
    <w:name w:val="Texto normal Car"/>
    <w:link w:val="Textonormal"/>
    <w:rsid w:val="00407123"/>
    <w:rPr>
      <w:rFonts w:ascii="Bookman Old Style" w:eastAsia="Times New Roman" w:hAnsi="Bookman Old Style" w:cs="Bookman Old Style"/>
      <w:b/>
      <w:szCs w:val="20"/>
      <w:lang w:val="es-ES" w:eastAsia="es-MX"/>
    </w:rPr>
  </w:style>
  <w:style w:type="paragraph" w:customStyle="1" w:styleId="Textoindependiente21">
    <w:name w:val="Texto independiente 21"/>
    <w:basedOn w:val="Normal"/>
    <w:rsid w:val="00407123"/>
    <w:pPr>
      <w:spacing w:after="0" w:line="240" w:lineRule="auto"/>
      <w:jc w:val="center"/>
    </w:pPr>
    <w:rPr>
      <w:rFonts w:ascii="Arial" w:eastAsia="Times New Roman" w:hAnsi="Arial" w:cs="Arial"/>
      <w:b/>
      <w:sz w:val="18"/>
      <w:szCs w:val="20"/>
      <w:lang w:val="es-ES" w:eastAsia="es-MX"/>
    </w:rPr>
  </w:style>
  <w:style w:type="paragraph" w:customStyle="1" w:styleId="CharCharCarCharCarC">
    <w:name w:val="Char Char Car Char Car C"/>
    <w:basedOn w:val="Normal"/>
    <w:rsid w:val="00407123"/>
    <w:pPr>
      <w:spacing w:after="160" w:line="240" w:lineRule="exact"/>
    </w:pPr>
    <w:rPr>
      <w:rFonts w:ascii="Arial" w:eastAsia="Times New Roman" w:hAnsi="Arial" w:cs="Arial"/>
      <w:sz w:val="20"/>
      <w:szCs w:val="20"/>
      <w:lang w:val="en-US" w:eastAsia="es-MX"/>
    </w:rPr>
  </w:style>
  <w:style w:type="paragraph" w:customStyle="1" w:styleId="EstilotextoPrimeral">
    <w:name w:val="Estilo texto + Primera l"/>
    <w:basedOn w:val="texto0"/>
    <w:rsid w:val="00407123"/>
    <w:pPr>
      <w:overflowPunct/>
      <w:autoSpaceDE/>
      <w:autoSpaceDN/>
      <w:adjustRightInd/>
      <w:spacing w:line="216" w:lineRule="exact"/>
      <w:ind w:firstLine="0"/>
      <w:textAlignment w:val="auto"/>
    </w:pPr>
    <w:rPr>
      <w:rFonts w:cs="Arial"/>
      <w:lang w:val="es-MX" w:eastAsia="es-MX"/>
    </w:rPr>
  </w:style>
  <w:style w:type="paragraph" w:customStyle="1" w:styleId="BodyText21">
    <w:name w:val="Body Text 21"/>
    <w:basedOn w:val="Normal"/>
    <w:rsid w:val="00407123"/>
    <w:pPr>
      <w:spacing w:after="0" w:line="240" w:lineRule="auto"/>
      <w:ind w:firstLine="1134"/>
      <w:jc w:val="both"/>
    </w:pPr>
    <w:rPr>
      <w:rFonts w:ascii="Arial" w:eastAsia="Times New Roman" w:hAnsi="Arial" w:cs="Arial"/>
      <w:sz w:val="24"/>
      <w:szCs w:val="20"/>
      <w:lang w:val="es-ES_tradnl" w:eastAsia="es-MX"/>
    </w:rPr>
  </w:style>
  <w:style w:type="paragraph" w:customStyle="1" w:styleId="Ttulo11">
    <w:name w:val="Título 11"/>
    <w:basedOn w:val="Normal"/>
    <w:next w:val="Normal"/>
    <w:rsid w:val="00407123"/>
    <w:pPr>
      <w:keepNext/>
      <w:spacing w:after="0" w:line="240" w:lineRule="auto"/>
      <w:ind w:firstLine="1134"/>
      <w:jc w:val="both"/>
    </w:pPr>
    <w:rPr>
      <w:rFonts w:ascii="Arial" w:eastAsia="Times New Roman" w:hAnsi="Arial" w:cs="Arial"/>
      <w:sz w:val="24"/>
      <w:szCs w:val="20"/>
      <w:lang w:val="es-ES_tradnl" w:eastAsia="es-MX"/>
    </w:rPr>
  </w:style>
  <w:style w:type="paragraph" w:customStyle="1" w:styleId="Ttulo21">
    <w:name w:val="Título 21"/>
    <w:basedOn w:val="Normal"/>
    <w:next w:val="Normal"/>
    <w:rsid w:val="00407123"/>
    <w:pPr>
      <w:keepNext/>
      <w:tabs>
        <w:tab w:val="left" w:pos="6237"/>
      </w:tabs>
      <w:spacing w:after="600" w:line="240" w:lineRule="auto"/>
      <w:ind w:firstLine="1134"/>
      <w:jc w:val="center"/>
    </w:pPr>
    <w:rPr>
      <w:rFonts w:ascii="Arial" w:eastAsia="Times New Roman" w:hAnsi="Arial" w:cs="Arial"/>
      <w:b/>
      <w:spacing w:val="100"/>
      <w:sz w:val="24"/>
      <w:szCs w:val="20"/>
      <w:lang w:val="es-ES_tradnl" w:eastAsia="es-MX"/>
    </w:rPr>
  </w:style>
  <w:style w:type="paragraph" w:customStyle="1" w:styleId="Ttulo31">
    <w:name w:val="Título 31"/>
    <w:basedOn w:val="Normal"/>
    <w:next w:val="Normal"/>
    <w:rsid w:val="00407123"/>
    <w:pPr>
      <w:keepNext/>
      <w:spacing w:after="0" w:line="240" w:lineRule="auto"/>
      <w:ind w:left="3544"/>
      <w:jc w:val="both"/>
    </w:pPr>
    <w:rPr>
      <w:rFonts w:ascii="Arial" w:eastAsia="Times New Roman" w:hAnsi="Arial" w:cs="Arial"/>
      <w:sz w:val="24"/>
      <w:szCs w:val="20"/>
      <w:lang w:val="es-ES_tradnl" w:eastAsia="es-MX"/>
    </w:rPr>
  </w:style>
  <w:style w:type="paragraph" w:customStyle="1" w:styleId="Ttulo41">
    <w:name w:val="Título 41"/>
    <w:basedOn w:val="Normal"/>
    <w:next w:val="Normal"/>
    <w:rsid w:val="00407123"/>
    <w:pPr>
      <w:keepNext/>
      <w:spacing w:before="240" w:after="60" w:line="240" w:lineRule="auto"/>
    </w:pPr>
    <w:rPr>
      <w:rFonts w:ascii="Times New Roman" w:eastAsia="Times New Roman" w:hAnsi="Times New Roman" w:cs="Times New Roman"/>
      <w:b/>
      <w:sz w:val="28"/>
      <w:szCs w:val="20"/>
      <w:lang w:val="es-ES" w:eastAsia="es-MX"/>
    </w:rPr>
  </w:style>
  <w:style w:type="paragraph" w:customStyle="1" w:styleId="Ttulo51">
    <w:name w:val="Título 51"/>
    <w:basedOn w:val="Normal"/>
    <w:next w:val="Normal"/>
    <w:rsid w:val="00407123"/>
    <w:pPr>
      <w:spacing w:before="240" w:after="60" w:line="240" w:lineRule="auto"/>
    </w:pPr>
    <w:rPr>
      <w:rFonts w:ascii="Times New Roman" w:eastAsia="Times New Roman" w:hAnsi="Times New Roman" w:cs="Times New Roman"/>
      <w:b/>
      <w:i/>
      <w:sz w:val="26"/>
      <w:szCs w:val="20"/>
      <w:lang w:val="es-ES" w:eastAsia="es-MX"/>
    </w:rPr>
  </w:style>
  <w:style w:type="paragraph" w:customStyle="1" w:styleId="Textoindependiente1">
    <w:name w:val="Texto independiente1"/>
    <w:basedOn w:val="Normal"/>
    <w:rsid w:val="00407123"/>
    <w:pPr>
      <w:spacing w:after="720" w:line="240" w:lineRule="auto"/>
      <w:jc w:val="both"/>
    </w:pPr>
    <w:rPr>
      <w:rFonts w:ascii="Arial" w:eastAsia="Times New Roman" w:hAnsi="Arial" w:cs="Arial"/>
      <w:b/>
      <w:sz w:val="24"/>
      <w:szCs w:val="20"/>
      <w:lang w:val="es-ES" w:eastAsia="es-MX"/>
    </w:rPr>
  </w:style>
  <w:style w:type="paragraph" w:customStyle="1" w:styleId="Encabezado1">
    <w:name w:val="Encabezado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Piedepgina1">
    <w:name w:val="Pie de página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Sangradetextonormal1">
    <w:name w:val="Sangría de texto normal1"/>
    <w:basedOn w:val="Normal"/>
    <w:rsid w:val="00407123"/>
    <w:pPr>
      <w:spacing w:after="120" w:line="240" w:lineRule="auto"/>
      <w:ind w:left="283"/>
    </w:pPr>
    <w:rPr>
      <w:rFonts w:ascii="Times New Roman" w:eastAsia="Times New Roman" w:hAnsi="Times New Roman" w:cs="Times New Roman"/>
      <w:sz w:val="20"/>
      <w:szCs w:val="20"/>
      <w:lang w:val="es-ES" w:eastAsia="es-MX"/>
    </w:rPr>
  </w:style>
  <w:style w:type="paragraph" w:customStyle="1" w:styleId="Textodeglobo1">
    <w:name w:val="Texto de globo1"/>
    <w:basedOn w:val="Normal"/>
    <w:rsid w:val="00407123"/>
    <w:pPr>
      <w:spacing w:after="0" w:line="240" w:lineRule="auto"/>
    </w:pPr>
    <w:rPr>
      <w:rFonts w:ascii="Tahoma" w:eastAsia="Times New Roman" w:hAnsi="Tahoma" w:cs="Tahoma"/>
      <w:sz w:val="16"/>
      <w:szCs w:val="20"/>
      <w:lang w:val="es-ES" w:eastAsia="es-MX"/>
    </w:rPr>
  </w:style>
  <w:style w:type="paragraph" w:customStyle="1" w:styleId="Textoindependiente31">
    <w:name w:val="Texto independiente 31"/>
    <w:basedOn w:val="Normal"/>
    <w:rsid w:val="00407123"/>
    <w:pPr>
      <w:spacing w:after="120" w:line="240" w:lineRule="auto"/>
    </w:pPr>
    <w:rPr>
      <w:rFonts w:ascii="Times New Roman" w:eastAsia="Times New Roman" w:hAnsi="Times New Roman" w:cs="Times New Roman"/>
      <w:sz w:val="16"/>
      <w:szCs w:val="20"/>
      <w:lang w:val="es-ES" w:eastAsia="es-MX"/>
    </w:rPr>
  </w:style>
  <w:style w:type="paragraph" w:customStyle="1" w:styleId="Sangra2detindepend">
    <w:name w:val="Sangría 2 de t. independ"/>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1">
    <w:name w:val="Texto de bloque1"/>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independiente22">
    <w:name w:val="Texto independiente 22"/>
    <w:basedOn w:val="Normal"/>
    <w:rsid w:val="00407123"/>
    <w:pPr>
      <w:spacing w:after="120" w:line="480" w:lineRule="atLeast"/>
    </w:pPr>
    <w:rPr>
      <w:rFonts w:ascii="Arial" w:eastAsia="Times New Roman" w:hAnsi="Arial" w:cs="Arial"/>
      <w:szCs w:val="20"/>
      <w:lang w:val="es-ES_tradnl" w:eastAsia="es-MX"/>
    </w:rPr>
  </w:style>
  <w:style w:type="paragraph" w:customStyle="1" w:styleId="Textosinformato1">
    <w:name w:val="Texto sin formato1"/>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2">
    <w:name w:val="Texto de globo2"/>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1">
    <w:name w:val="Mapa del documento1"/>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Sangra2detindep000">
    <w:name w:val="Sangría 2 de t. indep000"/>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2">
    <w:name w:val="Texto de bloque2"/>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sinformato2">
    <w:name w:val="Texto sin formato2"/>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3">
    <w:name w:val="Texto de globo3"/>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2">
    <w:name w:val="Mapa del documento2"/>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Asuntodelcomentario1">
    <w:name w:val="Asunto del comentario1"/>
    <w:basedOn w:val="CommentText"/>
    <w:next w:val="CommentText"/>
    <w:rsid w:val="00407123"/>
    <w:pPr>
      <w:spacing w:after="0"/>
    </w:pPr>
    <w:rPr>
      <w:rFonts w:ascii="Times New Roman" w:eastAsia="Times New Roman" w:hAnsi="Times New Roman" w:cs="Times New Roman"/>
      <w:b/>
      <w:lang w:val="es-ES" w:eastAsia="es-MX"/>
    </w:rPr>
  </w:style>
  <w:style w:type="paragraph" w:styleId="List2">
    <w:name w:val="List 2"/>
    <w:basedOn w:val="Normal"/>
    <w:rsid w:val="00407123"/>
    <w:pPr>
      <w:spacing w:after="0" w:line="240" w:lineRule="auto"/>
      <w:ind w:left="283" w:hanging="283"/>
    </w:pPr>
    <w:rPr>
      <w:rFonts w:ascii="Times New Roman" w:eastAsia="Times New Roman" w:hAnsi="Times New Roman" w:cs="Times New Roman"/>
      <w:sz w:val="20"/>
      <w:szCs w:val="20"/>
      <w:lang w:val="es-ES" w:eastAsia="es-MX"/>
    </w:rPr>
  </w:style>
  <w:style w:type="paragraph" w:styleId="List3">
    <w:name w:val="List 3"/>
    <w:basedOn w:val="Normal"/>
    <w:rsid w:val="00407123"/>
    <w:pPr>
      <w:spacing w:after="0" w:line="240" w:lineRule="auto"/>
      <w:ind w:left="566" w:hanging="283"/>
    </w:pPr>
    <w:rPr>
      <w:rFonts w:ascii="Times New Roman" w:eastAsia="Times New Roman" w:hAnsi="Times New Roman" w:cs="Times New Roman"/>
      <w:sz w:val="20"/>
      <w:szCs w:val="20"/>
      <w:lang w:val="es-ES" w:eastAsia="es-MX"/>
    </w:rPr>
  </w:style>
  <w:style w:type="paragraph" w:styleId="List4">
    <w:name w:val="List 4"/>
    <w:basedOn w:val="Normal"/>
    <w:rsid w:val="00407123"/>
    <w:pPr>
      <w:spacing w:after="0" w:line="240" w:lineRule="auto"/>
      <w:ind w:left="849" w:hanging="283"/>
    </w:pPr>
    <w:rPr>
      <w:rFonts w:ascii="Times New Roman" w:eastAsia="Times New Roman" w:hAnsi="Times New Roman" w:cs="Times New Roman"/>
      <w:sz w:val="20"/>
      <w:szCs w:val="20"/>
      <w:lang w:val="es-ES" w:eastAsia="es-MX"/>
    </w:rPr>
  </w:style>
  <w:style w:type="paragraph" w:customStyle="1" w:styleId="Saludo1">
    <w:name w:val="Saludo1"/>
    <w:basedOn w:val="Normal"/>
    <w:next w:val="Normal"/>
    <w:rsid w:val="00407123"/>
    <w:pPr>
      <w:spacing w:after="0" w:line="240" w:lineRule="auto"/>
    </w:pPr>
    <w:rPr>
      <w:rFonts w:ascii="Times New Roman" w:eastAsia="Times New Roman" w:hAnsi="Times New Roman" w:cs="Times New Roman"/>
      <w:sz w:val="20"/>
      <w:szCs w:val="20"/>
      <w:lang w:val="es-ES" w:eastAsia="es-MX"/>
    </w:rPr>
  </w:style>
  <w:style w:type="paragraph" w:styleId="Title">
    <w:name w:val="Title"/>
    <w:basedOn w:val="Normal"/>
    <w:next w:val="Normal"/>
    <w:link w:val="TitleChar"/>
    <w:qFormat/>
    <w:rsid w:val="00407123"/>
    <w:pPr>
      <w:pBdr>
        <w:bottom w:val="single" w:sz="6" w:space="4" w:color="C0C0C0"/>
      </w:pBdr>
      <w:spacing w:after="300" w:line="240" w:lineRule="auto"/>
    </w:pPr>
    <w:rPr>
      <w:rFonts w:ascii="Cambria" w:eastAsia="Times New Roman" w:hAnsi="Cambria" w:cs="Cambria"/>
      <w:color w:val="000080"/>
      <w:spacing w:val="5"/>
      <w:sz w:val="52"/>
      <w:szCs w:val="20"/>
      <w:lang w:val="es-ES" w:eastAsia="es-MX"/>
    </w:rPr>
  </w:style>
  <w:style w:type="character" w:customStyle="1" w:styleId="TitleChar">
    <w:name w:val="Title Char"/>
    <w:basedOn w:val="DefaultParagraphFont"/>
    <w:link w:val="Title"/>
    <w:rsid w:val="00407123"/>
    <w:rPr>
      <w:rFonts w:ascii="Cambria" w:eastAsia="Times New Roman" w:hAnsi="Cambria" w:cs="Cambria"/>
      <w:color w:val="000080"/>
      <w:spacing w:val="5"/>
      <w:sz w:val="52"/>
      <w:szCs w:val="20"/>
      <w:lang w:val="es-ES" w:eastAsia="es-MX"/>
    </w:rPr>
  </w:style>
  <w:style w:type="paragraph" w:styleId="Subtitle">
    <w:name w:val="Subtitle"/>
    <w:basedOn w:val="Normal"/>
    <w:next w:val="Normal"/>
    <w:link w:val="SubtitleChar"/>
    <w:qFormat/>
    <w:rsid w:val="00407123"/>
    <w:pPr>
      <w:spacing w:after="0" w:line="240" w:lineRule="auto"/>
    </w:pPr>
    <w:rPr>
      <w:rFonts w:ascii="Cambria" w:eastAsia="Times New Roman" w:hAnsi="Cambria" w:cs="Cambria"/>
      <w:i/>
      <w:color w:val="C0C0C0"/>
      <w:spacing w:val="15"/>
      <w:sz w:val="24"/>
      <w:szCs w:val="20"/>
      <w:lang w:val="es-ES" w:eastAsia="es-MX"/>
    </w:rPr>
  </w:style>
  <w:style w:type="character" w:customStyle="1" w:styleId="SubtitleChar">
    <w:name w:val="Subtitle Char"/>
    <w:basedOn w:val="DefaultParagraphFont"/>
    <w:link w:val="Subtitle"/>
    <w:rsid w:val="00407123"/>
    <w:rPr>
      <w:rFonts w:ascii="Cambria" w:eastAsia="Times New Roman" w:hAnsi="Cambria" w:cs="Cambria"/>
      <w:i/>
      <w:color w:val="C0C0C0"/>
      <w:spacing w:val="15"/>
      <w:sz w:val="24"/>
      <w:szCs w:val="20"/>
      <w:lang w:val="es-ES" w:eastAsia="es-MX"/>
    </w:rPr>
  </w:style>
  <w:style w:type="paragraph" w:customStyle="1" w:styleId="Textoindependienteprimerasangra21">
    <w:name w:val="Texto independiente primera sangría 21"/>
    <w:basedOn w:val="Textoindependiente21"/>
    <w:rsid w:val="00407123"/>
    <w:pPr>
      <w:ind w:left="360" w:firstLine="360"/>
      <w:jc w:val="left"/>
    </w:pPr>
    <w:rPr>
      <w:rFonts w:ascii="Times New Roman" w:hAnsi="Times New Roman" w:cs="Times New Roman"/>
      <w:b w:val="0"/>
      <w:sz w:val="20"/>
    </w:rPr>
  </w:style>
  <w:style w:type="paragraph" w:customStyle="1" w:styleId="Listadevietas3">
    <w:name w:val="Lista de viñetas 3"/>
    <w:basedOn w:val="Normal"/>
    <w:rsid w:val="00407123"/>
    <w:pPr>
      <w:tabs>
        <w:tab w:val="left" w:pos="360"/>
      </w:tabs>
      <w:spacing w:after="0" w:line="240" w:lineRule="auto"/>
      <w:ind w:left="360" w:hanging="360"/>
    </w:pPr>
    <w:rPr>
      <w:rFonts w:ascii="Times New Roman" w:eastAsia="Times New Roman" w:hAnsi="Times New Roman" w:cs="Times New Roman"/>
      <w:sz w:val="20"/>
      <w:szCs w:val="20"/>
      <w:lang w:val="es-ES" w:eastAsia="es-MX"/>
    </w:rPr>
  </w:style>
  <w:style w:type="paragraph" w:customStyle="1" w:styleId="Sumario">
    <w:name w:val="Sumario"/>
    <w:basedOn w:val="Normal"/>
    <w:rsid w:val="00407123"/>
    <w:pPr>
      <w:tabs>
        <w:tab w:val="right" w:leader="dot" w:pos="8107"/>
        <w:tab w:val="right" w:pos="8640"/>
      </w:tabs>
      <w:spacing w:after="0" w:line="260" w:lineRule="exact"/>
      <w:ind w:left="274" w:right="749"/>
      <w:jc w:val="both"/>
    </w:pPr>
    <w:rPr>
      <w:rFonts w:ascii="Arial" w:eastAsia="Times New Roman" w:hAnsi="Arial" w:cs="Times New Roman"/>
      <w:sz w:val="18"/>
      <w:szCs w:val="18"/>
      <w:lang w:val="es-ES" w:eastAsia="es-ES"/>
    </w:rPr>
  </w:style>
  <w:style w:type="paragraph" w:customStyle="1" w:styleId="Secreta">
    <w:name w:val="Secreta"/>
    <w:basedOn w:val="Normal"/>
    <w:autoRedefine/>
    <w:rsid w:val="00407123"/>
    <w:pPr>
      <w:tabs>
        <w:tab w:val="right" w:leader="dot" w:pos="8100"/>
        <w:tab w:val="right" w:pos="8640"/>
      </w:tabs>
      <w:spacing w:after="0" w:line="334" w:lineRule="exact"/>
      <w:ind w:left="274" w:right="749"/>
      <w:jc w:val="both"/>
    </w:pPr>
    <w:rPr>
      <w:rFonts w:ascii="Times New Roman" w:eastAsia="Times New Roman" w:hAnsi="Times New Roman" w:cs="Times New Roman"/>
      <w:b/>
      <w:sz w:val="20"/>
      <w:szCs w:val="20"/>
      <w:u w:val="single"/>
      <w:lang w:val="es-ES_tradnl" w:eastAsia="es-ES"/>
    </w:rPr>
  </w:style>
  <w:style w:type="paragraph" w:styleId="NormalIndent">
    <w:name w:val="Normal Indent"/>
    <w:basedOn w:val="Normal"/>
    <w:rsid w:val="00407123"/>
    <w:pPr>
      <w:spacing w:after="72" w:line="187" w:lineRule="atLeast"/>
      <w:jc w:val="both"/>
    </w:pPr>
    <w:rPr>
      <w:rFonts w:ascii="Arial" w:eastAsia="Times New Roman" w:hAnsi="Arial" w:cs="Arial"/>
      <w:sz w:val="16"/>
      <w:szCs w:val="20"/>
      <w:lang w:val="es-ES_tradnl" w:eastAsia="es-MX"/>
    </w:rPr>
  </w:style>
  <w:style w:type="paragraph" w:customStyle="1" w:styleId="Anotacion0">
    <w:name w:val="Anotacion"/>
    <w:basedOn w:val="Normal"/>
    <w:rsid w:val="00407123"/>
    <w:pPr>
      <w:spacing w:before="101" w:after="101"/>
      <w:jc w:val="center"/>
    </w:pPr>
    <w:rPr>
      <w:rFonts w:ascii="Calibri" w:eastAsia="Calibri" w:hAnsi="Calibri" w:cs="Times New Roman"/>
      <w:b/>
      <w:sz w:val="18"/>
      <w:szCs w:val="20"/>
      <w:lang w:val="es-ES" w:eastAsia="es-ES"/>
    </w:rPr>
  </w:style>
  <w:style w:type="character" w:customStyle="1" w:styleId="INCISOCarCarCar">
    <w:name w:val="INCISO Car Car Car"/>
    <w:rsid w:val="00407123"/>
    <w:rPr>
      <w:rFonts w:ascii="Arial" w:hAnsi="Arial" w:cs="Arial"/>
      <w:noProof w:val="0"/>
      <w:sz w:val="18"/>
      <w:lang w:val="es-ES" w:eastAsia="es-ES" w:bidi="ar-SA"/>
    </w:rPr>
  </w:style>
  <w:style w:type="character" w:customStyle="1" w:styleId="TextoCarCar">
    <w:name w:val="Texto Car Car"/>
    <w:rsid w:val="00407123"/>
    <w:rPr>
      <w:rFonts w:ascii="Arial" w:eastAsia="Calibri" w:hAnsi="Arial" w:cs="Arial"/>
      <w:sz w:val="18"/>
      <w:szCs w:val="18"/>
      <w:lang w:val="es-ES" w:eastAsia="es-ES"/>
    </w:rPr>
  </w:style>
  <w:style w:type="paragraph" w:customStyle="1" w:styleId="ABRIR">
    <w:name w:val="ABRIR"/>
    <w:basedOn w:val="Normal"/>
    <w:rsid w:val="00407123"/>
    <w:pPr>
      <w:spacing w:after="120" w:line="240" w:lineRule="atLeast"/>
      <w:ind w:firstLine="288"/>
      <w:jc w:val="both"/>
    </w:pPr>
    <w:rPr>
      <w:rFonts w:ascii="Arial" w:eastAsia="Times New Roman" w:hAnsi="Arial" w:cs="Arial"/>
      <w:sz w:val="18"/>
      <w:szCs w:val="20"/>
      <w:lang w:val="es-ES_tradnl" w:eastAsia="es-MX"/>
    </w:rPr>
  </w:style>
  <w:style w:type="paragraph" w:customStyle="1" w:styleId="Blockquote">
    <w:name w:val="Blockquote"/>
    <w:basedOn w:val="Normal"/>
    <w:rsid w:val="00407123"/>
    <w:pPr>
      <w:spacing w:before="100" w:after="100" w:line="240" w:lineRule="auto"/>
      <w:ind w:left="360" w:right="360"/>
    </w:pPr>
    <w:rPr>
      <w:rFonts w:ascii="Times New Roman" w:eastAsia="Times New Roman" w:hAnsi="Times New Roman" w:cs="Times New Roman"/>
      <w:snapToGrid w:val="0"/>
      <w:sz w:val="24"/>
      <w:szCs w:val="20"/>
      <w:lang w:eastAsia="es-ES"/>
    </w:rPr>
  </w:style>
  <w:style w:type="paragraph" w:customStyle="1" w:styleId="CEN">
    <w:name w:val="CEN"/>
    <w:basedOn w:val="Texto"/>
    <w:rsid w:val="00407123"/>
    <w:pPr>
      <w:spacing w:line="216" w:lineRule="atLeast"/>
      <w:ind w:firstLine="0"/>
      <w:jc w:val="center"/>
    </w:pPr>
    <w:rPr>
      <w:rFonts w:eastAsia="Calibri"/>
      <w:lang w:eastAsia="en-US"/>
    </w:rPr>
  </w:style>
  <w:style w:type="paragraph" w:customStyle="1" w:styleId="l">
    <w:name w:val="l+"/>
    <w:basedOn w:val="Texto"/>
    <w:rsid w:val="00407123"/>
    <w:pPr>
      <w:pBdr>
        <w:top w:val="single" w:sz="6" w:space="1" w:color="auto"/>
        <w:bottom w:val="single" w:sz="6" w:space="1" w:color="auto"/>
      </w:pBdr>
      <w:tabs>
        <w:tab w:val="left" w:pos="720"/>
        <w:tab w:val="left" w:pos="8880"/>
      </w:tabs>
      <w:spacing w:line="216" w:lineRule="atLeast"/>
      <w:ind w:left="806" w:hanging="720"/>
    </w:pPr>
    <w:rPr>
      <w:rFonts w:eastAsia="Calibri"/>
      <w:lang w:eastAsia="en-US"/>
    </w:rPr>
  </w:style>
  <w:style w:type="character" w:customStyle="1" w:styleId="DocumentMapChar">
    <w:name w:val="Document Map Char"/>
    <w:link w:val="DocumentMap"/>
    <w:uiPriority w:val="99"/>
    <w:rsid w:val="00407123"/>
    <w:rPr>
      <w:rFonts w:ascii="Tahoma" w:eastAsia="Times New Roman" w:hAnsi="Tahoma" w:cs="Tahoma"/>
      <w:sz w:val="20"/>
      <w:szCs w:val="20"/>
      <w:shd w:val="clear" w:color="auto" w:fill="000080"/>
      <w:lang w:val="es-ES" w:eastAsia="es-ES"/>
    </w:rPr>
  </w:style>
  <w:style w:type="paragraph" w:styleId="DocumentMap">
    <w:name w:val="Document Map"/>
    <w:basedOn w:val="Normal"/>
    <w:link w:val="DocumentMapChar"/>
    <w:uiPriority w:val="99"/>
    <w:rsid w:val="00407123"/>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1">
    <w:name w:val="Mapa del documento Car1"/>
    <w:basedOn w:val="DefaultParagraphFont"/>
    <w:uiPriority w:val="99"/>
    <w:rsid w:val="00407123"/>
    <w:rPr>
      <w:rFonts w:ascii="Segoe UI" w:hAnsi="Segoe UI" w:cs="Segoe UI"/>
      <w:sz w:val="16"/>
      <w:szCs w:val="16"/>
    </w:rPr>
  </w:style>
  <w:style w:type="paragraph" w:customStyle="1" w:styleId="CERRAR">
    <w:name w:val="CERRAR"/>
    <w:basedOn w:val="Normal"/>
    <w:rsid w:val="00407123"/>
    <w:pPr>
      <w:spacing w:after="29" w:line="187" w:lineRule="atLeast"/>
      <w:ind w:firstLine="288"/>
      <w:jc w:val="both"/>
    </w:pPr>
    <w:rPr>
      <w:rFonts w:ascii="Arial" w:eastAsia="Times New Roman" w:hAnsi="Arial" w:cs="Arial"/>
      <w:sz w:val="18"/>
      <w:szCs w:val="20"/>
      <w:lang w:val="es-ES_tradnl" w:eastAsia="es-ES"/>
    </w:rPr>
  </w:style>
  <w:style w:type="paragraph" w:customStyle="1" w:styleId="Prueba">
    <w:name w:val="Prueba"/>
    <w:basedOn w:val="Normal"/>
    <w:autoRedefine/>
    <w:rsid w:val="00407123"/>
    <w:pPr>
      <w:pBdr>
        <w:bottom w:val="single" w:sz="12" w:space="1" w:color="auto"/>
      </w:pBdr>
      <w:spacing w:after="0" w:line="220" w:lineRule="exact"/>
      <w:jc w:val="both"/>
    </w:pPr>
    <w:rPr>
      <w:rFonts w:ascii="Times New Roman" w:eastAsia="Times New Roman" w:hAnsi="Times New Roman" w:cs="Arial"/>
      <w:b/>
      <w:sz w:val="18"/>
      <w:szCs w:val="18"/>
      <w:lang w:eastAsia="es-ES"/>
    </w:rPr>
  </w:style>
  <w:style w:type="paragraph" w:customStyle="1" w:styleId="Prueba1">
    <w:name w:val="Prueba1"/>
    <w:basedOn w:val="Normal"/>
    <w:autoRedefine/>
    <w:rsid w:val="00407123"/>
    <w:pPr>
      <w:pBdr>
        <w:bottom w:val="single" w:sz="6" w:space="1" w:color="auto"/>
      </w:pBdr>
      <w:spacing w:before="40" w:after="40" w:line="240" w:lineRule="auto"/>
      <w:ind w:left="1354" w:right="1368"/>
      <w:jc w:val="center"/>
    </w:pPr>
    <w:rPr>
      <w:rFonts w:ascii="Times New Roman" w:eastAsia="Times New Roman" w:hAnsi="Times New Roman" w:cs="Times New Roman"/>
      <w:b/>
      <w:sz w:val="28"/>
      <w:szCs w:val="28"/>
      <w:lang w:eastAsia="es-ES"/>
    </w:rPr>
  </w:style>
  <w:style w:type="paragraph" w:customStyle="1" w:styleId="MACROCABEZA">
    <w:name w:val="MACROCABEZA"/>
    <w:basedOn w:val="Normal"/>
    <w:autoRedefine/>
    <w:rsid w:val="00407123"/>
    <w:pPr>
      <w:spacing w:after="120" w:line="240" w:lineRule="auto"/>
      <w:jc w:val="center"/>
    </w:pPr>
    <w:rPr>
      <w:rFonts w:ascii="Times New Roman" w:eastAsia="Times New Roman" w:hAnsi="Times New Roman" w:cs="Times New Roman"/>
      <w:b/>
      <w:sz w:val="28"/>
      <w:szCs w:val="20"/>
      <w:lang w:val="es-ES_tradnl" w:eastAsia="es-ES"/>
    </w:rPr>
  </w:style>
  <w:style w:type="paragraph" w:customStyle="1" w:styleId="MACROSUMARIO">
    <w:name w:val="MACROSUMARIO"/>
    <w:basedOn w:val="Normal"/>
    <w:autoRedefine/>
    <w:rsid w:val="00407123"/>
    <w:pPr>
      <w:spacing w:after="0" w:line="240" w:lineRule="auto"/>
    </w:pPr>
    <w:rPr>
      <w:rFonts w:ascii="Times New Roman" w:eastAsia="Times New Roman" w:hAnsi="Times New Roman" w:cs="Times New Roman"/>
      <w:b/>
      <w:sz w:val="18"/>
      <w:szCs w:val="20"/>
      <w:lang w:val="es-ES_tradnl" w:eastAsia="es-ES"/>
    </w:rPr>
  </w:style>
  <w:style w:type="paragraph" w:customStyle="1" w:styleId="MACROALMARGEN">
    <w:name w:val="MACROALMARGEN"/>
    <w:basedOn w:val="Normal"/>
    <w:autoRedefine/>
    <w:rsid w:val="00407123"/>
    <w:pPr>
      <w:spacing w:after="0" w:line="240" w:lineRule="auto"/>
    </w:pPr>
    <w:rPr>
      <w:rFonts w:ascii="Arial" w:eastAsia="Times New Roman" w:hAnsi="Arial" w:cs="Arial"/>
      <w:sz w:val="18"/>
      <w:szCs w:val="20"/>
      <w:lang w:val="es-ES_tradnl" w:eastAsia="es-ES"/>
    </w:rPr>
  </w:style>
  <w:style w:type="paragraph" w:customStyle="1" w:styleId="INICIO">
    <w:name w:val="INICIO"/>
    <w:next w:val="Normal"/>
    <w:autoRedefine/>
    <w:rsid w:val="00407123"/>
    <w:pPr>
      <w:spacing w:after="120" w:line="240" w:lineRule="auto"/>
    </w:pPr>
    <w:rPr>
      <w:rFonts w:ascii="Times New Roman" w:eastAsia="Times New Roman" w:hAnsi="Times New Roman" w:cs="Times New Roman"/>
      <w:b/>
      <w:bCs/>
      <w:sz w:val="28"/>
      <w:szCs w:val="28"/>
      <w:lang w:val="es-ES" w:eastAsia="es-ES"/>
    </w:rPr>
  </w:style>
  <w:style w:type="paragraph" w:customStyle="1" w:styleId="EstiloHeader">
    <w:name w:val="EstiloHeader"/>
    <w:basedOn w:val="Header"/>
    <w:autoRedefine/>
    <w:qFormat/>
    <w:rsid w:val="00407123"/>
    <w:pPr>
      <w:pBdr>
        <w:bottom w:val="double" w:sz="4" w:space="1" w:color="auto"/>
      </w:pBdr>
      <w:tabs>
        <w:tab w:val="clear" w:pos="8838"/>
        <w:tab w:val="right" w:pos="8640"/>
      </w:tabs>
      <w:spacing w:before="120" w:after="200" w:line="276" w:lineRule="auto"/>
      <w:ind w:left="288" w:right="288"/>
    </w:pPr>
    <w:rPr>
      <w:rFonts w:ascii="Calibri" w:eastAsia="Calibri" w:hAnsi="Calibri" w:cs="Times New Roman"/>
      <w:b/>
      <w:sz w:val="18"/>
      <w:szCs w:val="20"/>
      <w:lang w:val="es-ES" w:eastAsia="es-ES"/>
    </w:rPr>
  </w:style>
  <w:style w:type="paragraph" w:customStyle="1" w:styleId="Car">
    <w:name w:val="Car"/>
    <w:basedOn w:val="Normal"/>
    <w:rsid w:val="00407123"/>
    <w:pPr>
      <w:spacing w:after="160" w:line="240" w:lineRule="exact"/>
      <w:jc w:val="right"/>
    </w:pPr>
    <w:rPr>
      <w:rFonts w:ascii="Verdana" w:eastAsia="Times New Roman" w:hAnsi="Verdana" w:cs="Arial"/>
      <w:sz w:val="20"/>
      <w:szCs w:val="21"/>
    </w:rPr>
  </w:style>
  <w:style w:type="paragraph" w:customStyle="1" w:styleId="p1">
    <w:name w:val="p1"/>
    <w:basedOn w:val="Normal"/>
    <w:rsid w:val="00407123"/>
    <w:pPr>
      <w:widowControl w:val="0"/>
      <w:tabs>
        <w:tab w:val="left" w:pos="2300"/>
      </w:tabs>
      <w:spacing w:after="0" w:line="240" w:lineRule="atLeast"/>
      <w:ind w:left="860"/>
    </w:pPr>
    <w:rPr>
      <w:rFonts w:ascii="Times New Roman" w:eastAsia="Times New Roman" w:hAnsi="Times New Roman" w:cs="Times New Roman"/>
      <w:snapToGrid w:val="0"/>
      <w:sz w:val="24"/>
      <w:szCs w:val="20"/>
      <w:lang w:val="es-ES" w:eastAsia="es-ES"/>
    </w:rPr>
  </w:style>
  <w:style w:type="paragraph" w:customStyle="1" w:styleId="t2">
    <w:name w:val="t2"/>
    <w:basedOn w:val="Normal"/>
    <w:rsid w:val="00407123"/>
    <w:pPr>
      <w:widowControl w:val="0"/>
      <w:autoSpaceDE w:val="0"/>
      <w:autoSpaceDN w:val="0"/>
      <w:adjustRightInd w:val="0"/>
      <w:spacing w:after="0" w:line="380" w:lineRule="atLeast"/>
    </w:pPr>
    <w:rPr>
      <w:rFonts w:ascii="Times New Roman" w:eastAsia="Times New Roman" w:hAnsi="Times New Roman" w:cs="Times New Roman"/>
      <w:sz w:val="24"/>
      <w:szCs w:val="24"/>
      <w:lang w:eastAsia="es-MX"/>
    </w:rPr>
  </w:style>
  <w:style w:type="paragraph" w:customStyle="1" w:styleId="sum1">
    <w:name w:val="sum1"/>
    <w:basedOn w:val="texto0"/>
    <w:link w:val="sum1CarCar"/>
    <w:rsid w:val="00407123"/>
    <w:pPr>
      <w:tabs>
        <w:tab w:val="right" w:leader="dot" w:pos="8100"/>
        <w:tab w:val="right" w:pos="8640"/>
      </w:tabs>
      <w:overflowPunct/>
      <w:autoSpaceDE/>
      <w:autoSpaceDN/>
      <w:adjustRightInd/>
      <w:spacing w:after="0" w:line="266" w:lineRule="exact"/>
      <w:ind w:left="274" w:right="749" w:firstLine="0"/>
      <w:textAlignment w:val="auto"/>
    </w:pPr>
    <w:rPr>
      <w:rFonts w:eastAsia="Calibri" w:cs="Arial"/>
    </w:rPr>
  </w:style>
  <w:style w:type="character" w:customStyle="1" w:styleId="sum1CarCar">
    <w:name w:val="sum1 Car Car"/>
    <w:link w:val="sum1"/>
    <w:rsid w:val="00407123"/>
    <w:rPr>
      <w:rFonts w:ascii="Arial" w:eastAsia="Calibri" w:hAnsi="Arial" w:cs="Arial"/>
      <w:sz w:val="18"/>
      <w:szCs w:val="20"/>
      <w:lang w:val="es-ES_tradnl" w:eastAsia="es-ES"/>
    </w:rPr>
  </w:style>
  <w:style w:type="paragraph" w:customStyle="1" w:styleId="Estilo3">
    <w:name w:val="Estilo3"/>
    <w:basedOn w:val="Normal"/>
    <w:rsid w:val="00407123"/>
    <w:pPr>
      <w:spacing w:after="0" w:line="240" w:lineRule="auto"/>
    </w:pPr>
    <w:rPr>
      <w:rFonts w:ascii="Lucida Sans Unicode" w:eastAsia="Times New Roman" w:hAnsi="Lucida Sans Unicode" w:cs="Times New Roman"/>
      <w:b/>
      <w:bCs/>
      <w:lang w:eastAsia="es-ES"/>
    </w:rPr>
  </w:style>
  <w:style w:type="character" w:customStyle="1" w:styleId="Ttulo1Car1">
    <w:name w:val="Título 1 Car1"/>
    <w:aliases w:val="Criterios Car1"/>
    <w:rsid w:val="00407123"/>
    <w:rPr>
      <w:rFonts w:ascii="Calibri Light" w:eastAsia="Times New Roman" w:hAnsi="Calibri Light" w:cs="Times New Roman"/>
      <w:b/>
      <w:bCs/>
      <w:color w:val="2E74B5"/>
      <w:sz w:val="28"/>
      <w:szCs w:val="28"/>
      <w:lang w:val="es-ES_tradnl"/>
    </w:rPr>
  </w:style>
  <w:style w:type="paragraph" w:styleId="HTMLPreformatted">
    <w:name w:val="HTML Preformatted"/>
    <w:basedOn w:val="Normal"/>
    <w:link w:val="HTMLPreformattedChar"/>
    <w:uiPriority w:val="99"/>
    <w:unhideWhenUsed/>
    <w:rsid w:val="0040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407123"/>
    <w:rPr>
      <w:rFonts w:ascii="Courier New" w:eastAsia="Times New Roman" w:hAnsi="Courier New" w:cs="Courier New"/>
      <w:sz w:val="20"/>
      <w:szCs w:val="20"/>
      <w:lang w:eastAsia="es-MX"/>
    </w:rPr>
  </w:style>
  <w:style w:type="paragraph" w:styleId="Caption">
    <w:name w:val="caption"/>
    <w:basedOn w:val="Normal"/>
    <w:next w:val="Normal"/>
    <w:uiPriority w:val="99"/>
    <w:semiHidden/>
    <w:unhideWhenUsed/>
    <w:qFormat/>
    <w:rsid w:val="00407123"/>
    <w:pPr>
      <w:spacing w:line="240" w:lineRule="auto"/>
    </w:pPr>
    <w:rPr>
      <w:rFonts w:ascii="Times New Roman" w:eastAsia="Times New Roman" w:hAnsi="Times New Roman" w:cs="Times New Roman"/>
      <w:b/>
      <w:bCs/>
      <w:color w:val="5B9BD5"/>
      <w:sz w:val="18"/>
      <w:szCs w:val="18"/>
      <w:lang w:val="es-ES_tradnl"/>
    </w:rPr>
  </w:style>
  <w:style w:type="paragraph" w:styleId="List">
    <w:name w:val="List"/>
    <w:basedOn w:val="Normal"/>
    <w:unhideWhenUsed/>
    <w:rsid w:val="00407123"/>
    <w:pPr>
      <w:spacing w:after="0" w:line="240" w:lineRule="auto"/>
      <w:ind w:left="283" w:hanging="283"/>
      <w:contextualSpacing/>
    </w:pPr>
    <w:rPr>
      <w:rFonts w:ascii="Times New Roman" w:eastAsia="Times New Roman" w:hAnsi="Times New Roman" w:cs="Times New Roman"/>
      <w:sz w:val="24"/>
      <w:szCs w:val="24"/>
      <w:lang w:val="es-ES_tradnl"/>
    </w:rPr>
  </w:style>
  <w:style w:type="character" w:customStyle="1" w:styleId="SangradetextonormalCar1">
    <w:name w:val="Sangría de texto normal Car1"/>
    <w:aliases w:val="Sangría de t. independiente Car1"/>
    <w:semiHidden/>
    <w:rsid w:val="00407123"/>
    <w:rPr>
      <w:rFonts w:ascii="Times New Roman" w:eastAsia="Times New Roman" w:hAnsi="Times New Roman" w:cs="Times New Roman"/>
      <w:sz w:val="24"/>
      <w:szCs w:val="24"/>
      <w:lang w:val="es-ES_tradnl"/>
    </w:rPr>
  </w:style>
  <w:style w:type="paragraph" w:styleId="ListContinue">
    <w:name w:val="List Continue"/>
    <w:basedOn w:val="Normal"/>
    <w:unhideWhenUsed/>
    <w:rsid w:val="00407123"/>
    <w:pPr>
      <w:spacing w:after="120" w:line="240" w:lineRule="auto"/>
      <w:ind w:left="283"/>
      <w:contextualSpacing/>
    </w:pPr>
    <w:rPr>
      <w:rFonts w:ascii="Times New Roman" w:eastAsia="Times New Roman" w:hAnsi="Times New Roman" w:cs="Times New Roman"/>
      <w:sz w:val="24"/>
      <w:szCs w:val="24"/>
      <w:lang w:val="es-ES_tradnl"/>
    </w:rPr>
  </w:style>
  <w:style w:type="paragraph" w:styleId="Salutation">
    <w:name w:val="Salutation"/>
    <w:basedOn w:val="Normal"/>
    <w:next w:val="Normal"/>
    <w:link w:val="SalutationChar"/>
    <w:uiPriority w:val="99"/>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SalutationChar">
    <w:name w:val="Salutation Char"/>
    <w:basedOn w:val="DefaultParagraphFont"/>
    <w:link w:val="Salutation"/>
    <w:uiPriority w:val="99"/>
    <w:rsid w:val="00407123"/>
    <w:rPr>
      <w:rFonts w:ascii="Times New Roman" w:eastAsia="Times New Roman" w:hAnsi="Times New Roman" w:cs="Times New Roman"/>
      <w:sz w:val="24"/>
      <w:szCs w:val="24"/>
      <w:lang w:val="es-ES_tradnl"/>
    </w:rPr>
  </w:style>
  <w:style w:type="paragraph" w:styleId="BodyTextFirstIndent2">
    <w:name w:val="Body Text First Indent 2"/>
    <w:basedOn w:val="BodyTextIndent"/>
    <w:link w:val="BodyTextFirstIndent2Char"/>
    <w:unhideWhenUsed/>
    <w:rsid w:val="00407123"/>
    <w:pPr>
      <w:ind w:left="360" w:firstLine="360"/>
      <w:jc w:val="left"/>
    </w:pPr>
    <w:rPr>
      <w:rFonts w:ascii="Times New Roman" w:hAnsi="Times New Roman"/>
      <w:sz w:val="24"/>
      <w:szCs w:val="24"/>
      <w:lang w:val="es-ES_tradnl" w:eastAsia="en-US"/>
    </w:rPr>
  </w:style>
  <w:style w:type="character" w:customStyle="1" w:styleId="BodyTextFirstIndent2Char">
    <w:name w:val="Body Text First Indent 2 Char"/>
    <w:basedOn w:val="BodyTextIndentChar"/>
    <w:link w:val="BodyTextFirstIndent2"/>
    <w:rsid w:val="00407123"/>
    <w:rPr>
      <w:rFonts w:ascii="Times New Roman" w:eastAsia="Times New Roman" w:hAnsi="Times New Roman" w:cs="Times New Roman"/>
      <w:sz w:val="24"/>
      <w:szCs w:val="24"/>
      <w:lang w:val="es-ES_tradnl" w:eastAsia="es-ES"/>
    </w:rPr>
  </w:style>
  <w:style w:type="paragraph" w:styleId="NoteHeading">
    <w:name w:val="Note Heading"/>
    <w:basedOn w:val="Normal"/>
    <w:next w:val="Normal"/>
    <w:link w:val="NoteHeadingChar"/>
    <w:uiPriority w:val="99"/>
    <w:semiHidden/>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NoteHeadingChar">
    <w:name w:val="Note Heading Char"/>
    <w:basedOn w:val="DefaultParagraphFont"/>
    <w:link w:val="NoteHeading"/>
    <w:uiPriority w:val="99"/>
    <w:semiHidden/>
    <w:rsid w:val="00407123"/>
    <w:rPr>
      <w:rFonts w:ascii="Times New Roman" w:eastAsia="Times New Roman" w:hAnsi="Times New Roman" w:cs="Times New Roman"/>
      <w:sz w:val="24"/>
      <w:szCs w:val="24"/>
      <w:lang w:val="es-ES_tradnl"/>
    </w:rPr>
  </w:style>
  <w:style w:type="paragraph" w:styleId="BodyText3">
    <w:name w:val="Body Text 3"/>
    <w:basedOn w:val="Normal"/>
    <w:link w:val="BodyText3Char"/>
    <w:unhideWhenUsed/>
    <w:rsid w:val="00407123"/>
    <w:pPr>
      <w:spacing w:after="120" w:line="240" w:lineRule="auto"/>
    </w:pPr>
    <w:rPr>
      <w:rFonts w:ascii="Times New Roman" w:eastAsia="Times New Roman" w:hAnsi="Times New Roman" w:cs="Times New Roman"/>
      <w:sz w:val="16"/>
      <w:szCs w:val="16"/>
      <w:lang w:val="es-ES" w:eastAsia="es-ES"/>
    </w:rPr>
  </w:style>
  <w:style w:type="character" w:customStyle="1" w:styleId="BodyText3Char">
    <w:name w:val="Body Text 3 Char"/>
    <w:basedOn w:val="DefaultParagraphFont"/>
    <w:link w:val="BodyText3"/>
    <w:rsid w:val="00407123"/>
    <w:rPr>
      <w:rFonts w:ascii="Times New Roman" w:eastAsia="Times New Roman" w:hAnsi="Times New Roman" w:cs="Times New Roman"/>
      <w:sz w:val="16"/>
      <w:szCs w:val="16"/>
      <w:lang w:val="es-ES" w:eastAsia="es-ES"/>
    </w:rPr>
  </w:style>
  <w:style w:type="paragraph" w:styleId="BlockText">
    <w:name w:val="Block Text"/>
    <w:basedOn w:val="Normal"/>
    <w:unhideWhenUsed/>
    <w:rsid w:val="00407123"/>
    <w:pPr>
      <w:spacing w:after="0" w:line="240" w:lineRule="auto"/>
      <w:ind w:left="540" w:right="44" w:hanging="540"/>
      <w:jc w:val="both"/>
    </w:pPr>
    <w:rPr>
      <w:rFonts w:ascii="Bookman Old Style" w:eastAsia="Times New Roman" w:hAnsi="Bookman Old Style" w:cs="Times New Roman"/>
      <w:szCs w:val="24"/>
      <w:lang w:val="es-ES" w:eastAsia="es-ES"/>
    </w:rPr>
  </w:style>
  <w:style w:type="paragraph" w:styleId="PlainText">
    <w:name w:val="Plain Text"/>
    <w:aliases w:val="Texto sin formato Car Car,Texto sin formato Car Car Car Car, Car Car Car, Car,Texto sin formato Car1,Texto sin formato Car Car1 Car,Texto sin formato Car1 Car,Texto sin formato Car Car Car1 Car, Car Car,Car Ca,C,Car4, Car1 Car Car"/>
    <w:basedOn w:val="Normal"/>
    <w:link w:val="PlainTextChar"/>
    <w:unhideWhenUsed/>
    <w:rsid w:val="00407123"/>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aliases w:val="Texto sin formato Car Car Char,Texto sin formato Car Car Car Car Char, Car Car Car Char, Car Char,Texto sin formato Car1 Char,Texto sin formato Car Car1 Car Char,Texto sin formato Car1 Car Char,Texto sin formato Car Car Car1 Car Char"/>
    <w:basedOn w:val="DefaultParagraphFont"/>
    <w:link w:val="PlainText"/>
    <w:rsid w:val="00407123"/>
    <w:rPr>
      <w:rFonts w:ascii="Courier New" w:eastAsia="Times New Roman" w:hAnsi="Courier New" w:cs="Times New Roman"/>
      <w:sz w:val="20"/>
      <w:szCs w:val="20"/>
      <w:lang w:val="en-US"/>
    </w:rPr>
  </w:style>
  <w:style w:type="paragraph" w:customStyle="1" w:styleId="BaseTimes">
    <w:name w:val="BaseTimes"/>
    <w:rsid w:val="00407123"/>
    <w:pPr>
      <w:spacing w:after="0" w:line="240" w:lineRule="auto"/>
    </w:pPr>
    <w:rPr>
      <w:rFonts w:ascii="Times New Roman" w:eastAsia="Times New Roman" w:hAnsi="Times New Roman" w:cs="Times New Roman"/>
      <w:sz w:val="24"/>
      <w:szCs w:val="20"/>
      <w:lang w:val="es-ES_tradnl"/>
    </w:rPr>
  </w:style>
  <w:style w:type="paragraph" w:customStyle="1" w:styleId="TextoCarCarCarCar">
    <w:name w:val="Texto Car Car Car Car"/>
    <w:basedOn w:val="Normal"/>
    <w:rsid w:val="00407123"/>
    <w:pPr>
      <w:spacing w:after="101" w:line="216" w:lineRule="exact"/>
      <w:ind w:firstLine="288"/>
      <w:jc w:val="both"/>
    </w:pPr>
    <w:rPr>
      <w:rFonts w:ascii="Arial" w:eastAsia="Times New Roman" w:hAnsi="Arial" w:cs="Arial"/>
      <w:sz w:val="18"/>
      <w:szCs w:val="18"/>
      <w:lang w:val="es-ES" w:eastAsia="es-ES"/>
    </w:rPr>
  </w:style>
  <w:style w:type="paragraph" w:customStyle="1" w:styleId="cmadrid">
    <w:name w:val="cmadrid"/>
    <w:basedOn w:val="Normal"/>
    <w:rsid w:val="00407123"/>
    <w:pPr>
      <w:spacing w:after="0" w:line="240" w:lineRule="auto"/>
      <w:jc w:val="both"/>
    </w:pPr>
    <w:rPr>
      <w:rFonts w:ascii="Times New Roman" w:eastAsia="Times New Roman" w:hAnsi="Times New Roman" w:cs="Times New Roman"/>
      <w:sz w:val="24"/>
      <w:szCs w:val="20"/>
      <w:lang w:val="es-ES_tradnl"/>
    </w:rPr>
  </w:style>
  <w:style w:type="paragraph" w:customStyle="1" w:styleId="WCPageNumber">
    <w:name w:val="WCPageNumber"/>
    <w:rsid w:val="00407123"/>
    <w:pPr>
      <w:spacing w:after="0" w:line="240" w:lineRule="auto"/>
      <w:jc w:val="center"/>
    </w:pPr>
    <w:rPr>
      <w:rFonts w:ascii="Times New Roman" w:eastAsia="Times New Roman" w:hAnsi="Times New Roman" w:cs="Times New Roman"/>
      <w:sz w:val="24"/>
      <w:szCs w:val="20"/>
      <w:lang w:val="en-US"/>
    </w:rPr>
  </w:style>
  <w:style w:type="character" w:customStyle="1" w:styleId="textoCarCar0">
    <w:name w:val="texto Car Car"/>
    <w:locked/>
    <w:rsid w:val="00407123"/>
    <w:rPr>
      <w:rFonts w:ascii="Arial" w:eastAsia="SimSun" w:hAnsi="Arial" w:cs="Times New Roman"/>
      <w:sz w:val="18"/>
      <w:szCs w:val="24"/>
      <w:lang w:val="es-ES" w:eastAsia="es-ES"/>
    </w:rPr>
  </w:style>
  <w:style w:type="paragraph" w:customStyle="1" w:styleId="registro">
    <w:name w:val="registro"/>
    <w:basedOn w:val="texto0"/>
    <w:rsid w:val="00407123"/>
    <w:pPr>
      <w:overflowPunct/>
      <w:autoSpaceDE/>
      <w:autoSpaceDN/>
      <w:adjustRightInd/>
      <w:jc w:val="right"/>
      <w:textAlignment w:val="auto"/>
    </w:pPr>
    <w:rPr>
      <w:rFonts w:cs="Arial"/>
      <w:b/>
      <w:lang w:eastAsia="es-MX"/>
    </w:rPr>
  </w:style>
  <w:style w:type="character" w:customStyle="1" w:styleId="indiCar1">
    <w:name w:val="indi Car1"/>
    <w:link w:val="indi"/>
    <w:locked/>
    <w:rsid w:val="00407123"/>
    <w:rPr>
      <w:rFonts w:ascii="Arial" w:eastAsia="Times New Roman" w:hAnsi="Arial" w:cs="Arial"/>
      <w:sz w:val="18"/>
      <w:szCs w:val="24"/>
      <w:lang w:val="es-ES_tradnl" w:eastAsia="es-MX"/>
    </w:rPr>
  </w:style>
  <w:style w:type="paragraph" w:customStyle="1" w:styleId="indi">
    <w:name w:val="indi"/>
    <w:basedOn w:val="Normal"/>
    <w:link w:val="indiCar1"/>
    <w:rsid w:val="00407123"/>
    <w:pPr>
      <w:tabs>
        <w:tab w:val="right" w:pos="4230"/>
      </w:tabs>
      <w:spacing w:after="100" w:line="240" w:lineRule="exact"/>
      <w:ind w:firstLine="270"/>
      <w:jc w:val="both"/>
    </w:pPr>
    <w:rPr>
      <w:rFonts w:ascii="Arial" w:eastAsia="Times New Roman" w:hAnsi="Arial" w:cs="Arial"/>
      <w:sz w:val="18"/>
      <w:szCs w:val="24"/>
      <w:lang w:val="es-ES_tradnl" w:eastAsia="es-MX"/>
    </w:rPr>
  </w:style>
  <w:style w:type="character" w:customStyle="1" w:styleId="sum1Car">
    <w:name w:val="sum1 Car"/>
    <w:locked/>
    <w:rsid w:val="00407123"/>
    <w:rPr>
      <w:rFonts w:ascii="Arial" w:eastAsia="Times New Roman" w:hAnsi="Arial" w:cs="Arial"/>
      <w:sz w:val="18"/>
      <w:szCs w:val="20"/>
      <w:lang w:val="es-ES_tradnl" w:eastAsia="es-ES"/>
    </w:rPr>
  </w:style>
  <w:style w:type="paragraph" w:customStyle="1" w:styleId="Iinde">
    <w:name w:val="Iinde"/>
    <w:basedOn w:val="sum"/>
    <w:rsid w:val="00407123"/>
    <w:pPr>
      <w:spacing w:line="214" w:lineRule="exact"/>
    </w:pPr>
  </w:style>
  <w:style w:type="paragraph" w:customStyle="1" w:styleId="INCdi">
    <w:name w:val="INCdi"/>
    <w:basedOn w:val="indi"/>
    <w:rsid w:val="00407123"/>
    <w:pPr>
      <w:spacing w:after="101" w:line="230" w:lineRule="exact"/>
    </w:pPr>
  </w:style>
  <w:style w:type="paragraph" w:customStyle="1" w:styleId="Prrafodelista1">
    <w:name w:val="Párrafo de lista1"/>
    <w:aliases w:val="CNBV Parrafo1"/>
    <w:basedOn w:val="Normal"/>
    <w:link w:val="PrrafodelistaCar"/>
    <w:uiPriority w:val="34"/>
    <w:qFormat/>
    <w:rsid w:val="00407123"/>
    <w:pPr>
      <w:spacing w:after="0" w:line="240" w:lineRule="auto"/>
      <w:ind w:left="720"/>
    </w:pPr>
    <w:rPr>
      <w:rFonts w:ascii="Times New Roman" w:eastAsia="Times New Roman" w:hAnsi="Times New Roman" w:cs="Times New Roman"/>
      <w:sz w:val="24"/>
      <w:szCs w:val="20"/>
      <w:lang w:val="es-ES" w:eastAsia="es-ES"/>
    </w:rPr>
  </w:style>
  <w:style w:type="paragraph" w:customStyle="1" w:styleId="anavagate">
    <w:name w:val="anavagate"/>
    <w:basedOn w:val="Normal"/>
    <w:rsid w:val="00407123"/>
    <w:pPr>
      <w:spacing w:before="100" w:beforeAutospacing="1" w:after="100" w:afterAutospacing="1" w:line="240" w:lineRule="atLeast"/>
    </w:pPr>
    <w:rPr>
      <w:rFonts w:ascii="Verdana" w:eastAsia="Times New Roman" w:hAnsi="Verdana" w:cs="Times New Roman"/>
      <w:color w:val="999999"/>
      <w:sz w:val="15"/>
      <w:szCs w:val="15"/>
      <w:lang w:eastAsia="es-MX"/>
    </w:rPr>
  </w:style>
  <w:style w:type="paragraph" w:customStyle="1" w:styleId="producttitle">
    <w:name w:val="producttitle"/>
    <w:basedOn w:val="Normal"/>
    <w:rsid w:val="00407123"/>
    <w:pPr>
      <w:spacing w:before="100" w:beforeAutospacing="1" w:after="100" w:afterAutospacing="1" w:line="240" w:lineRule="atLeast"/>
    </w:pPr>
    <w:rPr>
      <w:rFonts w:ascii="Verdana" w:eastAsia="Times New Roman" w:hAnsi="Verdana" w:cs="Times New Roman"/>
      <w:b/>
      <w:bCs/>
      <w:color w:val="333333"/>
      <w:sz w:val="17"/>
      <w:szCs w:val="17"/>
      <w:lang w:eastAsia="es-MX"/>
    </w:rPr>
  </w:style>
  <w:style w:type="paragraph" w:customStyle="1" w:styleId="crbodytitle">
    <w:name w:val="crbodytitle"/>
    <w:basedOn w:val="Normal"/>
    <w:rsid w:val="00407123"/>
    <w:pPr>
      <w:spacing w:before="100" w:beforeAutospacing="1" w:after="100" w:afterAutospacing="1" w:line="240" w:lineRule="atLeast"/>
    </w:pPr>
    <w:rPr>
      <w:rFonts w:ascii="Verdana" w:eastAsia="Times New Roman" w:hAnsi="Verdana" w:cs="Times New Roman"/>
      <w:color w:val="808080"/>
      <w:sz w:val="17"/>
      <w:szCs w:val="17"/>
      <w:lang w:eastAsia="es-MX"/>
    </w:rPr>
  </w:style>
  <w:style w:type="paragraph" w:customStyle="1" w:styleId="crbodytitlereverse">
    <w:name w:val="crbodytitlereverse"/>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bodytitledark">
    <w:name w:val="crbodytitle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bodynormal">
    <w:name w:val="crbodynormal"/>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bodynormalerror">
    <w:name w:val="crbodynormalerror"/>
    <w:basedOn w:val="Normal"/>
    <w:rsid w:val="00407123"/>
    <w:pPr>
      <w:spacing w:before="100" w:beforeAutospacing="1" w:after="100" w:afterAutospacing="1" w:line="240" w:lineRule="atLeast"/>
    </w:pPr>
    <w:rPr>
      <w:rFonts w:ascii="Verdana" w:eastAsia="Times New Roman" w:hAnsi="Verdana" w:cs="Times New Roman"/>
      <w:color w:val="339933"/>
      <w:sz w:val="17"/>
      <w:szCs w:val="17"/>
      <w:lang w:eastAsia="es-MX"/>
    </w:rPr>
  </w:style>
  <w:style w:type="paragraph" w:customStyle="1" w:styleId="crbodynormalsmall">
    <w:name w:val="crbodynormalsmall"/>
    <w:basedOn w:val="Normal"/>
    <w:rsid w:val="00407123"/>
    <w:pPr>
      <w:spacing w:before="100" w:beforeAutospacing="1" w:after="100" w:afterAutospacing="1" w:line="240" w:lineRule="atLeast"/>
    </w:pPr>
    <w:rPr>
      <w:rFonts w:ascii="Verdana" w:eastAsia="Times New Roman" w:hAnsi="Verdana" w:cs="Times New Roman"/>
      <w:color w:val="666666"/>
      <w:sz w:val="14"/>
      <w:szCs w:val="14"/>
      <w:lang w:eastAsia="es-MX"/>
    </w:rPr>
  </w:style>
  <w:style w:type="paragraph" w:customStyle="1" w:styleId="crcopyright">
    <w:name w:val="crcopyright"/>
    <w:basedOn w:val="Normal"/>
    <w:rsid w:val="00407123"/>
    <w:pPr>
      <w:spacing w:before="100" w:beforeAutospacing="1" w:after="100" w:afterAutospacing="1" w:line="240" w:lineRule="atLeast"/>
    </w:pPr>
    <w:rPr>
      <w:rFonts w:ascii="Verdana" w:eastAsia="Times New Roman" w:hAnsi="Verdana" w:cs="Times New Roman"/>
      <w:color w:val="CCCCCC"/>
      <w:sz w:val="14"/>
      <w:szCs w:val="14"/>
      <w:lang w:eastAsia="es-MX"/>
    </w:rPr>
  </w:style>
  <w:style w:type="paragraph" w:customStyle="1" w:styleId="crbodynormalreverse">
    <w:name w:val="crbodynormalreverse"/>
    <w:basedOn w:val="Normal"/>
    <w:rsid w:val="00407123"/>
    <w:pPr>
      <w:spacing w:before="100" w:beforeAutospacing="1" w:after="100" w:afterAutospacing="1" w:line="240" w:lineRule="atLeast"/>
    </w:pPr>
    <w:rPr>
      <w:rFonts w:ascii="Verdana" w:eastAsia="Times New Roman" w:hAnsi="Verdana" w:cs="Times New Roman"/>
      <w:color w:val="FFFFFF"/>
      <w:sz w:val="17"/>
      <w:szCs w:val="17"/>
      <w:lang w:eastAsia="es-MX"/>
    </w:rPr>
  </w:style>
  <w:style w:type="paragraph" w:customStyle="1" w:styleId="crbodynormaldark">
    <w:name w:val="crbodynormal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headingtitle">
    <w:name w:val="crheadingtitle"/>
    <w:basedOn w:val="Normal"/>
    <w:rsid w:val="00407123"/>
    <w:pPr>
      <w:spacing w:before="100" w:beforeAutospacing="1" w:after="100" w:afterAutospacing="1" w:line="240" w:lineRule="atLeast"/>
    </w:pPr>
    <w:rPr>
      <w:rFonts w:ascii="Verdana" w:eastAsia="Times New Roman" w:hAnsi="Verdana" w:cs="Times New Roman"/>
      <w:b/>
      <w:bCs/>
      <w:color w:val="808080"/>
      <w:sz w:val="26"/>
      <w:szCs w:val="26"/>
      <w:lang w:eastAsia="es-MX"/>
    </w:rPr>
  </w:style>
  <w:style w:type="paragraph" w:customStyle="1" w:styleId="crheadingtitlelarge">
    <w:name w:val="crheadingtitlelarge"/>
    <w:basedOn w:val="Normal"/>
    <w:rsid w:val="00407123"/>
    <w:pPr>
      <w:spacing w:before="100" w:beforeAutospacing="1" w:after="100" w:afterAutospacing="1" w:line="240" w:lineRule="atLeast"/>
    </w:pPr>
    <w:rPr>
      <w:rFonts w:ascii="Verdana" w:eastAsia="Times New Roman" w:hAnsi="Verdana" w:cs="Times New Roman"/>
      <w:b/>
      <w:bCs/>
      <w:color w:val="000000"/>
      <w:sz w:val="21"/>
      <w:szCs w:val="21"/>
      <w:lang w:eastAsia="es-MX"/>
    </w:rPr>
  </w:style>
  <w:style w:type="paragraph" w:customStyle="1" w:styleId="crheadingtitlereverse">
    <w:name w:val="crheadingtitlereverse"/>
    <w:basedOn w:val="Normal"/>
    <w:rsid w:val="00407123"/>
    <w:pPr>
      <w:spacing w:before="100" w:beforeAutospacing="1" w:after="100" w:afterAutospacing="1" w:line="240" w:lineRule="atLeast"/>
    </w:pPr>
    <w:rPr>
      <w:rFonts w:ascii="Verdana" w:eastAsia="Times New Roman" w:hAnsi="Verdana" w:cs="Times New Roman"/>
      <w:b/>
      <w:bCs/>
      <w:color w:val="FFFFFF"/>
      <w:sz w:val="18"/>
      <w:szCs w:val="18"/>
      <w:lang w:eastAsia="es-MX"/>
    </w:rPr>
  </w:style>
  <w:style w:type="paragraph" w:customStyle="1" w:styleId="crtextnormal1">
    <w:name w:val="crtextnormal1"/>
    <w:basedOn w:val="Normal"/>
    <w:rsid w:val="00407123"/>
    <w:pPr>
      <w:spacing w:before="100" w:beforeAutospacing="1" w:after="100" w:afterAutospacing="1" w:line="240" w:lineRule="atLeast"/>
    </w:pPr>
    <w:rPr>
      <w:rFonts w:ascii="Verdana" w:eastAsia="Times New Roman" w:hAnsi="Verdana" w:cs="Times New Roman"/>
      <w:color w:val="000000"/>
      <w:sz w:val="11"/>
      <w:szCs w:val="11"/>
      <w:lang w:eastAsia="es-MX"/>
    </w:rPr>
  </w:style>
  <w:style w:type="paragraph" w:customStyle="1" w:styleId="crtextnormal2">
    <w:name w:val="crtextnormal2"/>
    <w:basedOn w:val="Normal"/>
    <w:rsid w:val="00407123"/>
    <w:pPr>
      <w:spacing w:before="100" w:beforeAutospacing="1" w:after="100" w:afterAutospacing="1" w:line="240" w:lineRule="atLeast"/>
    </w:pPr>
    <w:rPr>
      <w:rFonts w:ascii="Verdana" w:eastAsia="Times New Roman" w:hAnsi="Verdana" w:cs="Times New Roman"/>
      <w:color w:val="000000"/>
      <w:sz w:val="14"/>
      <w:szCs w:val="14"/>
      <w:lang w:eastAsia="es-MX"/>
    </w:rPr>
  </w:style>
  <w:style w:type="paragraph" w:customStyle="1" w:styleId="crtextnormal3">
    <w:name w:val="crtextnormal3"/>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textnormal4">
    <w:name w:val="crtextnormal4"/>
    <w:basedOn w:val="Normal"/>
    <w:rsid w:val="00407123"/>
    <w:pPr>
      <w:spacing w:before="100" w:beforeAutospacing="1" w:after="100" w:afterAutospacing="1" w:line="240" w:lineRule="atLeast"/>
    </w:pPr>
    <w:rPr>
      <w:rFonts w:ascii="Verdana" w:eastAsia="Times New Roman" w:hAnsi="Verdana" w:cs="Times New Roman"/>
      <w:color w:val="000000"/>
      <w:sz w:val="20"/>
      <w:szCs w:val="20"/>
      <w:lang w:eastAsia="es-MX"/>
    </w:rPr>
  </w:style>
  <w:style w:type="paragraph" w:customStyle="1" w:styleId="crtextnormal5">
    <w:name w:val="crtextnormal5"/>
    <w:basedOn w:val="Normal"/>
    <w:rsid w:val="00407123"/>
    <w:pPr>
      <w:spacing w:before="100" w:beforeAutospacing="1" w:after="100" w:afterAutospacing="1" w:line="240" w:lineRule="atLeast"/>
    </w:pPr>
    <w:rPr>
      <w:rFonts w:ascii="Verdana" w:eastAsia="Times New Roman" w:hAnsi="Verdana" w:cs="Times New Roman"/>
      <w:color w:val="000000"/>
      <w:sz w:val="23"/>
      <w:szCs w:val="23"/>
      <w:lang w:eastAsia="es-MX"/>
    </w:rPr>
  </w:style>
  <w:style w:type="paragraph" w:customStyle="1" w:styleId="crtextnormal6">
    <w:name w:val="crtextnormal6"/>
    <w:basedOn w:val="Normal"/>
    <w:rsid w:val="00407123"/>
    <w:pPr>
      <w:spacing w:before="100" w:beforeAutospacing="1" w:after="100" w:afterAutospacing="1" w:line="240" w:lineRule="atLeast"/>
    </w:pPr>
    <w:rPr>
      <w:rFonts w:ascii="Verdana" w:eastAsia="Times New Roman" w:hAnsi="Verdana" w:cs="Times New Roman"/>
      <w:color w:val="000000"/>
      <w:sz w:val="26"/>
      <w:szCs w:val="26"/>
      <w:lang w:eastAsia="es-MX"/>
    </w:rPr>
  </w:style>
  <w:style w:type="paragraph" w:customStyle="1" w:styleId="crtextnormal7">
    <w:name w:val="crtextnormal7"/>
    <w:basedOn w:val="Normal"/>
    <w:rsid w:val="00407123"/>
    <w:pPr>
      <w:spacing w:before="100" w:beforeAutospacing="1" w:after="100" w:afterAutospacing="1" w:line="240" w:lineRule="atLeast"/>
    </w:pPr>
    <w:rPr>
      <w:rFonts w:ascii="Verdana" w:eastAsia="Times New Roman" w:hAnsi="Verdana" w:cs="Times New Roman"/>
      <w:color w:val="000000"/>
      <w:sz w:val="29"/>
      <w:szCs w:val="29"/>
      <w:lang w:eastAsia="es-MX"/>
    </w:rPr>
  </w:style>
  <w:style w:type="paragraph" w:customStyle="1" w:styleId="crtexthighlighted">
    <w:name w:val="crtexthighlighted"/>
    <w:basedOn w:val="Normal"/>
    <w:rsid w:val="00407123"/>
    <w:pPr>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texthighlightedactive">
    <w:name w:val="crtexthighlightedactive"/>
    <w:basedOn w:val="Normal"/>
    <w:rsid w:val="00407123"/>
    <w:pPr>
      <w:shd w:val="clear" w:color="auto" w:fill="D3D3D3"/>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breadcrumbs">
    <w:name w:val="crbreadcrumbs"/>
    <w:basedOn w:val="Normal"/>
    <w:rsid w:val="00407123"/>
    <w:pPr>
      <w:spacing w:before="100" w:beforeAutospacing="1" w:after="100" w:afterAutospacing="1" w:line="240" w:lineRule="atLeast"/>
    </w:pPr>
    <w:rPr>
      <w:rFonts w:ascii="Arial" w:eastAsia="Times New Roman" w:hAnsi="Arial" w:cs="Arial"/>
      <w:b/>
      <w:bCs/>
      <w:color w:val="000000"/>
      <w:sz w:val="18"/>
      <w:szCs w:val="18"/>
      <w:lang w:eastAsia="es-MX"/>
    </w:rPr>
  </w:style>
  <w:style w:type="paragraph" w:customStyle="1" w:styleId="crmenuitemdisabled">
    <w:name w:val="crmenuitemdisabled"/>
    <w:basedOn w:val="Normal"/>
    <w:rsid w:val="00407123"/>
    <w:pPr>
      <w:spacing w:before="100" w:beforeAutospacing="1" w:after="100" w:afterAutospacing="1" w:line="240" w:lineRule="atLeast"/>
    </w:pPr>
    <w:rPr>
      <w:rFonts w:ascii="Verdana" w:eastAsia="Times New Roman" w:hAnsi="Verdana" w:cs="Times New Roman"/>
      <w:color w:val="999999"/>
      <w:sz w:val="17"/>
      <w:szCs w:val="17"/>
      <w:lang w:eastAsia="es-MX"/>
    </w:rPr>
  </w:style>
  <w:style w:type="paragraph" w:customStyle="1" w:styleId="crmenutitletop">
    <w:name w:val="crmenutitletop"/>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menusubtitle">
    <w:name w:val="crmenusubtitle"/>
    <w:basedOn w:val="Normal"/>
    <w:rsid w:val="00407123"/>
    <w:pPr>
      <w:spacing w:before="100" w:beforeAutospacing="1" w:after="100" w:afterAutospacing="1" w:line="240" w:lineRule="atLeast"/>
    </w:pPr>
    <w:rPr>
      <w:rFonts w:ascii="Verdana" w:eastAsia="Times New Roman" w:hAnsi="Verdana" w:cs="Times New Roman"/>
      <w:color w:val="808080"/>
      <w:sz w:val="14"/>
      <w:szCs w:val="14"/>
      <w:lang w:eastAsia="es-MX"/>
    </w:rPr>
  </w:style>
  <w:style w:type="paragraph" w:customStyle="1" w:styleId="critemtitles">
    <w:name w:val="critemtitles"/>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submissionheader">
    <w:name w:val="crsubmissionheader"/>
    <w:basedOn w:val="Normal"/>
    <w:rsid w:val="00407123"/>
    <w:pPr>
      <w:spacing w:before="100" w:beforeAutospacing="1" w:after="100" w:afterAutospacing="1" w:line="240" w:lineRule="atLeast"/>
    </w:pPr>
    <w:rPr>
      <w:rFonts w:ascii="Verdana" w:eastAsia="Times New Roman" w:hAnsi="Verdana" w:cs="Times New Roman"/>
      <w:b/>
      <w:bCs/>
      <w:color w:val="000000"/>
      <w:sz w:val="15"/>
      <w:szCs w:val="15"/>
      <w:lang w:eastAsia="es-MX"/>
    </w:rPr>
  </w:style>
  <w:style w:type="paragraph" w:customStyle="1" w:styleId="crquestiontitle">
    <w:name w:val="crquestiontitle"/>
    <w:basedOn w:val="Normal"/>
    <w:rsid w:val="00407123"/>
    <w:pPr>
      <w:spacing w:before="100" w:beforeAutospacing="1" w:after="100" w:afterAutospacing="1" w:line="300" w:lineRule="auto"/>
    </w:pPr>
    <w:rPr>
      <w:rFonts w:ascii="Verdana" w:eastAsia="Times New Roman" w:hAnsi="Verdana" w:cs="Times New Roman"/>
      <w:b/>
      <w:bCs/>
      <w:color w:val="000000"/>
      <w:sz w:val="23"/>
      <w:szCs w:val="23"/>
      <w:lang w:eastAsia="es-MX"/>
    </w:rPr>
  </w:style>
  <w:style w:type="paragraph" w:customStyle="1" w:styleId="cranswer">
    <w:name w:val="cranswer"/>
    <w:basedOn w:val="Normal"/>
    <w:rsid w:val="00407123"/>
    <w:pPr>
      <w:spacing w:before="100" w:beforeAutospacing="1" w:after="100" w:afterAutospacing="1" w:line="360" w:lineRule="auto"/>
      <w:ind w:firstLine="375"/>
      <w:jc w:val="both"/>
    </w:pPr>
    <w:rPr>
      <w:rFonts w:ascii="Times New Roman" w:eastAsia="Times New Roman" w:hAnsi="Times New Roman" w:cs="Times New Roman"/>
      <w:color w:val="000000"/>
      <w:sz w:val="21"/>
      <w:szCs w:val="21"/>
      <w:lang w:eastAsia="es-MX"/>
    </w:rPr>
  </w:style>
  <w:style w:type="paragraph" w:customStyle="1" w:styleId="crbodynormaledit">
    <w:name w:val="crbodynormaledit"/>
    <w:basedOn w:val="Normal"/>
    <w:rsid w:val="00407123"/>
    <w:pPr>
      <w:spacing w:before="100" w:beforeAutospacing="1" w:after="100" w:afterAutospacing="1" w:line="240" w:lineRule="atLeast"/>
    </w:pPr>
    <w:rPr>
      <w:rFonts w:ascii="Verdana" w:eastAsia="Times New Roman" w:hAnsi="Verdana" w:cs="Times New Roman"/>
      <w:color w:val="000000"/>
      <w:sz w:val="18"/>
      <w:szCs w:val="18"/>
      <w:lang w:eastAsia="es-MX"/>
    </w:rPr>
  </w:style>
  <w:style w:type="paragraph" w:customStyle="1" w:styleId="crfieldname">
    <w:name w:val="crfieldname"/>
    <w:basedOn w:val="Normal"/>
    <w:rsid w:val="00407123"/>
    <w:pPr>
      <w:spacing w:before="100" w:beforeAutospacing="1" w:after="100" w:afterAutospacing="1" w:line="240" w:lineRule="atLeast"/>
    </w:pPr>
    <w:rPr>
      <w:rFonts w:ascii="Verdana" w:eastAsia="Times New Roman" w:hAnsi="Verdana" w:cs="Times New Roman"/>
      <w:b/>
      <w:bCs/>
      <w:color w:val="000000"/>
      <w:sz w:val="18"/>
      <w:szCs w:val="18"/>
      <w:lang w:eastAsia="es-MX"/>
    </w:rPr>
  </w:style>
  <w:style w:type="paragraph" w:customStyle="1" w:styleId="cragencynames">
    <w:name w:val="cragencynames"/>
    <w:basedOn w:val="Normal"/>
    <w:rsid w:val="00407123"/>
    <w:pPr>
      <w:spacing w:before="100" w:beforeAutospacing="1" w:after="100" w:afterAutospacing="1" w:line="240" w:lineRule="atLeast"/>
    </w:pPr>
    <w:rPr>
      <w:rFonts w:ascii="Arial" w:eastAsia="Times New Roman" w:hAnsi="Arial" w:cs="Arial"/>
      <w:b/>
      <w:bCs/>
      <w:color w:val="FFFFFF"/>
      <w:sz w:val="18"/>
      <w:szCs w:val="18"/>
      <w:lang w:eastAsia="es-MX"/>
    </w:rPr>
  </w:style>
  <w:style w:type="paragraph" w:customStyle="1" w:styleId="miimagengris">
    <w:name w:val="miimagengris"/>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azul">
    <w:name w:val="miimagenazul"/>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cyan">
    <w:name w:val="miimagencyan"/>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Listacontinua3">
    <w:name w:val="Lista continua 3"/>
    <w:basedOn w:val="Normal"/>
    <w:rsid w:val="00407123"/>
    <w:pPr>
      <w:spacing w:after="120" w:line="240" w:lineRule="auto"/>
      <w:ind w:left="283"/>
    </w:pPr>
    <w:rPr>
      <w:rFonts w:ascii="Times New Roman" w:eastAsia="Times New Roman" w:hAnsi="Times New Roman" w:cs="Times New Roman"/>
      <w:sz w:val="20"/>
      <w:szCs w:val="20"/>
      <w:lang w:val="es-ES" w:eastAsia="es-ES"/>
    </w:rPr>
  </w:style>
  <w:style w:type="character" w:styleId="EndnoteReference">
    <w:name w:val="endnote reference"/>
    <w:unhideWhenUsed/>
    <w:rsid w:val="00407123"/>
    <w:rPr>
      <w:vertAlign w:val="superscript"/>
    </w:rPr>
  </w:style>
  <w:style w:type="character" w:customStyle="1" w:styleId="TextoCar1">
    <w:name w:val="Texto Car1"/>
    <w:rsid w:val="00407123"/>
    <w:rPr>
      <w:rFonts w:ascii="Arial" w:hAnsi="Arial" w:cs="Arial" w:hint="default"/>
      <w:sz w:val="18"/>
      <w:lang w:val="es-ES" w:eastAsia="es-ES" w:bidi="ar-SA"/>
    </w:rPr>
  </w:style>
  <w:style w:type="paragraph" w:styleId="z-TopofForm">
    <w:name w:val="HTML Top of Form"/>
    <w:basedOn w:val="Normal"/>
    <w:next w:val="Normal"/>
    <w:link w:val="z-TopofFormChar"/>
    <w:hidden/>
    <w:uiPriority w:val="99"/>
    <w:semiHidden/>
    <w:unhideWhenUsed/>
    <w:rsid w:val="00407123"/>
    <w:pPr>
      <w:pBdr>
        <w:bottom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TopofFormChar">
    <w:name w:val="z-Top of Form Char"/>
    <w:basedOn w:val="DefaultParagraphFont"/>
    <w:link w:val="z-TopofForm"/>
    <w:uiPriority w:val="99"/>
    <w:semiHidden/>
    <w:rsid w:val="00407123"/>
    <w:rPr>
      <w:rFonts w:ascii="Arial" w:eastAsia="Times New Roman" w:hAnsi="Arial" w:cs="Arial"/>
      <w:vanish/>
      <w:sz w:val="16"/>
      <w:szCs w:val="16"/>
      <w:lang w:val="es-ES_tradnl"/>
    </w:rPr>
  </w:style>
  <w:style w:type="paragraph" w:styleId="z-BottomofForm">
    <w:name w:val="HTML Bottom of Form"/>
    <w:basedOn w:val="Normal"/>
    <w:next w:val="Normal"/>
    <w:link w:val="z-BottomofFormChar"/>
    <w:hidden/>
    <w:uiPriority w:val="99"/>
    <w:semiHidden/>
    <w:unhideWhenUsed/>
    <w:rsid w:val="00407123"/>
    <w:pPr>
      <w:pBdr>
        <w:top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BottomofFormChar">
    <w:name w:val="z-Bottom of Form Char"/>
    <w:basedOn w:val="DefaultParagraphFont"/>
    <w:link w:val="z-BottomofForm"/>
    <w:uiPriority w:val="99"/>
    <w:semiHidden/>
    <w:rsid w:val="00407123"/>
    <w:rPr>
      <w:rFonts w:ascii="Arial" w:eastAsia="Times New Roman" w:hAnsi="Arial" w:cs="Arial"/>
      <w:vanish/>
      <w:sz w:val="16"/>
      <w:szCs w:val="16"/>
      <w:lang w:val="es-ES_tradnl"/>
    </w:rPr>
  </w:style>
  <w:style w:type="paragraph" w:customStyle="1" w:styleId="Text">
    <w:name w:val="Text"/>
    <w:basedOn w:val="BaseTimes"/>
    <w:rsid w:val="00407123"/>
    <w:pPr>
      <w:spacing w:after="240"/>
    </w:pPr>
  </w:style>
  <w:style w:type="numbering" w:customStyle="1" w:styleId="Estilo1">
    <w:name w:val="Estilo1"/>
    <w:rsid w:val="00407123"/>
    <w:pPr>
      <w:numPr>
        <w:numId w:val="1"/>
      </w:numPr>
    </w:pPr>
  </w:style>
  <w:style w:type="numbering" w:customStyle="1" w:styleId="Estilo2">
    <w:name w:val="Estilo2"/>
    <w:rsid w:val="00407123"/>
    <w:pPr>
      <w:numPr>
        <w:numId w:val="2"/>
      </w:numPr>
    </w:pPr>
  </w:style>
  <w:style w:type="paragraph" w:styleId="TOC2">
    <w:name w:val="toc 2"/>
    <w:basedOn w:val="Normal"/>
    <w:next w:val="Normal"/>
    <w:rsid w:val="00407123"/>
    <w:pPr>
      <w:spacing w:after="100" w:line="276" w:lineRule="atLeast"/>
      <w:ind w:left="220"/>
    </w:pPr>
    <w:rPr>
      <w:rFonts w:ascii="Calibri" w:eastAsia="Times New Roman" w:hAnsi="Calibri" w:cs="Calibri"/>
      <w:szCs w:val="20"/>
      <w:lang w:eastAsia="es-MX"/>
    </w:rPr>
  </w:style>
  <w:style w:type="paragraph" w:customStyle="1" w:styleId="font17">
    <w:name w:val="font17"/>
    <w:basedOn w:val="Normal"/>
    <w:rsid w:val="00407123"/>
    <w:pPr>
      <w:spacing w:before="100" w:after="100" w:line="240" w:lineRule="auto"/>
    </w:pPr>
    <w:rPr>
      <w:rFonts w:ascii="Arial" w:eastAsia="Times New Roman" w:hAnsi="Arial" w:cs="Arial"/>
      <w:i/>
      <w:color w:val="FF0000"/>
      <w:sz w:val="18"/>
      <w:szCs w:val="20"/>
      <w:lang w:eastAsia="es-MX"/>
    </w:rPr>
  </w:style>
  <w:style w:type="character" w:customStyle="1" w:styleId="PrrafodelistaCar">
    <w:name w:val="Párrafo de lista Car"/>
    <w:aliases w:val="CNBV Parrafo1 Car,Párrafo de lista1 Car,List Paragraph Car,4 Párrafo de lista Car,Figuras Car,Dot pt Car,No Spacing1 Car,List Paragraph Char Char Char Car,Indicator Text Car,List Paragraph1 Car,Numbered Para 1 Car,DH1 Car,lp1 Car"/>
    <w:link w:val="Prrafodelista1"/>
    <w:uiPriority w:val="34"/>
    <w:qFormat/>
    <w:locked/>
    <w:rsid w:val="00407123"/>
    <w:rPr>
      <w:rFonts w:ascii="Times New Roman" w:eastAsia="Times New Roman" w:hAnsi="Times New Roman" w:cs="Times New Roman"/>
      <w:sz w:val="24"/>
      <w:szCs w:val="20"/>
      <w:lang w:val="es-ES" w:eastAsia="es-ES"/>
    </w:rPr>
  </w:style>
  <w:style w:type="paragraph" w:customStyle="1" w:styleId="msolistparagraph0">
    <w:name w:val="msolistparagraph"/>
    <w:basedOn w:val="Normal"/>
    <w:rsid w:val="00407123"/>
    <w:pPr>
      <w:spacing w:line="276" w:lineRule="atLeast"/>
      <w:ind w:left="720"/>
    </w:pPr>
    <w:rPr>
      <w:rFonts w:ascii="Calibri" w:eastAsia="Times New Roman" w:hAnsi="Calibri" w:cs="Calibri"/>
      <w:szCs w:val="20"/>
      <w:lang w:eastAsia="es-MX"/>
    </w:rPr>
  </w:style>
  <w:style w:type="paragraph" w:customStyle="1" w:styleId="Captulo">
    <w:name w:val="Capítulo"/>
    <w:basedOn w:val="Normal"/>
    <w:link w:val="CaptuloCar"/>
    <w:qFormat/>
    <w:rsid w:val="00407123"/>
    <w:pPr>
      <w:spacing w:after="0" w:line="240" w:lineRule="auto"/>
      <w:ind w:left="1440" w:hanging="1440"/>
      <w:jc w:val="center"/>
    </w:pPr>
    <w:rPr>
      <w:rFonts w:ascii="Soberana Sans" w:eastAsia="Times New Roman" w:hAnsi="Soberana Sans" w:cs="Arial"/>
      <w:b/>
      <w:bCs/>
      <w:sz w:val="24"/>
      <w:szCs w:val="24"/>
      <w:lang w:eastAsia="es-ES"/>
    </w:rPr>
  </w:style>
  <w:style w:type="character" w:customStyle="1" w:styleId="CaptuloCar">
    <w:name w:val="Capítulo Car"/>
    <w:link w:val="Captulo"/>
    <w:rsid w:val="00407123"/>
    <w:rPr>
      <w:rFonts w:ascii="Soberana Sans" w:eastAsia="Times New Roman" w:hAnsi="Soberana Sans" w:cs="Arial"/>
      <w:b/>
      <w:bCs/>
      <w:sz w:val="24"/>
      <w:szCs w:val="24"/>
      <w:lang w:eastAsia="es-ES"/>
    </w:rPr>
  </w:style>
  <w:style w:type="character" w:styleId="PlaceholderText">
    <w:name w:val="Placeholder Text"/>
    <w:basedOn w:val="DefaultParagraphFont"/>
    <w:uiPriority w:val="99"/>
    <w:rsid w:val="00407123"/>
    <w:rPr>
      <w:color w:val="808080"/>
    </w:rPr>
  </w:style>
  <w:style w:type="table" w:styleId="TableGridLight">
    <w:name w:val="Grid Table Light"/>
    <w:basedOn w:val="TableNormal"/>
    <w:uiPriority w:val="40"/>
    <w:rsid w:val="00407123"/>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nhideWhenUsed/>
    <w:rsid w:val="00407123"/>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rsid w:val="00407123"/>
    <w:rPr>
      <w:rFonts w:ascii="Calibri" w:eastAsia="Calibri" w:hAnsi="Calibri" w:cs="Times New Roman"/>
      <w:sz w:val="20"/>
      <w:szCs w:val="20"/>
    </w:rPr>
  </w:style>
  <w:style w:type="table" w:customStyle="1" w:styleId="Tablaconcuadrcula1">
    <w:name w:val="Tabla con cuadrícula1"/>
    <w:basedOn w:val="TableNormal"/>
    <w:next w:val="TableGrid"/>
    <w:rsid w:val="0040712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NoList"/>
    <w:uiPriority w:val="99"/>
    <w:semiHidden/>
    <w:unhideWhenUsed/>
    <w:rsid w:val="007B37F2"/>
  </w:style>
  <w:style w:type="table" w:customStyle="1" w:styleId="Tablaconcuadrcula2">
    <w:name w:val="Tabla con cuadrícula2"/>
    <w:basedOn w:val="TableNormal"/>
    <w:next w:val="TableGrid"/>
    <w:rsid w:val="007B37F2"/>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rsid w:val="007B37F2"/>
    <w:pPr>
      <w:numPr>
        <w:numId w:val="89"/>
      </w:numPr>
    </w:pPr>
  </w:style>
  <w:style w:type="numbering" w:customStyle="1" w:styleId="Estilo21">
    <w:name w:val="Estilo21"/>
    <w:rsid w:val="007B37F2"/>
  </w:style>
  <w:style w:type="table" w:customStyle="1" w:styleId="Cuadrculadetablaclara1">
    <w:name w:val="Cuadrícula de tabla clara1"/>
    <w:basedOn w:val="TableNormal"/>
    <w:next w:val="TableGridLight"/>
    <w:uiPriority w:val="40"/>
    <w:rsid w:val="007B37F2"/>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1">
    <w:name w:val="Tabla con cuadrícula11"/>
    <w:basedOn w:val="TableNormal"/>
    <w:next w:val="TableGrid"/>
    <w:rsid w:val="007B3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8169FC"/>
  </w:style>
  <w:style w:type="character" w:customStyle="1" w:styleId="Heading6Char">
    <w:name w:val="Heading 6 Char"/>
    <w:basedOn w:val="DefaultParagraphFont"/>
    <w:link w:val="Heading6"/>
    <w:rsid w:val="00D31798"/>
    <w:rPr>
      <w:rFonts w:ascii="Calibri" w:eastAsia="Times New Roman" w:hAnsi="Calibri" w:cs="Times New Roman"/>
      <w:b/>
      <w:bCs/>
      <w:lang w:val="es-ES_tradnl" w:eastAsia="es-ES"/>
    </w:rPr>
  </w:style>
  <w:style w:type="character" w:customStyle="1" w:styleId="Sombreadoclaro-nfasis2Car">
    <w:name w:val="Sombreado claro - Énfasis 2 Car"/>
    <w:link w:val="LightShading-Accent2"/>
    <w:uiPriority w:val="30"/>
    <w:rsid w:val="00D31798"/>
    <w:rPr>
      <w:rFonts w:ascii="Montserrat Black" w:hAnsi="Montserrat Black"/>
      <w:b/>
      <w:bCs/>
      <w:i/>
      <w:iCs/>
      <w:color w:val="4F81BD"/>
    </w:rPr>
  </w:style>
  <w:style w:type="character" w:customStyle="1" w:styleId="apple-converted-space">
    <w:name w:val="apple-converted-space"/>
    <w:basedOn w:val="DefaultParagraphFont"/>
    <w:rsid w:val="00D31798"/>
  </w:style>
  <w:style w:type="character" w:customStyle="1" w:styleId="Tablanormal51">
    <w:name w:val="Tabla normal 51"/>
    <w:uiPriority w:val="31"/>
    <w:rsid w:val="00D31798"/>
    <w:rPr>
      <w:smallCaps/>
      <w:color w:val="C0504D"/>
      <w:u w:val="single"/>
    </w:rPr>
  </w:style>
  <w:style w:type="paragraph" w:customStyle="1" w:styleId="Cuadrculamedia21">
    <w:name w:val="Cuadrícula media 21"/>
    <w:uiPriority w:val="1"/>
    <w:rsid w:val="00D31798"/>
    <w:pPr>
      <w:spacing w:after="0" w:line="240" w:lineRule="auto"/>
    </w:pPr>
    <w:rPr>
      <w:rFonts w:ascii="Cambria" w:eastAsia="MS Mincho" w:hAnsi="Cambria" w:cs="Times New Roman"/>
      <w:sz w:val="24"/>
      <w:szCs w:val="24"/>
      <w:lang w:val="es-ES_tradnl" w:eastAsia="es-ES"/>
    </w:rPr>
  </w:style>
  <w:style w:type="paragraph" w:customStyle="1" w:styleId="Sombreadoclaro-nfasis21">
    <w:name w:val="Sombreado claro - Énfasis 21"/>
    <w:basedOn w:val="Normal"/>
    <w:next w:val="Normal"/>
    <w:uiPriority w:val="30"/>
    <w:rsid w:val="00D31798"/>
    <w:pPr>
      <w:pBdr>
        <w:bottom w:val="single" w:sz="4" w:space="4" w:color="4F81BD"/>
      </w:pBdr>
      <w:spacing w:before="200" w:after="280" w:line="240" w:lineRule="auto"/>
      <w:ind w:left="936" w:right="936"/>
      <w:jc w:val="both"/>
    </w:pPr>
    <w:rPr>
      <w:rFonts w:ascii="Montserrat Regular" w:eastAsia="MS Mincho" w:hAnsi="Montserrat Regular" w:cs="Times New Roman"/>
      <w:b/>
      <w:bCs/>
      <w:i/>
      <w:iCs/>
      <w:color w:val="4F81BD"/>
      <w:sz w:val="18"/>
      <w:szCs w:val="24"/>
      <w:lang w:val="es-ES_tradnl" w:eastAsia="es-ES"/>
    </w:rPr>
  </w:style>
  <w:style w:type="paragraph" w:customStyle="1" w:styleId="Listavistosa-nfasis11">
    <w:name w:val="Lista vistosa - Énfasis 11"/>
    <w:basedOn w:val="Normal"/>
    <w:uiPriority w:val="34"/>
    <w:rsid w:val="00D31798"/>
    <w:pPr>
      <w:spacing w:after="0" w:line="240" w:lineRule="auto"/>
      <w:ind w:left="720"/>
      <w:contextualSpacing/>
      <w:jc w:val="both"/>
    </w:pPr>
    <w:rPr>
      <w:rFonts w:ascii="Montserrat Regular" w:eastAsia="MS Mincho" w:hAnsi="Montserrat Regular" w:cs="Times New Roman"/>
      <w:sz w:val="18"/>
      <w:szCs w:val="24"/>
      <w:lang w:val="es-ES_tradnl" w:eastAsia="es-ES"/>
    </w:rPr>
  </w:style>
  <w:style w:type="table" w:customStyle="1" w:styleId="Cuadrculadetablaclara2">
    <w:name w:val="Cuadrícula de tabla clara2"/>
    <w:basedOn w:val="TableNormal"/>
    <w:next w:val="TableGridLight"/>
    <w:uiPriority w:val="40"/>
    <w:rsid w:val="00D31798"/>
    <w:pPr>
      <w:spacing w:after="0" w:line="240" w:lineRule="auto"/>
    </w:pPr>
    <w:rPr>
      <w:rFonts w:ascii="Calibri" w:eastAsia="Calibri" w:hAnsi="Calibri" w:cs="Times New Roman"/>
      <w:sz w:val="20"/>
      <w:szCs w:val="20"/>
      <w:lang w:eastAsia="es-MX"/>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Sinlista11">
    <w:name w:val="Sin lista11"/>
    <w:next w:val="NoList"/>
    <w:uiPriority w:val="99"/>
    <w:semiHidden/>
    <w:unhideWhenUsed/>
    <w:rsid w:val="00D31798"/>
  </w:style>
  <w:style w:type="numbering" w:customStyle="1" w:styleId="Sinlista2">
    <w:name w:val="Sin lista2"/>
    <w:next w:val="NoList"/>
    <w:uiPriority w:val="99"/>
    <w:semiHidden/>
    <w:unhideWhenUsed/>
    <w:rsid w:val="00D31798"/>
  </w:style>
  <w:style w:type="character" w:customStyle="1" w:styleId="WW8Num1z0">
    <w:name w:val="WW8Num1z0"/>
    <w:rsid w:val="00D31798"/>
    <w:rPr>
      <w:rFonts w:ascii="Symbol" w:hAnsi="Symbol"/>
    </w:rPr>
  </w:style>
  <w:style w:type="character" w:customStyle="1" w:styleId="Absatz-Standardschriftart">
    <w:name w:val="Absatz-Standardschriftart"/>
    <w:rsid w:val="00D31798"/>
  </w:style>
  <w:style w:type="character" w:customStyle="1" w:styleId="WW-Absatz-Standardschriftart">
    <w:name w:val="WW-Absatz-Standardschriftart"/>
    <w:rsid w:val="00D31798"/>
  </w:style>
  <w:style w:type="character" w:customStyle="1" w:styleId="WW-Absatz-Standardschriftart1">
    <w:name w:val="WW-Absatz-Standardschriftart1"/>
    <w:rsid w:val="00D31798"/>
  </w:style>
  <w:style w:type="character" w:customStyle="1" w:styleId="WW-Absatz-Standardschriftart11">
    <w:name w:val="WW-Absatz-Standardschriftart11"/>
    <w:rsid w:val="00D31798"/>
  </w:style>
  <w:style w:type="character" w:customStyle="1" w:styleId="WW-Absatz-Standardschriftart111">
    <w:name w:val="WW-Absatz-Standardschriftart111"/>
    <w:rsid w:val="00D31798"/>
  </w:style>
  <w:style w:type="character" w:customStyle="1" w:styleId="WW-Absatz-Standardschriftart1111">
    <w:name w:val="WW-Absatz-Standardschriftart1111"/>
    <w:rsid w:val="00D31798"/>
  </w:style>
  <w:style w:type="character" w:customStyle="1" w:styleId="WW-Absatz-Standardschriftart11111">
    <w:name w:val="WW-Absatz-Standardschriftart11111"/>
    <w:rsid w:val="00D31798"/>
  </w:style>
  <w:style w:type="character" w:customStyle="1" w:styleId="WW-Absatz-Standardschriftart111111">
    <w:name w:val="WW-Absatz-Standardschriftart111111"/>
    <w:rsid w:val="00D31798"/>
  </w:style>
  <w:style w:type="character" w:customStyle="1" w:styleId="WW-Absatz-Standardschriftart1111111">
    <w:name w:val="WW-Absatz-Standardschriftart1111111"/>
    <w:rsid w:val="00D31798"/>
  </w:style>
  <w:style w:type="character" w:customStyle="1" w:styleId="WW-Absatz-Standardschriftart11111111">
    <w:name w:val="WW-Absatz-Standardschriftart11111111"/>
    <w:rsid w:val="00D31798"/>
  </w:style>
  <w:style w:type="character" w:customStyle="1" w:styleId="WW8Num2z0">
    <w:name w:val="WW8Num2z0"/>
    <w:rsid w:val="00D31798"/>
    <w:rPr>
      <w:rFonts w:ascii="Wingdings" w:hAnsi="Wingdings" w:cs="StarSymbol"/>
      <w:sz w:val="18"/>
      <w:szCs w:val="18"/>
    </w:rPr>
  </w:style>
  <w:style w:type="character" w:customStyle="1" w:styleId="WW8Num2z1">
    <w:name w:val="WW8Num2z1"/>
    <w:rsid w:val="00D31798"/>
    <w:rPr>
      <w:rFonts w:ascii="Wingdings 2" w:hAnsi="Wingdings 2" w:cs="StarSymbol"/>
      <w:sz w:val="18"/>
      <w:szCs w:val="18"/>
    </w:rPr>
  </w:style>
  <w:style w:type="character" w:customStyle="1" w:styleId="WW8Num2z2">
    <w:name w:val="WW8Num2z2"/>
    <w:rsid w:val="00D31798"/>
    <w:rPr>
      <w:rFonts w:ascii="StarSymbol" w:hAnsi="StarSymbol" w:cs="StarSymbol"/>
      <w:sz w:val="18"/>
      <w:szCs w:val="18"/>
    </w:rPr>
  </w:style>
  <w:style w:type="character" w:customStyle="1" w:styleId="Fuentedeprrafopredeter2">
    <w:name w:val="Fuente de párrafo predeter.2"/>
    <w:rsid w:val="00D31798"/>
  </w:style>
  <w:style w:type="character" w:customStyle="1" w:styleId="WW-Absatz-Standardschriftart111111111">
    <w:name w:val="WW-Absatz-Standardschriftart111111111"/>
    <w:rsid w:val="00D31798"/>
  </w:style>
  <w:style w:type="character" w:customStyle="1" w:styleId="WW-Absatz-Standardschriftart1111111111">
    <w:name w:val="WW-Absatz-Standardschriftart1111111111"/>
    <w:rsid w:val="00D31798"/>
  </w:style>
  <w:style w:type="character" w:customStyle="1" w:styleId="WW-Absatz-Standardschriftart11111111111">
    <w:name w:val="WW-Absatz-Standardschriftart11111111111"/>
    <w:rsid w:val="00D31798"/>
  </w:style>
  <w:style w:type="character" w:customStyle="1" w:styleId="WW-Absatz-Standardschriftart111111111111">
    <w:name w:val="WW-Absatz-Standardschriftart111111111111"/>
    <w:rsid w:val="00D31798"/>
  </w:style>
  <w:style w:type="character" w:customStyle="1" w:styleId="WW-Absatz-Standardschriftart1111111111111">
    <w:name w:val="WW-Absatz-Standardschriftart1111111111111"/>
    <w:rsid w:val="00D31798"/>
  </w:style>
  <w:style w:type="character" w:customStyle="1" w:styleId="WW-Absatz-Standardschriftart11111111111111">
    <w:name w:val="WW-Absatz-Standardschriftart11111111111111"/>
    <w:rsid w:val="00D31798"/>
  </w:style>
  <w:style w:type="character" w:customStyle="1" w:styleId="WW-Absatz-Standardschriftart111111111111111">
    <w:name w:val="WW-Absatz-Standardschriftart111111111111111"/>
    <w:rsid w:val="00D31798"/>
  </w:style>
  <w:style w:type="character" w:customStyle="1" w:styleId="Fuentedeprrafopredeter1">
    <w:name w:val="Fuente de párrafo predeter.1"/>
    <w:rsid w:val="00D31798"/>
  </w:style>
  <w:style w:type="paragraph" w:customStyle="1" w:styleId="Encabezado2">
    <w:name w:val="Encabezado2"/>
    <w:basedOn w:val="Normal"/>
    <w:next w:val="BodyText"/>
    <w:rsid w:val="00D31798"/>
    <w:pPr>
      <w:keepNext/>
      <w:suppressAutoHyphens/>
      <w:spacing w:before="240" w:after="120" w:line="240" w:lineRule="auto"/>
    </w:pPr>
    <w:rPr>
      <w:rFonts w:ascii="Arial" w:eastAsia="Lucida Sans Unicode" w:hAnsi="Arial" w:cs="Tahoma"/>
      <w:sz w:val="28"/>
      <w:szCs w:val="28"/>
      <w:lang w:val="es-ES" w:eastAsia="ar-SA"/>
    </w:rPr>
  </w:style>
  <w:style w:type="paragraph" w:customStyle="1" w:styleId="Etiqueta">
    <w:name w:val="Etiqueta"/>
    <w:basedOn w:val="Normal"/>
    <w:rsid w:val="00D31798"/>
    <w:pPr>
      <w:suppressLineNumbers/>
      <w:suppressAutoHyphens/>
      <w:spacing w:before="120" w:after="120" w:line="240" w:lineRule="auto"/>
    </w:pPr>
    <w:rPr>
      <w:rFonts w:ascii="Times New Roman" w:eastAsia="Times New Roman" w:hAnsi="Times New Roman" w:cs="Tahoma"/>
      <w:i/>
      <w:iCs/>
      <w:sz w:val="24"/>
      <w:szCs w:val="24"/>
      <w:lang w:val="es-ES" w:eastAsia="ar-SA"/>
    </w:rPr>
  </w:style>
  <w:style w:type="paragraph" w:customStyle="1" w:styleId="ndice">
    <w:name w:val="Índice"/>
    <w:basedOn w:val="Normal"/>
    <w:rsid w:val="00D31798"/>
    <w:pPr>
      <w:suppressLineNumbers/>
      <w:suppressAutoHyphens/>
      <w:spacing w:after="0" w:line="240" w:lineRule="auto"/>
    </w:pPr>
    <w:rPr>
      <w:rFonts w:ascii="Times New Roman" w:eastAsia="Times New Roman" w:hAnsi="Times New Roman" w:cs="Tahoma"/>
      <w:sz w:val="24"/>
      <w:szCs w:val="24"/>
      <w:lang w:val="es-ES" w:eastAsia="ar-SA"/>
    </w:rPr>
  </w:style>
  <w:style w:type="paragraph" w:customStyle="1" w:styleId="Contenidodelatabla">
    <w:name w:val="Contenido de la tabla"/>
    <w:basedOn w:val="Normal"/>
    <w:rsid w:val="00D31798"/>
    <w:pPr>
      <w:suppressLineNumbers/>
      <w:suppressAutoHyphens/>
      <w:spacing w:after="0" w:line="240" w:lineRule="auto"/>
    </w:pPr>
    <w:rPr>
      <w:rFonts w:ascii="Times New Roman" w:eastAsia="Times New Roman" w:hAnsi="Times New Roman" w:cs="Arial"/>
      <w:sz w:val="24"/>
      <w:szCs w:val="24"/>
      <w:lang w:val="es-ES" w:eastAsia="ar-SA"/>
    </w:rPr>
  </w:style>
  <w:style w:type="paragraph" w:customStyle="1" w:styleId="Encabezadodelatabla">
    <w:name w:val="Encabezado de la tabla"/>
    <w:basedOn w:val="Contenidodelatabla"/>
    <w:rsid w:val="00D31798"/>
    <w:pPr>
      <w:jc w:val="center"/>
    </w:pPr>
    <w:rPr>
      <w:b/>
      <w:bCs/>
    </w:rPr>
  </w:style>
  <w:style w:type="numbering" w:customStyle="1" w:styleId="Sinlista111">
    <w:name w:val="Sin lista111"/>
    <w:next w:val="NoList"/>
    <w:uiPriority w:val="99"/>
    <w:semiHidden/>
    <w:unhideWhenUsed/>
    <w:rsid w:val="00D31798"/>
  </w:style>
  <w:style w:type="paragraph" w:customStyle="1" w:styleId="xl75">
    <w:name w:val="xl75"/>
    <w:basedOn w:val="Normal"/>
    <w:rsid w:val="00D31798"/>
    <w:pPr>
      <w:pBdr>
        <w:right w:val="single" w:sz="8" w:space="0" w:color="auto"/>
      </w:pBdr>
      <w:spacing w:before="100" w:after="100" w:line="240" w:lineRule="auto"/>
      <w:jc w:val="center"/>
    </w:pPr>
    <w:rPr>
      <w:rFonts w:ascii="Arial" w:eastAsia="Arial Unicode MS" w:hAnsi="Arial" w:cs="Arial"/>
      <w:b/>
      <w:noProof/>
      <w:sz w:val="28"/>
      <w:szCs w:val="20"/>
      <w:lang w:val="es-ES" w:eastAsia="es-ES"/>
    </w:rPr>
  </w:style>
  <w:style w:type="paragraph" w:customStyle="1" w:styleId="xl60">
    <w:name w:val="xl60"/>
    <w:basedOn w:val="Normal"/>
    <w:rsid w:val="00D31798"/>
    <w:pPr>
      <w:pBdr>
        <w:left w:val="single" w:sz="8" w:space="0" w:color="auto"/>
        <w:bottom w:val="single" w:sz="8" w:space="0" w:color="auto"/>
      </w:pBdr>
      <w:spacing w:before="100" w:after="100" w:line="240" w:lineRule="auto"/>
    </w:pPr>
    <w:rPr>
      <w:rFonts w:ascii="Arial" w:eastAsia="Arial Unicode MS" w:hAnsi="Arial" w:cs="Arial"/>
      <w:b/>
      <w:noProof/>
      <w:sz w:val="32"/>
      <w:szCs w:val="20"/>
      <w:lang w:val="es-ES" w:eastAsia="es-ES"/>
    </w:rPr>
  </w:style>
  <w:style w:type="paragraph" w:customStyle="1" w:styleId="Textosinformato11">
    <w:name w:val="Texto sin formato11"/>
    <w:basedOn w:val="Normal"/>
    <w:rsid w:val="00D31798"/>
    <w:pPr>
      <w:spacing w:after="0" w:line="240" w:lineRule="auto"/>
    </w:pPr>
    <w:rPr>
      <w:rFonts w:ascii="Courier New" w:eastAsia="Times New Roman" w:hAnsi="Courier New" w:cs="Arial"/>
      <w:sz w:val="20"/>
      <w:szCs w:val="20"/>
      <w:lang w:eastAsia="es-ES"/>
    </w:rPr>
  </w:style>
  <w:style w:type="numbering" w:customStyle="1" w:styleId="Sinlista21">
    <w:name w:val="Sin lista21"/>
    <w:next w:val="NoList"/>
    <w:semiHidden/>
    <w:unhideWhenUsed/>
    <w:rsid w:val="00D31798"/>
  </w:style>
  <w:style w:type="paragraph" w:customStyle="1" w:styleId="SectionVIHeader">
    <w:name w:val="Section VI. Header"/>
    <w:basedOn w:val="Normal"/>
    <w:rsid w:val="00D31798"/>
    <w:pPr>
      <w:spacing w:before="120" w:after="240" w:line="240" w:lineRule="auto"/>
      <w:jc w:val="center"/>
    </w:pPr>
    <w:rPr>
      <w:rFonts w:ascii="Palatino Linotype" w:eastAsia="Times New Roman" w:hAnsi="Palatino Linotype" w:cs="Arial"/>
      <w:b/>
      <w:sz w:val="36"/>
      <w:szCs w:val="20"/>
      <w:lang w:val="en-US"/>
    </w:rPr>
  </w:style>
  <w:style w:type="numbering" w:customStyle="1" w:styleId="Sinlista3">
    <w:name w:val="Sin lista3"/>
    <w:next w:val="NoList"/>
    <w:semiHidden/>
    <w:unhideWhenUsed/>
    <w:rsid w:val="00D31798"/>
  </w:style>
  <w:style w:type="table" w:customStyle="1" w:styleId="Tablaconcuadrcula12">
    <w:name w:val="Tabla con cuadrícula12"/>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
    <w:name w:val="Estilo12"/>
    <w:rsid w:val="00D31798"/>
    <w:pPr>
      <w:numPr>
        <w:numId w:val="90"/>
      </w:numPr>
    </w:pPr>
  </w:style>
  <w:style w:type="numbering" w:customStyle="1" w:styleId="Estilo22">
    <w:name w:val="Estilo22"/>
    <w:rsid w:val="00D31798"/>
    <w:pPr>
      <w:numPr>
        <w:numId w:val="91"/>
      </w:numPr>
    </w:pPr>
  </w:style>
  <w:style w:type="character" w:customStyle="1" w:styleId="Titulo2Car">
    <w:name w:val="Titulo 2 Car"/>
    <w:link w:val="Titulo2"/>
    <w:uiPriority w:val="99"/>
    <w:locked/>
    <w:rsid w:val="00D31798"/>
    <w:rPr>
      <w:rFonts w:ascii="Arial" w:eastAsia="Times New Roman" w:hAnsi="Arial" w:cs="Arial"/>
      <w:sz w:val="18"/>
      <w:szCs w:val="20"/>
      <w:lang w:eastAsia="es-ES"/>
    </w:rPr>
  </w:style>
  <w:style w:type="character" w:customStyle="1" w:styleId="TtuloCar1">
    <w:name w:val="Título Car1"/>
    <w:rsid w:val="00D31798"/>
    <w:rPr>
      <w:rFonts w:ascii="Arial" w:eastAsia="Times New Roman" w:hAnsi="Arial" w:cs="Arial"/>
      <w:b/>
      <w:caps/>
      <w:szCs w:val="20"/>
      <w:lang w:val="es-ES_tradnl" w:eastAsia="es-ES"/>
    </w:rPr>
  </w:style>
  <w:style w:type="paragraph" w:customStyle="1" w:styleId="Sinespaciado1">
    <w:name w:val="Sin espaciado1"/>
    <w:rsid w:val="00D31798"/>
    <w:pPr>
      <w:spacing w:after="0" w:line="240" w:lineRule="auto"/>
    </w:pPr>
    <w:rPr>
      <w:rFonts w:ascii="Calibri" w:eastAsia="Times New Roman" w:hAnsi="Calibri" w:cs="Calibri"/>
      <w:szCs w:val="20"/>
      <w:lang w:eastAsia="es-ES"/>
    </w:rPr>
  </w:style>
  <w:style w:type="paragraph" w:customStyle="1" w:styleId="Sangra3detindependiente1">
    <w:name w:val="Sangría 3 de t. independiente1"/>
    <w:basedOn w:val="Normal"/>
    <w:rsid w:val="00D31798"/>
    <w:pPr>
      <w:spacing w:after="120" w:line="240" w:lineRule="auto"/>
      <w:ind w:left="283"/>
    </w:pPr>
    <w:rPr>
      <w:rFonts w:ascii="Times New Roman" w:eastAsia="Times New Roman" w:hAnsi="Times New Roman" w:cs="Times New Roman"/>
      <w:sz w:val="16"/>
      <w:szCs w:val="20"/>
      <w:lang w:val="es-ES_tradnl" w:eastAsia="es-ES"/>
    </w:rPr>
  </w:style>
  <w:style w:type="paragraph" w:customStyle="1" w:styleId="Listavistosa-nfasis">
    <w:name w:val="Lista vistosa - Énfasis"/>
    <w:basedOn w:val="Normal"/>
    <w:rsid w:val="00D31798"/>
    <w:pPr>
      <w:spacing w:after="0" w:line="240" w:lineRule="auto"/>
      <w:ind w:left="720"/>
    </w:pPr>
    <w:rPr>
      <w:rFonts w:ascii="sans serif" w:eastAsia="Times New Roman" w:hAnsi="sans serif" w:cs="sans serif"/>
      <w:color w:val="000000"/>
      <w:sz w:val="24"/>
      <w:szCs w:val="20"/>
      <w:lang w:val="es-ES_tradnl" w:eastAsia="es-ES"/>
    </w:rPr>
  </w:style>
  <w:style w:type="paragraph" w:customStyle="1" w:styleId="xl25">
    <w:name w:val="xl25"/>
    <w:basedOn w:val="Normal"/>
    <w:rsid w:val="00D31798"/>
    <w:pP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6">
    <w:name w:val="xl26"/>
    <w:basedOn w:val="Normal"/>
    <w:rsid w:val="00D31798"/>
    <w:pPr>
      <w:pBdr>
        <w:left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7">
    <w:name w:val="xl27"/>
    <w:basedOn w:val="Normal"/>
    <w:rsid w:val="00D31798"/>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28">
    <w:name w:val="xl28"/>
    <w:basedOn w:val="Normal"/>
    <w:rsid w:val="00D31798"/>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9"/>
      <w:szCs w:val="19"/>
      <w:lang w:val="es-ES" w:eastAsia="es-ES"/>
    </w:rPr>
  </w:style>
  <w:style w:type="paragraph" w:customStyle="1" w:styleId="xl30">
    <w:name w:val="xl30"/>
    <w:basedOn w:val="Normal"/>
    <w:rsid w:val="00D31798"/>
    <w:pPr>
      <w:pBdr>
        <w:bottom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34">
    <w:name w:val="xl34"/>
    <w:basedOn w:val="Normal"/>
    <w:rsid w:val="00D317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xl43">
    <w:name w:val="xl43"/>
    <w:basedOn w:val="Normal"/>
    <w:rsid w:val="00D31798"/>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ES" w:eastAsia="es-ES"/>
    </w:rPr>
  </w:style>
  <w:style w:type="paragraph" w:customStyle="1" w:styleId="xl45">
    <w:name w:val="xl45"/>
    <w:basedOn w:val="Normal"/>
    <w:rsid w:val="00D31798"/>
    <w:pPr>
      <w:pBdr>
        <w:top w:val="single" w:sz="4" w:space="0" w:color="auto"/>
        <w:left w:val="single" w:sz="4" w:space="0" w:color="auto"/>
        <w:bottom w:val="double" w:sz="6"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TextoCarCar1">
    <w:name w:val="Texto Car Car1"/>
    <w:basedOn w:val="ROMANOS"/>
    <w:link w:val="TextoCarCarCar"/>
    <w:rsid w:val="00D31798"/>
    <w:pPr>
      <w:tabs>
        <w:tab w:val="clear" w:pos="720"/>
      </w:tabs>
      <w:ind w:left="0" w:firstLine="288"/>
    </w:pPr>
    <w:rPr>
      <w:rFonts w:cs="Times New Roman"/>
      <w:lang w:val="es-ES" w:eastAsia="es-ES"/>
    </w:rPr>
  </w:style>
  <w:style w:type="character" w:customStyle="1" w:styleId="TextoCarCarCar">
    <w:name w:val="Texto Car Car Car"/>
    <w:link w:val="TextoCarCar1"/>
    <w:locked/>
    <w:rsid w:val="00D31798"/>
    <w:rPr>
      <w:rFonts w:ascii="Arial" w:eastAsia="Times New Roman" w:hAnsi="Arial" w:cs="Times New Roman"/>
      <w:sz w:val="18"/>
      <w:szCs w:val="18"/>
      <w:lang w:val="es-ES" w:eastAsia="es-ES"/>
    </w:rPr>
  </w:style>
  <w:style w:type="paragraph" w:customStyle="1" w:styleId="HBNORMAL">
    <w:name w:val="HBNORMAL"/>
    <w:rsid w:val="00D31798"/>
    <w:pPr>
      <w:spacing w:after="0" w:line="240" w:lineRule="auto"/>
    </w:pPr>
    <w:rPr>
      <w:rFonts w:ascii="Times New Roman" w:eastAsia="Times New Roman" w:hAnsi="Times New Roman" w:cs="Times New Roman"/>
      <w:sz w:val="24"/>
      <w:szCs w:val="24"/>
      <w:lang w:val="en-US"/>
    </w:rPr>
  </w:style>
  <w:style w:type="paragraph" w:customStyle="1" w:styleId="Estilo1x">
    <w:name w:val="Estilo1x"/>
    <w:basedOn w:val="Texto"/>
    <w:rsid w:val="00D31798"/>
    <w:pPr>
      <w:spacing w:before="20" w:after="20" w:line="240" w:lineRule="auto"/>
      <w:jc w:val="right"/>
    </w:pPr>
    <w:rPr>
      <w:rFonts w:cs="Times New Roman"/>
      <w:b/>
      <w:bCs/>
      <w:sz w:val="16"/>
      <w:szCs w:val="16"/>
      <w:lang w:val="es-MX"/>
    </w:rPr>
  </w:style>
  <w:style w:type="paragraph" w:customStyle="1" w:styleId="Estilo1xx">
    <w:name w:val="Estilo1xx"/>
    <w:basedOn w:val="Texto"/>
    <w:rsid w:val="00D31798"/>
    <w:pPr>
      <w:spacing w:before="20" w:after="20" w:line="240" w:lineRule="auto"/>
      <w:ind w:left="144" w:firstLine="0"/>
    </w:pPr>
    <w:rPr>
      <w:rFonts w:cs="Times New Roman"/>
      <w:sz w:val="16"/>
      <w:szCs w:val="16"/>
    </w:rPr>
  </w:style>
  <w:style w:type="paragraph" w:customStyle="1" w:styleId="cb">
    <w:name w:val="cb"/>
    <w:basedOn w:val="Texto"/>
    <w:rsid w:val="00D31798"/>
    <w:pPr>
      <w:ind w:left="1008" w:hanging="720"/>
    </w:pPr>
    <w:rPr>
      <w:rFonts w:cs="Times New Roman"/>
      <w:b/>
      <w:bCs/>
      <w:szCs w:val="18"/>
      <w:lang w:val="es-ES_tradnl"/>
    </w:rPr>
  </w:style>
  <w:style w:type="paragraph" w:customStyle="1" w:styleId="BlockLine">
    <w:name w:val="Block Line"/>
    <w:basedOn w:val="Normal"/>
    <w:next w:val="Normal"/>
    <w:rsid w:val="00D31798"/>
    <w:pPr>
      <w:pBdr>
        <w:top w:val="single" w:sz="6" w:space="1" w:color="auto"/>
        <w:between w:val="single" w:sz="6" w:space="1" w:color="auto"/>
      </w:pBdr>
      <w:spacing w:before="240" w:after="0" w:line="240" w:lineRule="auto"/>
      <w:ind w:left="1700"/>
    </w:pPr>
    <w:rPr>
      <w:rFonts w:ascii="Times New Roman" w:eastAsia="Times New Roman" w:hAnsi="Times New Roman" w:cs="Times New Roman"/>
      <w:sz w:val="24"/>
      <w:szCs w:val="24"/>
      <w:lang w:eastAsia="es-ES"/>
    </w:rPr>
  </w:style>
  <w:style w:type="paragraph" w:customStyle="1" w:styleId="BulletText1">
    <w:name w:val="Bullet Text 1"/>
    <w:basedOn w:val="Normal"/>
    <w:rsid w:val="00D31798"/>
    <w:pPr>
      <w:numPr>
        <w:numId w:val="88"/>
      </w:numPr>
      <w:spacing w:after="0" w:line="240" w:lineRule="auto"/>
    </w:pPr>
    <w:rPr>
      <w:rFonts w:ascii="Times New Roman" w:eastAsia="Times New Roman" w:hAnsi="Times New Roman" w:cs="Times New Roman"/>
      <w:sz w:val="24"/>
      <w:szCs w:val="24"/>
      <w:lang w:eastAsia="es-ES"/>
    </w:rPr>
  </w:style>
  <w:style w:type="character" w:customStyle="1" w:styleId="MacroTextChar">
    <w:name w:val="Macro Text Char"/>
    <w:link w:val="MacroText"/>
    <w:rsid w:val="00D31798"/>
    <w:rPr>
      <w:rFonts w:ascii="Courier New" w:hAnsi="Courier New" w:cs="Courier New"/>
      <w:lang w:eastAsia="es-ES"/>
    </w:rPr>
  </w:style>
  <w:style w:type="paragraph" w:styleId="MacroText">
    <w:name w:val="macro"/>
    <w:link w:val="MacroTextChar"/>
    <w:rsid w:val="00D3179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lang w:eastAsia="es-ES"/>
    </w:rPr>
  </w:style>
  <w:style w:type="character" w:customStyle="1" w:styleId="TextomacroCar1">
    <w:name w:val="Texto macro Car1"/>
    <w:basedOn w:val="DefaultParagraphFont"/>
    <w:uiPriority w:val="99"/>
    <w:rsid w:val="00D31798"/>
    <w:rPr>
      <w:rFonts w:ascii="Consolas" w:hAnsi="Consolas"/>
      <w:sz w:val="20"/>
      <w:szCs w:val="20"/>
    </w:rPr>
  </w:style>
  <w:style w:type="character" w:customStyle="1" w:styleId="sumCarCar">
    <w:name w:val="sum Car Car"/>
    <w:locked/>
    <w:rsid w:val="00D31798"/>
    <w:rPr>
      <w:rFonts w:ascii="Arial" w:hAnsi="Arial"/>
      <w:sz w:val="24"/>
      <w:szCs w:val="24"/>
      <w:lang w:val="es-ES_tradnl" w:eastAsia="es-ES" w:bidi="ar-SA"/>
    </w:rPr>
  </w:style>
  <w:style w:type="paragraph" w:customStyle="1" w:styleId="SRA">
    <w:name w:val="SRA"/>
    <w:basedOn w:val="Normal"/>
    <w:rsid w:val="00D31798"/>
    <w:pPr>
      <w:spacing w:after="101" w:line="216" w:lineRule="atLeast"/>
      <w:ind w:left="1440" w:hanging="1170"/>
      <w:jc w:val="both"/>
    </w:pPr>
    <w:rPr>
      <w:rFonts w:ascii="Arial" w:eastAsia="Times New Roman" w:hAnsi="Arial" w:cs="Arial"/>
      <w:sz w:val="18"/>
      <w:szCs w:val="18"/>
      <w:lang w:val="es-ES_tradnl" w:eastAsia="es-MX"/>
    </w:rPr>
  </w:style>
  <w:style w:type="paragraph" w:customStyle="1" w:styleId="Sangra2detindependiente1">
    <w:name w:val="Sangría 2 de t. independiente1"/>
    <w:basedOn w:val="Normal"/>
    <w:rsid w:val="00D31798"/>
    <w:pPr>
      <w:spacing w:after="0" w:line="240" w:lineRule="auto"/>
      <w:ind w:left="-426"/>
    </w:pPr>
    <w:rPr>
      <w:rFonts w:ascii="Century Gothic" w:eastAsia="Times New Roman" w:hAnsi="Century Gothic" w:cs="Century Gothic"/>
      <w:sz w:val="20"/>
      <w:szCs w:val="20"/>
      <w:lang w:val="es-ES_tradnl" w:eastAsia="es-ES"/>
    </w:rPr>
  </w:style>
  <w:style w:type="paragraph" w:customStyle="1" w:styleId="tablainicio">
    <w:name w:val="tablainicio"/>
    <w:basedOn w:val="Normal"/>
    <w:rsid w:val="00D31798"/>
    <w:pPr>
      <w:tabs>
        <w:tab w:val="center" w:pos="1080"/>
        <w:tab w:val="center" w:pos="1890"/>
        <w:tab w:val="center" w:pos="2610"/>
        <w:tab w:val="center" w:pos="3240"/>
        <w:tab w:val="center" w:pos="4050"/>
        <w:tab w:val="center" w:pos="4770"/>
        <w:tab w:val="center" w:pos="5490"/>
        <w:tab w:val="center" w:pos="6120"/>
        <w:tab w:val="center" w:pos="6930"/>
        <w:tab w:val="center" w:pos="7740"/>
        <w:tab w:val="center" w:pos="8550"/>
      </w:tabs>
      <w:spacing w:after="0" w:line="104" w:lineRule="exact"/>
      <w:ind w:firstLine="180"/>
    </w:pPr>
    <w:rPr>
      <w:rFonts w:ascii="Courier New" w:eastAsia="Times New Roman" w:hAnsi="Courier New" w:cs="Courier New"/>
      <w:sz w:val="10"/>
      <w:szCs w:val="10"/>
      <w:lang w:val="es-ES_tradnl" w:eastAsia="es-MX"/>
    </w:rPr>
  </w:style>
  <w:style w:type="paragraph" w:customStyle="1" w:styleId="an4x">
    <w:name w:val="an4x"/>
    <w:basedOn w:val="Normal"/>
    <w:rsid w:val="00D31798"/>
    <w:pPr>
      <w:tabs>
        <w:tab w:val="right" w:pos="1296"/>
        <w:tab w:val="left" w:pos="1627"/>
        <w:tab w:val="right" w:pos="2822"/>
        <w:tab w:val="left" w:pos="3067"/>
        <w:tab w:val="right" w:pos="4262"/>
        <w:tab w:val="left" w:pos="4507"/>
        <w:tab w:val="right" w:pos="5702"/>
        <w:tab w:val="left" w:pos="6034"/>
        <w:tab w:val="right" w:pos="7229"/>
        <w:tab w:val="left" w:pos="7560"/>
        <w:tab w:val="right" w:pos="8669"/>
      </w:tabs>
      <w:spacing w:after="0" w:line="128" w:lineRule="exact"/>
    </w:pPr>
    <w:rPr>
      <w:rFonts w:ascii="Courier New" w:eastAsia="Times New Roman" w:hAnsi="Courier New" w:cs="Courier New"/>
      <w:sz w:val="10"/>
      <w:szCs w:val="10"/>
      <w:lang w:val="es-ES_tradnl" w:eastAsia="es-MX"/>
    </w:rPr>
  </w:style>
  <w:style w:type="character" w:customStyle="1" w:styleId="CarCar18">
    <w:name w:val="Car Car18"/>
    <w:rsid w:val="00D31798"/>
    <w:rPr>
      <w:rFonts w:ascii="Arial" w:hAnsi="Arial" w:cs="Arial"/>
      <w:sz w:val="18"/>
      <w:szCs w:val="18"/>
      <w:lang w:val="es-ES_tradnl" w:eastAsia="es-MX"/>
    </w:rPr>
  </w:style>
  <w:style w:type="paragraph" w:customStyle="1" w:styleId="Nachovieta">
    <w:name w:val="Nacho viñeta"/>
    <w:basedOn w:val="BodyText"/>
    <w:rsid w:val="00D31798"/>
    <w:pPr>
      <w:tabs>
        <w:tab w:val="num" w:pos="0"/>
      </w:tabs>
      <w:ind w:left="187" w:hanging="187"/>
    </w:pPr>
    <w:rPr>
      <w:rFonts w:ascii="Times New Roman" w:hAnsi="Times New Roman"/>
      <w:sz w:val="26"/>
      <w:szCs w:val="26"/>
      <w:lang w:val="es-ES_tradnl"/>
    </w:rPr>
  </w:style>
  <w:style w:type="character" w:styleId="Emphasis">
    <w:name w:val="Emphasis"/>
    <w:qFormat/>
    <w:rsid w:val="00D31798"/>
    <w:rPr>
      <w:rFonts w:cs="Times New Roman"/>
      <w:i/>
      <w:iCs/>
    </w:rPr>
  </w:style>
  <w:style w:type="paragraph" w:customStyle="1" w:styleId="Sangra2detindependiente2">
    <w:name w:val="Sangría 2 de t. independiente2"/>
    <w:basedOn w:val="Normal"/>
    <w:rsid w:val="00D31798"/>
    <w:pPr>
      <w:spacing w:after="0" w:line="240" w:lineRule="auto"/>
      <w:ind w:left="-426"/>
    </w:pPr>
    <w:rPr>
      <w:rFonts w:ascii="Century Gothic" w:eastAsia="Times New Roman" w:hAnsi="Century Gothic" w:cs="Century Gothic"/>
      <w:sz w:val="20"/>
      <w:szCs w:val="20"/>
      <w:lang w:val="es-ES_tradnl" w:eastAsia="es-ES"/>
    </w:rPr>
  </w:style>
  <w:style w:type="character" w:customStyle="1" w:styleId="CarCar181">
    <w:name w:val="Car Car181"/>
    <w:rsid w:val="00D31798"/>
    <w:rPr>
      <w:rFonts w:ascii="Arial" w:hAnsi="Arial" w:cs="Arial"/>
      <w:sz w:val="18"/>
      <w:szCs w:val="18"/>
      <w:lang w:val="es-ES_tradnl" w:eastAsia="es-MX"/>
    </w:rPr>
  </w:style>
  <w:style w:type="paragraph" w:customStyle="1" w:styleId="Sangra3detindependiente2">
    <w:name w:val="Sangría 3 de t. independiente2"/>
    <w:basedOn w:val="Normal"/>
    <w:rsid w:val="00D31798"/>
    <w:pPr>
      <w:spacing w:after="120" w:line="240" w:lineRule="auto"/>
      <w:ind w:left="283"/>
    </w:pPr>
    <w:rPr>
      <w:rFonts w:ascii="Times New Roman" w:eastAsia="Times New Roman" w:hAnsi="Times New Roman" w:cs="Times New Roman"/>
      <w:sz w:val="16"/>
      <w:szCs w:val="16"/>
      <w:lang w:val="es-ES" w:eastAsia="es-ES"/>
    </w:rPr>
  </w:style>
  <w:style w:type="paragraph" w:customStyle="1" w:styleId="Textoindependiente32">
    <w:name w:val="Texto independiente 32"/>
    <w:basedOn w:val="Normal"/>
    <w:rsid w:val="00D31798"/>
    <w:pPr>
      <w:spacing w:after="0" w:line="240" w:lineRule="auto"/>
      <w:jc w:val="both"/>
    </w:pPr>
    <w:rPr>
      <w:rFonts w:ascii="Times New Roman" w:eastAsia="Times New Roman" w:hAnsi="Times New Roman" w:cs="Times New Roman"/>
      <w:sz w:val="26"/>
      <w:szCs w:val="26"/>
      <w:lang w:val="es-ES_tradnl" w:eastAsia="es-ES"/>
    </w:rPr>
  </w:style>
  <w:style w:type="paragraph" w:customStyle="1" w:styleId="font5">
    <w:name w:val="font5"/>
    <w:basedOn w:val="Normal"/>
    <w:rsid w:val="00D31798"/>
    <w:pPr>
      <w:spacing w:before="100" w:beforeAutospacing="1" w:after="100" w:afterAutospacing="1" w:line="240" w:lineRule="auto"/>
    </w:pPr>
    <w:rPr>
      <w:rFonts w:ascii="Tahoma" w:eastAsia="Times New Roman" w:hAnsi="Tahoma" w:cs="Tahoma"/>
      <w:b/>
      <w:bCs/>
      <w:color w:val="000000"/>
      <w:sz w:val="16"/>
      <w:szCs w:val="16"/>
      <w:lang w:val="en-US"/>
    </w:rPr>
  </w:style>
  <w:style w:type="paragraph" w:customStyle="1" w:styleId="font6">
    <w:name w:val="font6"/>
    <w:basedOn w:val="Normal"/>
    <w:rsid w:val="00D31798"/>
    <w:pPr>
      <w:spacing w:before="100" w:beforeAutospacing="1" w:after="100" w:afterAutospacing="1" w:line="240" w:lineRule="auto"/>
    </w:pPr>
    <w:rPr>
      <w:rFonts w:ascii="Tahoma" w:eastAsia="Times New Roman" w:hAnsi="Tahoma" w:cs="Tahoma"/>
      <w:color w:val="000000"/>
      <w:sz w:val="16"/>
      <w:szCs w:val="16"/>
      <w:lang w:val="en-US"/>
    </w:rPr>
  </w:style>
  <w:style w:type="paragraph" w:customStyle="1" w:styleId="xl69">
    <w:name w:val="xl69"/>
    <w:basedOn w:val="Normal"/>
    <w:rsid w:val="00D31798"/>
    <w:pPr>
      <w:spacing w:before="100" w:beforeAutospacing="1" w:after="100" w:afterAutospacing="1" w:line="240" w:lineRule="auto"/>
    </w:pPr>
    <w:rPr>
      <w:rFonts w:ascii="Arial" w:eastAsia="Times New Roman" w:hAnsi="Arial" w:cs="Arial"/>
      <w:b/>
      <w:bCs/>
      <w:sz w:val="6"/>
      <w:szCs w:val="6"/>
      <w:lang w:val="en-US"/>
    </w:rPr>
  </w:style>
  <w:style w:type="paragraph" w:customStyle="1" w:styleId="xl70">
    <w:name w:val="xl70"/>
    <w:basedOn w:val="Normal"/>
    <w:rsid w:val="00D31798"/>
    <w:pPr>
      <w:spacing w:before="100" w:beforeAutospacing="1" w:after="100" w:afterAutospacing="1" w:line="240" w:lineRule="auto"/>
    </w:pPr>
    <w:rPr>
      <w:rFonts w:ascii="Arial" w:eastAsia="Times New Roman" w:hAnsi="Arial" w:cs="Arial"/>
      <w:sz w:val="6"/>
      <w:szCs w:val="6"/>
      <w:lang w:val="en-US"/>
    </w:rPr>
  </w:style>
  <w:style w:type="paragraph" w:customStyle="1" w:styleId="xl71">
    <w:name w:val="xl71"/>
    <w:basedOn w:val="Normal"/>
    <w:rsid w:val="00D31798"/>
    <w:pPr>
      <w:spacing w:before="100" w:beforeAutospacing="1" w:after="100" w:afterAutospacing="1" w:line="240" w:lineRule="auto"/>
      <w:jc w:val="right"/>
    </w:pPr>
    <w:rPr>
      <w:rFonts w:ascii="Arial" w:eastAsia="Times New Roman" w:hAnsi="Arial" w:cs="Arial"/>
      <w:b/>
      <w:bCs/>
      <w:sz w:val="6"/>
      <w:szCs w:val="6"/>
      <w:lang w:val="en-US"/>
    </w:rPr>
  </w:style>
  <w:style w:type="paragraph" w:customStyle="1" w:styleId="xl72">
    <w:name w:val="xl72"/>
    <w:basedOn w:val="Normal"/>
    <w:rsid w:val="00D31798"/>
    <w:pPr>
      <w:spacing w:before="100" w:beforeAutospacing="1" w:after="100" w:afterAutospacing="1" w:line="240" w:lineRule="auto"/>
      <w:jc w:val="both"/>
    </w:pPr>
    <w:rPr>
      <w:rFonts w:ascii="Arial" w:eastAsia="Times New Roman" w:hAnsi="Arial" w:cs="Arial"/>
      <w:b/>
      <w:bCs/>
      <w:sz w:val="6"/>
      <w:szCs w:val="6"/>
      <w:lang w:val="en-US"/>
    </w:rPr>
  </w:style>
  <w:style w:type="paragraph" w:customStyle="1" w:styleId="xl73">
    <w:name w:val="xl73"/>
    <w:basedOn w:val="Normal"/>
    <w:rsid w:val="00D31798"/>
    <w:pPr>
      <w:spacing w:before="100" w:beforeAutospacing="1" w:after="100" w:afterAutospacing="1" w:line="240" w:lineRule="auto"/>
    </w:pPr>
    <w:rPr>
      <w:rFonts w:ascii="Arial" w:eastAsia="Times New Roman" w:hAnsi="Arial" w:cs="Arial"/>
      <w:b/>
      <w:bCs/>
      <w:sz w:val="6"/>
      <w:szCs w:val="6"/>
      <w:lang w:val="en-US"/>
    </w:rPr>
  </w:style>
  <w:style w:type="paragraph" w:customStyle="1" w:styleId="xl74">
    <w:name w:val="xl74"/>
    <w:basedOn w:val="Normal"/>
    <w:rsid w:val="00D31798"/>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6">
    <w:name w:val="xl76"/>
    <w:basedOn w:val="Normal"/>
    <w:rsid w:val="00D31798"/>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7">
    <w:name w:val="xl77"/>
    <w:basedOn w:val="Normal"/>
    <w:rsid w:val="00D31798"/>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8">
    <w:name w:val="xl78"/>
    <w:basedOn w:val="Normal"/>
    <w:rsid w:val="00D3179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9">
    <w:name w:val="xl79"/>
    <w:basedOn w:val="Normal"/>
    <w:rsid w:val="00D31798"/>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80">
    <w:name w:val="xl80"/>
    <w:basedOn w:val="Normal"/>
    <w:rsid w:val="00D3179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1">
    <w:name w:val="xl81"/>
    <w:basedOn w:val="Normal"/>
    <w:rsid w:val="00D3179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2">
    <w:name w:val="xl82"/>
    <w:basedOn w:val="Normal"/>
    <w:rsid w:val="00D31798"/>
    <w:pPr>
      <w:spacing w:before="100" w:beforeAutospacing="1" w:after="100" w:afterAutospacing="1" w:line="240" w:lineRule="auto"/>
      <w:textAlignment w:val="center"/>
    </w:pPr>
    <w:rPr>
      <w:rFonts w:ascii="Arial" w:eastAsia="Times New Roman" w:hAnsi="Arial" w:cs="Arial"/>
      <w:sz w:val="6"/>
      <w:szCs w:val="6"/>
      <w:lang w:val="en-US"/>
    </w:rPr>
  </w:style>
  <w:style w:type="paragraph" w:customStyle="1" w:styleId="xl83">
    <w:name w:val="xl83"/>
    <w:basedOn w:val="Normal"/>
    <w:rsid w:val="00D31798"/>
    <w:pP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84">
    <w:name w:val="xl84"/>
    <w:basedOn w:val="Normal"/>
    <w:rsid w:val="00D31798"/>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5">
    <w:name w:val="xl85"/>
    <w:basedOn w:val="Normal"/>
    <w:rsid w:val="00D31798"/>
    <w:pPr>
      <w:pBdr>
        <w:top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6">
    <w:name w:val="xl86"/>
    <w:basedOn w:val="Normal"/>
    <w:rsid w:val="00D31798"/>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7">
    <w:name w:val="xl87"/>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8">
    <w:name w:val="xl88"/>
    <w:basedOn w:val="Normal"/>
    <w:rsid w:val="00D31798"/>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9">
    <w:name w:val="xl89"/>
    <w:basedOn w:val="Normal"/>
    <w:rsid w:val="00D31798"/>
    <w:pPr>
      <w:pBdr>
        <w:top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0">
    <w:name w:val="xl90"/>
    <w:basedOn w:val="Normal"/>
    <w:rsid w:val="00D31798"/>
    <w:pPr>
      <w:pBdr>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1">
    <w:name w:val="xl91"/>
    <w:basedOn w:val="Normal"/>
    <w:rsid w:val="00D31798"/>
    <w:pPr>
      <w:pBdr>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2">
    <w:name w:val="xl92"/>
    <w:basedOn w:val="Normal"/>
    <w:rsid w:val="00D31798"/>
    <w:pPr>
      <w:pBdr>
        <w:top w:val="single" w:sz="8"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3">
    <w:name w:val="xl93"/>
    <w:basedOn w:val="Normal"/>
    <w:rsid w:val="00D31798"/>
    <w:pPr>
      <w:pBdr>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4">
    <w:name w:val="xl94"/>
    <w:basedOn w:val="Normal"/>
    <w:rsid w:val="00D31798"/>
    <w:pPr>
      <w:pBdr>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5">
    <w:name w:val="xl95"/>
    <w:basedOn w:val="Normal"/>
    <w:rsid w:val="00D31798"/>
    <w:pPr>
      <w:pBdr>
        <w:top w:val="single" w:sz="8" w:space="0" w:color="auto"/>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6">
    <w:name w:val="xl96"/>
    <w:basedOn w:val="Normal"/>
    <w:rsid w:val="00D31798"/>
    <w:pPr>
      <w:pBdr>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7">
    <w:name w:val="xl97"/>
    <w:basedOn w:val="Normal"/>
    <w:rsid w:val="00D31798"/>
    <w:pPr>
      <w:pBdr>
        <w:left w:val="single" w:sz="8"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8">
    <w:name w:val="xl98"/>
    <w:basedOn w:val="Normal"/>
    <w:rsid w:val="00D31798"/>
    <w:pPr>
      <w:pBdr>
        <w:top w:val="single" w:sz="8" w:space="0" w:color="auto"/>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9">
    <w:name w:val="xl99"/>
    <w:basedOn w:val="Normal"/>
    <w:rsid w:val="00D31798"/>
    <w:pPr>
      <w:pBdr>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0">
    <w:name w:val="xl100"/>
    <w:basedOn w:val="Normal"/>
    <w:rsid w:val="00D31798"/>
    <w:pPr>
      <w:pBdr>
        <w:left w:val="single" w:sz="4"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1">
    <w:name w:val="xl101"/>
    <w:basedOn w:val="Normal"/>
    <w:rsid w:val="00D31798"/>
    <w:pP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02">
    <w:name w:val="xl102"/>
    <w:basedOn w:val="Normal"/>
    <w:rsid w:val="00D31798"/>
    <w:pPr>
      <w:pBdr>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3">
    <w:name w:val="xl103"/>
    <w:basedOn w:val="Normal"/>
    <w:rsid w:val="00D31798"/>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4">
    <w:name w:val="xl104"/>
    <w:basedOn w:val="Normal"/>
    <w:rsid w:val="00D31798"/>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5">
    <w:name w:val="xl105"/>
    <w:basedOn w:val="Normal"/>
    <w:rsid w:val="00D31798"/>
    <w:pPr>
      <w:pBdr>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6">
    <w:name w:val="xl106"/>
    <w:basedOn w:val="Normal"/>
    <w:rsid w:val="00D31798"/>
    <w:pPr>
      <w:pBdr>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07">
    <w:name w:val="xl107"/>
    <w:basedOn w:val="Normal"/>
    <w:rsid w:val="00D31798"/>
    <w:pPr>
      <w:pBdr>
        <w:right w:val="single" w:sz="8" w:space="0" w:color="auto"/>
      </w:pBd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108">
    <w:name w:val="xl108"/>
    <w:basedOn w:val="Normal"/>
    <w:rsid w:val="00D31798"/>
    <w:pPr>
      <w:pBdr>
        <w:right w:val="single" w:sz="8" w:space="0" w:color="auto"/>
      </w:pBdr>
      <w:spacing w:before="100" w:beforeAutospacing="1" w:after="100" w:afterAutospacing="1" w:line="240" w:lineRule="auto"/>
      <w:ind w:firstLineChars="300" w:firstLine="300"/>
    </w:pPr>
    <w:rPr>
      <w:rFonts w:ascii="Arial" w:eastAsia="Times New Roman" w:hAnsi="Arial" w:cs="Arial"/>
      <w:color w:val="000000"/>
      <w:sz w:val="6"/>
      <w:szCs w:val="6"/>
      <w:lang w:val="en-US"/>
    </w:rPr>
  </w:style>
  <w:style w:type="paragraph" w:customStyle="1" w:styleId="xl109">
    <w:name w:val="xl109"/>
    <w:basedOn w:val="Normal"/>
    <w:rsid w:val="00D31798"/>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0">
    <w:name w:val="xl110"/>
    <w:basedOn w:val="Normal"/>
    <w:rsid w:val="00D31798"/>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1">
    <w:name w:val="xl111"/>
    <w:basedOn w:val="Normal"/>
    <w:rsid w:val="00D31798"/>
    <w:pPr>
      <w:spacing w:before="100" w:beforeAutospacing="1" w:after="100" w:afterAutospacing="1" w:line="240" w:lineRule="auto"/>
      <w:jc w:val="center"/>
    </w:pPr>
    <w:rPr>
      <w:rFonts w:ascii="Arial" w:eastAsia="Times New Roman" w:hAnsi="Arial" w:cs="Arial"/>
      <w:sz w:val="6"/>
      <w:szCs w:val="6"/>
      <w:lang w:val="en-US"/>
    </w:rPr>
  </w:style>
  <w:style w:type="paragraph" w:customStyle="1" w:styleId="xl112">
    <w:name w:val="xl112"/>
    <w:basedOn w:val="Normal"/>
    <w:rsid w:val="00D31798"/>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3">
    <w:name w:val="xl113"/>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4">
    <w:name w:val="xl114"/>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5">
    <w:name w:val="xl115"/>
    <w:basedOn w:val="Normal"/>
    <w:rsid w:val="00D31798"/>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6">
    <w:name w:val="xl116"/>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7">
    <w:name w:val="xl117"/>
    <w:basedOn w:val="Normal"/>
    <w:rsid w:val="00D31798"/>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8">
    <w:name w:val="xl118"/>
    <w:basedOn w:val="Normal"/>
    <w:rsid w:val="00D31798"/>
    <w:pPr>
      <w:pBdr>
        <w:left w:val="single" w:sz="8"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19">
    <w:name w:val="xl119"/>
    <w:basedOn w:val="Normal"/>
    <w:rsid w:val="00D31798"/>
    <w:pPr>
      <w:pBdr>
        <w:left w:val="single" w:sz="4"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20">
    <w:name w:val="xl120"/>
    <w:basedOn w:val="Normal"/>
    <w:rsid w:val="00D31798"/>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1">
    <w:name w:val="xl121"/>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2">
    <w:name w:val="xl122"/>
    <w:basedOn w:val="Normal"/>
    <w:rsid w:val="00D31798"/>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3">
    <w:name w:val="xl123"/>
    <w:basedOn w:val="Normal"/>
    <w:rsid w:val="00D3179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4">
    <w:name w:val="xl124"/>
    <w:basedOn w:val="Normal"/>
    <w:rsid w:val="00D31798"/>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5">
    <w:name w:val="xl125"/>
    <w:basedOn w:val="Normal"/>
    <w:rsid w:val="00D31798"/>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6">
    <w:name w:val="xl126"/>
    <w:basedOn w:val="Normal"/>
    <w:rsid w:val="00D31798"/>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7">
    <w:name w:val="xl127"/>
    <w:basedOn w:val="Normal"/>
    <w:rsid w:val="00D31798"/>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8">
    <w:name w:val="xl128"/>
    <w:basedOn w:val="Normal"/>
    <w:rsid w:val="00D31798"/>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9">
    <w:name w:val="xl129"/>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0">
    <w:name w:val="xl130"/>
    <w:basedOn w:val="Normal"/>
    <w:rsid w:val="00D31798"/>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1">
    <w:name w:val="xl131"/>
    <w:basedOn w:val="Normal"/>
    <w:rsid w:val="00D3179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32">
    <w:name w:val="xl132"/>
    <w:basedOn w:val="Normal"/>
    <w:rsid w:val="00D31798"/>
    <w:pPr>
      <w:pBdr>
        <w:top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33">
    <w:name w:val="xl133"/>
    <w:basedOn w:val="Normal"/>
    <w:rsid w:val="00D31798"/>
    <w:pPr>
      <w:pBdr>
        <w:right w:val="single" w:sz="4" w:space="0" w:color="auto"/>
      </w:pBdr>
      <w:spacing w:before="100" w:beforeAutospacing="1" w:after="100" w:afterAutospacing="1" w:line="240" w:lineRule="auto"/>
    </w:pPr>
    <w:rPr>
      <w:rFonts w:ascii="Arial" w:eastAsia="Times New Roman" w:hAnsi="Arial" w:cs="Arial"/>
      <w:color w:val="FF0000"/>
      <w:sz w:val="6"/>
      <w:szCs w:val="6"/>
      <w:lang w:val="en-US"/>
    </w:rPr>
  </w:style>
  <w:style w:type="paragraph" w:customStyle="1" w:styleId="xl134">
    <w:name w:val="xl134"/>
    <w:basedOn w:val="Normal"/>
    <w:rsid w:val="00D31798"/>
    <w:pPr>
      <w:pBdr>
        <w:bottom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ROMANOS2">
    <w:name w:val="ROMANOS2"/>
    <w:basedOn w:val="Normal"/>
    <w:rsid w:val="00D31798"/>
    <w:pPr>
      <w:tabs>
        <w:tab w:val="left" w:pos="1080"/>
      </w:tabs>
      <w:spacing w:after="101" w:line="216" w:lineRule="exact"/>
      <w:ind w:left="1080" w:hanging="351"/>
      <w:jc w:val="both"/>
    </w:pPr>
    <w:rPr>
      <w:rFonts w:ascii="Arial" w:eastAsia="Times New Roman" w:hAnsi="Arial" w:cs="Arial"/>
      <w:sz w:val="18"/>
      <w:szCs w:val="18"/>
      <w:lang w:eastAsia="es-MX"/>
    </w:rPr>
  </w:style>
  <w:style w:type="paragraph" w:customStyle="1" w:styleId="AA">
    <w:name w:val="AA"/>
    <w:basedOn w:val="Normal"/>
    <w:rsid w:val="00D31798"/>
    <w:pPr>
      <w:spacing w:after="101" w:line="216" w:lineRule="exact"/>
      <w:ind w:left="1080" w:hanging="1080"/>
      <w:jc w:val="both"/>
    </w:pPr>
    <w:rPr>
      <w:rFonts w:ascii="Arial" w:eastAsia="Times New Roman" w:hAnsi="Arial" w:cs="Arial"/>
      <w:sz w:val="18"/>
      <w:szCs w:val="18"/>
      <w:lang w:eastAsia="es-MX"/>
    </w:rPr>
  </w:style>
  <w:style w:type="paragraph" w:customStyle="1" w:styleId="b">
    <w:name w:val="b"/>
    <w:basedOn w:val="Normal"/>
    <w:rsid w:val="00D31798"/>
    <w:pPr>
      <w:spacing w:after="101" w:line="216" w:lineRule="atLeast"/>
      <w:ind w:left="720"/>
      <w:jc w:val="both"/>
    </w:pPr>
    <w:rPr>
      <w:rFonts w:ascii="Arial" w:eastAsia="Times New Roman" w:hAnsi="Arial" w:cs="Times New Roman"/>
      <w:sz w:val="18"/>
      <w:szCs w:val="20"/>
      <w:lang w:val="es-ES_tradnl" w:eastAsia="es-MX"/>
    </w:rPr>
  </w:style>
  <w:style w:type="paragraph" w:customStyle="1" w:styleId="Sangradet4">
    <w:name w:val="Sangría de t4"/>
    <w:basedOn w:val="Normal"/>
    <w:rsid w:val="00D31798"/>
    <w:pPr>
      <w:spacing w:after="0" w:line="240" w:lineRule="auto"/>
    </w:pPr>
    <w:rPr>
      <w:rFonts w:ascii="Arial" w:eastAsia="Times New Roman" w:hAnsi="Arial" w:cs="Arial"/>
      <w:b/>
      <w:sz w:val="20"/>
      <w:szCs w:val="20"/>
      <w:lang w:val="es-ES" w:eastAsia="es-ES"/>
    </w:rPr>
  </w:style>
  <w:style w:type="paragraph" w:customStyle="1" w:styleId="CM11">
    <w:name w:val="CM11"/>
    <w:basedOn w:val="Normal"/>
    <w:next w:val="Normal"/>
    <w:rsid w:val="00D31798"/>
    <w:pPr>
      <w:spacing w:after="545" w:line="240" w:lineRule="auto"/>
    </w:pPr>
    <w:rPr>
      <w:rFonts w:ascii="Times New Roman" w:eastAsia="Times New Roman" w:hAnsi="Times New Roman" w:cs="Times New Roman"/>
      <w:sz w:val="24"/>
      <w:szCs w:val="20"/>
      <w:lang w:val="es-ES" w:eastAsia="es-ES"/>
    </w:rPr>
  </w:style>
  <w:style w:type="paragraph" w:customStyle="1" w:styleId="Estilo4">
    <w:name w:val="Estilo4"/>
    <w:basedOn w:val="Heading5"/>
    <w:rsid w:val="00D31798"/>
    <w:pPr>
      <w:keepNext w:val="0"/>
      <w:spacing w:before="240" w:line="360" w:lineRule="atLeast"/>
    </w:pPr>
    <w:rPr>
      <w:rFonts w:ascii="Arial" w:hAnsi="Arial" w:cs="Arial"/>
      <w:lang w:val="es-MX"/>
    </w:rPr>
  </w:style>
  <w:style w:type="paragraph" w:customStyle="1" w:styleId="Estilo5">
    <w:name w:val="Estilo5"/>
    <w:basedOn w:val="Normal"/>
    <w:rsid w:val="00D31798"/>
    <w:pPr>
      <w:tabs>
        <w:tab w:val="left" w:pos="1440"/>
      </w:tabs>
      <w:spacing w:after="0" w:line="240" w:lineRule="auto"/>
      <w:ind w:left="1440"/>
      <w:jc w:val="both"/>
    </w:pPr>
    <w:rPr>
      <w:rFonts w:ascii="Arial" w:eastAsia="Times New Roman" w:hAnsi="Arial" w:cs="Arial"/>
      <w:sz w:val="24"/>
      <w:szCs w:val="20"/>
      <w:lang w:eastAsia="es-ES"/>
    </w:rPr>
  </w:style>
  <w:style w:type="paragraph" w:customStyle="1" w:styleId="Fracciones">
    <w:name w:val="Fracciones"/>
    <w:basedOn w:val="Normal"/>
    <w:rsid w:val="00D31798"/>
    <w:pPr>
      <w:spacing w:after="0" w:line="240" w:lineRule="auto"/>
      <w:ind w:left="900"/>
      <w:jc w:val="both"/>
    </w:pPr>
    <w:rPr>
      <w:rFonts w:ascii="Arial" w:eastAsia="Times New Roman" w:hAnsi="Arial" w:cs="Arial"/>
      <w:sz w:val="24"/>
      <w:szCs w:val="20"/>
      <w:lang w:eastAsia="es-ES"/>
    </w:rPr>
  </w:style>
  <w:style w:type="paragraph" w:customStyle="1" w:styleId="Estilo6">
    <w:name w:val="Estilo6"/>
    <w:basedOn w:val="Normal"/>
    <w:rsid w:val="00D31798"/>
    <w:pPr>
      <w:spacing w:after="0" w:line="360" w:lineRule="atLeast"/>
      <w:ind w:firstLine="1440"/>
      <w:jc w:val="both"/>
    </w:pPr>
    <w:rPr>
      <w:rFonts w:ascii="Arial" w:eastAsia="Times New Roman" w:hAnsi="Arial" w:cs="Arial"/>
      <w:sz w:val="28"/>
      <w:szCs w:val="20"/>
      <w:lang w:eastAsia="es-ES"/>
    </w:rPr>
  </w:style>
  <w:style w:type="paragraph" w:customStyle="1" w:styleId="PrrafoConsiderando">
    <w:name w:val="Párrafo Considerando"/>
    <w:basedOn w:val="Normal"/>
    <w:rsid w:val="00D31798"/>
    <w:pPr>
      <w:spacing w:before="360" w:after="360" w:line="240" w:lineRule="auto"/>
      <w:jc w:val="both"/>
    </w:pPr>
    <w:rPr>
      <w:rFonts w:ascii="Arial" w:eastAsia="Times New Roman" w:hAnsi="Arial" w:cs="Arial"/>
      <w:sz w:val="24"/>
      <w:szCs w:val="20"/>
      <w:lang w:eastAsia="es-ES"/>
    </w:rPr>
  </w:style>
  <w:style w:type="paragraph" w:customStyle="1" w:styleId="TTULO">
    <w:name w:val="TÍTULO"/>
    <w:basedOn w:val="PrrafoConsiderando"/>
    <w:rsid w:val="00D31798"/>
    <w:pPr>
      <w:jc w:val="center"/>
    </w:pPr>
    <w:rPr>
      <w:b/>
    </w:rPr>
  </w:style>
  <w:style w:type="paragraph" w:customStyle="1" w:styleId="xl65">
    <w:name w:val="xl65"/>
    <w:basedOn w:val="Normal"/>
    <w:rsid w:val="00D31798"/>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66">
    <w:name w:val="xl66"/>
    <w:basedOn w:val="Normal"/>
    <w:rsid w:val="00D31798"/>
    <w:pPr>
      <w:spacing w:before="100" w:beforeAutospacing="1" w:after="100" w:afterAutospacing="1" w:line="240" w:lineRule="auto"/>
    </w:pPr>
    <w:rPr>
      <w:rFonts w:ascii="Adobe Calson P" w:eastAsia="Times New Roman" w:hAnsi="Adobe Calson P" w:cs="Times New Roman"/>
      <w:b/>
      <w:bCs/>
      <w:sz w:val="32"/>
      <w:szCs w:val="32"/>
      <w:lang w:eastAsia="es-MX"/>
    </w:rPr>
  </w:style>
  <w:style w:type="paragraph" w:customStyle="1" w:styleId="xl67">
    <w:name w:val="xl67"/>
    <w:basedOn w:val="Normal"/>
    <w:rsid w:val="00D31798"/>
    <w:pPr>
      <w:spacing w:before="100" w:beforeAutospacing="1" w:after="100" w:afterAutospacing="1" w:line="240" w:lineRule="auto"/>
    </w:pPr>
    <w:rPr>
      <w:rFonts w:ascii="Adobe Calson P" w:eastAsia="Times New Roman" w:hAnsi="Adobe Calson P" w:cs="Times New Roman"/>
      <w:sz w:val="32"/>
      <w:szCs w:val="32"/>
      <w:lang w:eastAsia="es-MX"/>
    </w:rPr>
  </w:style>
  <w:style w:type="paragraph" w:customStyle="1" w:styleId="xl68">
    <w:name w:val="xl68"/>
    <w:basedOn w:val="Normal"/>
    <w:rsid w:val="00D31798"/>
    <w:pPr>
      <w:spacing w:before="100" w:beforeAutospacing="1" w:after="100" w:afterAutospacing="1" w:line="240" w:lineRule="auto"/>
    </w:pPr>
    <w:rPr>
      <w:rFonts w:ascii="Adobe Calson P" w:eastAsia="Times New Roman" w:hAnsi="Adobe Calson P" w:cs="Times New Roman"/>
      <w:b/>
      <w:bCs/>
      <w:sz w:val="14"/>
      <w:szCs w:val="14"/>
      <w:lang w:eastAsia="es-MX"/>
    </w:rPr>
  </w:style>
  <w:style w:type="paragraph" w:customStyle="1" w:styleId="xl135">
    <w:name w:val="xl135"/>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6">
    <w:name w:val="xl136"/>
    <w:basedOn w:val="Normal"/>
    <w:rsid w:val="00D31798"/>
    <w:pPr>
      <w:pBdr>
        <w:top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7">
    <w:name w:val="xl137"/>
    <w:basedOn w:val="Normal"/>
    <w:rsid w:val="00D31798"/>
    <w:pPr>
      <w:pBdr>
        <w:top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8">
    <w:name w:val="xl138"/>
    <w:basedOn w:val="Normal"/>
    <w:rsid w:val="00D31798"/>
    <w:pPr>
      <w:pBdr>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9">
    <w:name w:val="xl139"/>
    <w:basedOn w:val="Normal"/>
    <w:rsid w:val="00D31798"/>
    <w:pP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0">
    <w:name w:val="xl140"/>
    <w:basedOn w:val="Normal"/>
    <w:rsid w:val="00D31798"/>
    <w:pPr>
      <w:pBdr>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1">
    <w:name w:val="xl141"/>
    <w:basedOn w:val="Normal"/>
    <w:rsid w:val="00D31798"/>
    <w:pPr>
      <w:pBdr>
        <w:left w:val="single" w:sz="4" w:space="0" w:color="auto"/>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2">
    <w:name w:val="xl142"/>
    <w:basedOn w:val="Normal"/>
    <w:rsid w:val="00D31798"/>
    <w:pPr>
      <w:pBdr>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3">
    <w:name w:val="xl143"/>
    <w:basedOn w:val="Normal"/>
    <w:rsid w:val="00D31798"/>
    <w:pPr>
      <w:pBdr>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4">
    <w:name w:val="xl144"/>
    <w:basedOn w:val="Normal"/>
    <w:rsid w:val="00D317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5">
    <w:name w:val="xl145"/>
    <w:basedOn w:val="Normal"/>
    <w:rsid w:val="00D31798"/>
    <w:pPr>
      <w:pBdr>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6">
    <w:name w:val="xl146"/>
    <w:basedOn w:val="Normal"/>
    <w:rsid w:val="00D317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7">
    <w:name w:val="xl147"/>
    <w:basedOn w:val="Normal"/>
    <w:rsid w:val="00D31798"/>
    <w:pPr>
      <w:spacing w:before="100" w:beforeAutospacing="1" w:after="100" w:afterAutospacing="1" w:line="240" w:lineRule="auto"/>
      <w:jc w:val="center"/>
    </w:pPr>
    <w:rPr>
      <w:rFonts w:ascii="Adobe Calson P" w:eastAsia="Times New Roman" w:hAnsi="Adobe Calson P" w:cs="Times New Roman"/>
      <w:b/>
      <w:bCs/>
      <w:sz w:val="28"/>
      <w:szCs w:val="28"/>
      <w:lang w:eastAsia="es-MX"/>
    </w:rPr>
  </w:style>
  <w:style w:type="paragraph" w:customStyle="1" w:styleId="xl148">
    <w:name w:val="xl148"/>
    <w:basedOn w:val="Normal"/>
    <w:rsid w:val="00D31798"/>
    <w:pPr>
      <w:pBdr>
        <w:top w:val="single" w:sz="4" w:space="0" w:color="auto"/>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9">
    <w:name w:val="xl149"/>
    <w:basedOn w:val="Normal"/>
    <w:rsid w:val="00D31798"/>
    <w:pPr>
      <w:pBdr>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0">
    <w:name w:val="xl150"/>
    <w:basedOn w:val="Normal"/>
    <w:rsid w:val="00D31798"/>
    <w:pPr>
      <w:pBdr>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1">
    <w:name w:val="xl151"/>
    <w:basedOn w:val="Normal"/>
    <w:rsid w:val="00D31798"/>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2">
    <w:name w:val="xl152"/>
    <w:basedOn w:val="Normal"/>
    <w:rsid w:val="00D31798"/>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3">
    <w:name w:val="xl153"/>
    <w:basedOn w:val="Normal"/>
    <w:rsid w:val="00D31798"/>
    <w:pPr>
      <w:pBdr>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54">
    <w:name w:val="xl154"/>
    <w:basedOn w:val="Normal"/>
    <w:rsid w:val="00D31798"/>
    <w:pP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5">
    <w:name w:val="xl155"/>
    <w:basedOn w:val="Normal"/>
    <w:rsid w:val="00D31798"/>
    <w:pPr>
      <w:pBdr>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6">
    <w:name w:val="xl156"/>
    <w:basedOn w:val="Normal"/>
    <w:rsid w:val="00D31798"/>
    <w:pPr>
      <w:pBdr>
        <w:left w:val="single" w:sz="4" w:space="0" w:color="auto"/>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7">
    <w:name w:val="xl157"/>
    <w:basedOn w:val="Normal"/>
    <w:rsid w:val="00D31798"/>
    <w:pPr>
      <w:pBdr>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8">
    <w:name w:val="xl158"/>
    <w:basedOn w:val="Normal"/>
    <w:rsid w:val="00D31798"/>
    <w:pPr>
      <w:pBdr>
        <w:bottom w:val="single" w:sz="4" w:space="0" w:color="auto"/>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9">
    <w:name w:val="xl159"/>
    <w:basedOn w:val="Normal"/>
    <w:rsid w:val="00D31798"/>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60">
    <w:name w:val="xl160"/>
    <w:basedOn w:val="Normal"/>
    <w:rsid w:val="00D31798"/>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1">
    <w:name w:val="xl161"/>
    <w:basedOn w:val="Normal"/>
    <w:rsid w:val="00D31798"/>
    <w:pPr>
      <w:pBdr>
        <w:top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2">
    <w:name w:val="xl162"/>
    <w:basedOn w:val="Normal"/>
    <w:rsid w:val="00D31798"/>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3">
    <w:name w:val="xl163"/>
    <w:basedOn w:val="Normal"/>
    <w:rsid w:val="00D31798"/>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4">
    <w:name w:val="xl164"/>
    <w:basedOn w:val="Normal"/>
    <w:rsid w:val="00D31798"/>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5">
    <w:name w:val="xl165"/>
    <w:basedOn w:val="Normal"/>
    <w:rsid w:val="00D31798"/>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6">
    <w:name w:val="xl166"/>
    <w:basedOn w:val="Normal"/>
    <w:rsid w:val="00D31798"/>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7">
    <w:name w:val="xl167"/>
    <w:basedOn w:val="Normal"/>
    <w:rsid w:val="00D31798"/>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8">
    <w:name w:val="xl168"/>
    <w:basedOn w:val="Normal"/>
    <w:rsid w:val="00D31798"/>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9">
    <w:name w:val="xl169"/>
    <w:basedOn w:val="Normal"/>
    <w:rsid w:val="00D31798"/>
    <w:pPr>
      <w:pBdr>
        <w:top w:val="single" w:sz="4" w:space="0" w:color="auto"/>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0">
    <w:name w:val="xl170"/>
    <w:basedOn w:val="Normal"/>
    <w:rsid w:val="00D31798"/>
    <w:pPr>
      <w:pBdr>
        <w:top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1">
    <w:name w:val="xl171"/>
    <w:basedOn w:val="Normal"/>
    <w:rsid w:val="00D31798"/>
    <w:pPr>
      <w:pBdr>
        <w:top w:val="single" w:sz="4" w:space="0" w:color="auto"/>
        <w:righ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2">
    <w:name w:val="xl172"/>
    <w:basedOn w:val="Normal"/>
    <w:rsid w:val="00D31798"/>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3">
    <w:name w:val="xl173"/>
    <w:basedOn w:val="Normal"/>
    <w:rsid w:val="00D31798"/>
    <w:pPr>
      <w:pBdr>
        <w:top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4">
    <w:name w:val="xl174"/>
    <w:basedOn w:val="Normal"/>
    <w:rsid w:val="00D31798"/>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5">
    <w:name w:val="xl175"/>
    <w:basedOn w:val="Normal"/>
    <w:rsid w:val="00D31798"/>
    <w:pPr>
      <w:pBdr>
        <w:top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6">
    <w:name w:val="xl176"/>
    <w:basedOn w:val="Normal"/>
    <w:rsid w:val="00D317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7">
    <w:name w:val="xl177"/>
    <w:basedOn w:val="Normal"/>
    <w:rsid w:val="00D317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8">
    <w:name w:val="xl178"/>
    <w:basedOn w:val="Normal"/>
    <w:rsid w:val="00D31798"/>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9">
    <w:name w:val="xl179"/>
    <w:basedOn w:val="Normal"/>
    <w:rsid w:val="00D31798"/>
    <w:pPr>
      <w:pBdr>
        <w:top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0">
    <w:name w:val="xl180"/>
    <w:basedOn w:val="Normal"/>
    <w:rsid w:val="00D31798"/>
    <w:pPr>
      <w:pBdr>
        <w:left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1">
    <w:name w:val="xl181"/>
    <w:basedOn w:val="Normal"/>
    <w:rsid w:val="00D3179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2">
    <w:name w:val="xl182"/>
    <w:basedOn w:val="Normal"/>
    <w:rsid w:val="00D31798"/>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83">
    <w:name w:val="xl183"/>
    <w:basedOn w:val="Normal"/>
    <w:rsid w:val="00D317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4">
    <w:name w:val="xl184"/>
    <w:basedOn w:val="Normal"/>
    <w:rsid w:val="00D317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5">
    <w:name w:val="xl185"/>
    <w:basedOn w:val="Normal"/>
    <w:rsid w:val="00D31798"/>
    <w:pPr>
      <w:pBdr>
        <w:left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6">
    <w:name w:val="xl186"/>
    <w:basedOn w:val="Normal"/>
    <w:rsid w:val="00D31798"/>
    <w:pPr>
      <w:pBdr>
        <w:left w:val="single" w:sz="4" w:space="0" w:color="auto"/>
        <w:bottom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7">
    <w:name w:val="xl187"/>
    <w:basedOn w:val="Normal"/>
    <w:rsid w:val="00D31798"/>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8">
    <w:name w:val="xl188"/>
    <w:basedOn w:val="Normal"/>
    <w:rsid w:val="00D31798"/>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9">
    <w:name w:val="xl189"/>
    <w:basedOn w:val="Normal"/>
    <w:rsid w:val="00D31798"/>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0">
    <w:name w:val="xl190"/>
    <w:basedOn w:val="Normal"/>
    <w:rsid w:val="00D31798"/>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1">
    <w:name w:val="xl191"/>
    <w:basedOn w:val="Normal"/>
    <w:rsid w:val="00D31798"/>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2">
    <w:name w:val="xl192"/>
    <w:basedOn w:val="Normal"/>
    <w:rsid w:val="00D31798"/>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3">
    <w:name w:val="xl193"/>
    <w:basedOn w:val="Normal"/>
    <w:rsid w:val="00D31798"/>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4">
    <w:name w:val="xl194"/>
    <w:basedOn w:val="Normal"/>
    <w:rsid w:val="00D31798"/>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5">
    <w:name w:val="xl195"/>
    <w:basedOn w:val="Normal"/>
    <w:rsid w:val="00D31798"/>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6">
    <w:name w:val="xl196"/>
    <w:basedOn w:val="Normal"/>
    <w:rsid w:val="00D31798"/>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7">
    <w:name w:val="xl197"/>
    <w:basedOn w:val="Normal"/>
    <w:rsid w:val="00D31798"/>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8">
    <w:name w:val="xl198"/>
    <w:basedOn w:val="Normal"/>
    <w:rsid w:val="00D317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9">
    <w:name w:val="xl199"/>
    <w:basedOn w:val="Normal"/>
    <w:rsid w:val="00D31798"/>
    <w:pPr>
      <w:spacing w:before="100" w:beforeAutospacing="1" w:after="100" w:afterAutospacing="1" w:line="240" w:lineRule="auto"/>
      <w:jc w:val="center"/>
    </w:pPr>
    <w:rPr>
      <w:rFonts w:ascii="Adobe Caslon P" w:eastAsia="Times New Roman" w:hAnsi="Adobe Caslon P" w:cs="Times New Roman"/>
      <w:b/>
      <w:bCs/>
      <w:sz w:val="24"/>
      <w:szCs w:val="24"/>
      <w:lang w:eastAsia="es-MX"/>
    </w:rPr>
  </w:style>
  <w:style w:type="paragraph" w:customStyle="1" w:styleId="xl200">
    <w:name w:val="xl200"/>
    <w:basedOn w:val="Normal"/>
    <w:rsid w:val="00D31798"/>
    <w:pP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201">
    <w:name w:val="xl201"/>
    <w:basedOn w:val="Normal"/>
    <w:rsid w:val="00D31798"/>
    <w:pPr>
      <w:pBdr>
        <w:top w:val="single" w:sz="4" w:space="0" w:color="auto"/>
        <w:left w:val="single" w:sz="4" w:space="0" w:color="auto"/>
        <w:bottom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202">
    <w:name w:val="xl202"/>
    <w:basedOn w:val="Normal"/>
    <w:rsid w:val="00D31798"/>
    <w:pPr>
      <w:pBdr>
        <w:top w:val="single" w:sz="4" w:space="0" w:color="auto"/>
        <w:bottom w:val="single" w:sz="4" w:space="0" w:color="auto"/>
        <w:right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centrado">
    <w:name w:val="centrado"/>
    <w:basedOn w:val="Texto"/>
    <w:autoRedefine/>
    <w:rsid w:val="00D31798"/>
    <w:pPr>
      <w:spacing w:line="216" w:lineRule="atLeast"/>
      <w:ind w:firstLine="0"/>
      <w:jc w:val="center"/>
    </w:pPr>
    <w:rPr>
      <w:rFonts w:cs="Times New Roman"/>
      <w:lang w:val="es-ES_tradnl"/>
    </w:rPr>
  </w:style>
  <w:style w:type="character" w:customStyle="1" w:styleId="NoSpacingChar">
    <w:name w:val="No Spacing Char"/>
    <w:link w:val="NoSpacing"/>
    <w:uiPriority w:val="1"/>
    <w:rsid w:val="00D31798"/>
    <w:rPr>
      <w:rFonts w:ascii="Adobe Caslon Pro" w:eastAsia="Times New Roman" w:hAnsi="Adobe Caslon Pro" w:cs="Times New Roman"/>
      <w:sz w:val="24"/>
      <w:szCs w:val="24"/>
      <w:lang w:val="es-ES_tradnl" w:eastAsia="es-ES"/>
    </w:rPr>
  </w:style>
  <w:style w:type="paragraph" w:customStyle="1" w:styleId="NormalArial">
    <w:name w:val="Normal + Arial"/>
    <w:aliases w:val="12 pt"/>
    <w:basedOn w:val="Normal"/>
    <w:rsid w:val="00D31798"/>
    <w:pPr>
      <w:spacing w:after="0" w:line="360" w:lineRule="auto"/>
      <w:ind w:firstLine="709"/>
      <w:jc w:val="both"/>
    </w:pPr>
    <w:rPr>
      <w:rFonts w:ascii="Arial" w:eastAsia="Times New Roman" w:hAnsi="Arial" w:cs="Arial"/>
      <w:sz w:val="24"/>
      <w:szCs w:val="24"/>
      <w:lang w:eastAsia="es-ES"/>
    </w:rPr>
  </w:style>
  <w:style w:type="paragraph" w:customStyle="1" w:styleId="Textoindependiente23">
    <w:name w:val="Texto independiente 23"/>
    <w:basedOn w:val="Normal"/>
    <w:rsid w:val="00D31798"/>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3">
    <w:name w:val="Sangría 3 de t. independiente3"/>
    <w:basedOn w:val="Normal"/>
    <w:rsid w:val="00D31798"/>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3">
    <w:name w:val="Texto independiente 33"/>
    <w:basedOn w:val="Normal"/>
    <w:rsid w:val="00D31798"/>
    <w:pPr>
      <w:spacing w:after="120" w:line="240" w:lineRule="auto"/>
    </w:pPr>
    <w:rPr>
      <w:rFonts w:ascii="Times New Roman" w:eastAsia="Times New Roman" w:hAnsi="Times New Roman" w:cs="Times New Roman"/>
      <w:sz w:val="16"/>
      <w:szCs w:val="20"/>
      <w:lang w:eastAsia="es-MX"/>
    </w:rPr>
  </w:style>
  <w:style w:type="paragraph" w:customStyle="1" w:styleId="Sangra2detindependiente3">
    <w:name w:val="Sangría 2 de t. independiente3"/>
    <w:basedOn w:val="Normal"/>
    <w:rsid w:val="00D31798"/>
    <w:pPr>
      <w:spacing w:after="0" w:line="240" w:lineRule="auto"/>
      <w:ind w:left="1440" w:hanging="720"/>
      <w:jc w:val="both"/>
    </w:pPr>
    <w:rPr>
      <w:rFonts w:ascii="Arial" w:eastAsia="Times New Roman" w:hAnsi="Arial" w:cs="Arial"/>
      <w:sz w:val="20"/>
      <w:szCs w:val="20"/>
      <w:lang w:eastAsia="es-MX"/>
    </w:rPr>
  </w:style>
  <w:style w:type="paragraph" w:customStyle="1" w:styleId="Textosinformato3">
    <w:name w:val="Texto sin formato3"/>
    <w:basedOn w:val="Normal"/>
    <w:rsid w:val="00D31798"/>
    <w:pPr>
      <w:spacing w:after="0" w:line="240" w:lineRule="auto"/>
    </w:pPr>
    <w:rPr>
      <w:rFonts w:ascii="Courier New" w:eastAsia="Times New Roman" w:hAnsi="Courier New" w:cs="Courier New"/>
      <w:sz w:val="20"/>
      <w:szCs w:val="20"/>
      <w:lang w:val="en-US" w:eastAsia="es-MX"/>
    </w:rPr>
  </w:style>
  <w:style w:type="paragraph" w:customStyle="1" w:styleId="Textodebloque3">
    <w:name w:val="Texto de bloque3"/>
    <w:basedOn w:val="Normal"/>
    <w:rsid w:val="00D31798"/>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1">
    <w:name w:val="z-Principio del formulario1"/>
    <w:basedOn w:val="Normal"/>
    <w:next w:val="Normal"/>
    <w:rsid w:val="00D31798"/>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1">
    <w:name w:val="HTML con formato previo1"/>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1">
    <w:name w:val="z-Final del formulario1"/>
    <w:basedOn w:val="Normal"/>
    <w:next w:val="Normal"/>
    <w:rsid w:val="00D31798"/>
    <w:pPr>
      <w:pBdr>
        <w:top w:val="single" w:sz="6" w:space="1" w:color="auto"/>
      </w:pBdr>
      <w:spacing w:after="0" w:line="240" w:lineRule="auto"/>
      <w:jc w:val="center"/>
    </w:pPr>
    <w:rPr>
      <w:rFonts w:ascii="Arial" w:eastAsia="Times New Roman" w:hAnsi="Arial" w:cs="Arial"/>
      <w:vanish/>
      <w:sz w:val="16"/>
      <w:szCs w:val="20"/>
      <w:lang w:eastAsia="es-MX"/>
    </w:rPr>
  </w:style>
  <w:style w:type="paragraph" w:styleId="List5">
    <w:name w:val="List 5"/>
    <w:basedOn w:val="Normal"/>
    <w:rsid w:val="00D31798"/>
    <w:pPr>
      <w:spacing w:after="0" w:line="240" w:lineRule="auto"/>
      <w:ind w:left="1132" w:hanging="283"/>
    </w:pPr>
    <w:rPr>
      <w:rFonts w:ascii="Times New Roman" w:eastAsia="Times New Roman" w:hAnsi="Times New Roman" w:cs="Times New Roman"/>
      <w:sz w:val="24"/>
      <w:szCs w:val="20"/>
      <w:lang w:val="es-ES_tradnl" w:eastAsia="es-MX"/>
    </w:rPr>
  </w:style>
  <w:style w:type="paragraph" w:customStyle="1" w:styleId="ttulo0">
    <w:name w:val="título"/>
    <w:basedOn w:val="Normal"/>
    <w:next w:val="Normal"/>
    <w:rsid w:val="00D31798"/>
    <w:pPr>
      <w:spacing w:line="240" w:lineRule="auto"/>
    </w:pPr>
    <w:rPr>
      <w:rFonts w:ascii="Times New Roman" w:eastAsia="Times New Roman" w:hAnsi="Times New Roman" w:cs="Times New Roman"/>
      <w:b/>
      <w:color w:val="C0C0C0"/>
      <w:sz w:val="18"/>
      <w:szCs w:val="20"/>
      <w:lang w:val="es-ES_tradnl" w:eastAsia="es-MX"/>
    </w:rPr>
  </w:style>
  <w:style w:type="paragraph" w:customStyle="1" w:styleId="Encabezadodenota1">
    <w:name w:val="Encabezado de nota1"/>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textodenotaalfinal">
    <w:name w:val="texto de nota al final"/>
    <w:basedOn w:val="Normal"/>
    <w:rsid w:val="00D31798"/>
    <w:pPr>
      <w:spacing w:after="0" w:line="240" w:lineRule="auto"/>
    </w:pPr>
    <w:rPr>
      <w:rFonts w:ascii="Times New Roman" w:eastAsia="Times New Roman" w:hAnsi="Times New Roman" w:cs="Times New Roman"/>
      <w:sz w:val="20"/>
      <w:szCs w:val="20"/>
      <w:lang w:eastAsia="es-MX"/>
    </w:rPr>
  </w:style>
  <w:style w:type="paragraph" w:customStyle="1" w:styleId="MapleOutput">
    <w:name w:val="Maple Output"/>
    <w:rsid w:val="00D31798"/>
    <w:pPr>
      <w:spacing w:after="0" w:line="360" w:lineRule="atLeast"/>
      <w:jc w:val="center"/>
    </w:pPr>
    <w:rPr>
      <w:rFonts w:ascii="Times New Roman" w:eastAsia="Times New Roman" w:hAnsi="Times New Roman" w:cs="Times New Roman"/>
      <w:color w:val="000000"/>
      <w:sz w:val="24"/>
      <w:szCs w:val="20"/>
      <w:lang w:val="en-US" w:eastAsia="es-MX"/>
    </w:rPr>
  </w:style>
  <w:style w:type="character" w:customStyle="1" w:styleId="TextodegloboCar1">
    <w:name w:val="Texto de globo Car1"/>
    <w:uiPriority w:val="99"/>
    <w:rsid w:val="00D31798"/>
    <w:rPr>
      <w:rFonts w:ascii="Tahoma" w:hAnsi="Tahoma" w:cs="Tahoma"/>
      <w:sz w:val="16"/>
      <w:szCs w:val="16"/>
      <w:lang w:val="es-ES" w:eastAsia="es-ES"/>
    </w:rPr>
  </w:style>
  <w:style w:type="character" w:customStyle="1" w:styleId="TextocomentarioCar1">
    <w:name w:val="Texto comentario Car1"/>
    <w:uiPriority w:val="99"/>
    <w:semiHidden/>
    <w:rsid w:val="00D31798"/>
    <w:rPr>
      <w:rFonts w:ascii="Calibri" w:eastAsia="Calibri" w:hAnsi="Calibri" w:cs="Times New Roman"/>
      <w:sz w:val="20"/>
      <w:szCs w:val="20"/>
    </w:rPr>
  </w:style>
  <w:style w:type="paragraph" w:customStyle="1" w:styleId="xl64">
    <w:name w:val="xl64"/>
    <w:basedOn w:val="Normal"/>
    <w:rsid w:val="00D31798"/>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numbering" w:customStyle="1" w:styleId="Sinlista4">
    <w:name w:val="Sin lista4"/>
    <w:next w:val="NoList"/>
    <w:uiPriority w:val="99"/>
    <w:semiHidden/>
    <w:unhideWhenUsed/>
    <w:rsid w:val="00D31798"/>
  </w:style>
  <w:style w:type="numbering" w:customStyle="1" w:styleId="Sinlista5">
    <w:name w:val="Sin lista5"/>
    <w:next w:val="NoList"/>
    <w:uiPriority w:val="99"/>
    <w:semiHidden/>
    <w:unhideWhenUsed/>
    <w:rsid w:val="00D31798"/>
  </w:style>
  <w:style w:type="numbering" w:customStyle="1" w:styleId="Sinlista6">
    <w:name w:val="Sin lista6"/>
    <w:next w:val="NoList"/>
    <w:uiPriority w:val="99"/>
    <w:semiHidden/>
    <w:unhideWhenUsed/>
    <w:rsid w:val="00D31798"/>
  </w:style>
  <w:style w:type="table" w:customStyle="1" w:styleId="Tablaconcuadrcula3">
    <w:name w:val="Tabla con cuadrícula3"/>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D31798"/>
    <w:pPr>
      <w:pBdr>
        <w:right w:val="single" w:sz="8" w:space="0" w:color="auto"/>
      </w:pBdr>
      <w:spacing w:before="100" w:beforeAutospacing="1" w:after="100" w:afterAutospacing="1" w:line="240" w:lineRule="auto"/>
    </w:pPr>
    <w:rPr>
      <w:rFonts w:ascii="Arial" w:eastAsia="Times New Roman" w:hAnsi="Arial" w:cs="Arial"/>
      <w:sz w:val="16"/>
      <w:szCs w:val="16"/>
      <w:lang w:eastAsia="es-MX"/>
    </w:rPr>
  </w:style>
  <w:style w:type="numbering" w:customStyle="1" w:styleId="Sinlista7">
    <w:name w:val="Sin lista7"/>
    <w:next w:val="NoList"/>
    <w:uiPriority w:val="99"/>
    <w:semiHidden/>
    <w:unhideWhenUsed/>
    <w:rsid w:val="00D31798"/>
  </w:style>
  <w:style w:type="table" w:customStyle="1" w:styleId="Tablaconcuadrcula4">
    <w:name w:val="Tabla con cuadrícula4"/>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NoList"/>
    <w:uiPriority w:val="99"/>
    <w:semiHidden/>
    <w:unhideWhenUsed/>
    <w:rsid w:val="00D31798"/>
  </w:style>
  <w:style w:type="table" w:customStyle="1" w:styleId="Tablaconcuadrcula5">
    <w:name w:val="Tabla con cuadrícula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NoList"/>
    <w:uiPriority w:val="99"/>
    <w:semiHidden/>
    <w:unhideWhenUsed/>
    <w:rsid w:val="00D31798"/>
  </w:style>
  <w:style w:type="table" w:customStyle="1" w:styleId="Tablaconcuadrcula6">
    <w:name w:val="Tabla con cuadrícula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
    <w:name w:val="Sin lista1111"/>
    <w:next w:val="NoList"/>
    <w:uiPriority w:val="99"/>
    <w:semiHidden/>
    <w:unhideWhenUsed/>
    <w:rsid w:val="00D31798"/>
  </w:style>
  <w:style w:type="numbering" w:customStyle="1" w:styleId="Sinlista10">
    <w:name w:val="Sin lista10"/>
    <w:next w:val="NoList"/>
    <w:uiPriority w:val="99"/>
    <w:semiHidden/>
    <w:unhideWhenUsed/>
    <w:rsid w:val="00D31798"/>
  </w:style>
  <w:style w:type="table" w:customStyle="1" w:styleId="Tablaconcuadrcula7">
    <w:name w:val="Tabla con cuadrícula7"/>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redeterminado">
    <w:name w:val="Texto predeterminado"/>
    <w:basedOn w:val="Normal"/>
    <w:rsid w:val="00D31798"/>
    <w:pPr>
      <w:spacing w:after="0" w:line="240" w:lineRule="auto"/>
    </w:pPr>
    <w:rPr>
      <w:rFonts w:ascii="Times New Roman" w:eastAsia="Times New Roman" w:hAnsi="Times New Roman" w:cs="Times New Roman"/>
      <w:sz w:val="24"/>
      <w:szCs w:val="20"/>
      <w:lang w:eastAsia="es-ES"/>
    </w:rPr>
  </w:style>
  <w:style w:type="paragraph" w:customStyle="1" w:styleId="Estndar">
    <w:name w:val="Estándar"/>
    <w:basedOn w:val="Normal"/>
    <w:rsid w:val="00D31798"/>
    <w:pPr>
      <w:spacing w:after="0" w:line="240" w:lineRule="auto"/>
      <w:jc w:val="both"/>
    </w:pPr>
    <w:rPr>
      <w:rFonts w:ascii="Arial" w:eastAsia="Times New Roman" w:hAnsi="Arial" w:cs="Arial"/>
      <w:sz w:val="24"/>
      <w:szCs w:val="20"/>
      <w:lang w:val="en-US" w:eastAsia="es-ES"/>
    </w:rPr>
  </w:style>
  <w:style w:type="paragraph" w:customStyle="1" w:styleId="x">
    <w:name w:val="x"/>
    <w:link w:val="xCar"/>
    <w:rsid w:val="00D31798"/>
    <w:pPr>
      <w:spacing w:after="101" w:line="216" w:lineRule="exact"/>
      <w:ind w:left="480"/>
      <w:jc w:val="both"/>
    </w:pPr>
    <w:rPr>
      <w:rFonts w:ascii="Arial" w:eastAsia="Calibri" w:hAnsi="Arial" w:cs="Times New Roman"/>
      <w:sz w:val="16"/>
      <w:szCs w:val="16"/>
      <w:lang w:val="es-ES" w:eastAsia="es-ES"/>
    </w:rPr>
  </w:style>
  <w:style w:type="character" w:customStyle="1" w:styleId="xCar">
    <w:name w:val="x Car"/>
    <w:link w:val="x"/>
    <w:rsid w:val="00D31798"/>
    <w:rPr>
      <w:rFonts w:ascii="Arial" w:eastAsia="Calibri" w:hAnsi="Arial" w:cs="Times New Roman"/>
      <w:sz w:val="16"/>
      <w:szCs w:val="16"/>
      <w:lang w:val="es-ES" w:eastAsia="es-ES"/>
    </w:rPr>
  </w:style>
  <w:style w:type="paragraph" w:customStyle="1" w:styleId="c">
    <w:name w:val="c"/>
    <w:basedOn w:val="Normal"/>
    <w:rsid w:val="00D31798"/>
    <w:pPr>
      <w:spacing w:after="101" w:line="216" w:lineRule="exact"/>
      <w:ind w:left="600"/>
      <w:jc w:val="both"/>
    </w:pPr>
    <w:rPr>
      <w:rFonts w:ascii="Arial" w:eastAsia="Calibri" w:hAnsi="Arial" w:cs="Arial"/>
      <w:sz w:val="16"/>
      <w:szCs w:val="16"/>
      <w:lang w:val="es-ES" w:eastAsia="es-ES"/>
    </w:rPr>
  </w:style>
  <w:style w:type="numbering" w:customStyle="1" w:styleId="Sinlista12">
    <w:name w:val="Sin lista12"/>
    <w:next w:val="NoList"/>
    <w:uiPriority w:val="99"/>
    <w:semiHidden/>
    <w:unhideWhenUsed/>
    <w:rsid w:val="00D31798"/>
  </w:style>
  <w:style w:type="table" w:customStyle="1" w:styleId="Tablaconcuadrcula8">
    <w:name w:val="Tabla con cuadrícula8"/>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
    <w:name w:val="Sin lista13"/>
    <w:next w:val="NoList"/>
    <w:uiPriority w:val="99"/>
    <w:semiHidden/>
    <w:unhideWhenUsed/>
    <w:rsid w:val="00D31798"/>
  </w:style>
  <w:style w:type="table" w:customStyle="1" w:styleId="Tablaconcuadrcula9">
    <w:name w:val="Tabla con cuadrícula9"/>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MANOSCarCar">
    <w:name w:val="ROMANOS Car Car"/>
    <w:rsid w:val="00D31798"/>
    <w:rPr>
      <w:rFonts w:ascii="Arial" w:eastAsia="Times New Roman" w:hAnsi="Arial" w:cs="Arial"/>
      <w:sz w:val="18"/>
      <w:szCs w:val="18"/>
      <w:lang w:val="es-ES" w:eastAsia="es-ES"/>
    </w:rPr>
  </w:style>
  <w:style w:type="numbering" w:customStyle="1" w:styleId="Sinlista14">
    <w:name w:val="Sin lista14"/>
    <w:next w:val="NoList"/>
    <w:uiPriority w:val="99"/>
    <w:semiHidden/>
    <w:unhideWhenUsed/>
    <w:rsid w:val="00D31798"/>
  </w:style>
  <w:style w:type="numbering" w:customStyle="1" w:styleId="Sinlista15">
    <w:name w:val="Sin lista15"/>
    <w:next w:val="NoList"/>
    <w:uiPriority w:val="99"/>
    <w:semiHidden/>
    <w:unhideWhenUsed/>
    <w:rsid w:val="00D31798"/>
  </w:style>
  <w:style w:type="paragraph" w:customStyle="1" w:styleId="Asuntodelcomentario2">
    <w:name w:val="Asunto del comentario2"/>
    <w:basedOn w:val="CommentText"/>
    <w:next w:val="CommentText"/>
    <w:rsid w:val="00D31798"/>
    <w:pPr>
      <w:spacing w:after="0"/>
    </w:pPr>
    <w:rPr>
      <w:rFonts w:ascii="Times New Roman" w:eastAsia="Times New Roman" w:hAnsi="Times New Roman" w:cs="Times New Roman"/>
      <w:b/>
      <w:lang w:eastAsia="es-MX"/>
    </w:rPr>
  </w:style>
  <w:style w:type="paragraph" w:customStyle="1" w:styleId="Textoindependiente24">
    <w:name w:val="Texto independiente 24"/>
    <w:basedOn w:val="Normal"/>
    <w:rsid w:val="00D31798"/>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4">
    <w:name w:val="Sangría 3 de t. independiente4"/>
    <w:basedOn w:val="Normal"/>
    <w:rsid w:val="00D31798"/>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4">
    <w:name w:val="Texto independiente 34"/>
    <w:basedOn w:val="Normal"/>
    <w:rsid w:val="00D31798"/>
    <w:pPr>
      <w:spacing w:after="120" w:line="240" w:lineRule="auto"/>
    </w:pPr>
    <w:rPr>
      <w:rFonts w:ascii="Times New Roman" w:eastAsia="Times New Roman" w:hAnsi="Times New Roman" w:cs="Times New Roman"/>
      <w:sz w:val="16"/>
      <w:szCs w:val="20"/>
      <w:lang w:eastAsia="es-MX"/>
    </w:rPr>
  </w:style>
  <w:style w:type="paragraph" w:customStyle="1" w:styleId="Sangra2detindependiente4">
    <w:name w:val="Sangría 2 de t. independiente4"/>
    <w:basedOn w:val="Normal"/>
    <w:rsid w:val="00D31798"/>
    <w:pPr>
      <w:spacing w:after="0" w:line="240" w:lineRule="auto"/>
      <w:ind w:left="1440" w:hanging="720"/>
      <w:jc w:val="both"/>
    </w:pPr>
    <w:rPr>
      <w:rFonts w:ascii="Arial" w:eastAsia="Times New Roman" w:hAnsi="Arial" w:cs="Arial"/>
      <w:sz w:val="20"/>
      <w:szCs w:val="20"/>
      <w:lang w:eastAsia="es-MX"/>
    </w:rPr>
  </w:style>
  <w:style w:type="paragraph" w:customStyle="1" w:styleId="Textosinformato4">
    <w:name w:val="Texto sin formato4"/>
    <w:basedOn w:val="Normal"/>
    <w:rsid w:val="00D31798"/>
    <w:pPr>
      <w:spacing w:after="0" w:line="240" w:lineRule="auto"/>
    </w:pPr>
    <w:rPr>
      <w:rFonts w:ascii="Courier New" w:eastAsia="Times New Roman" w:hAnsi="Courier New" w:cs="Courier New"/>
      <w:sz w:val="20"/>
      <w:szCs w:val="20"/>
      <w:lang w:val="en-US" w:eastAsia="es-MX"/>
    </w:rPr>
  </w:style>
  <w:style w:type="paragraph" w:customStyle="1" w:styleId="Textodebloque4">
    <w:name w:val="Texto de bloque4"/>
    <w:basedOn w:val="Normal"/>
    <w:rsid w:val="00D31798"/>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2">
    <w:name w:val="z-Principio del formulario2"/>
    <w:basedOn w:val="Normal"/>
    <w:next w:val="Normal"/>
    <w:rsid w:val="00D31798"/>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2">
    <w:name w:val="HTML con formato previo2"/>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2">
    <w:name w:val="z-Final del formulario2"/>
    <w:basedOn w:val="Normal"/>
    <w:next w:val="Normal"/>
    <w:rsid w:val="00D31798"/>
    <w:pPr>
      <w:pBdr>
        <w:top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Saludo2">
    <w:name w:val="Saludo2"/>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Textoindependienteprimerasangra22">
    <w:name w:val="Texto independiente primera sangría 22"/>
    <w:basedOn w:val="Textoindependiente24"/>
    <w:rsid w:val="00D31798"/>
  </w:style>
  <w:style w:type="paragraph" w:customStyle="1" w:styleId="Encabezadodenota2">
    <w:name w:val="Encabezado de nota2"/>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numbering" w:customStyle="1" w:styleId="Sinlista16">
    <w:name w:val="Sin lista16"/>
    <w:next w:val="NoList"/>
    <w:uiPriority w:val="99"/>
    <w:semiHidden/>
    <w:unhideWhenUsed/>
    <w:rsid w:val="00D31798"/>
  </w:style>
  <w:style w:type="table" w:customStyle="1" w:styleId="Tablaconcuadrcula10">
    <w:name w:val="Tabla con cuadrícula10"/>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
    <w:name w:val="Sin lista17"/>
    <w:next w:val="NoList"/>
    <w:uiPriority w:val="99"/>
    <w:semiHidden/>
    <w:unhideWhenUsed/>
    <w:rsid w:val="00D31798"/>
  </w:style>
  <w:style w:type="numbering" w:customStyle="1" w:styleId="Sinlista31">
    <w:name w:val="Sin lista31"/>
    <w:next w:val="NoList"/>
    <w:uiPriority w:val="99"/>
    <w:semiHidden/>
    <w:unhideWhenUsed/>
    <w:rsid w:val="00D31798"/>
  </w:style>
  <w:style w:type="numbering" w:customStyle="1" w:styleId="Sinlista41">
    <w:name w:val="Sin lista41"/>
    <w:next w:val="NoList"/>
    <w:uiPriority w:val="99"/>
    <w:semiHidden/>
    <w:unhideWhenUsed/>
    <w:rsid w:val="00D31798"/>
  </w:style>
  <w:style w:type="numbering" w:customStyle="1" w:styleId="Sinlista51">
    <w:name w:val="Sin lista51"/>
    <w:next w:val="NoList"/>
    <w:uiPriority w:val="99"/>
    <w:semiHidden/>
    <w:unhideWhenUsed/>
    <w:rsid w:val="00D31798"/>
  </w:style>
  <w:style w:type="table" w:customStyle="1" w:styleId="Tablaconcuadrcula21">
    <w:name w:val="Tabla con cuadrícula2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
    <w:name w:val="Sin lista61"/>
    <w:next w:val="NoList"/>
    <w:uiPriority w:val="99"/>
    <w:semiHidden/>
    <w:unhideWhenUsed/>
    <w:rsid w:val="00D31798"/>
  </w:style>
  <w:style w:type="table" w:customStyle="1" w:styleId="Tablaconcuadrcula31">
    <w:name w:val="Tabla con cuadrícula3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
    <w:name w:val="Sin lista71"/>
    <w:next w:val="NoList"/>
    <w:uiPriority w:val="99"/>
    <w:semiHidden/>
    <w:unhideWhenUsed/>
    <w:rsid w:val="00D31798"/>
  </w:style>
  <w:style w:type="table" w:customStyle="1" w:styleId="Tablaconcuadrcula41">
    <w:name w:val="Tabla con cuadrícula4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
    <w:name w:val="Sin lista112"/>
    <w:next w:val="NoList"/>
    <w:uiPriority w:val="99"/>
    <w:semiHidden/>
    <w:unhideWhenUsed/>
    <w:rsid w:val="00D31798"/>
  </w:style>
  <w:style w:type="table" w:customStyle="1" w:styleId="Tablaconcuadrcula111">
    <w:name w:val="Tabla con cuadrícula1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
    <w:name w:val="Sin lista81"/>
    <w:next w:val="NoList"/>
    <w:uiPriority w:val="99"/>
    <w:semiHidden/>
    <w:unhideWhenUsed/>
    <w:rsid w:val="00D31798"/>
  </w:style>
  <w:style w:type="table" w:customStyle="1" w:styleId="Tablaconcuadrcula51">
    <w:name w:val="Tabla con cuadrícula5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
    <w:name w:val="Sin lista91"/>
    <w:next w:val="NoList"/>
    <w:uiPriority w:val="99"/>
    <w:semiHidden/>
    <w:unhideWhenUsed/>
    <w:rsid w:val="00D31798"/>
  </w:style>
  <w:style w:type="table" w:customStyle="1" w:styleId="Tablaconcuadrcula61">
    <w:name w:val="Tabla con cuadrícula6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1">
    <w:name w:val="Sin lista11111"/>
    <w:next w:val="NoList"/>
    <w:uiPriority w:val="99"/>
    <w:semiHidden/>
    <w:unhideWhenUsed/>
    <w:rsid w:val="00D31798"/>
  </w:style>
  <w:style w:type="numbering" w:customStyle="1" w:styleId="Sinlista101">
    <w:name w:val="Sin lista101"/>
    <w:next w:val="NoList"/>
    <w:uiPriority w:val="99"/>
    <w:semiHidden/>
    <w:unhideWhenUsed/>
    <w:rsid w:val="00D31798"/>
  </w:style>
  <w:style w:type="table" w:customStyle="1" w:styleId="Tablaconcuadrcula71">
    <w:name w:val="Tabla con cuadrícula7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
    <w:name w:val="Sin lista121"/>
    <w:next w:val="NoList"/>
    <w:uiPriority w:val="99"/>
    <w:semiHidden/>
    <w:unhideWhenUsed/>
    <w:rsid w:val="00D31798"/>
  </w:style>
  <w:style w:type="table" w:customStyle="1" w:styleId="Tablaconcuadrcula81">
    <w:name w:val="Tabla con cuadrícula8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
    <w:name w:val="Sin lista131"/>
    <w:next w:val="NoList"/>
    <w:uiPriority w:val="99"/>
    <w:semiHidden/>
    <w:unhideWhenUsed/>
    <w:rsid w:val="00D31798"/>
  </w:style>
  <w:style w:type="table" w:customStyle="1" w:styleId="Tablaconcuadrcula91">
    <w:name w:val="Tabla con cuadrícula9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
    <w:name w:val="Sin lista141"/>
    <w:next w:val="NoList"/>
    <w:uiPriority w:val="99"/>
    <w:semiHidden/>
    <w:unhideWhenUsed/>
    <w:rsid w:val="00D31798"/>
  </w:style>
  <w:style w:type="numbering" w:customStyle="1" w:styleId="Sinlista151">
    <w:name w:val="Sin lista151"/>
    <w:next w:val="NoList"/>
    <w:uiPriority w:val="99"/>
    <w:semiHidden/>
    <w:unhideWhenUsed/>
    <w:rsid w:val="00D31798"/>
  </w:style>
  <w:style w:type="numbering" w:customStyle="1" w:styleId="Sinlista161">
    <w:name w:val="Sin lista161"/>
    <w:next w:val="NoList"/>
    <w:uiPriority w:val="99"/>
    <w:semiHidden/>
    <w:unhideWhenUsed/>
    <w:rsid w:val="00D31798"/>
  </w:style>
  <w:style w:type="numbering" w:customStyle="1" w:styleId="Sinlista171">
    <w:name w:val="Sin lista171"/>
    <w:next w:val="NoList"/>
    <w:uiPriority w:val="99"/>
    <w:semiHidden/>
    <w:unhideWhenUsed/>
    <w:rsid w:val="00D31798"/>
  </w:style>
  <w:style w:type="numbering" w:customStyle="1" w:styleId="Sinlista211">
    <w:name w:val="Sin lista211"/>
    <w:next w:val="NoList"/>
    <w:uiPriority w:val="99"/>
    <w:semiHidden/>
    <w:unhideWhenUsed/>
    <w:rsid w:val="00D31798"/>
  </w:style>
  <w:style w:type="numbering" w:customStyle="1" w:styleId="Sinlista311">
    <w:name w:val="Sin lista311"/>
    <w:next w:val="NoList"/>
    <w:uiPriority w:val="99"/>
    <w:semiHidden/>
    <w:unhideWhenUsed/>
    <w:rsid w:val="00D31798"/>
  </w:style>
  <w:style w:type="numbering" w:customStyle="1" w:styleId="Sinlista411">
    <w:name w:val="Sin lista411"/>
    <w:next w:val="NoList"/>
    <w:uiPriority w:val="99"/>
    <w:semiHidden/>
    <w:unhideWhenUsed/>
    <w:rsid w:val="00D31798"/>
  </w:style>
  <w:style w:type="numbering" w:customStyle="1" w:styleId="Sinlista511">
    <w:name w:val="Sin lista511"/>
    <w:next w:val="NoList"/>
    <w:uiPriority w:val="99"/>
    <w:semiHidden/>
    <w:unhideWhenUsed/>
    <w:rsid w:val="00D31798"/>
  </w:style>
  <w:style w:type="numbering" w:customStyle="1" w:styleId="Sinlista611">
    <w:name w:val="Sin lista611"/>
    <w:next w:val="NoList"/>
    <w:uiPriority w:val="99"/>
    <w:semiHidden/>
    <w:unhideWhenUsed/>
    <w:rsid w:val="00D31798"/>
  </w:style>
  <w:style w:type="numbering" w:customStyle="1" w:styleId="Sinlista711">
    <w:name w:val="Sin lista711"/>
    <w:next w:val="NoList"/>
    <w:uiPriority w:val="99"/>
    <w:semiHidden/>
    <w:unhideWhenUsed/>
    <w:rsid w:val="00D31798"/>
  </w:style>
  <w:style w:type="numbering" w:customStyle="1" w:styleId="Sinlista1121">
    <w:name w:val="Sin lista1121"/>
    <w:next w:val="NoList"/>
    <w:uiPriority w:val="99"/>
    <w:semiHidden/>
    <w:unhideWhenUsed/>
    <w:rsid w:val="00D31798"/>
  </w:style>
  <w:style w:type="numbering" w:customStyle="1" w:styleId="Sinlista811">
    <w:name w:val="Sin lista811"/>
    <w:next w:val="NoList"/>
    <w:uiPriority w:val="99"/>
    <w:semiHidden/>
    <w:unhideWhenUsed/>
    <w:rsid w:val="00D31798"/>
  </w:style>
  <w:style w:type="numbering" w:customStyle="1" w:styleId="Sinlista911">
    <w:name w:val="Sin lista911"/>
    <w:next w:val="NoList"/>
    <w:uiPriority w:val="99"/>
    <w:semiHidden/>
    <w:unhideWhenUsed/>
    <w:rsid w:val="00D31798"/>
  </w:style>
  <w:style w:type="numbering" w:customStyle="1" w:styleId="Sinlista111111">
    <w:name w:val="Sin lista111111"/>
    <w:next w:val="NoList"/>
    <w:uiPriority w:val="99"/>
    <w:semiHidden/>
    <w:unhideWhenUsed/>
    <w:rsid w:val="00D31798"/>
  </w:style>
  <w:style w:type="numbering" w:customStyle="1" w:styleId="Sinlista18">
    <w:name w:val="Sin lista18"/>
    <w:next w:val="NoList"/>
    <w:uiPriority w:val="99"/>
    <w:semiHidden/>
    <w:unhideWhenUsed/>
    <w:rsid w:val="00D31798"/>
  </w:style>
  <w:style w:type="table" w:customStyle="1" w:styleId="Tablaconcuadrcula13">
    <w:name w:val="Tabla con cuadrícula1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
    <w:name w:val="Sin lista19"/>
    <w:next w:val="NoList"/>
    <w:uiPriority w:val="99"/>
    <w:semiHidden/>
    <w:unhideWhenUsed/>
    <w:rsid w:val="00D31798"/>
  </w:style>
  <w:style w:type="table" w:customStyle="1" w:styleId="Tablaconcuadrcula14">
    <w:name w:val="Tabla con cuadrícula1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
    <w:name w:val="Sin lista110"/>
    <w:next w:val="NoList"/>
    <w:uiPriority w:val="99"/>
    <w:semiHidden/>
    <w:unhideWhenUsed/>
    <w:rsid w:val="00D31798"/>
  </w:style>
  <w:style w:type="numbering" w:customStyle="1" w:styleId="Sinlista22">
    <w:name w:val="Sin lista22"/>
    <w:next w:val="NoList"/>
    <w:uiPriority w:val="99"/>
    <w:semiHidden/>
    <w:unhideWhenUsed/>
    <w:rsid w:val="00D31798"/>
  </w:style>
  <w:style w:type="numbering" w:customStyle="1" w:styleId="Sinlista32">
    <w:name w:val="Sin lista32"/>
    <w:next w:val="NoList"/>
    <w:uiPriority w:val="99"/>
    <w:semiHidden/>
    <w:unhideWhenUsed/>
    <w:rsid w:val="00D31798"/>
  </w:style>
  <w:style w:type="numbering" w:customStyle="1" w:styleId="Sinlista42">
    <w:name w:val="Sin lista42"/>
    <w:next w:val="NoList"/>
    <w:uiPriority w:val="99"/>
    <w:semiHidden/>
    <w:unhideWhenUsed/>
    <w:rsid w:val="00D31798"/>
  </w:style>
  <w:style w:type="table" w:customStyle="1" w:styleId="Tablaconcuadrcula15">
    <w:name w:val="Tabla con cuadrícula15"/>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
    <w:name w:val="Sin lista52"/>
    <w:next w:val="NoList"/>
    <w:uiPriority w:val="99"/>
    <w:semiHidden/>
    <w:unhideWhenUsed/>
    <w:rsid w:val="00D31798"/>
  </w:style>
  <w:style w:type="table" w:customStyle="1" w:styleId="Tablaconcuadrcula22">
    <w:name w:val="Tabla con cuadrícula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
    <w:name w:val="Sin lista62"/>
    <w:next w:val="NoList"/>
    <w:uiPriority w:val="99"/>
    <w:semiHidden/>
    <w:unhideWhenUsed/>
    <w:rsid w:val="00D31798"/>
  </w:style>
  <w:style w:type="table" w:customStyle="1" w:styleId="Tablaconcuadrcula32">
    <w:name w:val="Tabla con cuadrícula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
    <w:name w:val="Sin lista72"/>
    <w:next w:val="NoList"/>
    <w:uiPriority w:val="99"/>
    <w:semiHidden/>
    <w:unhideWhenUsed/>
    <w:rsid w:val="00D31798"/>
  </w:style>
  <w:style w:type="table" w:customStyle="1" w:styleId="Tablaconcuadrcula42">
    <w:name w:val="Tabla con cuadrícula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
    <w:name w:val="Sin lista113"/>
    <w:next w:val="NoList"/>
    <w:uiPriority w:val="99"/>
    <w:semiHidden/>
    <w:unhideWhenUsed/>
    <w:rsid w:val="00D31798"/>
  </w:style>
  <w:style w:type="table" w:customStyle="1" w:styleId="Tablaconcuadrcula112">
    <w:name w:val="Tabla con cuadrícula11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
    <w:name w:val="Sin lista82"/>
    <w:next w:val="NoList"/>
    <w:uiPriority w:val="99"/>
    <w:semiHidden/>
    <w:unhideWhenUsed/>
    <w:rsid w:val="00D31798"/>
  </w:style>
  <w:style w:type="table" w:customStyle="1" w:styleId="Tablaconcuadrcula52">
    <w:name w:val="Tabla con cuadrícula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
    <w:name w:val="Sin lista92"/>
    <w:next w:val="NoList"/>
    <w:uiPriority w:val="99"/>
    <w:semiHidden/>
    <w:unhideWhenUsed/>
    <w:rsid w:val="00D31798"/>
  </w:style>
  <w:style w:type="table" w:customStyle="1" w:styleId="Tablaconcuadrcula62">
    <w:name w:val="Tabla con cuadrícula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
    <w:name w:val="Sin lista1112"/>
    <w:next w:val="NoList"/>
    <w:uiPriority w:val="99"/>
    <w:semiHidden/>
    <w:unhideWhenUsed/>
    <w:rsid w:val="00D31798"/>
  </w:style>
  <w:style w:type="numbering" w:customStyle="1" w:styleId="Sinlista20">
    <w:name w:val="Sin lista20"/>
    <w:next w:val="NoList"/>
    <w:uiPriority w:val="99"/>
    <w:semiHidden/>
    <w:unhideWhenUsed/>
    <w:rsid w:val="00D31798"/>
  </w:style>
  <w:style w:type="table" w:customStyle="1" w:styleId="Tablaconcuadrcula16">
    <w:name w:val="Tabla con cuadrícula16"/>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
    <w:name w:val="Sin lista114"/>
    <w:next w:val="NoList"/>
    <w:uiPriority w:val="99"/>
    <w:semiHidden/>
    <w:unhideWhenUsed/>
    <w:rsid w:val="00D31798"/>
  </w:style>
  <w:style w:type="numbering" w:customStyle="1" w:styleId="Sinlista23">
    <w:name w:val="Sin lista23"/>
    <w:next w:val="NoList"/>
    <w:uiPriority w:val="99"/>
    <w:semiHidden/>
    <w:unhideWhenUsed/>
    <w:rsid w:val="00D31798"/>
  </w:style>
  <w:style w:type="numbering" w:customStyle="1" w:styleId="Sinlista33">
    <w:name w:val="Sin lista33"/>
    <w:next w:val="NoList"/>
    <w:uiPriority w:val="99"/>
    <w:semiHidden/>
    <w:unhideWhenUsed/>
    <w:rsid w:val="00D31798"/>
  </w:style>
  <w:style w:type="numbering" w:customStyle="1" w:styleId="Sinlista43">
    <w:name w:val="Sin lista43"/>
    <w:next w:val="NoList"/>
    <w:uiPriority w:val="99"/>
    <w:semiHidden/>
    <w:unhideWhenUsed/>
    <w:rsid w:val="00D31798"/>
  </w:style>
  <w:style w:type="table" w:customStyle="1" w:styleId="Tablaconcuadrcula17">
    <w:name w:val="Tabla con cuadrícula17"/>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
    <w:name w:val="Sin lista53"/>
    <w:next w:val="NoList"/>
    <w:uiPriority w:val="99"/>
    <w:semiHidden/>
    <w:unhideWhenUsed/>
    <w:rsid w:val="00D31798"/>
  </w:style>
  <w:style w:type="table" w:customStyle="1" w:styleId="Tablaconcuadrcula23">
    <w:name w:val="Tabla con cuadrícula2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
    <w:name w:val="Sin lista63"/>
    <w:next w:val="NoList"/>
    <w:uiPriority w:val="99"/>
    <w:semiHidden/>
    <w:unhideWhenUsed/>
    <w:rsid w:val="00D31798"/>
  </w:style>
  <w:style w:type="table" w:customStyle="1" w:styleId="Tablaconcuadrcula33">
    <w:name w:val="Tabla con cuadrícula3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
    <w:name w:val="Sin lista73"/>
    <w:next w:val="NoList"/>
    <w:uiPriority w:val="99"/>
    <w:semiHidden/>
    <w:unhideWhenUsed/>
    <w:rsid w:val="00D31798"/>
  </w:style>
  <w:style w:type="table" w:customStyle="1" w:styleId="Tablaconcuadrcula43">
    <w:name w:val="Tabla con cuadrícula4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
    <w:name w:val="Sin lista115"/>
    <w:next w:val="NoList"/>
    <w:uiPriority w:val="99"/>
    <w:semiHidden/>
    <w:unhideWhenUsed/>
    <w:rsid w:val="00D31798"/>
  </w:style>
  <w:style w:type="table" w:customStyle="1" w:styleId="Tablaconcuadrcula113">
    <w:name w:val="Tabla con cuadrícula11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
    <w:name w:val="Sin lista83"/>
    <w:next w:val="NoList"/>
    <w:uiPriority w:val="99"/>
    <w:semiHidden/>
    <w:unhideWhenUsed/>
    <w:rsid w:val="00D31798"/>
  </w:style>
  <w:style w:type="table" w:customStyle="1" w:styleId="Tablaconcuadrcula53">
    <w:name w:val="Tabla con cuadrícula5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
    <w:name w:val="Sin lista93"/>
    <w:next w:val="NoList"/>
    <w:uiPriority w:val="99"/>
    <w:semiHidden/>
    <w:unhideWhenUsed/>
    <w:rsid w:val="00D31798"/>
  </w:style>
  <w:style w:type="table" w:customStyle="1" w:styleId="Tablaconcuadrcula63">
    <w:name w:val="Tabla con cuadrícula6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
    <w:name w:val="Sin lista1113"/>
    <w:next w:val="NoList"/>
    <w:uiPriority w:val="99"/>
    <w:semiHidden/>
    <w:unhideWhenUsed/>
    <w:rsid w:val="00D31798"/>
  </w:style>
  <w:style w:type="numbering" w:customStyle="1" w:styleId="Sinlista24">
    <w:name w:val="Sin lista24"/>
    <w:next w:val="NoList"/>
    <w:uiPriority w:val="99"/>
    <w:semiHidden/>
    <w:unhideWhenUsed/>
    <w:rsid w:val="00D31798"/>
  </w:style>
  <w:style w:type="table" w:customStyle="1" w:styleId="Tablaconcuadrcula18">
    <w:name w:val="Tabla con cuadrícula18"/>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
    <w:name w:val="Sin lista116"/>
    <w:next w:val="NoList"/>
    <w:uiPriority w:val="99"/>
    <w:semiHidden/>
    <w:unhideWhenUsed/>
    <w:rsid w:val="00D31798"/>
  </w:style>
  <w:style w:type="numbering" w:customStyle="1" w:styleId="Sinlista25">
    <w:name w:val="Sin lista25"/>
    <w:next w:val="NoList"/>
    <w:uiPriority w:val="99"/>
    <w:semiHidden/>
    <w:unhideWhenUsed/>
    <w:rsid w:val="00D31798"/>
  </w:style>
  <w:style w:type="numbering" w:customStyle="1" w:styleId="Sinlista34">
    <w:name w:val="Sin lista34"/>
    <w:next w:val="NoList"/>
    <w:uiPriority w:val="99"/>
    <w:semiHidden/>
    <w:unhideWhenUsed/>
    <w:rsid w:val="00D31798"/>
  </w:style>
  <w:style w:type="numbering" w:customStyle="1" w:styleId="Sinlista44">
    <w:name w:val="Sin lista44"/>
    <w:next w:val="NoList"/>
    <w:uiPriority w:val="99"/>
    <w:semiHidden/>
    <w:unhideWhenUsed/>
    <w:rsid w:val="00D31798"/>
  </w:style>
  <w:style w:type="table" w:customStyle="1" w:styleId="Tablaconcuadrcula19">
    <w:name w:val="Tabla con cuadrícula19"/>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
    <w:name w:val="Sin lista54"/>
    <w:next w:val="NoList"/>
    <w:uiPriority w:val="99"/>
    <w:semiHidden/>
    <w:unhideWhenUsed/>
    <w:rsid w:val="00D31798"/>
  </w:style>
  <w:style w:type="table" w:customStyle="1" w:styleId="Tablaconcuadrcula24">
    <w:name w:val="Tabla con cuadrícula2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
    <w:name w:val="Sin lista64"/>
    <w:next w:val="NoList"/>
    <w:uiPriority w:val="99"/>
    <w:semiHidden/>
    <w:unhideWhenUsed/>
    <w:rsid w:val="00D31798"/>
  </w:style>
  <w:style w:type="table" w:customStyle="1" w:styleId="Tablaconcuadrcula34">
    <w:name w:val="Tabla con cuadrícula3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
    <w:name w:val="Sin lista74"/>
    <w:next w:val="NoList"/>
    <w:uiPriority w:val="99"/>
    <w:semiHidden/>
    <w:unhideWhenUsed/>
    <w:rsid w:val="00D31798"/>
  </w:style>
  <w:style w:type="table" w:customStyle="1" w:styleId="Tablaconcuadrcula44">
    <w:name w:val="Tabla con cuadrícula4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
    <w:name w:val="Sin lista117"/>
    <w:next w:val="NoList"/>
    <w:uiPriority w:val="99"/>
    <w:semiHidden/>
    <w:unhideWhenUsed/>
    <w:rsid w:val="00D31798"/>
  </w:style>
  <w:style w:type="table" w:customStyle="1" w:styleId="Tablaconcuadrcula114">
    <w:name w:val="Tabla con cuadrícula11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
    <w:name w:val="Sin lista84"/>
    <w:next w:val="NoList"/>
    <w:uiPriority w:val="99"/>
    <w:semiHidden/>
    <w:unhideWhenUsed/>
    <w:rsid w:val="00D31798"/>
  </w:style>
  <w:style w:type="table" w:customStyle="1" w:styleId="Tablaconcuadrcula54">
    <w:name w:val="Tabla con cuadrícula5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
    <w:name w:val="Sin lista94"/>
    <w:next w:val="NoList"/>
    <w:uiPriority w:val="99"/>
    <w:semiHidden/>
    <w:unhideWhenUsed/>
    <w:rsid w:val="00D31798"/>
  </w:style>
  <w:style w:type="table" w:customStyle="1" w:styleId="Tablaconcuadrcula64">
    <w:name w:val="Tabla con cuadrícula6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
    <w:name w:val="Sin lista1114"/>
    <w:next w:val="NoList"/>
    <w:uiPriority w:val="99"/>
    <w:semiHidden/>
    <w:unhideWhenUsed/>
    <w:rsid w:val="00D31798"/>
  </w:style>
  <w:style w:type="numbering" w:customStyle="1" w:styleId="Sinlista26">
    <w:name w:val="Sin lista26"/>
    <w:next w:val="NoList"/>
    <w:uiPriority w:val="99"/>
    <w:semiHidden/>
    <w:unhideWhenUsed/>
    <w:rsid w:val="00D31798"/>
  </w:style>
  <w:style w:type="table" w:customStyle="1" w:styleId="Tablaconcuadrcula20">
    <w:name w:val="Tabla con cuadrícula20"/>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
    <w:name w:val="Sin lista27"/>
    <w:next w:val="NoList"/>
    <w:uiPriority w:val="99"/>
    <w:semiHidden/>
    <w:unhideWhenUsed/>
    <w:rsid w:val="00D31798"/>
  </w:style>
  <w:style w:type="table" w:customStyle="1" w:styleId="Tablaconcuadrcula25">
    <w:name w:val="Tabla con cuadrícula25"/>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
    <w:name w:val="Sin lista28"/>
    <w:next w:val="NoList"/>
    <w:uiPriority w:val="99"/>
    <w:semiHidden/>
    <w:unhideWhenUsed/>
    <w:rsid w:val="00D31798"/>
  </w:style>
  <w:style w:type="table" w:customStyle="1" w:styleId="Tablaconcuadrcula26">
    <w:name w:val="Tabla con cuadrícula26"/>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
    <w:name w:val="Sin lista29"/>
    <w:next w:val="NoList"/>
    <w:uiPriority w:val="99"/>
    <w:semiHidden/>
    <w:unhideWhenUsed/>
    <w:rsid w:val="00D31798"/>
  </w:style>
  <w:style w:type="table" w:customStyle="1" w:styleId="Tablaconcuadrcula27">
    <w:name w:val="Tabla con cuadrícula27"/>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reccininterior">
    <w:name w:val="Dirección interior"/>
    <w:basedOn w:val="Normal"/>
    <w:rsid w:val="00D31798"/>
    <w:rPr>
      <w:rFonts w:ascii="Calibri" w:eastAsia="Calibri" w:hAnsi="Calibri" w:cs="Times New Roman"/>
    </w:rPr>
  </w:style>
  <w:style w:type="paragraph" w:styleId="BodyTextFirstIndent">
    <w:name w:val="Body Text First Indent"/>
    <w:basedOn w:val="BodyText"/>
    <w:link w:val="BodyTextFirstIndentChar"/>
    <w:uiPriority w:val="99"/>
    <w:unhideWhenUsed/>
    <w:rsid w:val="00D31798"/>
    <w:pPr>
      <w:spacing w:after="200" w:line="276" w:lineRule="auto"/>
      <w:ind w:firstLine="360"/>
      <w:jc w:val="left"/>
    </w:pPr>
    <w:rPr>
      <w:rFonts w:ascii="Calibri" w:eastAsia="Calibri" w:hAnsi="Calibri"/>
      <w:sz w:val="22"/>
      <w:szCs w:val="22"/>
      <w:lang w:val="x-none" w:eastAsia="en-US"/>
    </w:rPr>
  </w:style>
  <w:style w:type="character" w:customStyle="1" w:styleId="BodyTextFirstIndentChar">
    <w:name w:val="Body Text First Indent Char"/>
    <w:basedOn w:val="BodyTextChar"/>
    <w:link w:val="BodyTextFirstIndent"/>
    <w:uiPriority w:val="99"/>
    <w:rsid w:val="00D31798"/>
    <w:rPr>
      <w:rFonts w:ascii="Calibri" w:eastAsia="Calibri" w:hAnsi="Calibri" w:cs="Times New Roman"/>
      <w:sz w:val="20"/>
      <w:szCs w:val="20"/>
      <w:lang w:val="x-none" w:eastAsia="es-ES"/>
    </w:rPr>
  </w:style>
  <w:style w:type="character" w:customStyle="1" w:styleId="Ttulo2Car1">
    <w:name w:val="Título 2 Car1"/>
    <w:aliases w:val="Car Car1"/>
    <w:semiHidden/>
    <w:rsid w:val="00D31798"/>
    <w:rPr>
      <w:rFonts w:ascii="Cambria" w:eastAsia="Times New Roman" w:hAnsi="Cambria" w:cs="Times New Roman"/>
      <w:color w:val="365F91"/>
      <w:sz w:val="26"/>
      <w:szCs w:val="26"/>
    </w:rPr>
  </w:style>
  <w:style w:type="character" w:customStyle="1" w:styleId="Ttulo4Car1">
    <w:name w:val="Título 4 Car1"/>
    <w:aliases w:val="Map Title Car1"/>
    <w:semiHidden/>
    <w:rsid w:val="00D31798"/>
    <w:rPr>
      <w:rFonts w:ascii="Cambria" w:eastAsia="Times New Roman" w:hAnsi="Cambria" w:cs="Times New Roman"/>
      <w:i/>
      <w:iCs/>
      <w:color w:val="365F91"/>
      <w:sz w:val="22"/>
      <w:szCs w:val="22"/>
    </w:rPr>
  </w:style>
  <w:style w:type="character" w:customStyle="1" w:styleId="Ttulo5Car1">
    <w:name w:val="Título 5 Car1"/>
    <w:aliases w:val="Block Label Car1"/>
    <w:semiHidden/>
    <w:rsid w:val="00D31798"/>
    <w:rPr>
      <w:rFonts w:ascii="Cambria" w:eastAsia="Times New Roman" w:hAnsi="Cambria" w:cs="Times New Roman"/>
      <w:color w:val="365F91"/>
      <w:sz w:val="22"/>
      <w:szCs w:val="22"/>
    </w:rPr>
  </w:style>
  <w:style w:type="paragraph" w:customStyle="1" w:styleId="Cuadrculamediana21">
    <w:name w:val="Cuadrícula mediana 21"/>
    <w:rsid w:val="00D31798"/>
    <w:pPr>
      <w:spacing w:after="0" w:line="240" w:lineRule="auto"/>
    </w:pPr>
    <w:rPr>
      <w:rFonts w:ascii="Calibri" w:eastAsia="Times New Roman" w:hAnsi="Calibri" w:cs="Calibri"/>
      <w:szCs w:val="20"/>
      <w:lang w:val="es-ES" w:eastAsia="es-MX"/>
    </w:rPr>
  </w:style>
  <w:style w:type="paragraph" w:customStyle="1" w:styleId="Cuadrculaclara-nfas">
    <w:name w:val="Cuadrícula clara - Énfas"/>
    <w:basedOn w:val="Normal"/>
    <w:rsid w:val="00D31798"/>
    <w:pPr>
      <w:spacing w:after="0" w:line="240" w:lineRule="auto"/>
      <w:ind w:left="708"/>
    </w:pPr>
    <w:rPr>
      <w:rFonts w:ascii="Calibri" w:eastAsia="Times New Roman" w:hAnsi="Calibri" w:cs="Calibri"/>
      <w:szCs w:val="20"/>
      <w:lang w:val="es-ES" w:eastAsia="es-MX"/>
    </w:rPr>
  </w:style>
  <w:style w:type="paragraph" w:styleId="ListBullet">
    <w:name w:val="List Bullet"/>
    <w:basedOn w:val="Normal"/>
    <w:autoRedefine/>
    <w:uiPriority w:val="99"/>
    <w:rsid w:val="00D31798"/>
    <w:pPr>
      <w:spacing w:after="0" w:line="240" w:lineRule="auto"/>
      <w:ind w:left="567" w:right="759"/>
      <w:jc w:val="both"/>
    </w:pPr>
    <w:rPr>
      <w:rFonts w:ascii="Arial" w:eastAsia="Times New Roman" w:hAnsi="Arial" w:cs="Times New Roman"/>
      <w:b/>
      <w:sz w:val="26"/>
      <w:szCs w:val="20"/>
      <w:lang w:val="es-ES" w:eastAsia="es-ES"/>
    </w:rPr>
  </w:style>
  <w:style w:type="paragraph" w:customStyle="1" w:styleId="ecxmsonormal">
    <w:name w:val="ecxmsonormal"/>
    <w:basedOn w:val="Normal"/>
    <w:rsid w:val="00D31798"/>
    <w:pPr>
      <w:spacing w:after="324" w:line="240" w:lineRule="auto"/>
    </w:pPr>
    <w:rPr>
      <w:rFonts w:ascii="Times New Roman" w:eastAsia="Times New Roman" w:hAnsi="Times New Roman" w:cs="Times New Roman"/>
      <w:sz w:val="24"/>
      <w:szCs w:val="24"/>
      <w:lang w:eastAsia="es-MX"/>
    </w:rPr>
  </w:style>
  <w:style w:type="character" w:customStyle="1" w:styleId="ecxestilo4">
    <w:name w:val="ecxestilo4"/>
    <w:rsid w:val="00D31798"/>
  </w:style>
  <w:style w:type="paragraph" w:customStyle="1" w:styleId="ecxestilo1">
    <w:name w:val="ecxestilo1"/>
    <w:basedOn w:val="Normal"/>
    <w:rsid w:val="00D31798"/>
    <w:pPr>
      <w:spacing w:after="324" w:line="240" w:lineRule="auto"/>
    </w:pPr>
    <w:rPr>
      <w:rFonts w:ascii="Times New Roman" w:eastAsia="Times New Roman" w:hAnsi="Times New Roman" w:cs="Times New Roman"/>
      <w:sz w:val="24"/>
      <w:szCs w:val="24"/>
      <w:lang w:eastAsia="es-MX"/>
    </w:rPr>
  </w:style>
  <w:style w:type="paragraph" w:styleId="TOC8">
    <w:name w:val="toc 8"/>
    <w:basedOn w:val="Normal"/>
    <w:next w:val="Normal"/>
    <w:rsid w:val="00D31798"/>
    <w:pPr>
      <w:spacing w:before="120" w:after="120" w:line="240" w:lineRule="auto"/>
      <w:ind w:left="1680"/>
      <w:jc w:val="both"/>
    </w:pPr>
    <w:rPr>
      <w:rFonts w:ascii="Arial" w:eastAsia="Times New Roman" w:hAnsi="Arial" w:cs="Arial"/>
      <w:sz w:val="24"/>
      <w:szCs w:val="20"/>
      <w:lang w:eastAsia="es-MX"/>
    </w:rPr>
  </w:style>
  <w:style w:type="paragraph" w:styleId="TOC7">
    <w:name w:val="toc 7"/>
    <w:basedOn w:val="Normal"/>
    <w:next w:val="Normal"/>
    <w:rsid w:val="00D31798"/>
    <w:pPr>
      <w:spacing w:before="120" w:after="120" w:line="240" w:lineRule="auto"/>
      <w:ind w:left="1440"/>
      <w:jc w:val="both"/>
    </w:pPr>
    <w:rPr>
      <w:rFonts w:ascii="Arial" w:eastAsia="Times New Roman" w:hAnsi="Arial" w:cs="Arial"/>
      <w:sz w:val="24"/>
      <w:szCs w:val="20"/>
      <w:lang w:eastAsia="es-MX"/>
    </w:rPr>
  </w:style>
  <w:style w:type="paragraph" w:styleId="TOC6">
    <w:name w:val="toc 6"/>
    <w:basedOn w:val="Normal"/>
    <w:next w:val="Normal"/>
    <w:rsid w:val="00D31798"/>
    <w:pPr>
      <w:spacing w:before="120" w:after="120" w:line="240" w:lineRule="auto"/>
      <w:ind w:left="1200"/>
      <w:jc w:val="both"/>
    </w:pPr>
    <w:rPr>
      <w:rFonts w:ascii="Arial" w:eastAsia="Times New Roman" w:hAnsi="Arial" w:cs="Arial"/>
      <w:sz w:val="24"/>
      <w:szCs w:val="20"/>
      <w:lang w:eastAsia="es-MX"/>
    </w:rPr>
  </w:style>
  <w:style w:type="paragraph" w:styleId="TOC5">
    <w:name w:val="toc 5"/>
    <w:basedOn w:val="Normal"/>
    <w:next w:val="Normal"/>
    <w:rsid w:val="00D31798"/>
    <w:pPr>
      <w:spacing w:before="120" w:after="120" w:line="240" w:lineRule="auto"/>
      <w:ind w:left="960"/>
      <w:jc w:val="both"/>
    </w:pPr>
    <w:rPr>
      <w:rFonts w:ascii="Arial" w:eastAsia="Times New Roman" w:hAnsi="Arial" w:cs="Arial"/>
      <w:sz w:val="24"/>
      <w:szCs w:val="20"/>
      <w:lang w:eastAsia="es-MX"/>
    </w:rPr>
  </w:style>
  <w:style w:type="paragraph" w:styleId="TOC4">
    <w:name w:val="toc 4"/>
    <w:basedOn w:val="Normal"/>
    <w:next w:val="Normal"/>
    <w:rsid w:val="00D31798"/>
    <w:pPr>
      <w:spacing w:before="120" w:after="120" w:line="240" w:lineRule="auto"/>
      <w:ind w:left="720"/>
      <w:jc w:val="both"/>
    </w:pPr>
    <w:rPr>
      <w:rFonts w:ascii="Arial" w:eastAsia="Times New Roman" w:hAnsi="Arial" w:cs="Arial"/>
      <w:sz w:val="24"/>
      <w:szCs w:val="20"/>
      <w:lang w:eastAsia="es-MX"/>
    </w:rPr>
  </w:style>
  <w:style w:type="paragraph" w:styleId="TOC3">
    <w:name w:val="toc 3"/>
    <w:basedOn w:val="Normal"/>
    <w:next w:val="Normal"/>
    <w:rsid w:val="00D31798"/>
    <w:pPr>
      <w:spacing w:before="120" w:after="120" w:line="240" w:lineRule="auto"/>
      <w:ind w:left="480"/>
      <w:jc w:val="both"/>
    </w:pPr>
    <w:rPr>
      <w:rFonts w:ascii="Arial" w:eastAsia="Times New Roman" w:hAnsi="Arial" w:cs="Arial"/>
      <w:sz w:val="24"/>
      <w:szCs w:val="20"/>
      <w:lang w:eastAsia="es-MX"/>
    </w:rPr>
  </w:style>
  <w:style w:type="paragraph" w:styleId="TOC1">
    <w:name w:val="toc 1"/>
    <w:basedOn w:val="Normal"/>
    <w:next w:val="Normal"/>
    <w:rsid w:val="00D31798"/>
    <w:pPr>
      <w:tabs>
        <w:tab w:val="left" w:pos="720"/>
        <w:tab w:val="right" w:leader="dot" w:pos="9360"/>
      </w:tabs>
      <w:spacing w:before="120" w:after="120" w:line="240" w:lineRule="auto"/>
      <w:jc w:val="both"/>
    </w:pPr>
    <w:rPr>
      <w:rFonts w:ascii="Arial" w:eastAsia="Times New Roman" w:hAnsi="Arial" w:cs="Arial"/>
      <w:sz w:val="24"/>
      <w:szCs w:val="20"/>
      <w:lang w:eastAsia="es-MX"/>
    </w:rPr>
  </w:style>
  <w:style w:type="paragraph" w:customStyle="1" w:styleId="EmbeddedText">
    <w:name w:val="Embedded Text"/>
    <w:basedOn w:val="Normal"/>
    <w:rsid w:val="00D31798"/>
    <w:pPr>
      <w:spacing w:after="0" w:line="240" w:lineRule="auto"/>
    </w:pPr>
    <w:rPr>
      <w:rFonts w:ascii="Times New Roman" w:eastAsia="Times New Roman" w:hAnsi="Times New Roman" w:cs="Times New Roman"/>
      <w:sz w:val="24"/>
      <w:szCs w:val="20"/>
      <w:lang w:eastAsia="es-MX"/>
    </w:rPr>
  </w:style>
  <w:style w:type="paragraph" w:customStyle="1" w:styleId="ContinuedTableLabe">
    <w:name w:val="Continued Table Labe"/>
    <w:basedOn w:val="Normal"/>
    <w:rsid w:val="00D31798"/>
    <w:pPr>
      <w:spacing w:after="0" w:line="240" w:lineRule="auto"/>
    </w:pPr>
    <w:rPr>
      <w:rFonts w:ascii="Times New Roman" w:eastAsia="Times New Roman" w:hAnsi="Times New Roman" w:cs="Times New Roman"/>
      <w:b/>
      <w:szCs w:val="20"/>
      <w:lang w:eastAsia="es-MX"/>
    </w:rPr>
  </w:style>
  <w:style w:type="paragraph" w:customStyle="1" w:styleId="num">
    <w:name w:val="num."/>
    <w:basedOn w:val="Normal"/>
    <w:rsid w:val="00D31798"/>
    <w:pPr>
      <w:spacing w:after="0" w:line="240" w:lineRule="auto"/>
      <w:jc w:val="both"/>
    </w:pPr>
    <w:rPr>
      <w:rFonts w:ascii="Antique Olv (W1)" w:eastAsia="Times New Roman" w:hAnsi="Antique Olv (W1)" w:cs="Antique Olv (W1)"/>
      <w:b/>
      <w:sz w:val="20"/>
      <w:szCs w:val="20"/>
      <w:lang w:eastAsia="es-MX"/>
    </w:rPr>
  </w:style>
  <w:style w:type="paragraph" w:customStyle="1" w:styleId="subtemawb">
    <w:name w:val="subtemawb"/>
    <w:basedOn w:val="Normal"/>
    <w:rsid w:val="00D31798"/>
    <w:pPr>
      <w:spacing w:after="0" w:line="240" w:lineRule="auto"/>
      <w:jc w:val="both"/>
    </w:pPr>
    <w:rPr>
      <w:rFonts w:ascii="Times New Roman" w:eastAsia="Times New Roman" w:hAnsi="Times New Roman" w:cs="Times New Roman"/>
      <w:b/>
      <w:noProof/>
      <w:sz w:val="18"/>
      <w:szCs w:val="20"/>
      <w:lang w:val="es-ES_tradnl" w:eastAsia="es-MX"/>
    </w:rPr>
  </w:style>
  <w:style w:type="paragraph" w:customStyle="1" w:styleId="TableHeaderText">
    <w:name w:val="Table Header Text"/>
    <w:basedOn w:val="Normal"/>
    <w:rsid w:val="00D31798"/>
    <w:pPr>
      <w:spacing w:after="0" w:line="240" w:lineRule="auto"/>
      <w:jc w:val="center"/>
    </w:pPr>
    <w:rPr>
      <w:rFonts w:ascii="Times New Roman" w:eastAsia="Times New Roman" w:hAnsi="Times New Roman" w:cs="Times New Roman"/>
      <w:b/>
      <w:sz w:val="24"/>
      <w:szCs w:val="20"/>
      <w:lang w:eastAsia="es-MX"/>
    </w:rPr>
  </w:style>
  <w:style w:type="paragraph" w:customStyle="1" w:styleId="chatmessage">
    <w:name w:val="chat_message"/>
    <w:basedOn w:val="Normal"/>
    <w:rsid w:val="00D31798"/>
    <w:pPr>
      <w:spacing w:before="100" w:after="100" w:line="240" w:lineRule="auto"/>
    </w:pPr>
    <w:rPr>
      <w:rFonts w:ascii="Times New Roman" w:eastAsia="Times New Roman" w:hAnsi="Times New Roman" w:cs="Times New Roman"/>
      <w:sz w:val="24"/>
      <w:szCs w:val="20"/>
      <w:lang w:val="es-ES" w:eastAsia="es-MX"/>
    </w:rPr>
  </w:style>
  <w:style w:type="paragraph" w:customStyle="1" w:styleId="Prrafodelista2">
    <w:name w:val="Párrafo de lista2"/>
    <w:basedOn w:val="Normal"/>
    <w:rsid w:val="00D31798"/>
    <w:pPr>
      <w:spacing w:after="0" w:line="240" w:lineRule="auto"/>
      <w:ind w:left="720"/>
    </w:pPr>
    <w:rPr>
      <w:rFonts w:ascii="Arial" w:eastAsia="Times New Roman" w:hAnsi="Arial" w:cs="Arial"/>
      <w:sz w:val="20"/>
      <w:szCs w:val="20"/>
      <w:lang w:eastAsia="es-MX"/>
    </w:rPr>
  </w:style>
  <w:style w:type="paragraph" w:customStyle="1" w:styleId="Listadevietas2">
    <w:name w:val="Lista de viñetas 2"/>
    <w:basedOn w:val="List5"/>
    <w:rsid w:val="00D31798"/>
    <w:pPr>
      <w:tabs>
        <w:tab w:val="left" w:pos="1440"/>
      </w:tabs>
      <w:spacing w:before="120" w:after="120"/>
      <w:ind w:left="1440" w:hanging="360"/>
      <w:jc w:val="both"/>
    </w:pPr>
    <w:rPr>
      <w:rFonts w:ascii="Arial" w:hAnsi="Arial" w:cs="Arial"/>
      <w:lang w:val="es-MX"/>
    </w:rPr>
  </w:style>
  <w:style w:type="paragraph" w:customStyle="1" w:styleId="Style1">
    <w:name w:val="Style1"/>
    <w:basedOn w:val="Normal"/>
    <w:rsid w:val="00D31798"/>
    <w:pPr>
      <w:spacing w:before="120" w:after="120" w:line="240" w:lineRule="auto"/>
      <w:jc w:val="center"/>
    </w:pPr>
    <w:rPr>
      <w:rFonts w:ascii="Arial" w:eastAsia="Times New Roman" w:hAnsi="Arial" w:cs="Arial"/>
      <w:b/>
      <w:color w:val="000000"/>
      <w:sz w:val="20"/>
      <w:szCs w:val="20"/>
      <w:lang w:val="es-ES_tradnl" w:eastAsia="es-MX"/>
    </w:rPr>
  </w:style>
  <w:style w:type="paragraph" w:customStyle="1" w:styleId="Articulado">
    <w:name w:val="Articulado"/>
    <w:basedOn w:val="Textonormal"/>
    <w:rsid w:val="00D31798"/>
    <w:pPr>
      <w:spacing w:before="120" w:after="120"/>
    </w:pPr>
    <w:rPr>
      <w:rFonts w:ascii="Arial" w:hAnsi="Arial" w:cs="Arial"/>
      <w:b w:val="0"/>
      <w:sz w:val="24"/>
      <w:lang w:val="es-ES_tradnl" w:eastAsia="x-none"/>
    </w:rPr>
  </w:style>
  <w:style w:type="paragraph" w:customStyle="1" w:styleId="Articulado-fracciones">
    <w:name w:val="Articulado-fracciones"/>
    <w:basedOn w:val="Articulado"/>
    <w:rsid w:val="00D31798"/>
    <w:pPr>
      <w:tabs>
        <w:tab w:val="left" w:pos="720"/>
      </w:tabs>
      <w:ind w:left="720" w:hanging="720"/>
    </w:pPr>
  </w:style>
  <w:style w:type="paragraph" w:customStyle="1" w:styleId="Ttulosycaptulos">
    <w:name w:val="Títulos y capítulos"/>
    <w:basedOn w:val="Normal"/>
    <w:rsid w:val="00D31798"/>
    <w:pPr>
      <w:keepNext/>
      <w:keepLines/>
      <w:spacing w:before="120" w:after="240" w:line="240" w:lineRule="auto"/>
      <w:jc w:val="center"/>
    </w:pPr>
    <w:rPr>
      <w:rFonts w:ascii="Arial" w:eastAsia="Times New Roman" w:hAnsi="Arial" w:cs="Arial"/>
      <w:b/>
      <w:caps/>
      <w:sz w:val="24"/>
      <w:szCs w:val="20"/>
      <w:lang w:eastAsia="es-MX"/>
    </w:rPr>
  </w:style>
  <w:style w:type="paragraph" w:customStyle="1" w:styleId="Secciones">
    <w:name w:val="Secciones"/>
    <w:basedOn w:val="Ttulosycaptulos"/>
    <w:rsid w:val="00D31798"/>
    <w:rPr>
      <w:rFonts w:ascii="Arial Bold" w:hAnsi="Arial Bold" w:cs="Arial Bold"/>
      <w:caps w:val="0"/>
    </w:rPr>
  </w:style>
  <w:style w:type="paragraph" w:customStyle="1" w:styleId="Articuladoprrafosimpl">
    <w:name w:val="Articulado párrafo simpl"/>
    <w:basedOn w:val="Articulado"/>
    <w:rsid w:val="00D31798"/>
    <w:rPr>
      <w:color w:val="000000"/>
    </w:rPr>
  </w:style>
  <w:style w:type="paragraph" w:customStyle="1" w:styleId="Proemio">
    <w:name w:val="Proemio"/>
    <w:basedOn w:val="Normal"/>
    <w:rsid w:val="00D31798"/>
    <w:pPr>
      <w:spacing w:before="120" w:after="240" w:line="240" w:lineRule="auto"/>
      <w:jc w:val="both"/>
    </w:pPr>
    <w:rPr>
      <w:rFonts w:ascii="Arial" w:eastAsia="Times New Roman" w:hAnsi="Arial" w:cs="Arial"/>
      <w:b/>
      <w:caps/>
      <w:sz w:val="24"/>
      <w:szCs w:val="20"/>
      <w:lang w:eastAsia="es-MX"/>
    </w:rPr>
  </w:style>
  <w:style w:type="paragraph" w:customStyle="1" w:styleId="Listadevietas4">
    <w:name w:val="Lista de viñetas 4"/>
    <w:basedOn w:val="Normal"/>
    <w:rsid w:val="00D31798"/>
    <w:pPr>
      <w:tabs>
        <w:tab w:val="left" w:pos="1440"/>
      </w:tabs>
      <w:spacing w:before="120" w:after="120" w:line="240" w:lineRule="auto"/>
      <w:ind w:left="1440" w:hanging="360"/>
      <w:jc w:val="both"/>
    </w:pPr>
    <w:rPr>
      <w:rFonts w:ascii="Arial" w:eastAsia="Times New Roman" w:hAnsi="Arial" w:cs="Arial"/>
      <w:sz w:val="24"/>
      <w:szCs w:val="20"/>
      <w:lang w:eastAsia="es-MX"/>
    </w:rPr>
  </w:style>
  <w:style w:type="paragraph" w:customStyle="1" w:styleId="Tdc9">
    <w:name w:val="Tdc 9"/>
    <w:basedOn w:val="Normal"/>
    <w:next w:val="Normal"/>
    <w:rsid w:val="00D31798"/>
    <w:pPr>
      <w:spacing w:before="120" w:after="120" w:line="240" w:lineRule="auto"/>
      <w:ind w:left="1920"/>
      <w:jc w:val="both"/>
    </w:pPr>
    <w:rPr>
      <w:rFonts w:ascii="Arial" w:eastAsia="Times New Roman" w:hAnsi="Arial" w:cs="Arial"/>
      <w:sz w:val="24"/>
      <w:szCs w:val="20"/>
      <w:lang w:eastAsia="es-MX"/>
    </w:rPr>
  </w:style>
  <w:style w:type="paragraph" w:customStyle="1" w:styleId="ListaPartes">
    <w:name w:val="ListaPartes"/>
    <w:basedOn w:val="Normal"/>
    <w:rsid w:val="00D31798"/>
    <w:pPr>
      <w:spacing w:after="0" w:line="240" w:lineRule="auto"/>
      <w:ind w:left="720"/>
      <w:jc w:val="both"/>
    </w:pPr>
    <w:rPr>
      <w:rFonts w:ascii="Arial" w:eastAsia="Times New Roman" w:hAnsi="Arial" w:cs="Arial"/>
      <w:sz w:val="24"/>
      <w:szCs w:val="20"/>
      <w:lang w:eastAsia="es-MX"/>
    </w:rPr>
  </w:style>
  <w:style w:type="paragraph" w:customStyle="1" w:styleId="ListaPartesNombre">
    <w:name w:val="ListaPartesNombre"/>
    <w:basedOn w:val="ListaPartes"/>
    <w:rsid w:val="00D31798"/>
    <w:pPr>
      <w:keepNext/>
      <w:spacing w:before="120"/>
      <w:ind w:left="432"/>
    </w:pPr>
    <w:rPr>
      <w:b/>
    </w:rPr>
  </w:style>
  <w:style w:type="paragraph" w:customStyle="1" w:styleId="Sangra3detindepend">
    <w:name w:val="Sangría 3 de t. independ"/>
    <w:basedOn w:val="Normal"/>
    <w:rsid w:val="00D31798"/>
    <w:pPr>
      <w:spacing w:before="120" w:after="120" w:line="240" w:lineRule="auto"/>
      <w:ind w:left="283"/>
      <w:jc w:val="both"/>
    </w:pPr>
    <w:rPr>
      <w:rFonts w:ascii="Arial" w:eastAsia="Times New Roman" w:hAnsi="Arial" w:cs="Arial"/>
      <w:sz w:val="16"/>
      <w:szCs w:val="20"/>
      <w:lang w:eastAsia="es-MX"/>
    </w:rPr>
  </w:style>
  <w:style w:type="paragraph" w:customStyle="1" w:styleId="p0">
    <w:name w:val="p0"/>
    <w:basedOn w:val="Normal"/>
    <w:rsid w:val="00D31798"/>
    <w:pPr>
      <w:tabs>
        <w:tab w:val="left" w:pos="720"/>
      </w:tabs>
      <w:spacing w:after="0" w:line="240" w:lineRule="auto"/>
      <w:jc w:val="both"/>
    </w:pPr>
    <w:rPr>
      <w:rFonts w:ascii="Arial Narrow" w:eastAsia="Times New Roman" w:hAnsi="Arial Narrow" w:cs="Arial Narrow"/>
      <w:sz w:val="24"/>
      <w:szCs w:val="20"/>
      <w:lang w:val="es-ES_tradnl" w:eastAsia="es-MX"/>
    </w:rPr>
  </w:style>
  <w:style w:type="paragraph" w:customStyle="1" w:styleId="Cabeza1">
    <w:name w:val="Cabeza 1"/>
    <w:basedOn w:val="Normal"/>
    <w:rsid w:val="00D31798"/>
    <w:pPr>
      <w:spacing w:before="120" w:after="120" w:line="360" w:lineRule="exact"/>
      <w:jc w:val="both"/>
    </w:pPr>
    <w:rPr>
      <w:rFonts w:ascii="Univers (WN)" w:eastAsia="Times New Roman" w:hAnsi="Univers (WN)" w:cs="Univers (WN)"/>
      <w:b/>
      <w:caps/>
      <w:sz w:val="24"/>
      <w:szCs w:val="20"/>
      <w:lang w:val="es-ES_tradnl" w:eastAsia="es-MX"/>
    </w:rPr>
  </w:style>
  <w:style w:type="paragraph" w:customStyle="1" w:styleId="upcitexto">
    <w:name w:val="upci texto"/>
    <w:basedOn w:val="Normal"/>
    <w:rsid w:val="00D31798"/>
    <w:pPr>
      <w:spacing w:before="120" w:after="120" w:line="360" w:lineRule="atLeast"/>
      <w:jc w:val="both"/>
    </w:pPr>
    <w:rPr>
      <w:rFonts w:ascii="Arial" w:eastAsia="Times New Roman" w:hAnsi="Arial" w:cs="Arial"/>
      <w:sz w:val="24"/>
      <w:szCs w:val="20"/>
      <w:lang w:val="es-ES_tradnl" w:eastAsia="es-MX"/>
    </w:rPr>
  </w:style>
  <w:style w:type="paragraph" w:customStyle="1" w:styleId="norm1">
    <w:name w:val="norm1"/>
    <w:basedOn w:val="Normal"/>
    <w:rsid w:val="00D31798"/>
    <w:pPr>
      <w:keepLines/>
      <w:spacing w:before="60" w:after="120" w:line="360" w:lineRule="exact"/>
      <w:ind w:left="568" w:hanging="284"/>
      <w:jc w:val="both"/>
    </w:pPr>
    <w:rPr>
      <w:rFonts w:ascii="Arial Narrow" w:eastAsia="Times New Roman" w:hAnsi="Arial Narrow" w:cs="Arial Narrow"/>
      <w:sz w:val="24"/>
      <w:szCs w:val="20"/>
      <w:lang w:val="es-ES_tradnl" w:eastAsia="es-MX"/>
    </w:rPr>
  </w:style>
  <w:style w:type="paragraph" w:customStyle="1" w:styleId="BodyText22">
    <w:name w:val="Body Text 22"/>
    <w:basedOn w:val="Normal"/>
    <w:rsid w:val="00D31798"/>
    <w:pPr>
      <w:spacing w:after="0" w:line="240" w:lineRule="auto"/>
      <w:jc w:val="both"/>
    </w:pPr>
    <w:rPr>
      <w:rFonts w:ascii="Times New Roman" w:eastAsia="Times New Roman" w:hAnsi="Times New Roman" w:cs="Times New Roman"/>
      <w:sz w:val="24"/>
      <w:szCs w:val="20"/>
      <w:lang w:eastAsia="es-MX"/>
    </w:rPr>
  </w:style>
  <w:style w:type="paragraph" w:customStyle="1" w:styleId="Prrafodelista11">
    <w:name w:val="Párrafo de lista11"/>
    <w:basedOn w:val="Normal"/>
    <w:qFormat/>
    <w:rsid w:val="00D31798"/>
    <w:pPr>
      <w:spacing w:line="276" w:lineRule="atLeast"/>
      <w:ind w:left="720"/>
    </w:pPr>
    <w:rPr>
      <w:rFonts w:ascii="Calibri" w:eastAsia="Times New Roman" w:hAnsi="Calibri" w:cs="Calibri"/>
      <w:szCs w:val="20"/>
      <w:lang w:val="es-ES" w:eastAsia="es-MX"/>
    </w:rPr>
  </w:style>
  <w:style w:type="paragraph" w:customStyle="1" w:styleId="PARRAFO">
    <w:name w:val="PARRAFO"/>
    <w:basedOn w:val="Normal"/>
    <w:rsid w:val="00D31798"/>
    <w:pPr>
      <w:spacing w:before="120" w:after="360" w:line="360" w:lineRule="atLeast"/>
      <w:jc w:val="both"/>
    </w:pPr>
    <w:rPr>
      <w:rFonts w:ascii="Univers (WN)" w:eastAsia="Times New Roman" w:hAnsi="Univers (WN)" w:cs="Univers (WN)"/>
      <w:sz w:val="24"/>
      <w:szCs w:val="20"/>
      <w:lang w:val="es-ES_tradnl" w:eastAsia="es-MX"/>
    </w:rPr>
  </w:style>
  <w:style w:type="paragraph" w:customStyle="1" w:styleId="PROEMIO0">
    <w:name w:val="PROEMIO"/>
    <w:basedOn w:val="Normal"/>
    <w:rsid w:val="00D31798"/>
    <w:pPr>
      <w:spacing w:before="120" w:after="120" w:line="240" w:lineRule="auto"/>
      <w:jc w:val="both"/>
    </w:pPr>
    <w:rPr>
      <w:rFonts w:ascii="Arial" w:eastAsia="Times New Roman" w:hAnsi="Arial" w:cs="Arial"/>
      <w:b/>
      <w:sz w:val="24"/>
      <w:szCs w:val="20"/>
      <w:lang w:val="es-ES" w:eastAsia="es-MX"/>
    </w:rPr>
  </w:style>
  <w:style w:type="paragraph" w:customStyle="1" w:styleId="Listadevietas5">
    <w:name w:val="Lista de viñetas 5"/>
    <w:basedOn w:val="Normal"/>
    <w:rsid w:val="00D31798"/>
    <w:pPr>
      <w:tabs>
        <w:tab w:val="left" w:pos="926"/>
      </w:tabs>
      <w:spacing w:before="120" w:after="120" w:line="240" w:lineRule="auto"/>
      <w:ind w:left="926" w:hanging="360"/>
      <w:jc w:val="both"/>
    </w:pPr>
    <w:rPr>
      <w:rFonts w:ascii="Arial" w:eastAsia="Times New Roman" w:hAnsi="Arial" w:cs="Arial"/>
      <w:sz w:val="24"/>
      <w:szCs w:val="20"/>
      <w:lang w:eastAsia="es-MX"/>
    </w:rPr>
  </w:style>
  <w:style w:type="paragraph" w:customStyle="1" w:styleId="Ttulostablasygrfica">
    <w:name w:val="Títulos tablas y gráfica"/>
    <w:basedOn w:val="Normal"/>
    <w:rsid w:val="00D31798"/>
    <w:pPr>
      <w:keepNext/>
      <w:keepLines/>
      <w:spacing w:before="120" w:after="0" w:line="240" w:lineRule="auto"/>
      <w:jc w:val="center"/>
    </w:pPr>
    <w:rPr>
      <w:rFonts w:ascii="Arial" w:eastAsia="Times New Roman" w:hAnsi="Arial" w:cs="Arial"/>
      <w:b/>
      <w:sz w:val="20"/>
      <w:szCs w:val="20"/>
      <w:lang w:val="es-ES_tradnl" w:eastAsia="es-MX"/>
    </w:rPr>
  </w:style>
  <w:style w:type="paragraph" w:customStyle="1" w:styleId="Clasificacinarancelari">
    <w:name w:val="Clasificación arancelari"/>
    <w:basedOn w:val="Normal"/>
    <w:rsid w:val="00D31798"/>
    <w:pPr>
      <w:spacing w:before="120" w:after="50" w:line="240" w:lineRule="auto"/>
    </w:pPr>
    <w:rPr>
      <w:rFonts w:ascii="Arial" w:eastAsia="Times New Roman" w:hAnsi="Arial" w:cs="Arial"/>
      <w:sz w:val="20"/>
      <w:szCs w:val="20"/>
      <w:lang w:val="es-ES_tradnl" w:eastAsia="es-MX"/>
    </w:rPr>
  </w:style>
  <w:style w:type="paragraph" w:customStyle="1" w:styleId="Fuente">
    <w:name w:val="Fuente"/>
    <w:basedOn w:val="Normal"/>
    <w:rsid w:val="00D31798"/>
    <w:pPr>
      <w:spacing w:after="120" w:line="240" w:lineRule="auto"/>
    </w:pPr>
    <w:rPr>
      <w:rFonts w:ascii="Arial" w:eastAsia="Times New Roman" w:hAnsi="Arial" w:cs="Arial"/>
      <w:sz w:val="20"/>
      <w:szCs w:val="20"/>
      <w:lang w:val="es-ES_tradnl" w:eastAsia="es-MX"/>
    </w:rPr>
  </w:style>
  <w:style w:type="paragraph" w:customStyle="1" w:styleId="Estilocita">
    <w:name w:val="Estilo cita"/>
    <w:basedOn w:val="Normal"/>
    <w:rsid w:val="00D31798"/>
    <w:pPr>
      <w:spacing w:before="120" w:after="120" w:line="240" w:lineRule="auto"/>
      <w:ind w:left="709" w:right="713"/>
      <w:jc w:val="both"/>
    </w:pPr>
    <w:rPr>
      <w:rFonts w:ascii="Arial" w:eastAsia="Times New Roman" w:hAnsi="Arial" w:cs="Arial"/>
      <w:b/>
      <w:sz w:val="20"/>
      <w:szCs w:val="20"/>
      <w:lang w:eastAsia="es-MX"/>
    </w:rPr>
  </w:style>
  <w:style w:type="paragraph" w:customStyle="1" w:styleId="DireccinHTML1">
    <w:name w:val="Dirección HTML1"/>
    <w:basedOn w:val="Normal"/>
    <w:rsid w:val="00D31798"/>
    <w:pPr>
      <w:spacing w:after="0" w:line="240" w:lineRule="auto"/>
    </w:pPr>
    <w:rPr>
      <w:rFonts w:ascii="Times New Roman" w:eastAsia="Times New Roman" w:hAnsi="Times New Roman" w:cs="Times New Roman"/>
      <w:i/>
      <w:sz w:val="24"/>
      <w:szCs w:val="20"/>
      <w:lang w:eastAsia="es-MX"/>
    </w:rPr>
  </w:style>
  <w:style w:type="paragraph" w:customStyle="1" w:styleId="Arial12">
    <w:name w:val="Arial12"/>
    <w:basedOn w:val="Normal"/>
    <w:next w:val="Normal"/>
    <w:rsid w:val="00D31798"/>
    <w:pPr>
      <w:spacing w:after="0" w:line="360" w:lineRule="atLeast"/>
      <w:jc w:val="both"/>
    </w:pPr>
    <w:rPr>
      <w:rFonts w:ascii="Arial" w:eastAsia="Times New Roman" w:hAnsi="Arial" w:cs="Arial"/>
      <w:sz w:val="24"/>
      <w:szCs w:val="20"/>
      <w:lang w:eastAsia="es-MX"/>
    </w:rPr>
  </w:style>
  <w:style w:type="paragraph" w:customStyle="1" w:styleId="Textoindependiente211">
    <w:name w:val="Texto independiente 211"/>
    <w:basedOn w:val="Normal"/>
    <w:rsid w:val="00D31798"/>
    <w:pPr>
      <w:spacing w:after="0" w:line="240" w:lineRule="auto"/>
      <w:jc w:val="both"/>
    </w:pPr>
    <w:rPr>
      <w:rFonts w:ascii="Arial" w:eastAsia="Times New Roman" w:hAnsi="Arial" w:cs="Arial"/>
      <w:sz w:val="20"/>
      <w:szCs w:val="20"/>
      <w:lang w:eastAsia="es-MX"/>
    </w:rPr>
  </w:style>
  <w:style w:type="paragraph" w:customStyle="1" w:styleId="Revisin1">
    <w:name w:val="Revisión1"/>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font7">
    <w:name w:val="font7"/>
    <w:basedOn w:val="Normal"/>
    <w:rsid w:val="00D31798"/>
    <w:pPr>
      <w:spacing w:before="100" w:beforeAutospacing="1" w:after="100" w:afterAutospacing="1" w:line="240" w:lineRule="auto"/>
    </w:pPr>
    <w:rPr>
      <w:rFonts w:ascii="Tahoma" w:eastAsia="Times New Roman" w:hAnsi="Tahoma" w:cs="Tahoma"/>
      <w:lang w:eastAsia="es-MX"/>
    </w:rPr>
  </w:style>
  <w:style w:type="paragraph" w:customStyle="1" w:styleId="font8">
    <w:name w:val="font8"/>
    <w:basedOn w:val="Normal"/>
    <w:rsid w:val="00D31798"/>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font9">
    <w:name w:val="font9"/>
    <w:basedOn w:val="Normal"/>
    <w:rsid w:val="00D31798"/>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romanos0">
    <w:name w:val="romanos"/>
    <w:basedOn w:val="Normal"/>
    <w:rsid w:val="00D31798"/>
    <w:pPr>
      <w:spacing w:after="101" w:line="216" w:lineRule="atLeast"/>
      <w:ind w:left="720" w:hanging="432"/>
      <w:jc w:val="both"/>
    </w:pPr>
    <w:rPr>
      <w:rFonts w:ascii="Arial" w:eastAsia="Times New Roman" w:hAnsi="Arial" w:cs="Arial"/>
      <w:sz w:val="18"/>
      <w:szCs w:val="20"/>
      <w:lang w:val="es-ES" w:eastAsia="es-ES"/>
    </w:rPr>
  </w:style>
  <w:style w:type="paragraph" w:customStyle="1" w:styleId="4x3">
    <w:name w:val="4x3"/>
    <w:basedOn w:val="Normal"/>
    <w:rsid w:val="00D31798"/>
    <w:pPr>
      <w:tabs>
        <w:tab w:val="left" w:pos="810"/>
        <w:tab w:val="left" w:pos="2430"/>
        <w:tab w:val="right" w:pos="4860"/>
        <w:tab w:val="left" w:pos="639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2X1">
    <w:name w:val="2X1"/>
    <w:basedOn w:val="Normal"/>
    <w:rsid w:val="00D31798"/>
    <w:pPr>
      <w:tabs>
        <w:tab w:val="left" w:pos="2160"/>
        <w:tab w:val="left" w:pos="7200"/>
      </w:tabs>
      <w:spacing w:after="29" w:line="202" w:lineRule="exact"/>
      <w:ind w:left="2160" w:right="3172" w:hanging="1980"/>
    </w:pPr>
    <w:rPr>
      <w:rFonts w:ascii="Arial" w:eastAsia="Times New Roman" w:hAnsi="Arial" w:cs="Arial"/>
      <w:sz w:val="18"/>
      <w:szCs w:val="20"/>
      <w:lang w:val="es-ES_tradnl" w:eastAsia="es-MX"/>
    </w:rPr>
  </w:style>
  <w:style w:type="paragraph" w:customStyle="1" w:styleId="centneg">
    <w:name w:val="centneg"/>
    <w:basedOn w:val="Normal"/>
    <w:rsid w:val="00D31798"/>
    <w:pPr>
      <w:spacing w:after="101" w:line="216" w:lineRule="atLeast"/>
      <w:jc w:val="center"/>
    </w:pPr>
    <w:rPr>
      <w:rFonts w:ascii="Arial" w:eastAsia="Times New Roman" w:hAnsi="Arial" w:cs="Times New Roman"/>
      <w:b/>
      <w:sz w:val="18"/>
      <w:szCs w:val="20"/>
      <w:lang w:val="es-ES_tradnl" w:eastAsia="es-MX"/>
    </w:rPr>
  </w:style>
  <w:style w:type="paragraph" w:customStyle="1" w:styleId="2X2">
    <w:name w:val="2X2"/>
    <w:basedOn w:val="2X1"/>
    <w:rsid w:val="00D31798"/>
    <w:pPr>
      <w:tabs>
        <w:tab w:val="clear" w:pos="7200"/>
        <w:tab w:val="right" w:pos="7110"/>
        <w:tab w:val="right" w:pos="8550"/>
      </w:tabs>
      <w:jc w:val="both"/>
    </w:pPr>
  </w:style>
  <w:style w:type="paragraph" w:customStyle="1" w:styleId="4X1">
    <w:name w:val="4X1"/>
    <w:basedOn w:val="Normal"/>
    <w:rsid w:val="00D31798"/>
    <w:pPr>
      <w:tabs>
        <w:tab w:val="right" w:pos="720"/>
        <w:tab w:val="right" w:pos="2250"/>
        <w:tab w:val="right" w:pos="3420"/>
        <w:tab w:val="left" w:pos="4680"/>
      </w:tabs>
      <w:spacing w:after="29" w:line="202" w:lineRule="exact"/>
    </w:pPr>
    <w:rPr>
      <w:rFonts w:ascii="Arial" w:eastAsia="Times New Roman" w:hAnsi="Arial" w:cs="Arial"/>
      <w:sz w:val="18"/>
      <w:szCs w:val="20"/>
      <w:lang w:val="es-ES_tradnl" w:eastAsia="es-MX"/>
    </w:rPr>
  </w:style>
  <w:style w:type="paragraph" w:customStyle="1" w:styleId="punto2">
    <w:name w:val="punto2"/>
    <w:basedOn w:val="Normal"/>
    <w:rsid w:val="00D31798"/>
    <w:pPr>
      <w:spacing w:after="101" w:line="216" w:lineRule="atLeast"/>
      <w:ind w:left="270"/>
      <w:jc w:val="both"/>
    </w:pPr>
    <w:rPr>
      <w:rFonts w:ascii="Arial" w:eastAsia="Times New Roman" w:hAnsi="Arial" w:cs="Times New Roman"/>
      <w:sz w:val="18"/>
      <w:szCs w:val="20"/>
      <w:lang w:val="es-ES_tradnl" w:eastAsia="es-MX"/>
    </w:rPr>
  </w:style>
  <w:style w:type="paragraph" w:customStyle="1" w:styleId="indent">
    <w:name w:val="indent"/>
    <w:basedOn w:val="Normal"/>
    <w:rsid w:val="00D31798"/>
    <w:pPr>
      <w:spacing w:after="101" w:line="216" w:lineRule="atLeast"/>
      <w:ind w:left="5400" w:hanging="1080"/>
      <w:jc w:val="both"/>
    </w:pPr>
    <w:rPr>
      <w:rFonts w:ascii="Arial" w:eastAsia="Times New Roman" w:hAnsi="Arial" w:cs="Times New Roman"/>
      <w:sz w:val="18"/>
      <w:szCs w:val="20"/>
      <w:lang w:val="es-ES_tradnl" w:eastAsia="es-MX"/>
    </w:rPr>
  </w:style>
  <w:style w:type="paragraph" w:customStyle="1" w:styleId="TX1">
    <w:name w:val="TX1"/>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TX12">
    <w:name w:val="TX12"/>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TX11">
    <w:name w:val="TX11"/>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cabeza6">
    <w:name w:val="cabeza6"/>
    <w:basedOn w:val="Normal"/>
    <w:rsid w:val="00D31798"/>
    <w:pPr>
      <w:pBdr>
        <w:top w:val="double" w:sz="6" w:space="1" w:color="auto"/>
        <w:bottom w:val="double" w:sz="6" w:space="1" w:color="auto"/>
      </w:pBdr>
      <w:tabs>
        <w:tab w:val="center" w:pos="720"/>
        <w:tab w:val="center" w:pos="2160"/>
        <w:tab w:val="center" w:pos="3510"/>
        <w:tab w:val="center" w:pos="5220"/>
        <w:tab w:val="center" w:pos="6570"/>
        <w:tab w:val="center" w:pos="8010"/>
      </w:tabs>
      <w:spacing w:after="0" w:line="240" w:lineRule="auto"/>
    </w:pPr>
    <w:rPr>
      <w:rFonts w:ascii="Arial" w:eastAsia="Times New Roman" w:hAnsi="Arial" w:cs="Arial"/>
      <w:sz w:val="18"/>
      <w:szCs w:val="20"/>
      <w:lang w:val="es-ES_tradnl" w:eastAsia="es-MX"/>
    </w:rPr>
  </w:style>
  <w:style w:type="paragraph" w:customStyle="1" w:styleId="cabeza10">
    <w:name w:val="cabeza1"/>
    <w:basedOn w:val="Normal"/>
    <w:rsid w:val="00D31798"/>
    <w:pPr>
      <w:pBdr>
        <w:top w:val="double" w:sz="6" w:space="1" w:color="auto"/>
        <w:bottom w:val="double" w:sz="6" w:space="1" w:color="auto"/>
      </w:pBdr>
      <w:tabs>
        <w:tab w:val="center" w:pos="1080"/>
        <w:tab w:val="center" w:pos="2790"/>
        <w:tab w:val="center" w:pos="4320"/>
        <w:tab w:val="center" w:pos="6930"/>
      </w:tabs>
      <w:spacing w:after="0" w:line="240" w:lineRule="auto"/>
    </w:pPr>
    <w:rPr>
      <w:rFonts w:ascii="Arial" w:eastAsia="Times New Roman" w:hAnsi="Arial" w:cs="Arial"/>
      <w:sz w:val="18"/>
      <w:szCs w:val="20"/>
      <w:lang w:val="es-ES_tradnl" w:eastAsia="es-MX"/>
    </w:rPr>
  </w:style>
  <w:style w:type="paragraph" w:customStyle="1" w:styleId="1x1">
    <w:name w:val="1x1"/>
    <w:basedOn w:val="Normal"/>
    <w:rsid w:val="00D31798"/>
    <w:pPr>
      <w:spacing w:after="101" w:line="216" w:lineRule="atLeast"/>
      <w:ind w:left="2790" w:hanging="2430"/>
      <w:jc w:val="both"/>
    </w:pPr>
    <w:rPr>
      <w:rFonts w:ascii="Arial" w:eastAsia="Times New Roman" w:hAnsi="Arial" w:cs="Times New Roman"/>
      <w:sz w:val="18"/>
      <w:szCs w:val="20"/>
      <w:lang w:val="es-ES_tradnl" w:eastAsia="es-MX"/>
    </w:rPr>
  </w:style>
  <w:style w:type="paragraph" w:customStyle="1" w:styleId="ENCONST">
    <w:name w:val="ENCONST"/>
    <w:basedOn w:val="Normal"/>
    <w:rsid w:val="00D31798"/>
    <w:pPr>
      <w:pBdr>
        <w:bottom w:val="single" w:sz="12" w:space="1" w:color="808080"/>
      </w:pBdr>
      <w:spacing w:after="101" w:line="216" w:lineRule="atLeast"/>
      <w:ind w:left="284" w:right="334"/>
      <w:jc w:val="both"/>
    </w:pPr>
    <w:rPr>
      <w:rFonts w:ascii="Arial" w:eastAsia="Times New Roman" w:hAnsi="Arial" w:cs="Times New Roman"/>
      <w:sz w:val="16"/>
      <w:szCs w:val="20"/>
      <w:lang w:val="es-ES_tradnl" w:eastAsia="es-MX"/>
    </w:rPr>
  </w:style>
  <w:style w:type="paragraph" w:customStyle="1" w:styleId="PIE">
    <w:name w:val="PIE"/>
    <w:basedOn w:val="2X1"/>
    <w:rsid w:val="00D31798"/>
    <w:pPr>
      <w:pBdr>
        <w:top w:val="single" w:sz="6" w:space="1" w:color="auto"/>
      </w:pBdr>
      <w:tabs>
        <w:tab w:val="clear" w:pos="2160"/>
      </w:tabs>
      <w:spacing w:line="282" w:lineRule="exact"/>
      <w:ind w:left="1701" w:right="1752" w:firstLine="0"/>
      <w:jc w:val="center"/>
    </w:pPr>
  </w:style>
  <w:style w:type="paragraph" w:customStyle="1" w:styleId="artculo">
    <w:name w:val="artículo"/>
    <w:basedOn w:val="Normal"/>
    <w:rsid w:val="00D31798"/>
    <w:pPr>
      <w:spacing w:before="112" w:after="101" w:line="216" w:lineRule="atLeast"/>
      <w:ind w:firstLine="290"/>
      <w:jc w:val="both"/>
    </w:pPr>
    <w:rPr>
      <w:rFonts w:ascii="Arial" w:eastAsia="Times New Roman" w:hAnsi="Arial" w:cs="Times New Roman"/>
      <w:b/>
      <w:i/>
      <w:sz w:val="18"/>
      <w:szCs w:val="20"/>
      <w:lang w:val="es-ES_tradnl" w:eastAsia="es-MX"/>
    </w:rPr>
  </w:style>
  <w:style w:type="paragraph" w:customStyle="1" w:styleId="CG">
    <w:name w:val="CG"/>
    <w:basedOn w:val="Normal"/>
    <w:rsid w:val="00D31798"/>
    <w:pPr>
      <w:spacing w:after="0" w:line="240" w:lineRule="auto"/>
      <w:jc w:val="both"/>
    </w:pPr>
    <w:rPr>
      <w:rFonts w:ascii="Goudy" w:eastAsia="Times New Roman" w:hAnsi="Goudy" w:cs="Goudy"/>
      <w:b/>
      <w:sz w:val="20"/>
      <w:szCs w:val="20"/>
      <w:lang w:val="es-ES_tradnl" w:eastAsia="es-MX"/>
    </w:rPr>
  </w:style>
  <w:style w:type="paragraph" w:customStyle="1" w:styleId="centro">
    <w:name w:val="centro"/>
    <w:basedOn w:val="centrado"/>
    <w:rsid w:val="00D31798"/>
    <w:pPr>
      <w:ind w:firstLine="288"/>
    </w:pPr>
    <w:rPr>
      <w:lang w:eastAsia="es-MX"/>
    </w:rPr>
  </w:style>
  <w:style w:type="paragraph" w:customStyle="1" w:styleId="tab">
    <w:name w:val="tab"/>
    <w:basedOn w:val="Normal"/>
    <w:rsid w:val="00D31798"/>
    <w:pPr>
      <w:tabs>
        <w:tab w:val="right" w:leader="dot" w:pos="864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cab1">
    <w:name w:val="cab1"/>
    <w:basedOn w:val="Normal"/>
    <w:rsid w:val="00D31798"/>
    <w:pPr>
      <w:spacing w:after="101" w:line="216" w:lineRule="atLeast"/>
      <w:ind w:firstLine="288"/>
      <w:jc w:val="both"/>
    </w:pPr>
    <w:rPr>
      <w:rFonts w:ascii="Goudy" w:eastAsia="Times New Roman" w:hAnsi="Goudy" w:cs="Goudy"/>
      <w:b/>
      <w:sz w:val="24"/>
      <w:szCs w:val="20"/>
      <w:lang w:val="es-ES_tradnl" w:eastAsia="es-MX"/>
    </w:rPr>
  </w:style>
  <w:style w:type="paragraph" w:customStyle="1" w:styleId="txt1">
    <w:name w:val="txt1"/>
    <w:basedOn w:val="Normal"/>
    <w:rsid w:val="00D31798"/>
    <w:pPr>
      <w:spacing w:after="101" w:line="360" w:lineRule="atLeast"/>
      <w:ind w:firstLine="288"/>
      <w:jc w:val="both"/>
    </w:pPr>
    <w:rPr>
      <w:rFonts w:ascii="Arial" w:eastAsia="Times New Roman" w:hAnsi="Arial" w:cs="Times New Roman"/>
      <w:sz w:val="24"/>
      <w:szCs w:val="20"/>
      <w:lang w:val="es-ES_tradnl" w:eastAsia="es-MX"/>
    </w:rPr>
  </w:style>
  <w:style w:type="paragraph" w:customStyle="1" w:styleId="TX">
    <w:name w:val="TX"/>
    <w:basedOn w:val="Normal"/>
    <w:rsid w:val="00D31798"/>
    <w:pPr>
      <w:spacing w:after="101" w:line="216" w:lineRule="atLeast"/>
      <w:ind w:firstLine="288"/>
      <w:jc w:val="both"/>
    </w:pPr>
    <w:rPr>
      <w:rFonts w:ascii="Arial" w:eastAsia="Times New Roman" w:hAnsi="Arial" w:cs="Times New Roman"/>
      <w:b/>
      <w:sz w:val="18"/>
      <w:szCs w:val="20"/>
      <w:lang w:val="es-ES_tradnl" w:eastAsia="es-MX"/>
    </w:rPr>
  </w:style>
  <w:style w:type="paragraph" w:customStyle="1" w:styleId="dent">
    <w:name w:val="dent"/>
    <w:basedOn w:val="Normal"/>
    <w:rsid w:val="00D31798"/>
    <w:pPr>
      <w:tabs>
        <w:tab w:val="left" w:pos="3600"/>
      </w:tabs>
      <w:spacing w:after="101" w:line="216" w:lineRule="atLeast"/>
      <w:ind w:left="3600" w:hanging="3330"/>
      <w:jc w:val="both"/>
    </w:pPr>
    <w:rPr>
      <w:rFonts w:ascii="Arial" w:eastAsia="Times New Roman" w:hAnsi="Arial" w:cs="Times New Roman"/>
      <w:sz w:val="18"/>
      <w:szCs w:val="20"/>
      <w:lang w:val="es-ES_tradnl" w:eastAsia="es-MX"/>
    </w:rPr>
  </w:style>
  <w:style w:type="paragraph" w:customStyle="1" w:styleId="saco">
    <w:name w:val="saco"/>
    <w:basedOn w:val="Normal"/>
    <w:rsid w:val="00D31798"/>
    <w:pPr>
      <w:tabs>
        <w:tab w:val="right" w:leader="dot" w:pos="5040"/>
        <w:tab w:val="center" w:pos="6120"/>
        <w:tab w:val="right" w:pos="7380"/>
      </w:tabs>
      <w:spacing w:after="101" w:line="216" w:lineRule="atLeast"/>
      <w:ind w:right="2448" w:firstLine="270"/>
      <w:jc w:val="both"/>
    </w:pPr>
    <w:rPr>
      <w:rFonts w:ascii="Arial" w:eastAsia="Times New Roman" w:hAnsi="Arial" w:cs="Arial"/>
      <w:szCs w:val="20"/>
      <w:lang w:val="es-ES_tradnl" w:eastAsia="es-MX"/>
    </w:rPr>
  </w:style>
  <w:style w:type="paragraph" w:customStyle="1" w:styleId="saco1">
    <w:name w:val="saco1"/>
    <w:basedOn w:val="saco"/>
    <w:rsid w:val="00D31798"/>
    <w:pPr>
      <w:tabs>
        <w:tab w:val="clear" w:pos="5040"/>
        <w:tab w:val="clear" w:pos="6120"/>
        <w:tab w:val="clear" w:pos="7380"/>
        <w:tab w:val="right" w:leader="dot" w:pos="3330"/>
        <w:tab w:val="right" w:pos="4680"/>
        <w:tab w:val="right" w:pos="6030"/>
        <w:tab w:val="right" w:pos="7290"/>
      </w:tabs>
      <w:ind w:right="4158"/>
    </w:pPr>
  </w:style>
  <w:style w:type="paragraph" w:customStyle="1" w:styleId="clave">
    <w:name w:val="clave"/>
    <w:basedOn w:val="Normal"/>
    <w:rsid w:val="00D31798"/>
    <w:pPr>
      <w:tabs>
        <w:tab w:val="left" w:pos="3240"/>
        <w:tab w:val="left" w:pos="5580"/>
      </w:tabs>
      <w:spacing w:after="101" w:line="216" w:lineRule="atLeast"/>
      <w:ind w:firstLine="288"/>
      <w:jc w:val="both"/>
    </w:pPr>
    <w:rPr>
      <w:rFonts w:ascii="Tekton" w:eastAsia="Times New Roman" w:hAnsi="Tekton" w:cs="Tekton"/>
      <w:b/>
      <w:sz w:val="18"/>
      <w:szCs w:val="20"/>
      <w:lang w:val="es-ES_tradnl" w:eastAsia="es-MX"/>
    </w:rPr>
  </w:style>
  <w:style w:type="paragraph" w:customStyle="1" w:styleId="modelo">
    <w:name w:val="modelo"/>
    <w:basedOn w:val="Normal"/>
    <w:rsid w:val="00D31798"/>
    <w:pPr>
      <w:tabs>
        <w:tab w:val="left" w:pos="2970"/>
        <w:tab w:val="left" w:pos="495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versin">
    <w:name w:val="versión"/>
    <w:basedOn w:val="Normal"/>
    <w:rsid w:val="00D31798"/>
    <w:pPr>
      <w:tabs>
        <w:tab w:val="left" w:pos="2970"/>
        <w:tab w:val="left" w:pos="4950"/>
        <w:tab w:val="left" w:pos="558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tabla1">
    <w:name w:val="tabla1"/>
    <w:basedOn w:val="Normal"/>
    <w:rsid w:val="00D31798"/>
    <w:pPr>
      <w:tabs>
        <w:tab w:val="right" w:pos="2610"/>
        <w:tab w:val="right" w:pos="4230"/>
        <w:tab w:val="right" w:pos="5760"/>
        <w:tab w:val="right" w:pos="7200"/>
        <w:tab w:val="right" w:pos="864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artido">
    <w:name w:val="partido"/>
    <w:basedOn w:val="Normal"/>
    <w:rsid w:val="00D31798"/>
    <w:pPr>
      <w:tabs>
        <w:tab w:val="right" w:pos="5760"/>
        <w:tab w:val="right" w:pos="801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shcp1">
    <w:name w:val="shcp1"/>
    <w:basedOn w:val="Normal"/>
    <w:rsid w:val="00D31798"/>
    <w:pPr>
      <w:tabs>
        <w:tab w:val="right" w:pos="810"/>
        <w:tab w:val="right" w:pos="2070"/>
        <w:tab w:val="right" w:pos="3240"/>
        <w:tab w:val="center" w:pos="4500"/>
      </w:tabs>
      <w:spacing w:after="101" w:line="216" w:lineRule="atLeast"/>
      <w:ind w:left="5490" w:hanging="5490"/>
      <w:jc w:val="both"/>
    </w:pPr>
    <w:rPr>
      <w:rFonts w:ascii="Tekton" w:eastAsia="Times New Roman" w:hAnsi="Tekton" w:cs="Tekton"/>
      <w:sz w:val="18"/>
      <w:szCs w:val="20"/>
      <w:lang w:val="es-ES_tradnl" w:eastAsia="es-MX"/>
    </w:rPr>
  </w:style>
  <w:style w:type="paragraph" w:customStyle="1" w:styleId="shcp11">
    <w:name w:val="shcp1.1"/>
    <w:basedOn w:val="Normal"/>
    <w:rsid w:val="00D31798"/>
    <w:pPr>
      <w:tabs>
        <w:tab w:val="center" w:pos="720"/>
        <w:tab w:val="center" w:pos="1980"/>
        <w:tab w:val="center" w:pos="3330"/>
        <w:tab w:val="center" w:pos="4500"/>
        <w:tab w:val="center" w:pos="603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scentro">
    <w:name w:val="pscentro"/>
    <w:basedOn w:val="Normal"/>
    <w:rsid w:val="00D31798"/>
    <w:pPr>
      <w:spacing w:after="101" w:line="216" w:lineRule="atLeast"/>
      <w:jc w:val="center"/>
    </w:pPr>
    <w:rPr>
      <w:rFonts w:ascii="Tekton" w:eastAsia="Times New Roman" w:hAnsi="Tekton" w:cs="Tekton"/>
      <w:b/>
      <w:szCs w:val="20"/>
      <w:lang w:val="es-ES_tradnl" w:eastAsia="es-MX"/>
    </w:rPr>
  </w:style>
  <w:style w:type="paragraph" w:customStyle="1" w:styleId="psroma">
    <w:name w:val="psroma"/>
    <w:basedOn w:val="Normal"/>
    <w:rsid w:val="00D31798"/>
    <w:pPr>
      <w:spacing w:after="101" w:line="216" w:lineRule="atLeast"/>
      <w:ind w:left="1440" w:hanging="720"/>
      <w:jc w:val="both"/>
    </w:pPr>
    <w:rPr>
      <w:rFonts w:ascii="Tekton" w:eastAsia="Times New Roman" w:hAnsi="Tekton" w:cs="Tekton"/>
      <w:szCs w:val="20"/>
      <w:lang w:val="es-ES_tradnl" w:eastAsia="es-MX"/>
    </w:rPr>
  </w:style>
  <w:style w:type="paragraph" w:customStyle="1" w:styleId="psinci">
    <w:name w:val="psinci"/>
    <w:basedOn w:val="psroma"/>
    <w:rsid w:val="00D31798"/>
    <w:pPr>
      <w:ind w:left="2160"/>
    </w:pPr>
  </w:style>
  <w:style w:type="paragraph" w:customStyle="1" w:styleId="MainText">
    <w:name w:val="MainText"/>
    <w:basedOn w:val="Normal"/>
    <w:rsid w:val="00D31798"/>
    <w:pPr>
      <w:spacing w:before="120" w:after="60" w:line="360" w:lineRule="atLeast"/>
      <w:ind w:firstLine="720"/>
      <w:jc w:val="both"/>
    </w:pPr>
    <w:rPr>
      <w:rFonts w:ascii="Times New Roman" w:eastAsia="Times New Roman" w:hAnsi="Times New Roman" w:cs="Times New Roman"/>
      <w:sz w:val="24"/>
      <w:szCs w:val="20"/>
      <w:lang w:eastAsia="es-MX"/>
    </w:rPr>
  </w:style>
  <w:style w:type="paragraph" w:customStyle="1" w:styleId="default0">
    <w:name w:val="default"/>
    <w:basedOn w:val="Normal"/>
    <w:rsid w:val="00D31798"/>
    <w:pPr>
      <w:autoSpaceDE w:val="0"/>
      <w:autoSpaceDN w:val="0"/>
      <w:spacing w:after="0" w:line="240" w:lineRule="auto"/>
    </w:pPr>
    <w:rPr>
      <w:rFonts w:ascii="Arial" w:eastAsia="Times New Roman" w:hAnsi="Arial" w:cs="Arial"/>
      <w:color w:val="000000"/>
      <w:sz w:val="24"/>
      <w:szCs w:val="24"/>
      <w:lang w:val="es-ES" w:eastAsia="es-ES"/>
    </w:rPr>
  </w:style>
  <w:style w:type="paragraph" w:customStyle="1" w:styleId="EstiloCenturyGothic11ptJustificadoIzquierda05cmSangr">
    <w:name w:val="Estilo Century Gothic 11 pt Justificado Izquierda:  0.5 cm Sangr..."/>
    <w:basedOn w:val="Normal"/>
    <w:autoRedefine/>
    <w:rsid w:val="00D31798"/>
    <w:pPr>
      <w:spacing w:before="120" w:after="120" w:line="240" w:lineRule="auto"/>
      <w:ind w:left="540" w:hanging="256"/>
      <w:jc w:val="both"/>
    </w:pPr>
    <w:rPr>
      <w:rFonts w:ascii="Century Gothic" w:eastAsia="Times New Roman" w:hAnsi="Century Gothic" w:cs="Times New Roman"/>
      <w:szCs w:val="20"/>
      <w:lang w:val="es-ES" w:eastAsia="es-ES"/>
    </w:rPr>
  </w:style>
  <w:style w:type="paragraph" w:customStyle="1" w:styleId="CarCarCarCarCarCarCarCarCarCar">
    <w:name w:val="Car Car Car Car Car Car Car Car Car Car"/>
    <w:basedOn w:val="Normal"/>
    <w:next w:val="Normal"/>
    <w:rsid w:val="00D31798"/>
    <w:pPr>
      <w:widowControl w:val="0"/>
      <w:tabs>
        <w:tab w:val="num" w:pos="1440"/>
      </w:tabs>
      <w:adjustRightInd w:val="0"/>
      <w:spacing w:before="80" w:after="80" w:line="240" w:lineRule="auto"/>
      <w:jc w:val="both"/>
      <w:textAlignment w:val="baseline"/>
    </w:pPr>
    <w:rPr>
      <w:rFonts w:ascii="Arial" w:eastAsia="Times New Roman" w:hAnsi="Arial" w:cs="Arial"/>
      <w:sz w:val="28"/>
      <w:szCs w:val="28"/>
      <w:lang w:val="es-ES_tradnl" w:eastAsia="es-ES"/>
    </w:rPr>
  </w:style>
  <w:style w:type="character" w:customStyle="1" w:styleId="a">
    <w:name w:val="a"/>
    <w:rsid w:val="00D31798"/>
  </w:style>
  <w:style w:type="character" w:customStyle="1" w:styleId="detailpagescontentleadin">
    <w:name w:val="detailpagescontentleadin"/>
    <w:rsid w:val="00D31798"/>
    <w:rPr>
      <w:b/>
      <w:bCs/>
      <w:vanish w:val="0"/>
      <w:webHidden w:val="0"/>
      <w:specVanish w:val="0"/>
    </w:rPr>
  </w:style>
  <w:style w:type="character" w:customStyle="1" w:styleId="tx26fl">
    <w:name w:val="tx26 fl"/>
    <w:rsid w:val="00D31798"/>
  </w:style>
  <w:style w:type="character" w:customStyle="1" w:styleId="url2">
    <w:name w:val="url2"/>
    <w:rsid w:val="00D31798"/>
    <w:rPr>
      <w:rFonts w:cs="Times New Roman"/>
      <w:color w:val="418000"/>
      <w:sz w:val="26"/>
      <w:szCs w:val="26"/>
    </w:rPr>
  </w:style>
  <w:style w:type="paragraph" w:customStyle="1" w:styleId="EjemploGuiaprrafo">
    <w:name w:val="Ejemplo Guia párrafo"/>
    <w:basedOn w:val="Normal"/>
    <w:link w:val="EjemploGuiaprrafoCar"/>
    <w:rsid w:val="00D31798"/>
    <w:pPr>
      <w:tabs>
        <w:tab w:val="left" w:pos="1702"/>
      </w:tabs>
      <w:spacing w:before="120" w:after="120" w:line="240" w:lineRule="auto"/>
      <w:ind w:left="709" w:right="899"/>
      <w:jc w:val="both"/>
    </w:pPr>
    <w:rPr>
      <w:rFonts w:ascii="Century Gothic" w:eastAsia="Times New Roman" w:hAnsi="Century Gothic" w:cs="Times New Roman"/>
      <w:b/>
      <w:color w:val="365F91"/>
      <w:sz w:val="20"/>
      <w:szCs w:val="20"/>
      <w:lang w:val="x-none" w:eastAsia="x-none"/>
    </w:rPr>
  </w:style>
  <w:style w:type="character" w:customStyle="1" w:styleId="EjemploGuiaprrafoCar">
    <w:name w:val="Ejemplo Guia párrafo Car"/>
    <w:link w:val="EjemploGuiaprrafo"/>
    <w:locked/>
    <w:rsid w:val="00D31798"/>
    <w:rPr>
      <w:rFonts w:ascii="Century Gothic" w:eastAsia="Times New Roman" w:hAnsi="Century Gothic" w:cs="Times New Roman"/>
      <w:b/>
      <w:color w:val="365F91"/>
      <w:sz w:val="20"/>
      <w:szCs w:val="20"/>
      <w:lang w:val="x-none" w:eastAsia="x-none"/>
    </w:rPr>
  </w:style>
  <w:style w:type="character" w:customStyle="1" w:styleId="morado81">
    <w:name w:val="morado81"/>
    <w:rsid w:val="00D31798"/>
    <w:rPr>
      <w:b w:val="0"/>
      <w:bCs w:val="0"/>
      <w:strike w:val="0"/>
      <w:dstrike w:val="0"/>
      <w:color w:val="000066"/>
      <w:sz w:val="18"/>
      <w:szCs w:val="18"/>
      <w:u w:val="none"/>
      <w:effect w:val="none"/>
    </w:rPr>
  </w:style>
  <w:style w:type="character" w:customStyle="1" w:styleId="texmoradosdiez">
    <w:name w:val="texmoradosdiez"/>
    <w:rsid w:val="00D31798"/>
  </w:style>
  <w:style w:type="character" w:styleId="HTMLCite">
    <w:name w:val="HTML Cite"/>
    <w:uiPriority w:val="99"/>
    <w:unhideWhenUsed/>
    <w:rsid w:val="00D31798"/>
    <w:rPr>
      <w:i/>
      <w:iCs/>
    </w:rPr>
  </w:style>
  <w:style w:type="character" w:customStyle="1" w:styleId="a1">
    <w:name w:val="a1"/>
    <w:rsid w:val="00D31798"/>
    <w:rPr>
      <w:color w:val="FF6600"/>
    </w:rPr>
  </w:style>
  <w:style w:type="character" w:customStyle="1" w:styleId="gl1">
    <w:name w:val="gl1"/>
    <w:rsid w:val="00D31798"/>
  </w:style>
  <w:style w:type="character" w:customStyle="1" w:styleId="spelle">
    <w:name w:val="spelle"/>
    <w:rsid w:val="00D31798"/>
    <w:rPr>
      <w:rFonts w:cs="Times New Roman"/>
    </w:rPr>
  </w:style>
  <w:style w:type="paragraph" w:customStyle="1" w:styleId="listparagraph0">
    <w:name w:val="listparagraph"/>
    <w:basedOn w:val="Normal"/>
    <w:rsid w:val="00D31798"/>
    <w:pPr>
      <w:spacing w:before="100" w:beforeAutospacing="1" w:after="100" w:afterAutospacing="1" w:line="240" w:lineRule="auto"/>
    </w:pPr>
    <w:rPr>
      <w:rFonts w:ascii="Calibri" w:eastAsia="Times New Roman" w:hAnsi="Calibri" w:cs="Times New Roman"/>
      <w:sz w:val="24"/>
      <w:szCs w:val="24"/>
      <w:lang w:val="es-ES" w:eastAsia="es-ES"/>
    </w:rPr>
  </w:style>
  <w:style w:type="paragraph" w:customStyle="1" w:styleId="Style10">
    <w:name w:val="Style 1"/>
    <w:uiPriority w:val="99"/>
    <w:rsid w:val="00D31798"/>
    <w:pPr>
      <w:widowControl w:val="0"/>
      <w:autoSpaceDE w:val="0"/>
      <w:autoSpaceDN w:val="0"/>
      <w:adjustRightInd w:val="0"/>
      <w:spacing w:after="0" w:line="240" w:lineRule="auto"/>
    </w:pPr>
    <w:rPr>
      <w:rFonts w:ascii="Arial" w:eastAsia="Times New Roman" w:hAnsi="Arial" w:cs="Arial"/>
      <w:lang w:val="en-US" w:eastAsia="es-MX"/>
    </w:rPr>
  </w:style>
  <w:style w:type="character" w:customStyle="1" w:styleId="CharacterStyle1">
    <w:name w:val="Character Style 1"/>
    <w:uiPriority w:val="99"/>
    <w:rsid w:val="00D31798"/>
    <w:rPr>
      <w:rFonts w:ascii="Tahoma" w:hAnsi="Tahoma" w:cs="Tahoma"/>
      <w:sz w:val="22"/>
      <w:szCs w:val="22"/>
    </w:rPr>
  </w:style>
  <w:style w:type="character" w:customStyle="1" w:styleId="font-titulo-item1">
    <w:name w:val="font-titulo-item1"/>
    <w:rsid w:val="00D31798"/>
    <w:rPr>
      <w:rFonts w:ascii="Arial" w:hAnsi="Arial" w:cs="Arial" w:hint="default"/>
      <w:b/>
      <w:bCs/>
      <w:color w:val="EE9637"/>
      <w:sz w:val="18"/>
      <w:szCs w:val="18"/>
    </w:rPr>
  </w:style>
  <w:style w:type="character" w:customStyle="1" w:styleId="tocnumber">
    <w:name w:val="tocnumber"/>
    <w:rsid w:val="00D31798"/>
  </w:style>
  <w:style w:type="character" w:customStyle="1" w:styleId="toctext">
    <w:name w:val="toctext"/>
    <w:rsid w:val="00D31798"/>
  </w:style>
  <w:style w:type="paragraph" w:customStyle="1" w:styleId="Pa11">
    <w:name w:val="Pa11"/>
    <w:basedOn w:val="Normal"/>
    <w:next w:val="Normal"/>
    <w:uiPriority w:val="99"/>
    <w:rsid w:val="00D31798"/>
    <w:pPr>
      <w:autoSpaceDE w:val="0"/>
      <w:autoSpaceDN w:val="0"/>
      <w:adjustRightInd w:val="0"/>
      <w:spacing w:after="0" w:line="271" w:lineRule="atLeast"/>
    </w:pPr>
    <w:rPr>
      <w:rFonts w:ascii="Eureka Sans" w:eastAsia="Times New Roman" w:hAnsi="Eureka Sans" w:cs="Times New Roman"/>
      <w:sz w:val="24"/>
      <w:szCs w:val="24"/>
      <w:lang w:eastAsia="es-MX"/>
    </w:rPr>
  </w:style>
  <w:style w:type="character" w:customStyle="1" w:styleId="A10">
    <w:name w:val="A10"/>
    <w:uiPriority w:val="99"/>
    <w:rsid w:val="00D31798"/>
    <w:rPr>
      <w:rFonts w:cs="Eureka Sans"/>
      <w:b/>
      <w:bCs/>
      <w:color w:val="000000"/>
      <w:sz w:val="36"/>
      <w:szCs w:val="36"/>
    </w:rPr>
  </w:style>
  <w:style w:type="character" w:customStyle="1" w:styleId="A5">
    <w:name w:val="A5"/>
    <w:uiPriority w:val="99"/>
    <w:rsid w:val="00D31798"/>
    <w:rPr>
      <w:rFonts w:cs="Eureka Sans"/>
      <w:b/>
      <w:bCs/>
      <w:color w:val="000000"/>
      <w:sz w:val="34"/>
      <w:szCs w:val="34"/>
    </w:rPr>
  </w:style>
  <w:style w:type="character" w:customStyle="1" w:styleId="longtext1">
    <w:name w:val="long_text1"/>
    <w:rsid w:val="00D31798"/>
    <w:rPr>
      <w:sz w:val="20"/>
      <w:szCs w:val="20"/>
    </w:rPr>
  </w:style>
  <w:style w:type="character" w:customStyle="1" w:styleId="apple-style-span">
    <w:name w:val="apple-style-span"/>
    <w:rsid w:val="00D31798"/>
  </w:style>
  <w:style w:type="character" w:customStyle="1" w:styleId="mediumb-text">
    <w:name w:val="mediumb-text"/>
    <w:rsid w:val="00D31798"/>
  </w:style>
  <w:style w:type="character" w:customStyle="1" w:styleId="addmd1">
    <w:name w:val="addmd1"/>
    <w:uiPriority w:val="99"/>
    <w:rsid w:val="00D31798"/>
    <w:rPr>
      <w:rFonts w:cs="Times New Roman"/>
      <w:sz w:val="20"/>
      <w:szCs w:val="20"/>
    </w:rPr>
  </w:style>
  <w:style w:type="character" w:customStyle="1" w:styleId="url">
    <w:name w:val="url"/>
    <w:rsid w:val="00D31798"/>
  </w:style>
  <w:style w:type="character" w:customStyle="1" w:styleId="cadesc">
    <w:name w:val="ca_desc"/>
    <w:rsid w:val="00D31798"/>
  </w:style>
  <w:style w:type="paragraph" w:customStyle="1" w:styleId="cuerpotexto">
    <w:name w:val="cuerpo texto"/>
    <w:basedOn w:val="Normal"/>
    <w:next w:val="Normal"/>
    <w:rsid w:val="00D31798"/>
    <w:pPr>
      <w:autoSpaceDE w:val="0"/>
      <w:autoSpaceDN w:val="0"/>
      <w:adjustRightInd w:val="0"/>
      <w:spacing w:after="0" w:line="240" w:lineRule="auto"/>
    </w:pPr>
    <w:rPr>
      <w:rFonts w:ascii="BBEAOI+Arial" w:eastAsia="Calibri" w:hAnsi="BBEAOI+Arial" w:cs="Times New Roman"/>
      <w:sz w:val="24"/>
      <w:szCs w:val="24"/>
      <w:lang w:val="es-ES" w:eastAsia="es-ES"/>
    </w:rPr>
  </w:style>
  <w:style w:type="paragraph" w:customStyle="1" w:styleId="Style2">
    <w:name w:val="Style 2"/>
    <w:uiPriority w:val="99"/>
    <w:rsid w:val="00D31798"/>
    <w:pPr>
      <w:widowControl w:val="0"/>
      <w:autoSpaceDE w:val="0"/>
      <w:autoSpaceDN w:val="0"/>
      <w:adjustRightInd w:val="0"/>
      <w:spacing w:after="0" w:line="240" w:lineRule="auto"/>
    </w:pPr>
    <w:rPr>
      <w:rFonts w:ascii="Arial Narrow" w:eastAsia="Times New Roman" w:hAnsi="Arial Narrow" w:cs="Arial Narrow"/>
      <w:sz w:val="24"/>
      <w:szCs w:val="24"/>
      <w:lang w:val="en-US" w:eastAsia="es-ES"/>
    </w:rPr>
  </w:style>
  <w:style w:type="paragraph" w:customStyle="1" w:styleId="T20">
    <w:name w:val="T2"/>
    <w:basedOn w:val="Heading2"/>
    <w:rsid w:val="00D31798"/>
    <w:pPr>
      <w:keepLines/>
      <w:spacing w:before="120" w:after="120"/>
    </w:pPr>
    <w:rPr>
      <w:rFonts w:ascii="Arial" w:hAnsi="Arial" w:cs="Arial"/>
      <w:sz w:val="24"/>
      <w:lang w:val="es-ES_tradnl" w:eastAsia="x-none"/>
    </w:rPr>
  </w:style>
  <w:style w:type="paragraph" w:customStyle="1" w:styleId="T-3">
    <w:name w:val="T-3"/>
    <w:basedOn w:val="Heading3"/>
    <w:rsid w:val="00D31798"/>
    <w:pPr>
      <w:spacing w:before="240" w:after="120" w:line="240" w:lineRule="auto"/>
      <w:jc w:val="both"/>
    </w:pPr>
    <w:rPr>
      <w:rFonts w:ascii="Arial Bold" w:eastAsia="Times New Roman" w:hAnsi="Arial Bold" w:cs="Arial Bold"/>
      <w:b/>
      <w:color w:val="auto"/>
      <w:szCs w:val="20"/>
      <w:lang w:val="en-US" w:eastAsia="x-none"/>
    </w:rPr>
  </w:style>
  <w:style w:type="paragraph" w:customStyle="1" w:styleId="T-4">
    <w:name w:val="T-4"/>
    <w:basedOn w:val="Normal"/>
    <w:rsid w:val="00D31798"/>
    <w:pPr>
      <w:keepNext/>
      <w:keepLines/>
      <w:spacing w:before="240" w:after="120" w:line="240" w:lineRule="auto"/>
      <w:jc w:val="both"/>
    </w:pPr>
    <w:rPr>
      <w:rFonts w:ascii="Arial" w:eastAsia="Times New Roman" w:hAnsi="Arial" w:cs="Arial"/>
      <w:b/>
      <w:sz w:val="24"/>
      <w:szCs w:val="20"/>
      <w:lang w:val="es-ES_tradnl" w:eastAsia="es-MX"/>
    </w:rPr>
  </w:style>
  <w:style w:type="paragraph" w:customStyle="1" w:styleId="OmniPage2">
    <w:name w:val="OmniPage #2"/>
    <w:basedOn w:val="Normal"/>
    <w:rsid w:val="00D31798"/>
    <w:pPr>
      <w:spacing w:after="0" w:line="240" w:lineRule="auto"/>
    </w:pPr>
    <w:rPr>
      <w:rFonts w:ascii="Times New Roman" w:eastAsia="Times New Roman" w:hAnsi="Times New Roman" w:cs="Times New Roman"/>
      <w:sz w:val="20"/>
      <w:szCs w:val="20"/>
      <w:lang w:eastAsia="es-MX"/>
    </w:rPr>
  </w:style>
  <w:style w:type="paragraph" w:customStyle="1" w:styleId="Pa8">
    <w:name w:val="Pa8"/>
    <w:basedOn w:val="Normal"/>
    <w:next w:val="Normal"/>
    <w:uiPriority w:val="99"/>
    <w:rsid w:val="00D31798"/>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Pa6">
    <w:name w:val="Pa6"/>
    <w:basedOn w:val="Normal"/>
    <w:next w:val="Normal"/>
    <w:uiPriority w:val="99"/>
    <w:rsid w:val="00D31798"/>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Decreto">
    <w:name w:val="Decreto"/>
    <w:basedOn w:val="Normal"/>
    <w:rsid w:val="00D31798"/>
    <w:pPr>
      <w:widowControl w:val="0"/>
      <w:suppressAutoHyphens/>
      <w:spacing w:before="119" w:after="119" w:line="360" w:lineRule="auto"/>
      <w:jc w:val="both"/>
    </w:pPr>
    <w:rPr>
      <w:rFonts w:ascii="Arial" w:eastAsia="Times New Roman" w:hAnsi="Arial" w:cs="Arial"/>
      <w:kern w:val="1"/>
      <w:lang w:eastAsia="ar-SA"/>
    </w:rPr>
  </w:style>
  <w:style w:type="character" w:customStyle="1" w:styleId="TextosinformatoCar2">
    <w:name w:val="Texto sin formato Car2"/>
    <w:aliases w:val="Texto sin formato Car Car Car,Texto sin formato Car Car Car Car Car, Car Car Car Car, Car Car1,Texto sin formato Car1 Car1,Texto sin formato Car Car1 Car Car,Texto sin formato Car1 Car Car,Texto sin formato Car Car Car1 Car Car"/>
    <w:rsid w:val="00D31798"/>
    <w:rPr>
      <w:rFonts w:ascii="Courier New" w:eastAsia="Times New Roman" w:hAnsi="Courier New" w:cs="Times New Roman"/>
      <w:sz w:val="20"/>
      <w:szCs w:val="20"/>
      <w:lang w:val="es-ES" w:eastAsia="es-ES"/>
    </w:rPr>
  </w:style>
  <w:style w:type="character" w:customStyle="1" w:styleId="TextosinformatoCarCarCar1">
    <w:name w:val="Texto sin formato Car Car Car1"/>
    <w:aliases w:val="Texto sin formato Car Car Car Car Car Car Car,Texto sin formato Car Car Car Car Car Car1,Texto sin formato Car Car Car Car Car Car Car Car Car Car Car"/>
    <w:rsid w:val="00D31798"/>
    <w:rPr>
      <w:rFonts w:ascii="Courier New" w:eastAsia="Times New Roman" w:hAnsi="Courier New" w:cs="Times New Roman"/>
      <w:sz w:val="20"/>
      <w:szCs w:val="20"/>
      <w:lang w:val="es-ES" w:eastAsia="es-ES"/>
    </w:rPr>
  </w:style>
  <w:style w:type="character" w:customStyle="1" w:styleId="Ttulo4">
    <w:name w:val="Título #4"/>
    <w:rsid w:val="00D31798"/>
    <w:rPr>
      <w:rFonts w:ascii="Bookman Old Style" w:eastAsia="Bookman Old Style" w:hAnsi="Bookman Old Style" w:cs="Bookman Old Style"/>
      <w:b/>
      <w:bCs/>
      <w:i w:val="0"/>
      <w:iCs w:val="0"/>
      <w:smallCaps w:val="0"/>
      <w:strike w:val="0"/>
      <w:color w:val="000000"/>
      <w:spacing w:val="0"/>
      <w:w w:val="100"/>
      <w:position w:val="0"/>
      <w:sz w:val="23"/>
      <w:szCs w:val="23"/>
      <w:u w:val="single"/>
      <w:lang w:val="es-ES"/>
    </w:rPr>
  </w:style>
  <w:style w:type="character" w:customStyle="1" w:styleId="Cuerpodeltexto2">
    <w:name w:val="Cuerpo del texto (2)"/>
    <w:rsid w:val="00D31798"/>
    <w:rPr>
      <w:rFonts w:ascii="Bookman Old Style" w:eastAsia="Bookman Old Style" w:hAnsi="Bookman Old Style" w:cs="Bookman Old Style"/>
      <w:b w:val="0"/>
      <w:bCs w:val="0"/>
      <w:i w:val="0"/>
      <w:iCs w:val="0"/>
      <w:smallCaps w:val="0"/>
      <w:strike w:val="0"/>
      <w:color w:val="000000"/>
      <w:spacing w:val="0"/>
      <w:w w:val="100"/>
      <w:position w:val="0"/>
      <w:sz w:val="23"/>
      <w:szCs w:val="23"/>
      <w:u w:val="single"/>
      <w:lang w:val="es-ES"/>
    </w:rPr>
  </w:style>
  <w:style w:type="paragraph" w:customStyle="1" w:styleId="Style4">
    <w:name w:val="Style4"/>
    <w:basedOn w:val="Normal"/>
    <w:uiPriority w:val="99"/>
    <w:rsid w:val="00D31798"/>
    <w:pPr>
      <w:widowControl w:val="0"/>
      <w:autoSpaceDE w:val="0"/>
      <w:autoSpaceDN w:val="0"/>
      <w:adjustRightInd w:val="0"/>
      <w:spacing w:after="0" w:line="282" w:lineRule="exact"/>
      <w:jc w:val="both"/>
    </w:pPr>
    <w:rPr>
      <w:rFonts w:ascii="Microsoft Sans Serif" w:eastAsia="Times New Roman" w:hAnsi="Microsoft Sans Serif" w:cs="Microsoft Sans Serif"/>
      <w:sz w:val="24"/>
      <w:szCs w:val="24"/>
      <w:lang w:eastAsia="es-MX"/>
    </w:rPr>
  </w:style>
  <w:style w:type="character" w:customStyle="1" w:styleId="FontStyle11">
    <w:name w:val="Font Style11"/>
    <w:uiPriority w:val="99"/>
    <w:rsid w:val="00D31798"/>
    <w:rPr>
      <w:rFonts w:ascii="Microsoft Sans Serif" w:hAnsi="Microsoft Sans Serif" w:cs="Microsoft Sans Serif"/>
      <w:b/>
      <w:bCs/>
      <w:i/>
      <w:iCs/>
      <w:sz w:val="14"/>
      <w:szCs w:val="14"/>
    </w:rPr>
  </w:style>
  <w:style w:type="character" w:customStyle="1" w:styleId="FontStyle13">
    <w:name w:val="Font Style13"/>
    <w:uiPriority w:val="99"/>
    <w:rsid w:val="00D31798"/>
    <w:rPr>
      <w:rFonts w:ascii="Times New Roman" w:hAnsi="Times New Roman" w:cs="Times New Roman"/>
      <w:b/>
      <w:bCs/>
      <w:i/>
      <w:iCs/>
      <w:spacing w:val="-20"/>
      <w:sz w:val="24"/>
      <w:szCs w:val="24"/>
    </w:rPr>
  </w:style>
  <w:style w:type="character" w:customStyle="1" w:styleId="FontStyle14">
    <w:name w:val="Font Style14"/>
    <w:uiPriority w:val="99"/>
    <w:rsid w:val="00D31798"/>
    <w:rPr>
      <w:rFonts w:ascii="Times New Roman" w:hAnsi="Times New Roman" w:cs="Times New Roman"/>
      <w:i/>
      <w:iCs/>
      <w:sz w:val="16"/>
      <w:szCs w:val="16"/>
    </w:rPr>
  </w:style>
  <w:style w:type="character" w:customStyle="1" w:styleId="FontStyle17">
    <w:name w:val="Font Style17"/>
    <w:uiPriority w:val="99"/>
    <w:rsid w:val="00D31798"/>
    <w:rPr>
      <w:rFonts w:ascii="Times New Roman" w:hAnsi="Times New Roman" w:cs="Times New Roman"/>
      <w:b/>
      <w:bCs/>
      <w:i/>
      <w:iCs/>
      <w:spacing w:val="-10"/>
      <w:sz w:val="20"/>
      <w:szCs w:val="20"/>
    </w:rPr>
  </w:style>
  <w:style w:type="paragraph" w:customStyle="1" w:styleId="SECRETARIADELAFUNCIONPUBLICA">
    <w:name w:val="SECRETARIA DE LA FUNCION PUBLICA"/>
    <w:basedOn w:val="Normal"/>
    <w:rsid w:val="00D31798"/>
    <w:pPr>
      <w:spacing w:after="0" w:line="240" w:lineRule="auto"/>
    </w:pPr>
    <w:rPr>
      <w:rFonts w:ascii="Arial" w:eastAsia="Batang" w:hAnsi="Arial" w:cs="Times New Roman"/>
      <w:kern w:val="18"/>
      <w:sz w:val="18"/>
      <w:szCs w:val="20"/>
      <w:lang w:val="es-ES"/>
    </w:rPr>
  </w:style>
  <w:style w:type="paragraph" w:customStyle="1" w:styleId="BodyText29">
    <w:name w:val="Body Text 29"/>
    <w:basedOn w:val="Normal"/>
    <w:rsid w:val="00D31798"/>
    <w:pPr>
      <w:spacing w:after="0" w:line="240" w:lineRule="exact"/>
      <w:ind w:left="2155" w:hanging="737"/>
      <w:jc w:val="both"/>
    </w:pPr>
    <w:rPr>
      <w:rFonts w:ascii="Times New Roman" w:eastAsia="Times New Roman" w:hAnsi="Times New Roman" w:cs="Times New Roman"/>
      <w:sz w:val="24"/>
      <w:szCs w:val="20"/>
    </w:rPr>
  </w:style>
  <w:style w:type="paragraph" w:customStyle="1" w:styleId="CoverTitle">
    <w:name w:val="Cover Title"/>
    <w:basedOn w:val="BodyText"/>
    <w:rsid w:val="00D31798"/>
    <w:pPr>
      <w:spacing w:before="200" w:after="170" w:line="640" w:lineRule="exact"/>
      <w:ind w:right="562"/>
      <w:jc w:val="left"/>
    </w:pPr>
    <w:rPr>
      <w:rFonts w:ascii="Times New Roman" w:hAnsi="Times New Roman"/>
      <w:b/>
      <w:i/>
      <w:sz w:val="60"/>
      <w:lang w:val="en-US" w:eastAsia="en-US"/>
    </w:rPr>
  </w:style>
  <w:style w:type="paragraph" w:customStyle="1" w:styleId="CoverSubtitle">
    <w:name w:val="Cover Subtitle"/>
    <w:basedOn w:val="BodyText"/>
    <w:rsid w:val="00D31798"/>
    <w:pPr>
      <w:spacing w:line="320" w:lineRule="exact"/>
      <w:ind w:right="562"/>
      <w:jc w:val="left"/>
    </w:pPr>
    <w:rPr>
      <w:i/>
      <w:sz w:val="28"/>
      <w:lang w:val="en-US" w:eastAsia="en-US"/>
    </w:rPr>
  </w:style>
  <w:style w:type="paragraph" w:customStyle="1" w:styleId="BodyText28">
    <w:name w:val="Body Text 28"/>
    <w:basedOn w:val="Normal"/>
    <w:rsid w:val="00D31798"/>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7">
    <w:name w:val="Body Text 27"/>
    <w:basedOn w:val="Normal"/>
    <w:rsid w:val="00D31798"/>
    <w:pPr>
      <w:spacing w:after="0" w:line="240" w:lineRule="exact"/>
      <w:ind w:left="1418"/>
      <w:jc w:val="both"/>
    </w:pPr>
    <w:rPr>
      <w:rFonts w:ascii="Times New Roman" w:eastAsia="Times New Roman" w:hAnsi="Times New Roman" w:cs="Times New Roman"/>
      <w:sz w:val="24"/>
      <w:szCs w:val="20"/>
    </w:rPr>
  </w:style>
  <w:style w:type="paragraph" w:customStyle="1" w:styleId="BodyText26">
    <w:name w:val="Body Text 26"/>
    <w:basedOn w:val="Normal"/>
    <w:rsid w:val="00D31798"/>
    <w:pPr>
      <w:spacing w:after="0" w:line="240" w:lineRule="exact"/>
      <w:ind w:left="1418"/>
      <w:jc w:val="both"/>
    </w:pPr>
    <w:rPr>
      <w:rFonts w:ascii="Times New Roman" w:eastAsia="Times New Roman" w:hAnsi="Times New Roman" w:cs="Times New Roman"/>
      <w:szCs w:val="20"/>
    </w:rPr>
  </w:style>
  <w:style w:type="paragraph" w:customStyle="1" w:styleId="BodyText25">
    <w:name w:val="Body Text 25"/>
    <w:basedOn w:val="Normal"/>
    <w:rsid w:val="00D31798"/>
    <w:pPr>
      <w:spacing w:after="0" w:line="240" w:lineRule="exact"/>
      <w:ind w:left="1440"/>
      <w:jc w:val="both"/>
    </w:pPr>
    <w:rPr>
      <w:rFonts w:ascii="Times New Roman" w:eastAsia="Times New Roman" w:hAnsi="Times New Roman" w:cs="Times New Roman"/>
      <w:sz w:val="24"/>
      <w:szCs w:val="20"/>
    </w:rPr>
  </w:style>
  <w:style w:type="paragraph" w:customStyle="1" w:styleId="BodyText24">
    <w:name w:val="Body Text 24"/>
    <w:basedOn w:val="Normal"/>
    <w:rsid w:val="00D31798"/>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3">
    <w:name w:val="Body Text 23"/>
    <w:basedOn w:val="Normal"/>
    <w:rsid w:val="00D31798"/>
    <w:pPr>
      <w:spacing w:after="0" w:line="240" w:lineRule="exact"/>
      <w:ind w:left="1418" w:hanging="709"/>
      <w:jc w:val="both"/>
    </w:pPr>
    <w:rPr>
      <w:rFonts w:ascii="Times New Roman" w:eastAsia="Times New Roman" w:hAnsi="Times New Roman" w:cs="Times New Roman"/>
      <w:szCs w:val="20"/>
    </w:rPr>
  </w:style>
  <w:style w:type="paragraph" w:customStyle="1" w:styleId="body">
    <w:name w:val="body"/>
    <w:basedOn w:val="Normal"/>
    <w:next w:val="Normal"/>
    <w:rsid w:val="00D31798"/>
    <w:pPr>
      <w:spacing w:after="120" w:line="360" w:lineRule="auto"/>
      <w:jc w:val="both"/>
    </w:pPr>
    <w:rPr>
      <w:rFonts w:ascii="Times New Roman" w:eastAsia="Times New Roman" w:hAnsi="Times New Roman" w:cs="Times New Roman"/>
      <w:sz w:val="24"/>
      <w:szCs w:val="20"/>
      <w:lang w:val="en-US"/>
    </w:rPr>
  </w:style>
  <w:style w:type="paragraph" w:customStyle="1" w:styleId="Ao">
    <w:name w:val="Año"/>
    <w:next w:val="Normal"/>
    <w:rsid w:val="00D31798"/>
    <w:pPr>
      <w:spacing w:before="30" w:after="0" w:line="240" w:lineRule="auto"/>
      <w:jc w:val="center"/>
    </w:pPr>
    <w:rPr>
      <w:rFonts w:ascii="Times New Roman" w:eastAsia="Times New Roman" w:hAnsi="Times New Roman" w:cs="Times New Roman"/>
      <w:b/>
      <w:color w:val="008080"/>
      <w:spacing w:val="-6"/>
      <w:sz w:val="16"/>
      <w:szCs w:val="20"/>
    </w:rPr>
  </w:style>
  <w:style w:type="paragraph" w:customStyle="1" w:styleId="Nivel0">
    <w:name w:val="Nivel 0"/>
    <w:rsid w:val="00D31798"/>
    <w:pPr>
      <w:spacing w:after="0" w:line="240" w:lineRule="auto"/>
      <w:ind w:left="142" w:hanging="142"/>
    </w:pPr>
    <w:rPr>
      <w:rFonts w:ascii="Times New Roman" w:eastAsia="Times New Roman" w:hAnsi="Times New Roman" w:cs="Times New Roman"/>
      <w:color w:val="800080"/>
      <w:sz w:val="20"/>
      <w:szCs w:val="20"/>
    </w:rPr>
  </w:style>
  <w:style w:type="paragraph" w:customStyle="1" w:styleId="a0">
    <w:name w:val="$"/>
    <w:rsid w:val="00D31798"/>
    <w:pPr>
      <w:tabs>
        <w:tab w:val="left" w:pos="57"/>
        <w:tab w:val="decimal" w:pos="1474"/>
      </w:tabs>
      <w:spacing w:after="0" w:line="240" w:lineRule="exact"/>
      <w:ind w:left="57"/>
    </w:pPr>
    <w:rPr>
      <w:rFonts w:ascii="Times New Roman" w:eastAsia="Times New Roman" w:hAnsi="Times New Roman" w:cs="Times New Roman"/>
      <w:color w:val="000080"/>
      <w:sz w:val="20"/>
      <w:szCs w:val="20"/>
    </w:rPr>
  </w:style>
  <w:style w:type="paragraph" w:customStyle="1" w:styleId="Notas">
    <w:name w:val="Notas"/>
    <w:rsid w:val="00D31798"/>
    <w:pPr>
      <w:tabs>
        <w:tab w:val="num" w:pos="360"/>
      </w:tabs>
      <w:spacing w:before="120" w:after="120" w:line="240" w:lineRule="exact"/>
      <w:ind w:left="567"/>
    </w:pPr>
    <w:rPr>
      <w:rFonts w:ascii="Times New Roman" w:eastAsia="Times New Roman" w:hAnsi="Times New Roman" w:cs="Times New Roman"/>
      <w:color w:val="000080"/>
      <w:sz w:val="20"/>
      <w:szCs w:val="20"/>
    </w:rPr>
  </w:style>
  <w:style w:type="paragraph" w:customStyle="1" w:styleId="WW-BodyTextIndent3">
    <w:name w:val="WW-Body Text Indent 3"/>
    <w:basedOn w:val="Normal"/>
    <w:rsid w:val="00D31798"/>
    <w:pPr>
      <w:suppressAutoHyphens/>
      <w:spacing w:after="0" w:line="240" w:lineRule="exact"/>
      <w:ind w:left="1418" w:firstLine="1"/>
      <w:jc w:val="both"/>
    </w:pPr>
    <w:rPr>
      <w:rFonts w:ascii="Times" w:eastAsia="Times New Roman" w:hAnsi="Times" w:cs="Times New Roman"/>
      <w:szCs w:val="20"/>
      <w:lang w:val="en-US"/>
    </w:rPr>
  </w:style>
  <w:style w:type="paragraph" w:customStyle="1" w:styleId="Notas2">
    <w:name w:val="Notas 2"/>
    <w:rsid w:val="00D31798"/>
    <w:pPr>
      <w:spacing w:before="120" w:after="120" w:line="240" w:lineRule="exact"/>
      <w:ind w:left="1134"/>
    </w:pPr>
    <w:rPr>
      <w:rFonts w:ascii="Times New Roman" w:eastAsia="MS Mincho" w:hAnsi="Times New Roman" w:cs="Times New Roman"/>
      <w:color w:val="000080"/>
      <w:sz w:val="20"/>
      <w:szCs w:val="20"/>
    </w:rPr>
  </w:style>
  <w:style w:type="paragraph" w:customStyle="1" w:styleId="Notasbullet">
    <w:name w:val="Notas bullet"/>
    <w:next w:val="Notas2"/>
    <w:rsid w:val="00D31798"/>
    <w:pPr>
      <w:spacing w:before="120" w:after="120" w:line="220" w:lineRule="exact"/>
      <w:ind w:left="1134" w:hanging="567"/>
    </w:pPr>
    <w:rPr>
      <w:rFonts w:ascii="Times New Roman" w:eastAsia="MS Mincho" w:hAnsi="Times New Roman" w:cs="Times New Roman"/>
      <w:color w:val="000080"/>
      <w:sz w:val="20"/>
      <w:szCs w:val="20"/>
    </w:rPr>
  </w:style>
  <w:style w:type="paragraph" w:customStyle="1" w:styleId="Nivel2">
    <w:name w:val="Nivel 2"/>
    <w:next w:val="Normal"/>
    <w:rsid w:val="00D31798"/>
    <w:pPr>
      <w:spacing w:after="0" w:line="240" w:lineRule="auto"/>
      <w:ind w:left="426" w:hanging="142"/>
    </w:pPr>
    <w:rPr>
      <w:rFonts w:ascii="Times New Roman" w:eastAsia="Times New Roman" w:hAnsi="Times New Roman" w:cs="Times New Roman"/>
      <w:color w:val="800000"/>
      <w:sz w:val="20"/>
      <w:szCs w:val="20"/>
      <w:lang w:val="en-US"/>
    </w:rPr>
  </w:style>
  <w:style w:type="paragraph" w:customStyle="1" w:styleId="band001">
    <w:name w:val="band0 01"/>
    <w:basedOn w:val="Normal"/>
    <w:rsid w:val="00D31798"/>
    <w:pPr>
      <w:autoSpaceDE w:val="0"/>
      <w:autoSpaceDN w:val="0"/>
      <w:adjustRightInd w:val="0"/>
      <w:spacing w:line="200" w:lineRule="atLeast"/>
      <w:ind w:left="720" w:right="600" w:hanging="360"/>
      <w:jc w:val="both"/>
      <w:textAlignment w:val="center"/>
    </w:pPr>
    <w:rPr>
      <w:rFonts w:ascii="Helvetica" w:eastAsia="Times New Roman" w:hAnsi="Helvetica" w:cs="Helvetica"/>
      <w:color w:val="000000"/>
      <w:sz w:val="18"/>
      <w:szCs w:val="18"/>
      <w:lang w:eastAsia="es-ES"/>
    </w:rPr>
  </w:style>
  <w:style w:type="paragraph" w:customStyle="1" w:styleId="Char">
    <w:name w:val="Char"/>
    <w:basedOn w:val="Normal"/>
    <w:rsid w:val="00D31798"/>
    <w:pPr>
      <w:spacing w:after="160" w:line="240" w:lineRule="exact"/>
    </w:pPr>
    <w:rPr>
      <w:rFonts w:ascii="Verdana" w:eastAsia="Times New Roman" w:hAnsi="Verdana" w:cs="Times New Roman"/>
      <w:sz w:val="20"/>
      <w:szCs w:val="20"/>
      <w:lang w:val="en-US"/>
    </w:rPr>
  </w:style>
  <w:style w:type="paragraph" w:customStyle="1" w:styleId="ABLOCKPARA">
    <w:name w:val="A BLOCK PARA"/>
    <w:basedOn w:val="Normal"/>
    <w:rsid w:val="00D31798"/>
    <w:pPr>
      <w:spacing w:after="0" w:line="240" w:lineRule="atLeast"/>
      <w:ind w:left="425"/>
      <w:jc w:val="both"/>
    </w:pPr>
    <w:rPr>
      <w:rFonts w:ascii="Times New Roman" w:eastAsia="Times New Roman" w:hAnsi="Times New Roman" w:cs="Times New Roman"/>
      <w:sz w:val="20"/>
      <w:szCs w:val="20"/>
      <w:lang w:val="en-US"/>
    </w:rPr>
  </w:style>
  <w:style w:type="paragraph" w:customStyle="1" w:styleId="Txt3Bullet">
    <w:name w:val="Txt3 Bullet"/>
    <w:rsid w:val="00D31798"/>
    <w:pPr>
      <w:spacing w:before="120" w:after="120" w:line="240" w:lineRule="exact"/>
      <w:ind w:left="1712"/>
      <w:jc w:val="both"/>
    </w:pPr>
    <w:rPr>
      <w:rFonts w:ascii="Times New Roman" w:eastAsia="Times New Roman" w:hAnsi="Times New Roman" w:cs="Times New Roman"/>
      <w:color w:val="008080"/>
      <w:szCs w:val="20"/>
    </w:rPr>
  </w:style>
  <w:style w:type="paragraph" w:customStyle="1" w:styleId="TituloNotas">
    <w:name w:val="Titulo Notas"/>
    <w:basedOn w:val="Normal"/>
    <w:rsid w:val="00D31798"/>
    <w:pPr>
      <w:spacing w:before="20" w:after="40" w:line="240" w:lineRule="auto"/>
    </w:pPr>
    <w:rPr>
      <w:rFonts w:ascii="Times New Roman" w:eastAsia="Times New Roman" w:hAnsi="Times New Roman" w:cs="Times New Roman"/>
      <w:b/>
      <w:color w:val="000000"/>
      <w:szCs w:val="24"/>
    </w:rPr>
  </w:style>
  <w:style w:type="paragraph" w:customStyle="1" w:styleId="Encabezado10">
    <w:name w:val="Encabezado 1"/>
    <w:next w:val="Normal"/>
    <w:rsid w:val="00D31798"/>
    <w:pPr>
      <w:spacing w:after="0" w:line="240" w:lineRule="auto"/>
      <w:ind w:left="142" w:hanging="142"/>
    </w:pPr>
    <w:rPr>
      <w:rFonts w:ascii="Arial" w:eastAsia="Times New Roman" w:hAnsi="Arial" w:cs="Arial"/>
      <w:b/>
      <w:bCs/>
      <w:color w:val="000080"/>
      <w:sz w:val="24"/>
      <w:szCs w:val="20"/>
    </w:rPr>
  </w:style>
  <w:style w:type="paragraph" w:customStyle="1" w:styleId="HTMLconformatoprevio3">
    <w:name w:val="HTML con formato previo3"/>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0"/>
      <w:lang w:eastAsia="es-MX"/>
    </w:rPr>
  </w:style>
  <w:style w:type="paragraph" w:customStyle="1" w:styleId="Textoindependiente25">
    <w:name w:val="Texto independiente 25"/>
    <w:basedOn w:val="Normal"/>
    <w:rsid w:val="00D31798"/>
    <w:pPr>
      <w:spacing w:after="0" w:line="240" w:lineRule="auto"/>
      <w:ind w:firstLine="708"/>
      <w:jc w:val="both"/>
    </w:pPr>
    <w:rPr>
      <w:rFonts w:ascii="Arial" w:eastAsia="Times New Roman" w:hAnsi="Arial" w:cs="Arial"/>
      <w:sz w:val="24"/>
      <w:szCs w:val="20"/>
      <w:lang w:val="es-ES" w:eastAsia="es-MX"/>
    </w:rPr>
  </w:style>
  <w:style w:type="paragraph" w:customStyle="1" w:styleId="Saludo3">
    <w:name w:val="Saludo3"/>
    <w:basedOn w:val="Normal"/>
    <w:next w:val="Normal"/>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primerasangra1">
    <w:name w:val="Texto independiente primera sangría1"/>
    <w:basedOn w:val="Textonormal"/>
    <w:rsid w:val="00D31798"/>
    <w:pPr>
      <w:spacing w:after="200" w:line="276" w:lineRule="atLeast"/>
      <w:ind w:firstLine="360"/>
      <w:jc w:val="left"/>
    </w:pPr>
    <w:rPr>
      <w:rFonts w:ascii="Calibri" w:hAnsi="Calibri" w:cs="Calibri"/>
      <w:b w:val="0"/>
      <w:sz w:val="20"/>
      <w:lang w:val="es-MX" w:eastAsia="x-none"/>
    </w:rPr>
  </w:style>
  <w:style w:type="paragraph" w:customStyle="1" w:styleId="Textoindependienteprimerasangra23">
    <w:name w:val="Texto independiente primera sangría 23"/>
    <w:basedOn w:val="Textoindependiente25"/>
    <w:rsid w:val="00D31798"/>
    <w:pPr>
      <w:ind w:left="360" w:firstLine="360"/>
      <w:jc w:val="left"/>
    </w:pPr>
    <w:rPr>
      <w:rFonts w:ascii="Adobe Caslon Pro" w:hAnsi="Adobe Caslon Pro" w:cs="Adobe Caslon Pro"/>
      <w:lang w:val="es-ES_tradnl"/>
    </w:rPr>
  </w:style>
  <w:style w:type="paragraph" w:customStyle="1" w:styleId="Encabezadodenota3">
    <w:name w:val="Encabezado de nota3"/>
    <w:basedOn w:val="Normal"/>
    <w:next w:val="Normal"/>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35">
    <w:name w:val="Texto independiente 35"/>
    <w:basedOn w:val="Normal"/>
    <w:rsid w:val="00D31798"/>
    <w:pPr>
      <w:spacing w:after="120" w:line="240" w:lineRule="auto"/>
    </w:pPr>
    <w:rPr>
      <w:rFonts w:ascii="Adobe Caslon Pro" w:eastAsia="Times New Roman" w:hAnsi="Adobe Caslon Pro" w:cs="Adobe Caslon Pro"/>
      <w:sz w:val="16"/>
      <w:szCs w:val="20"/>
      <w:lang w:val="es-ES" w:eastAsia="es-MX"/>
    </w:rPr>
  </w:style>
  <w:style w:type="paragraph" w:customStyle="1" w:styleId="Sangra2detindependiente5">
    <w:name w:val="Sangría 2 de t. independiente5"/>
    <w:basedOn w:val="Normal"/>
    <w:rsid w:val="00D31798"/>
    <w:pPr>
      <w:spacing w:after="0" w:line="240" w:lineRule="auto"/>
      <w:ind w:left="1440" w:hanging="720"/>
      <w:jc w:val="both"/>
    </w:pPr>
    <w:rPr>
      <w:rFonts w:ascii="Arial" w:eastAsia="Times New Roman" w:hAnsi="Arial" w:cs="Arial"/>
      <w:sz w:val="24"/>
      <w:szCs w:val="20"/>
      <w:lang w:eastAsia="es-MX"/>
    </w:rPr>
  </w:style>
  <w:style w:type="paragraph" w:customStyle="1" w:styleId="Sangra3detindependiente5">
    <w:name w:val="Sangría 3 de t. independiente5"/>
    <w:basedOn w:val="Normal"/>
    <w:rsid w:val="00D31798"/>
    <w:pPr>
      <w:spacing w:after="120" w:line="240" w:lineRule="auto"/>
      <w:ind w:left="283"/>
    </w:pPr>
    <w:rPr>
      <w:rFonts w:ascii="Adobe Caslon Pro" w:eastAsia="Times New Roman" w:hAnsi="Adobe Caslon Pro" w:cs="Adobe Caslon Pro"/>
      <w:sz w:val="16"/>
      <w:szCs w:val="20"/>
      <w:lang w:val="es-ES_tradnl" w:eastAsia="es-MX"/>
    </w:rPr>
  </w:style>
  <w:style w:type="paragraph" w:customStyle="1" w:styleId="Textodebloque5">
    <w:name w:val="Texto de bloque5"/>
    <w:basedOn w:val="Normal"/>
    <w:rsid w:val="00D31798"/>
    <w:pPr>
      <w:spacing w:after="0" w:line="240" w:lineRule="auto"/>
      <w:ind w:left="540" w:right="44" w:hanging="540"/>
      <w:jc w:val="both"/>
    </w:pPr>
    <w:rPr>
      <w:rFonts w:ascii="Bookman Old Style" w:eastAsia="Times New Roman" w:hAnsi="Bookman Old Style" w:cs="Bookman Old Style"/>
      <w:szCs w:val="20"/>
      <w:lang w:val="es-ES" w:eastAsia="es-MX"/>
    </w:rPr>
  </w:style>
  <w:style w:type="paragraph" w:customStyle="1" w:styleId="Mapadeldocumento3">
    <w:name w:val="Mapa del documento3"/>
    <w:basedOn w:val="Normal"/>
    <w:rsid w:val="00D31798"/>
    <w:pPr>
      <w:shd w:val="clear" w:color="auto" w:fill="000080"/>
      <w:spacing w:after="0" w:line="240" w:lineRule="auto"/>
    </w:pPr>
    <w:rPr>
      <w:rFonts w:ascii="Tahoma" w:eastAsia="Times New Roman" w:hAnsi="Tahoma" w:cs="Tahoma"/>
      <w:sz w:val="24"/>
      <w:szCs w:val="20"/>
      <w:lang w:val="es-ES" w:eastAsia="es-MX"/>
    </w:rPr>
  </w:style>
  <w:style w:type="paragraph" w:customStyle="1" w:styleId="Textosinformato5">
    <w:name w:val="Texto sin formato5"/>
    <w:basedOn w:val="Normal"/>
    <w:rsid w:val="00D31798"/>
    <w:pPr>
      <w:spacing w:after="160" w:line="240" w:lineRule="exact"/>
      <w:jc w:val="right"/>
    </w:pPr>
    <w:rPr>
      <w:rFonts w:ascii="Verdana" w:eastAsia="Times New Roman" w:hAnsi="Verdana" w:cs="Verdana"/>
      <w:sz w:val="24"/>
      <w:szCs w:val="20"/>
      <w:lang w:eastAsia="es-MX"/>
    </w:rPr>
  </w:style>
  <w:style w:type="paragraph" w:customStyle="1" w:styleId="msoacetate0">
    <w:name w:val="msoacetate"/>
    <w:basedOn w:val="Normal"/>
    <w:rsid w:val="00D31798"/>
    <w:pPr>
      <w:spacing w:after="0" w:line="240" w:lineRule="auto"/>
    </w:pPr>
    <w:rPr>
      <w:rFonts w:ascii="Tahoma" w:eastAsia="Times New Roman" w:hAnsi="Tahoma" w:cs="Tahoma"/>
      <w:sz w:val="16"/>
      <w:szCs w:val="20"/>
      <w:lang w:val="es-ES_tradnl" w:eastAsia="es-MX"/>
    </w:rPr>
  </w:style>
  <w:style w:type="paragraph" w:customStyle="1" w:styleId="msonospacing0">
    <w:name w:val="msonospacing"/>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msormpane0">
    <w:name w:val="msormpane"/>
    <w:rsid w:val="00D31798"/>
    <w:pPr>
      <w:spacing w:after="0" w:line="240" w:lineRule="auto"/>
    </w:pPr>
    <w:rPr>
      <w:rFonts w:ascii="Times New Roman" w:eastAsia="Times New Roman" w:hAnsi="Times New Roman" w:cs="Times New Roman"/>
      <w:sz w:val="20"/>
      <w:szCs w:val="20"/>
      <w:lang w:val="es-ES" w:eastAsia="es-MX"/>
    </w:rPr>
  </w:style>
  <w:style w:type="paragraph" w:customStyle="1" w:styleId="msotocheading0">
    <w:name w:val="msotocheading"/>
    <w:basedOn w:val="Heading1"/>
    <w:next w:val="Normal"/>
    <w:rsid w:val="00D31798"/>
    <w:pPr>
      <w:keepLines/>
      <w:spacing w:before="480" w:after="0" w:line="276" w:lineRule="atLeast"/>
      <w:jc w:val="left"/>
    </w:pPr>
    <w:rPr>
      <w:rFonts w:ascii="Calibri" w:hAnsi="Calibri" w:cs="Calibri"/>
      <w:bCs w:val="0"/>
      <w:color w:val="00FFFF"/>
      <w:kern w:val="0"/>
      <w:sz w:val="28"/>
      <w:szCs w:val="20"/>
      <w:lang w:val="es-MX"/>
    </w:rPr>
  </w:style>
  <w:style w:type="paragraph" w:customStyle="1" w:styleId="Textoindependienteprim">
    <w:name w:val="Texto independiente prim"/>
    <w:basedOn w:val="Textoindependiente21"/>
    <w:rsid w:val="00D31798"/>
    <w:pPr>
      <w:ind w:left="360" w:firstLine="360"/>
      <w:jc w:val="left"/>
    </w:pPr>
    <w:rPr>
      <w:rFonts w:ascii="Times New Roman" w:hAnsi="Times New Roman" w:cs="Times New Roman"/>
      <w:b w:val="0"/>
      <w:sz w:val="20"/>
    </w:rPr>
  </w:style>
  <w:style w:type="paragraph" w:customStyle="1" w:styleId="Sangra2detindep010">
    <w:name w:val="Sangría 2 de t. indep010"/>
    <w:basedOn w:val="Normal"/>
    <w:rsid w:val="00D31798"/>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2detindep020">
    <w:name w:val="Sangría 2 de t. indep020"/>
    <w:basedOn w:val="Normal"/>
    <w:rsid w:val="00D31798"/>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3detindep000">
    <w:name w:val="Sangría 3 de t. indep000"/>
    <w:basedOn w:val="Normal"/>
    <w:rsid w:val="00D31798"/>
    <w:pPr>
      <w:spacing w:after="120" w:line="240" w:lineRule="auto"/>
      <w:ind w:left="283"/>
    </w:pPr>
    <w:rPr>
      <w:rFonts w:ascii="Times New Roman" w:eastAsia="Times New Roman" w:hAnsi="Times New Roman" w:cs="Times New Roman"/>
      <w:sz w:val="16"/>
      <w:szCs w:val="20"/>
      <w:lang w:val="es-ES" w:eastAsia="es-MX"/>
    </w:rPr>
  </w:style>
  <w:style w:type="paragraph" w:customStyle="1" w:styleId="TableParagraph">
    <w:name w:val="Table Paragraph"/>
    <w:basedOn w:val="Normal"/>
    <w:rsid w:val="00D31798"/>
    <w:pPr>
      <w:spacing w:before="67" w:after="0" w:line="240" w:lineRule="auto"/>
      <w:ind w:left="152"/>
    </w:pPr>
    <w:rPr>
      <w:rFonts w:ascii="Arial" w:eastAsia="Times New Roman" w:hAnsi="Arial" w:cs="Arial"/>
      <w:szCs w:val="20"/>
      <w:lang w:val="en-US" w:eastAsia="es-MX"/>
    </w:rPr>
  </w:style>
  <w:style w:type="paragraph" w:customStyle="1" w:styleId="Ningnestilodeprraf">
    <w:name w:val="[Ningún estilo de párraf"/>
    <w:rsid w:val="00D31798"/>
    <w:pPr>
      <w:spacing w:after="0" w:line="288" w:lineRule="atLeast"/>
    </w:pPr>
    <w:rPr>
      <w:rFonts w:ascii="Times New Roman" w:eastAsia="Times New Roman" w:hAnsi="Times New Roman" w:cs="Times New Roman"/>
      <w:color w:val="000000"/>
      <w:sz w:val="24"/>
      <w:szCs w:val="20"/>
      <w:lang w:val="es-ES_tradnl" w:eastAsia="es-MX"/>
    </w:rPr>
  </w:style>
  <w:style w:type="paragraph" w:customStyle="1" w:styleId="direccionpie">
    <w:name w:val="direccion_pie"/>
    <w:basedOn w:val="Ningnestilodeprraf"/>
    <w:rsid w:val="00D31798"/>
    <w:pPr>
      <w:jc w:val="right"/>
    </w:pPr>
    <w:rPr>
      <w:rFonts w:ascii="Arial Narrow Regular" w:hAnsi="Arial Narrow Regular" w:cs="Arial Narrow Regular"/>
      <w:color w:val="C0C0C0"/>
      <w:sz w:val="20"/>
    </w:rPr>
  </w:style>
  <w:style w:type="paragraph" w:customStyle="1" w:styleId="Nombrecargo">
    <w:name w:val="Nombre_cargo"/>
    <w:basedOn w:val="Ningnestilodeprraf"/>
    <w:rsid w:val="00D31798"/>
    <w:rPr>
      <w:rFonts w:ascii="Arial Narrow Bold" w:hAnsi="Arial Narrow Bold" w:cs="Arial Narrow Bold"/>
      <w:b/>
      <w:sz w:val="20"/>
    </w:rPr>
  </w:style>
  <w:style w:type="paragraph" w:customStyle="1" w:styleId="fecha">
    <w:name w:val="fecha"/>
    <w:basedOn w:val="Ningnestilodeprraf"/>
    <w:rsid w:val="00D31798"/>
    <w:pPr>
      <w:ind w:left="5236"/>
    </w:pPr>
    <w:rPr>
      <w:rFonts w:ascii="Arial Narrow Regular" w:hAnsi="Arial Narrow Regular" w:cs="Arial Narrow Regular"/>
      <w:sz w:val="20"/>
    </w:rPr>
  </w:style>
  <w:style w:type="paragraph" w:customStyle="1" w:styleId="firmasaludo">
    <w:name w:val="firma_saludo"/>
    <w:basedOn w:val="Ningnestilodeprraf"/>
    <w:rsid w:val="00D31798"/>
    <w:pPr>
      <w:jc w:val="both"/>
    </w:pPr>
    <w:rPr>
      <w:rFonts w:ascii="Arial Narrow Bold Italic" w:hAnsi="Arial Narrow Bold Italic" w:cs="Arial Narrow Bold Italic"/>
      <w:b/>
      <w:i/>
      <w:sz w:val="20"/>
    </w:rPr>
  </w:style>
  <w:style w:type="paragraph" w:customStyle="1" w:styleId="contenido">
    <w:name w:val="contenido"/>
    <w:basedOn w:val="Ningnestilodeprraf"/>
    <w:rsid w:val="00D31798"/>
    <w:pPr>
      <w:jc w:val="both"/>
    </w:pPr>
    <w:rPr>
      <w:rFonts w:ascii="Arial Narrow Regular" w:hAnsi="Arial Narrow Regular" w:cs="Arial Narrow Regular"/>
      <w:sz w:val="20"/>
    </w:rPr>
  </w:style>
  <w:style w:type="paragraph" w:customStyle="1" w:styleId="Standard">
    <w:name w:val="Standard"/>
    <w:rsid w:val="00D31798"/>
    <w:pPr>
      <w:spacing w:after="0" w:line="240" w:lineRule="auto"/>
    </w:pPr>
    <w:rPr>
      <w:rFonts w:ascii="Times New Roman" w:eastAsia="Times New Roman" w:hAnsi="Times New Roman" w:cs="Times New Roman"/>
      <w:sz w:val="24"/>
      <w:szCs w:val="20"/>
      <w:lang w:eastAsia="es-MX"/>
    </w:rPr>
  </w:style>
  <w:style w:type="paragraph" w:customStyle="1" w:styleId="Oficioregistro">
    <w:name w:val="Oficio_registro"/>
    <w:basedOn w:val="Ningnestilodeprraf"/>
    <w:rsid w:val="00D31798"/>
    <w:pPr>
      <w:spacing w:line="240" w:lineRule="auto"/>
    </w:pPr>
    <w:rPr>
      <w:color w:val="auto"/>
      <w:sz w:val="20"/>
      <w:lang w:val="es-MX"/>
    </w:rPr>
  </w:style>
  <w:style w:type="paragraph" w:customStyle="1" w:styleId="SECRETARIADELAFUNCION">
    <w:name w:val="SECRETARIA DE LA FUNCION"/>
    <w:basedOn w:val="Normal"/>
    <w:rsid w:val="00D31798"/>
    <w:pPr>
      <w:spacing w:after="0" w:line="240" w:lineRule="auto"/>
    </w:pPr>
    <w:rPr>
      <w:rFonts w:ascii="Arial" w:eastAsia="Times New Roman" w:hAnsi="Arial" w:cs="Arial"/>
      <w:sz w:val="18"/>
      <w:szCs w:val="20"/>
      <w:lang w:val="es-ES" w:eastAsia="es-MX"/>
    </w:rPr>
  </w:style>
  <w:style w:type="paragraph" w:customStyle="1" w:styleId="font10">
    <w:name w:val="font10"/>
    <w:basedOn w:val="Normal"/>
    <w:rsid w:val="00D31798"/>
    <w:pPr>
      <w:spacing w:before="100" w:after="100" w:line="240" w:lineRule="auto"/>
    </w:pPr>
    <w:rPr>
      <w:rFonts w:ascii="Arial" w:eastAsia="Times New Roman" w:hAnsi="Arial" w:cs="Arial"/>
      <w:b/>
      <w:i/>
      <w:sz w:val="18"/>
      <w:szCs w:val="20"/>
      <w:lang w:eastAsia="es-MX"/>
    </w:rPr>
  </w:style>
  <w:style w:type="paragraph" w:styleId="ListContinue2">
    <w:name w:val="List Continue 2"/>
    <w:basedOn w:val="Normal"/>
    <w:rsid w:val="00D31798"/>
    <w:pPr>
      <w:spacing w:after="120" w:line="240" w:lineRule="auto"/>
      <w:ind w:left="566"/>
    </w:pPr>
    <w:rPr>
      <w:rFonts w:ascii="Arial" w:eastAsia="Times New Roman" w:hAnsi="Arial" w:cs="Times New Roman"/>
      <w:i/>
      <w:sz w:val="20"/>
      <w:szCs w:val="20"/>
      <w:lang w:eastAsia="es-MX"/>
    </w:rPr>
  </w:style>
  <w:style w:type="paragraph" w:styleId="ListContinue3">
    <w:name w:val="List Continue 3"/>
    <w:basedOn w:val="Normal"/>
    <w:rsid w:val="00D31798"/>
    <w:pPr>
      <w:spacing w:after="120" w:line="240" w:lineRule="auto"/>
      <w:ind w:left="849"/>
    </w:pPr>
    <w:rPr>
      <w:rFonts w:ascii="Arial" w:eastAsia="Times New Roman" w:hAnsi="Arial" w:cs="Times New Roman"/>
      <w:i/>
      <w:sz w:val="20"/>
      <w:szCs w:val="20"/>
      <w:lang w:eastAsia="es-MX"/>
    </w:rPr>
  </w:style>
  <w:style w:type="paragraph" w:customStyle="1" w:styleId="Textoindependiente311">
    <w:name w:val="Texto independiente 311"/>
    <w:basedOn w:val="Normal"/>
    <w:rsid w:val="00D31798"/>
    <w:pPr>
      <w:widowControl w:val="0"/>
      <w:spacing w:after="0" w:line="240" w:lineRule="auto"/>
      <w:jc w:val="both"/>
    </w:pPr>
    <w:rPr>
      <w:rFonts w:ascii="Arial" w:eastAsia="Times New Roman" w:hAnsi="Arial" w:cs="Times New Roman"/>
      <w:i/>
      <w:sz w:val="16"/>
      <w:szCs w:val="20"/>
      <w:lang w:val="es-ES_tradnl" w:eastAsia="es-MX"/>
    </w:rPr>
  </w:style>
  <w:style w:type="paragraph" w:customStyle="1" w:styleId="inciso0">
    <w:name w:val="inciso"/>
    <w:basedOn w:val="Normal"/>
    <w:rsid w:val="00D31798"/>
    <w:pPr>
      <w:spacing w:after="101" w:line="216" w:lineRule="atLeast"/>
      <w:ind w:left="1152" w:hanging="432"/>
      <w:jc w:val="both"/>
    </w:pPr>
    <w:rPr>
      <w:rFonts w:ascii="Arial" w:eastAsia="Calibri" w:hAnsi="Arial" w:cs="Arial"/>
      <w:sz w:val="18"/>
      <w:szCs w:val="18"/>
      <w:lang w:eastAsia="es-MX"/>
    </w:rPr>
  </w:style>
  <w:style w:type="paragraph" w:customStyle="1" w:styleId="CarCar18CarCar">
    <w:name w:val="Car Car18 Car Car"/>
    <w:basedOn w:val="Normal"/>
    <w:rsid w:val="00D31798"/>
    <w:pPr>
      <w:widowControl w:val="0"/>
      <w:spacing w:after="160" w:line="240" w:lineRule="exact"/>
    </w:pPr>
    <w:rPr>
      <w:rFonts w:ascii="Tahoma" w:eastAsia="Times New Roman" w:hAnsi="Tahoma" w:cs="Times New Roman"/>
      <w:snapToGrid w:val="0"/>
      <w:sz w:val="20"/>
      <w:szCs w:val="20"/>
      <w:lang w:val="en-US"/>
    </w:rPr>
  </w:style>
  <w:style w:type="numbering" w:customStyle="1" w:styleId="Sinlista30">
    <w:name w:val="Sin lista30"/>
    <w:next w:val="NoList"/>
    <w:uiPriority w:val="99"/>
    <w:semiHidden/>
    <w:unhideWhenUsed/>
    <w:rsid w:val="00D31798"/>
  </w:style>
  <w:style w:type="table" w:customStyle="1" w:styleId="Tablaconcuadrcula28">
    <w:name w:val="Tabla con cuadrícula28"/>
    <w:basedOn w:val="TableNormal"/>
    <w:next w:val="TableGrid"/>
    <w:uiPriority w:val="59"/>
    <w:rsid w:val="00D3179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8">
    <w:name w:val="Sin lista118"/>
    <w:next w:val="NoList"/>
    <w:uiPriority w:val="99"/>
    <w:semiHidden/>
    <w:unhideWhenUsed/>
    <w:rsid w:val="00D31798"/>
  </w:style>
  <w:style w:type="numbering" w:customStyle="1" w:styleId="Sinlista210">
    <w:name w:val="Sin lista210"/>
    <w:next w:val="NoList"/>
    <w:uiPriority w:val="99"/>
    <w:semiHidden/>
    <w:unhideWhenUsed/>
    <w:rsid w:val="00D31798"/>
  </w:style>
  <w:style w:type="numbering" w:customStyle="1" w:styleId="Sinlista119">
    <w:name w:val="Sin lista119"/>
    <w:next w:val="NoList"/>
    <w:uiPriority w:val="99"/>
    <w:semiHidden/>
    <w:unhideWhenUsed/>
    <w:rsid w:val="00D31798"/>
  </w:style>
  <w:style w:type="numbering" w:customStyle="1" w:styleId="Sinlista212">
    <w:name w:val="Sin lista212"/>
    <w:next w:val="NoList"/>
    <w:semiHidden/>
    <w:unhideWhenUsed/>
    <w:rsid w:val="00D31798"/>
  </w:style>
  <w:style w:type="table" w:customStyle="1" w:styleId="Tablaconcuadrcula110">
    <w:name w:val="Tabla con cuadrícula110"/>
    <w:basedOn w:val="TableNormal"/>
    <w:next w:val="TableGrid"/>
    <w:rsid w:val="00D31798"/>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5">
    <w:name w:val="Sin lista35"/>
    <w:next w:val="NoList"/>
    <w:semiHidden/>
    <w:unhideWhenUsed/>
    <w:rsid w:val="00D31798"/>
  </w:style>
  <w:style w:type="numbering" w:customStyle="1" w:styleId="Estilo13">
    <w:name w:val="Estilo13"/>
    <w:rsid w:val="00D31798"/>
  </w:style>
  <w:style w:type="numbering" w:customStyle="1" w:styleId="Estilo23">
    <w:name w:val="Estilo23"/>
    <w:rsid w:val="00D31798"/>
  </w:style>
  <w:style w:type="table" w:customStyle="1" w:styleId="Tablaconcuadrcula115">
    <w:name w:val="Tabla con cuadrícula115"/>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1">
    <w:name w:val="Estilo111"/>
    <w:rsid w:val="00D31798"/>
  </w:style>
  <w:style w:type="numbering" w:customStyle="1" w:styleId="Estilo211">
    <w:name w:val="Estilo211"/>
    <w:rsid w:val="00D31798"/>
  </w:style>
  <w:style w:type="table" w:customStyle="1" w:styleId="Tablaconcuadrcula29">
    <w:name w:val="Tabla con cuadrícula29"/>
    <w:basedOn w:val="TableNormal"/>
    <w:next w:val="TableGrid"/>
    <w:rsid w:val="00D3179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1">
    <w:name w:val="Estilo121"/>
    <w:rsid w:val="00D31798"/>
  </w:style>
  <w:style w:type="numbering" w:customStyle="1" w:styleId="Estilo221">
    <w:name w:val="Estilo221"/>
    <w:rsid w:val="00D31798"/>
  </w:style>
  <w:style w:type="numbering" w:customStyle="1" w:styleId="Sinlista45">
    <w:name w:val="Sin lista45"/>
    <w:next w:val="NoList"/>
    <w:uiPriority w:val="99"/>
    <w:semiHidden/>
    <w:unhideWhenUsed/>
    <w:rsid w:val="00D31798"/>
  </w:style>
  <w:style w:type="numbering" w:customStyle="1" w:styleId="Sinlista55">
    <w:name w:val="Sin lista55"/>
    <w:next w:val="NoList"/>
    <w:uiPriority w:val="99"/>
    <w:semiHidden/>
    <w:unhideWhenUsed/>
    <w:rsid w:val="00D31798"/>
  </w:style>
  <w:style w:type="numbering" w:customStyle="1" w:styleId="Sinlista65">
    <w:name w:val="Sin lista65"/>
    <w:next w:val="NoList"/>
    <w:uiPriority w:val="99"/>
    <w:semiHidden/>
    <w:unhideWhenUsed/>
    <w:rsid w:val="00D31798"/>
  </w:style>
  <w:style w:type="table" w:customStyle="1" w:styleId="Tablaconcuadrcula35">
    <w:name w:val="Tabla con cuadrícula3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5">
    <w:name w:val="Sin lista75"/>
    <w:next w:val="NoList"/>
    <w:uiPriority w:val="99"/>
    <w:semiHidden/>
    <w:unhideWhenUsed/>
    <w:rsid w:val="00D31798"/>
  </w:style>
  <w:style w:type="table" w:customStyle="1" w:styleId="Tablaconcuadrcula45">
    <w:name w:val="Tabla con cuadrícula4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5">
    <w:name w:val="Sin lista85"/>
    <w:next w:val="NoList"/>
    <w:uiPriority w:val="99"/>
    <w:semiHidden/>
    <w:unhideWhenUsed/>
    <w:rsid w:val="00D31798"/>
  </w:style>
  <w:style w:type="table" w:customStyle="1" w:styleId="Tablaconcuadrcula55">
    <w:name w:val="Tabla con cuadrícula5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5">
    <w:name w:val="Sin lista95"/>
    <w:next w:val="NoList"/>
    <w:uiPriority w:val="99"/>
    <w:semiHidden/>
    <w:unhideWhenUsed/>
    <w:rsid w:val="00D31798"/>
  </w:style>
  <w:style w:type="table" w:customStyle="1" w:styleId="Tablaconcuadrcula65">
    <w:name w:val="Tabla con cuadrícula6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5">
    <w:name w:val="Sin lista1115"/>
    <w:next w:val="NoList"/>
    <w:uiPriority w:val="99"/>
    <w:semiHidden/>
    <w:unhideWhenUsed/>
    <w:rsid w:val="00D31798"/>
  </w:style>
  <w:style w:type="numbering" w:customStyle="1" w:styleId="Sinlista102">
    <w:name w:val="Sin lista102"/>
    <w:next w:val="NoList"/>
    <w:uiPriority w:val="99"/>
    <w:semiHidden/>
    <w:unhideWhenUsed/>
    <w:rsid w:val="00D31798"/>
  </w:style>
  <w:style w:type="table" w:customStyle="1" w:styleId="Tablaconcuadrcula72">
    <w:name w:val="Tabla con cuadrícula7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2">
    <w:name w:val="Sin lista122"/>
    <w:next w:val="NoList"/>
    <w:uiPriority w:val="99"/>
    <w:semiHidden/>
    <w:unhideWhenUsed/>
    <w:rsid w:val="00D31798"/>
  </w:style>
  <w:style w:type="table" w:customStyle="1" w:styleId="Tablaconcuadrcula82">
    <w:name w:val="Tabla con cuadrícula8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2">
    <w:name w:val="Sin lista132"/>
    <w:next w:val="NoList"/>
    <w:uiPriority w:val="99"/>
    <w:semiHidden/>
    <w:unhideWhenUsed/>
    <w:rsid w:val="00D31798"/>
  </w:style>
  <w:style w:type="table" w:customStyle="1" w:styleId="Tablaconcuadrcula92">
    <w:name w:val="Tabla con cuadrícula9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2">
    <w:name w:val="Sin lista142"/>
    <w:next w:val="NoList"/>
    <w:uiPriority w:val="99"/>
    <w:semiHidden/>
    <w:unhideWhenUsed/>
    <w:rsid w:val="00D31798"/>
  </w:style>
  <w:style w:type="numbering" w:customStyle="1" w:styleId="Sinlista152">
    <w:name w:val="Sin lista152"/>
    <w:next w:val="NoList"/>
    <w:uiPriority w:val="99"/>
    <w:semiHidden/>
    <w:unhideWhenUsed/>
    <w:rsid w:val="00D31798"/>
  </w:style>
  <w:style w:type="numbering" w:customStyle="1" w:styleId="Sinlista162">
    <w:name w:val="Sin lista162"/>
    <w:next w:val="NoList"/>
    <w:uiPriority w:val="99"/>
    <w:semiHidden/>
    <w:unhideWhenUsed/>
    <w:rsid w:val="00D31798"/>
  </w:style>
  <w:style w:type="table" w:customStyle="1" w:styleId="Tablaconcuadrcula101">
    <w:name w:val="Tabla con cuadrícula10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2">
    <w:name w:val="Sin lista172"/>
    <w:next w:val="NoList"/>
    <w:uiPriority w:val="99"/>
    <w:semiHidden/>
    <w:unhideWhenUsed/>
    <w:rsid w:val="00D31798"/>
  </w:style>
  <w:style w:type="numbering" w:customStyle="1" w:styleId="Sinlista312">
    <w:name w:val="Sin lista312"/>
    <w:next w:val="NoList"/>
    <w:uiPriority w:val="99"/>
    <w:semiHidden/>
    <w:unhideWhenUsed/>
    <w:rsid w:val="00D31798"/>
  </w:style>
  <w:style w:type="numbering" w:customStyle="1" w:styleId="Sinlista412">
    <w:name w:val="Sin lista412"/>
    <w:next w:val="NoList"/>
    <w:uiPriority w:val="99"/>
    <w:semiHidden/>
    <w:unhideWhenUsed/>
    <w:rsid w:val="00D31798"/>
  </w:style>
  <w:style w:type="numbering" w:customStyle="1" w:styleId="Sinlista512">
    <w:name w:val="Sin lista512"/>
    <w:next w:val="NoList"/>
    <w:uiPriority w:val="99"/>
    <w:semiHidden/>
    <w:unhideWhenUsed/>
    <w:rsid w:val="00D31798"/>
  </w:style>
  <w:style w:type="table" w:customStyle="1" w:styleId="Tablaconcuadrcula211">
    <w:name w:val="Tabla con cuadrícula2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2">
    <w:name w:val="Sin lista612"/>
    <w:next w:val="NoList"/>
    <w:uiPriority w:val="99"/>
    <w:semiHidden/>
    <w:unhideWhenUsed/>
    <w:rsid w:val="00D31798"/>
  </w:style>
  <w:style w:type="table" w:customStyle="1" w:styleId="Tablaconcuadrcula311">
    <w:name w:val="Tabla con cuadrícula3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2">
    <w:name w:val="Sin lista712"/>
    <w:next w:val="NoList"/>
    <w:uiPriority w:val="99"/>
    <w:semiHidden/>
    <w:unhideWhenUsed/>
    <w:rsid w:val="00D31798"/>
  </w:style>
  <w:style w:type="table" w:customStyle="1" w:styleId="Tablaconcuadrcula411">
    <w:name w:val="Tabla con cuadrícula4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2">
    <w:name w:val="Sin lista1122"/>
    <w:next w:val="NoList"/>
    <w:uiPriority w:val="99"/>
    <w:semiHidden/>
    <w:unhideWhenUsed/>
    <w:rsid w:val="00D31798"/>
  </w:style>
  <w:style w:type="table" w:customStyle="1" w:styleId="Tablaconcuadrcula1111">
    <w:name w:val="Tabla con cuadrícula11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2">
    <w:name w:val="Sin lista812"/>
    <w:next w:val="NoList"/>
    <w:uiPriority w:val="99"/>
    <w:semiHidden/>
    <w:unhideWhenUsed/>
    <w:rsid w:val="00D31798"/>
  </w:style>
  <w:style w:type="table" w:customStyle="1" w:styleId="Tablaconcuadrcula511">
    <w:name w:val="Tabla con cuadrícula5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2">
    <w:name w:val="Sin lista912"/>
    <w:next w:val="NoList"/>
    <w:uiPriority w:val="99"/>
    <w:semiHidden/>
    <w:unhideWhenUsed/>
    <w:rsid w:val="00D31798"/>
  </w:style>
  <w:style w:type="table" w:customStyle="1" w:styleId="Tablaconcuadrcula611">
    <w:name w:val="Tabla con cuadrícula6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2">
    <w:name w:val="Sin lista11112"/>
    <w:next w:val="NoList"/>
    <w:uiPriority w:val="99"/>
    <w:semiHidden/>
    <w:unhideWhenUsed/>
    <w:rsid w:val="00D31798"/>
  </w:style>
  <w:style w:type="numbering" w:customStyle="1" w:styleId="Sinlista1011">
    <w:name w:val="Sin lista1011"/>
    <w:next w:val="NoList"/>
    <w:uiPriority w:val="99"/>
    <w:semiHidden/>
    <w:unhideWhenUsed/>
    <w:rsid w:val="00D31798"/>
  </w:style>
  <w:style w:type="table" w:customStyle="1" w:styleId="Tablaconcuadrcula711">
    <w:name w:val="Tabla con cuadrícula71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1">
    <w:name w:val="Sin lista1211"/>
    <w:next w:val="NoList"/>
    <w:uiPriority w:val="99"/>
    <w:semiHidden/>
    <w:unhideWhenUsed/>
    <w:rsid w:val="00D31798"/>
  </w:style>
  <w:style w:type="table" w:customStyle="1" w:styleId="Tablaconcuadrcula811">
    <w:name w:val="Tabla con cuadrícula81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1">
    <w:name w:val="Sin lista1311"/>
    <w:next w:val="NoList"/>
    <w:uiPriority w:val="99"/>
    <w:semiHidden/>
    <w:unhideWhenUsed/>
    <w:rsid w:val="00D31798"/>
  </w:style>
  <w:style w:type="table" w:customStyle="1" w:styleId="Tablaconcuadrcula911">
    <w:name w:val="Tabla con cuadrícula91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1">
    <w:name w:val="Sin lista1411"/>
    <w:next w:val="NoList"/>
    <w:uiPriority w:val="99"/>
    <w:semiHidden/>
    <w:unhideWhenUsed/>
    <w:rsid w:val="00D31798"/>
  </w:style>
  <w:style w:type="numbering" w:customStyle="1" w:styleId="Sinlista1511">
    <w:name w:val="Sin lista1511"/>
    <w:next w:val="NoList"/>
    <w:uiPriority w:val="99"/>
    <w:semiHidden/>
    <w:unhideWhenUsed/>
    <w:rsid w:val="00D31798"/>
  </w:style>
  <w:style w:type="numbering" w:customStyle="1" w:styleId="Sinlista1611">
    <w:name w:val="Sin lista1611"/>
    <w:next w:val="NoList"/>
    <w:uiPriority w:val="99"/>
    <w:semiHidden/>
    <w:unhideWhenUsed/>
    <w:rsid w:val="00D31798"/>
  </w:style>
  <w:style w:type="numbering" w:customStyle="1" w:styleId="Sinlista1711">
    <w:name w:val="Sin lista1711"/>
    <w:next w:val="NoList"/>
    <w:uiPriority w:val="99"/>
    <w:semiHidden/>
    <w:unhideWhenUsed/>
    <w:rsid w:val="00D31798"/>
  </w:style>
  <w:style w:type="numbering" w:customStyle="1" w:styleId="Sinlista2111">
    <w:name w:val="Sin lista2111"/>
    <w:next w:val="NoList"/>
    <w:uiPriority w:val="99"/>
    <w:semiHidden/>
    <w:unhideWhenUsed/>
    <w:rsid w:val="00D31798"/>
  </w:style>
  <w:style w:type="numbering" w:customStyle="1" w:styleId="Sinlista3111">
    <w:name w:val="Sin lista3111"/>
    <w:next w:val="NoList"/>
    <w:uiPriority w:val="99"/>
    <w:semiHidden/>
    <w:unhideWhenUsed/>
    <w:rsid w:val="00D31798"/>
  </w:style>
  <w:style w:type="numbering" w:customStyle="1" w:styleId="Sinlista4111">
    <w:name w:val="Sin lista4111"/>
    <w:next w:val="NoList"/>
    <w:uiPriority w:val="99"/>
    <w:semiHidden/>
    <w:unhideWhenUsed/>
    <w:rsid w:val="00D31798"/>
  </w:style>
  <w:style w:type="numbering" w:customStyle="1" w:styleId="Sinlista5111">
    <w:name w:val="Sin lista5111"/>
    <w:next w:val="NoList"/>
    <w:uiPriority w:val="99"/>
    <w:semiHidden/>
    <w:unhideWhenUsed/>
    <w:rsid w:val="00D31798"/>
  </w:style>
  <w:style w:type="numbering" w:customStyle="1" w:styleId="Sinlista6111">
    <w:name w:val="Sin lista6111"/>
    <w:next w:val="NoList"/>
    <w:uiPriority w:val="99"/>
    <w:semiHidden/>
    <w:unhideWhenUsed/>
    <w:rsid w:val="00D31798"/>
  </w:style>
  <w:style w:type="numbering" w:customStyle="1" w:styleId="Sinlista7111">
    <w:name w:val="Sin lista7111"/>
    <w:next w:val="NoList"/>
    <w:uiPriority w:val="99"/>
    <w:semiHidden/>
    <w:unhideWhenUsed/>
    <w:rsid w:val="00D31798"/>
  </w:style>
  <w:style w:type="numbering" w:customStyle="1" w:styleId="Sinlista11211">
    <w:name w:val="Sin lista11211"/>
    <w:next w:val="NoList"/>
    <w:uiPriority w:val="99"/>
    <w:semiHidden/>
    <w:unhideWhenUsed/>
    <w:rsid w:val="00D31798"/>
  </w:style>
  <w:style w:type="numbering" w:customStyle="1" w:styleId="Sinlista8111">
    <w:name w:val="Sin lista8111"/>
    <w:next w:val="NoList"/>
    <w:uiPriority w:val="99"/>
    <w:semiHidden/>
    <w:unhideWhenUsed/>
    <w:rsid w:val="00D31798"/>
  </w:style>
  <w:style w:type="numbering" w:customStyle="1" w:styleId="Sinlista9111">
    <w:name w:val="Sin lista9111"/>
    <w:next w:val="NoList"/>
    <w:uiPriority w:val="99"/>
    <w:semiHidden/>
    <w:unhideWhenUsed/>
    <w:rsid w:val="00D31798"/>
  </w:style>
  <w:style w:type="numbering" w:customStyle="1" w:styleId="Sinlista111112">
    <w:name w:val="Sin lista111112"/>
    <w:next w:val="NoList"/>
    <w:uiPriority w:val="99"/>
    <w:semiHidden/>
    <w:unhideWhenUsed/>
    <w:rsid w:val="00D31798"/>
  </w:style>
  <w:style w:type="numbering" w:customStyle="1" w:styleId="Sinlista181">
    <w:name w:val="Sin lista181"/>
    <w:next w:val="NoList"/>
    <w:uiPriority w:val="99"/>
    <w:semiHidden/>
    <w:unhideWhenUsed/>
    <w:rsid w:val="00D31798"/>
  </w:style>
  <w:style w:type="table" w:customStyle="1" w:styleId="Tablaconcuadrcula131">
    <w:name w:val="Tabla con cuadrícula1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1">
    <w:name w:val="Sin lista191"/>
    <w:next w:val="NoList"/>
    <w:uiPriority w:val="99"/>
    <w:semiHidden/>
    <w:unhideWhenUsed/>
    <w:rsid w:val="00D31798"/>
  </w:style>
  <w:style w:type="table" w:customStyle="1" w:styleId="Tablaconcuadrcula141">
    <w:name w:val="Tabla con cuadrícula1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1">
    <w:name w:val="Sin lista1101"/>
    <w:next w:val="NoList"/>
    <w:uiPriority w:val="99"/>
    <w:semiHidden/>
    <w:unhideWhenUsed/>
    <w:rsid w:val="00D31798"/>
  </w:style>
  <w:style w:type="numbering" w:customStyle="1" w:styleId="Sinlista221">
    <w:name w:val="Sin lista221"/>
    <w:next w:val="NoList"/>
    <w:uiPriority w:val="99"/>
    <w:semiHidden/>
    <w:unhideWhenUsed/>
    <w:rsid w:val="00D31798"/>
  </w:style>
  <w:style w:type="numbering" w:customStyle="1" w:styleId="Sinlista321">
    <w:name w:val="Sin lista321"/>
    <w:next w:val="NoList"/>
    <w:uiPriority w:val="99"/>
    <w:semiHidden/>
    <w:unhideWhenUsed/>
    <w:rsid w:val="00D31798"/>
  </w:style>
  <w:style w:type="numbering" w:customStyle="1" w:styleId="Sinlista421">
    <w:name w:val="Sin lista421"/>
    <w:next w:val="NoList"/>
    <w:uiPriority w:val="99"/>
    <w:semiHidden/>
    <w:unhideWhenUsed/>
    <w:rsid w:val="00D31798"/>
  </w:style>
  <w:style w:type="table" w:customStyle="1" w:styleId="Tablaconcuadrcula151">
    <w:name w:val="Tabla con cuadrícula15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1">
    <w:name w:val="Sin lista521"/>
    <w:next w:val="NoList"/>
    <w:uiPriority w:val="99"/>
    <w:semiHidden/>
    <w:unhideWhenUsed/>
    <w:rsid w:val="00D31798"/>
  </w:style>
  <w:style w:type="table" w:customStyle="1" w:styleId="Tablaconcuadrcula221">
    <w:name w:val="Tabla con cuadrícula2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1">
    <w:name w:val="Sin lista621"/>
    <w:next w:val="NoList"/>
    <w:uiPriority w:val="99"/>
    <w:semiHidden/>
    <w:unhideWhenUsed/>
    <w:rsid w:val="00D31798"/>
  </w:style>
  <w:style w:type="table" w:customStyle="1" w:styleId="Tablaconcuadrcula321">
    <w:name w:val="Tabla con cuadrícula3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1">
    <w:name w:val="Sin lista721"/>
    <w:next w:val="NoList"/>
    <w:uiPriority w:val="99"/>
    <w:semiHidden/>
    <w:unhideWhenUsed/>
    <w:rsid w:val="00D31798"/>
  </w:style>
  <w:style w:type="table" w:customStyle="1" w:styleId="Tablaconcuadrcula421">
    <w:name w:val="Tabla con cuadrícula4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1">
    <w:name w:val="Sin lista1131"/>
    <w:next w:val="NoList"/>
    <w:uiPriority w:val="99"/>
    <w:semiHidden/>
    <w:unhideWhenUsed/>
    <w:rsid w:val="00D31798"/>
  </w:style>
  <w:style w:type="table" w:customStyle="1" w:styleId="Tablaconcuadrcula1121">
    <w:name w:val="Tabla con cuadrícula11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1">
    <w:name w:val="Sin lista821"/>
    <w:next w:val="NoList"/>
    <w:uiPriority w:val="99"/>
    <w:semiHidden/>
    <w:unhideWhenUsed/>
    <w:rsid w:val="00D31798"/>
  </w:style>
  <w:style w:type="table" w:customStyle="1" w:styleId="Tablaconcuadrcula521">
    <w:name w:val="Tabla con cuadrícula5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1">
    <w:name w:val="Sin lista921"/>
    <w:next w:val="NoList"/>
    <w:uiPriority w:val="99"/>
    <w:semiHidden/>
    <w:unhideWhenUsed/>
    <w:rsid w:val="00D31798"/>
  </w:style>
  <w:style w:type="table" w:customStyle="1" w:styleId="Tablaconcuadrcula621">
    <w:name w:val="Tabla con cuadrícula6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1">
    <w:name w:val="Sin lista11121"/>
    <w:next w:val="NoList"/>
    <w:uiPriority w:val="99"/>
    <w:semiHidden/>
    <w:unhideWhenUsed/>
    <w:rsid w:val="00D31798"/>
  </w:style>
  <w:style w:type="numbering" w:customStyle="1" w:styleId="Sinlista201">
    <w:name w:val="Sin lista201"/>
    <w:next w:val="NoList"/>
    <w:uiPriority w:val="99"/>
    <w:semiHidden/>
    <w:unhideWhenUsed/>
    <w:rsid w:val="00D31798"/>
  </w:style>
  <w:style w:type="table" w:customStyle="1" w:styleId="Tablaconcuadrcula161">
    <w:name w:val="Tabla con cuadrícula16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1">
    <w:name w:val="Sin lista1141"/>
    <w:next w:val="NoList"/>
    <w:uiPriority w:val="99"/>
    <w:semiHidden/>
    <w:unhideWhenUsed/>
    <w:rsid w:val="00D31798"/>
  </w:style>
  <w:style w:type="numbering" w:customStyle="1" w:styleId="Sinlista231">
    <w:name w:val="Sin lista231"/>
    <w:next w:val="NoList"/>
    <w:uiPriority w:val="99"/>
    <w:semiHidden/>
    <w:unhideWhenUsed/>
    <w:rsid w:val="00D31798"/>
  </w:style>
  <w:style w:type="numbering" w:customStyle="1" w:styleId="Sinlista331">
    <w:name w:val="Sin lista331"/>
    <w:next w:val="NoList"/>
    <w:uiPriority w:val="99"/>
    <w:semiHidden/>
    <w:unhideWhenUsed/>
    <w:rsid w:val="00D31798"/>
  </w:style>
  <w:style w:type="numbering" w:customStyle="1" w:styleId="Sinlista431">
    <w:name w:val="Sin lista431"/>
    <w:next w:val="NoList"/>
    <w:uiPriority w:val="99"/>
    <w:semiHidden/>
    <w:unhideWhenUsed/>
    <w:rsid w:val="00D31798"/>
  </w:style>
  <w:style w:type="table" w:customStyle="1" w:styleId="Tablaconcuadrcula171">
    <w:name w:val="Tabla con cuadrícula17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1">
    <w:name w:val="Sin lista531"/>
    <w:next w:val="NoList"/>
    <w:uiPriority w:val="99"/>
    <w:semiHidden/>
    <w:unhideWhenUsed/>
    <w:rsid w:val="00D31798"/>
  </w:style>
  <w:style w:type="table" w:customStyle="1" w:styleId="Tablaconcuadrcula231">
    <w:name w:val="Tabla con cuadrícula2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1">
    <w:name w:val="Sin lista631"/>
    <w:next w:val="NoList"/>
    <w:uiPriority w:val="99"/>
    <w:semiHidden/>
    <w:unhideWhenUsed/>
    <w:rsid w:val="00D31798"/>
  </w:style>
  <w:style w:type="table" w:customStyle="1" w:styleId="Tablaconcuadrcula331">
    <w:name w:val="Tabla con cuadrícula3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1">
    <w:name w:val="Sin lista731"/>
    <w:next w:val="NoList"/>
    <w:uiPriority w:val="99"/>
    <w:semiHidden/>
    <w:unhideWhenUsed/>
    <w:rsid w:val="00D31798"/>
  </w:style>
  <w:style w:type="table" w:customStyle="1" w:styleId="Tablaconcuadrcula431">
    <w:name w:val="Tabla con cuadrícula4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1">
    <w:name w:val="Sin lista1151"/>
    <w:next w:val="NoList"/>
    <w:uiPriority w:val="99"/>
    <w:semiHidden/>
    <w:unhideWhenUsed/>
    <w:rsid w:val="00D31798"/>
  </w:style>
  <w:style w:type="table" w:customStyle="1" w:styleId="Tablaconcuadrcula1131">
    <w:name w:val="Tabla con cuadrícula11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1">
    <w:name w:val="Sin lista831"/>
    <w:next w:val="NoList"/>
    <w:uiPriority w:val="99"/>
    <w:semiHidden/>
    <w:unhideWhenUsed/>
    <w:rsid w:val="00D31798"/>
  </w:style>
  <w:style w:type="table" w:customStyle="1" w:styleId="Tablaconcuadrcula531">
    <w:name w:val="Tabla con cuadrícula5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1">
    <w:name w:val="Sin lista931"/>
    <w:next w:val="NoList"/>
    <w:uiPriority w:val="99"/>
    <w:semiHidden/>
    <w:unhideWhenUsed/>
    <w:rsid w:val="00D31798"/>
  </w:style>
  <w:style w:type="table" w:customStyle="1" w:styleId="Tablaconcuadrcula631">
    <w:name w:val="Tabla con cuadrícula6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1">
    <w:name w:val="Sin lista11131"/>
    <w:next w:val="NoList"/>
    <w:uiPriority w:val="99"/>
    <w:semiHidden/>
    <w:unhideWhenUsed/>
    <w:rsid w:val="00D31798"/>
  </w:style>
  <w:style w:type="numbering" w:customStyle="1" w:styleId="Sinlista241">
    <w:name w:val="Sin lista241"/>
    <w:next w:val="NoList"/>
    <w:uiPriority w:val="99"/>
    <w:semiHidden/>
    <w:unhideWhenUsed/>
    <w:rsid w:val="00D31798"/>
  </w:style>
  <w:style w:type="table" w:customStyle="1" w:styleId="Tablaconcuadrcula181">
    <w:name w:val="Tabla con cuadrícula18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1">
    <w:name w:val="Sin lista1161"/>
    <w:next w:val="NoList"/>
    <w:uiPriority w:val="99"/>
    <w:semiHidden/>
    <w:unhideWhenUsed/>
    <w:rsid w:val="00D31798"/>
  </w:style>
  <w:style w:type="numbering" w:customStyle="1" w:styleId="Sinlista251">
    <w:name w:val="Sin lista251"/>
    <w:next w:val="NoList"/>
    <w:uiPriority w:val="99"/>
    <w:semiHidden/>
    <w:unhideWhenUsed/>
    <w:rsid w:val="00D31798"/>
  </w:style>
  <w:style w:type="numbering" w:customStyle="1" w:styleId="Sinlista341">
    <w:name w:val="Sin lista341"/>
    <w:next w:val="NoList"/>
    <w:uiPriority w:val="99"/>
    <w:semiHidden/>
    <w:unhideWhenUsed/>
    <w:rsid w:val="00D31798"/>
  </w:style>
  <w:style w:type="numbering" w:customStyle="1" w:styleId="Sinlista441">
    <w:name w:val="Sin lista441"/>
    <w:next w:val="NoList"/>
    <w:uiPriority w:val="99"/>
    <w:semiHidden/>
    <w:unhideWhenUsed/>
    <w:rsid w:val="00D31798"/>
  </w:style>
  <w:style w:type="table" w:customStyle="1" w:styleId="Tablaconcuadrcula191">
    <w:name w:val="Tabla con cuadrícula19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1">
    <w:name w:val="Sin lista541"/>
    <w:next w:val="NoList"/>
    <w:uiPriority w:val="99"/>
    <w:semiHidden/>
    <w:unhideWhenUsed/>
    <w:rsid w:val="00D31798"/>
  </w:style>
  <w:style w:type="table" w:customStyle="1" w:styleId="Tablaconcuadrcula241">
    <w:name w:val="Tabla con cuadrícula2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1">
    <w:name w:val="Sin lista641"/>
    <w:next w:val="NoList"/>
    <w:uiPriority w:val="99"/>
    <w:semiHidden/>
    <w:unhideWhenUsed/>
    <w:rsid w:val="00D31798"/>
  </w:style>
  <w:style w:type="table" w:customStyle="1" w:styleId="Tablaconcuadrcula341">
    <w:name w:val="Tabla con cuadrícula3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1">
    <w:name w:val="Sin lista741"/>
    <w:next w:val="NoList"/>
    <w:uiPriority w:val="99"/>
    <w:semiHidden/>
    <w:unhideWhenUsed/>
    <w:rsid w:val="00D31798"/>
  </w:style>
  <w:style w:type="table" w:customStyle="1" w:styleId="Tablaconcuadrcula441">
    <w:name w:val="Tabla con cuadrícula4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1">
    <w:name w:val="Sin lista1171"/>
    <w:next w:val="NoList"/>
    <w:uiPriority w:val="99"/>
    <w:semiHidden/>
    <w:unhideWhenUsed/>
    <w:rsid w:val="00D31798"/>
  </w:style>
  <w:style w:type="table" w:customStyle="1" w:styleId="Tablaconcuadrcula1141">
    <w:name w:val="Tabla con cuadrícula11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1">
    <w:name w:val="Sin lista841"/>
    <w:next w:val="NoList"/>
    <w:uiPriority w:val="99"/>
    <w:semiHidden/>
    <w:unhideWhenUsed/>
    <w:rsid w:val="00D31798"/>
  </w:style>
  <w:style w:type="table" w:customStyle="1" w:styleId="Tablaconcuadrcula541">
    <w:name w:val="Tabla con cuadrícula5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1">
    <w:name w:val="Sin lista941"/>
    <w:next w:val="NoList"/>
    <w:uiPriority w:val="99"/>
    <w:semiHidden/>
    <w:unhideWhenUsed/>
    <w:rsid w:val="00D31798"/>
  </w:style>
  <w:style w:type="table" w:customStyle="1" w:styleId="Tablaconcuadrcula641">
    <w:name w:val="Tabla con cuadrícula6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1">
    <w:name w:val="Sin lista11141"/>
    <w:next w:val="NoList"/>
    <w:uiPriority w:val="99"/>
    <w:semiHidden/>
    <w:unhideWhenUsed/>
    <w:rsid w:val="00D31798"/>
  </w:style>
  <w:style w:type="numbering" w:customStyle="1" w:styleId="Sinlista261">
    <w:name w:val="Sin lista261"/>
    <w:next w:val="NoList"/>
    <w:uiPriority w:val="99"/>
    <w:semiHidden/>
    <w:unhideWhenUsed/>
    <w:rsid w:val="00D31798"/>
  </w:style>
  <w:style w:type="table" w:customStyle="1" w:styleId="Tablaconcuadrcula201">
    <w:name w:val="Tabla con cuadrícula20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1">
    <w:name w:val="Sin lista271"/>
    <w:next w:val="NoList"/>
    <w:uiPriority w:val="99"/>
    <w:semiHidden/>
    <w:unhideWhenUsed/>
    <w:rsid w:val="00D31798"/>
  </w:style>
  <w:style w:type="table" w:customStyle="1" w:styleId="Tablaconcuadrcula251">
    <w:name w:val="Tabla con cuadrícula25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1">
    <w:name w:val="Sin lista281"/>
    <w:next w:val="NoList"/>
    <w:uiPriority w:val="99"/>
    <w:semiHidden/>
    <w:unhideWhenUsed/>
    <w:rsid w:val="00D31798"/>
  </w:style>
  <w:style w:type="table" w:customStyle="1" w:styleId="Tablaconcuadrcula261">
    <w:name w:val="Tabla con cuadrícula26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1">
    <w:name w:val="Sin lista291"/>
    <w:next w:val="NoList"/>
    <w:uiPriority w:val="99"/>
    <w:semiHidden/>
    <w:unhideWhenUsed/>
    <w:rsid w:val="00D31798"/>
  </w:style>
  <w:style w:type="table" w:customStyle="1" w:styleId="Tablaconcuadrcula271">
    <w:name w:val="Tabla con cuadrícula27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6">
    <w:name w:val="Sin lista36"/>
    <w:next w:val="NoList"/>
    <w:uiPriority w:val="99"/>
    <w:semiHidden/>
    <w:unhideWhenUsed/>
    <w:rsid w:val="00D31798"/>
  </w:style>
  <w:style w:type="table" w:customStyle="1" w:styleId="Tablaconcuadrcula30">
    <w:name w:val="Tabla con cuadrícula30"/>
    <w:basedOn w:val="TableNormal"/>
    <w:next w:val="TableGrid"/>
    <w:uiPriority w:val="59"/>
    <w:rsid w:val="00D3179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0">
    <w:name w:val="Sin lista120"/>
    <w:next w:val="NoList"/>
    <w:uiPriority w:val="99"/>
    <w:semiHidden/>
    <w:unhideWhenUsed/>
    <w:rsid w:val="00D31798"/>
  </w:style>
  <w:style w:type="numbering" w:customStyle="1" w:styleId="Sinlista213">
    <w:name w:val="Sin lista213"/>
    <w:next w:val="NoList"/>
    <w:uiPriority w:val="99"/>
    <w:semiHidden/>
    <w:unhideWhenUsed/>
    <w:rsid w:val="00D31798"/>
  </w:style>
  <w:style w:type="numbering" w:customStyle="1" w:styleId="Sinlista1110">
    <w:name w:val="Sin lista1110"/>
    <w:next w:val="NoList"/>
    <w:uiPriority w:val="99"/>
    <w:semiHidden/>
    <w:unhideWhenUsed/>
    <w:rsid w:val="00D31798"/>
  </w:style>
  <w:style w:type="numbering" w:customStyle="1" w:styleId="Sinlista214">
    <w:name w:val="Sin lista214"/>
    <w:next w:val="NoList"/>
    <w:semiHidden/>
    <w:unhideWhenUsed/>
    <w:rsid w:val="00D31798"/>
  </w:style>
  <w:style w:type="table" w:customStyle="1" w:styleId="Tablaconcuadrcula116">
    <w:name w:val="Tabla con cuadrícula116"/>
    <w:basedOn w:val="TableNormal"/>
    <w:next w:val="TableGrid"/>
    <w:rsid w:val="00D31798"/>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7">
    <w:name w:val="Sin lista37"/>
    <w:next w:val="NoList"/>
    <w:semiHidden/>
    <w:unhideWhenUsed/>
    <w:rsid w:val="00D31798"/>
  </w:style>
  <w:style w:type="numbering" w:customStyle="1" w:styleId="Estilo14">
    <w:name w:val="Estilo14"/>
    <w:rsid w:val="00D31798"/>
  </w:style>
  <w:style w:type="numbering" w:customStyle="1" w:styleId="Estilo24">
    <w:name w:val="Estilo24"/>
    <w:rsid w:val="00D31798"/>
  </w:style>
  <w:style w:type="table" w:customStyle="1" w:styleId="Tablaconcuadrcula117">
    <w:name w:val="Tabla con cuadrícula117"/>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2">
    <w:name w:val="Estilo112"/>
    <w:rsid w:val="00D31798"/>
  </w:style>
  <w:style w:type="numbering" w:customStyle="1" w:styleId="Estilo212">
    <w:name w:val="Estilo212"/>
    <w:rsid w:val="00D31798"/>
  </w:style>
  <w:style w:type="table" w:customStyle="1" w:styleId="Tablaconcuadrcula210">
    <w:name w:val="Tabla con cuadrícula210"/>
    <w:basedOn w:val="TableNormal"/>
    <w:next w:val="TableGrid"/>
    <w:rsid w:val="00D3179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2">
    <w:name w:val="Estilo122"/>
    <w:rsid w:val="00D31798"/>
  </w:style>
  <w:style w:type="numbering" w:customStyle="1" w:styleId="Estilo222">
    <w:name w:val="Estilo222"/>
    <w:rsid w:val="00D31798"/>
  </w:style>
  <w:style w:type="numbering" w:customStyle="1" w:styleId="Sinlista46">
    <w:name w:val="Sin lista46"/>
    <w:next w:val="NoList"/>
    <w:uiPriority w:val="99"/>
    <w:semiHidden/>
    <w:unhideWhenUsed/>
    <w:rsid w:val="00D31798"/>
  </w:style>
  <w:style w:type="numbering" w:customStyle="1" w:styleId="Sinlista56">
    <w:name w:val="Sin lista56"/>
    <w:next w:val="NoList"/>
    <w:uiPriority w:val="99"/>
    <w:semiHidden/>
    <w:unhideWhenUsed/>
    <w:rsid w:val="00D31798"/>
  </w:style>
  <w:style w:type="numbering" w:customStyle="1" w:styleId="Sinlista66">
    <w:name w:val="Sin lista66"/>
    <w:next w:val="NoList"/>
    <w:uiPriority w:val="99"/>
    <w:semiHidden/>
    <w:unhideWhenUsed/>
    <w:rsid w:val="00D31798"/>
  </w:style>
  <w:style w:type="table" w:customStyle="1" w:styleId="Tablaconcuadrcula36">
    <w:name w:val="Tabla con cuadrícula3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6">
    <w:name w:val="Sin lista76"/>
    <w:next w:val="NoList"/>
    <w:uiPriority w:val="99"/>
    <w:semiHidden/>
    <w:unhideWhenUsed/>
    <w:rsid w:val="00D31798"/>
  </w:style>
  <w:style w:type="table" w:customStyle="1" w:styleId="Tablaconcuadrcula46">
    <w:name w:val="Tabla con cuadrícula4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6">
    <w:name w:val="Sin lista86"/>
    <w:next w:val="NoList"/>
    <w:uiPriority w:val="99"/>
    <w:semiHidden/>
    <w:unhideWhenUsed/>
    <w:rsid w:val="00D31798"/>
  </w:style>
  <w:style w:type="table" w:customStyle="1" w:styleId="Tablaconcuadrcula56">
    <w:name w:val="Tabla con cuadrícula5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6">
    <w:name w:val="Sin lista96"/>
    <w:next w:val="NoList"/>
    <w:uiPriority w:val="99"/>
    <w:semiHidden/>
    <w:unhideWhenUsed/>
    <w:rsid w:val="00D31798"/>
  </w:style>
  <w:style w:type="table" w:customStyle="1" w:styleId="Tablaconcuadrcula66">
    <w:name w:val="Tabla con cuadrícula6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6">
    <w:name w:val="Sin lista1116"/>
    <w:next w:val="NoList"/>
    <w:uiPriority w:val="99"/>
    <w:semiHidden/>
    <w:unhideWhenUsed/>
    <w:rsid w:val="00D31798"/>
  </w:style>
  <w:style w:type="numbering" w:customStyle="1" w:styleId="Sinlista103">
    <w:name w:val="Sin lista103"/>
    <w:next w:val="NoList"/>
    <w:uiPriority w:val="99"/>
    <w:semiHidden/>
    <w:unhideWhenUsed/>
    <w:rsid w:val="00D31798"/>
  </w:style>
  <w:style w:type="table" w:customStyle="1" w:styleId="Tablaconcuadrcula73">
    <w:name w:val="Tabla con cuadrícula73"/>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3">
    <w:name w:val="Sin lista123"/>
    <w:next w:val="NoList"/>
    <w:uiPriority w:val="99"/>
    <w:semiHidden/>
    <w:unhideWhenUsed/>
    <w:rsid w:val="00D31798"/>
  </w:style>
  <w:style w:type="table" w:customStyle="1" w:styleId="Tablaconcuadrcula83">
    <w:name w:val="Tabla con cuadrícula83"/>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3">
    <w:name w:val="Sin lista133"/>
    <w:next w:val="NoList"/>
    <w:uiPriority w:val="99"/>
    <w:semiHidden/>
    <w:unhideWhenUsed/>
    <w:rsid w:val="00D31798"/>
  </w:style>
  <w:style w:type="table" w:customStyle="1" w:styleId="Tablaconcuadrcula93">
    <w:name w:val="Tabla con cuadrícula9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3">
    <w:name w:val="Sin lista143"/>
    <w:next w:val="NoList"/>
    <w:uiPriority w:val="99"/>
    <w:semiHidden/>
    <w:unhideWhenUsed/>
    <w:rsid w:val="00D31798"/>
  </w:style>
  <w:style w:type="numbering" w:customStyle="1" w:styleId="Sinlista153">
    <w:name w:val="Sin lista153"/>
    <w:next w:val="NoList"/>
    <w:uiPriority w:val="99"/>
    <w:semiHidden/>
    <w:unhideWhenUsed/>
    <w:rsid w:val="00D31798"/>
  </w:style>
  <w:style w:type="numbering" w:customStyle="1" w:styleId="Sinlista163">
    <w:name w:val="Sin lista163"/>
    <w:next w:val="NoList"/>
    <w:uiPriority w:val="99"/>
    <w:semiHidden/>
    <w:unhideWhenUsed/>
    <w:rsid w:val="00D31798"/>
  </w:style>
  <w:style w:type="table" w:customStyle="1" w:styleId="Tablaconcuadrcula102">
    <w:name w:val="Tabla con cuadrícula10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3">
    <w:name w:val="Sin lista173"/>
    <w:next w:val="NoList"/>
    <w:uiPriority w:val="99"/>
    <w:semiHidden/>
    <w:unhideWhenUsed/>
    <w:rsid w:val="00D31798"/>
  </w:style>
  <w:style w:type="numbering" w:customStyle="1" w:styleId="Sinlista313">
    <w:name w:val="Sin lista313"/>
    <w:next w:val="NoList"/>
    <w:uiPriority w:val="99"/>
    <w:semiHidden/>
    <w:unhideWhenUsed/>
    <w:rsid w:val="00D31798"/>
  </w:style>
  <w:style w:type="numbering" w:customStyle="1" w:styleId="Sinlista413">
    <w:name w:val="Sin lista413"/>
    <w:next w:val="NoList"/>
    <w:uiPriority w:val="99"/>
    <w:semiHidden/>
    <w:unhideWhenUsed/>
    <w:rsid w:val="00D31798"/>
  </w:style>
  <w:style w:type="numbering" w:customStyle="1" w:styleId="Sinlista513">
    <w:name w:val="Sin lista513"/>
    <w:next w:val="NoList"/>
    <w:uiPriority w:val="99"/>
    <w:semiHidden/>
    <w:unhideWhenUsed/>
    <w:rsid w:val="00D31798"/>
  </w:style>
  <w:style w:type="table" w:customStyle="1" w:styleId="Tablaconcuadrcula212">
    <w:name w:val="Tabla con cuadrícula2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3">
    <w:name w:val="Sin lista613"/>
    <w:next w:val="NoList"/>
    <w:uiPriority w:val="99"/>
    <w:semiHidden/>
    <w:unhideWhenUsed/>
    <w:rsid w:val="00D31798"/>
  </w:style>
  <w:style w:type="table" w:customStyle="1" w:styleId="Tablaconcuadrcula312">
    <w:name w:val="Tabla con cuadrícula3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3">
    <w:name w:val="Sin lista713"/>
    <w:next w:val="NoList"/>
    <w:uiPriority w:val="99"/>
    <w:semiHidden/>
    <w:unhideWhenUsed/>
    <w:rsid w:val="00D31798"/>
  </w:style>
  <w:style w:type="table" w:customStyle="1" w:styleId="Tablaconcuadrcula412">
    <w:name w:val="Tabla con cuadrícula4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3">
    <w:name w:val="Sin lista1123"/>
    <w:next w:val="NoList"/>
    <w:uiPriority w:val="99"/>
    <w:semiHidden/>
    <w:unhideWhenUsed/>
    <w:rsid w:val="00D31798"/>
  </w:style>
  <w:style w:type="table" w:customStyle="1" w:styleId="Tablaconcuadrcula1112">
    <w:name w:val="Tabla con cuadrícula11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3">
    <w:name w:val="Sin lista813"/>
    <w:next w:val="NoList"/>
    <w:uiPriority w:val="99"/>
    <w:semiHidden/>
    <w:unhideWhenUsed/>
    <w:rsid w:val="00D31798"/>
  </w:style>
  <w:style w:type="table" w:customStyle="1" w:styleId="Tablaconcuadrcula512">
    <w:name w:val="Tabla con cuadrícula5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3">
    <w:name w:val="Sin lista913"/>
    <w:next w:val="NoList"/>
    <w:uiPriority w:val="99"/>
    <w:semiHidden/>
    <w:unhideWhenUsed/>
    <w:rsid w:val="00D31798"/>
  </w:style>
  <w:style w:type="table" w:customStyle="1" w:styleId="Tablaconcuadrcula612">
    <w:name w:val="Tabla con cuadrícula6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3">
    <w:name w:val="Sin lista11113"/>
    <w:next w:val="NoList"/>
    <w:uiPriority w:val="99"/>
    <w:semiHidden/>
    <w:unhideWhenUsed/>
    <w:rsid w:val="00D31798"/>
  </w:style>
  <w:style w:type="numbering" w:customStyle="1" w:styleId="Sinlista1012">
    <w:name w:val="Sin lista1012"/>
    <w:next w:val="NoList"/>
    <w:uiPriority w:val="99"/>
    <w:semiHidden/>
    <w:unhideWhenUsed/>
    <w:rsid w:val="00D31798"/>
  </w:style>
  <w:style w:type="table" w:customStyle="1" w:styleId="Tablaconcuadrcula712">
    <w:name w:val="Tabla con cuadrícula71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2">
    <w:name w:val="Sin lista1212"/>
    <w:next w:val="NoList"/>
    <w:uiPriority w:val="99"/>
    <w:semiHidden/>
    <w:unhideWhenUsed/>
    <w:rsid w:val="00D31798"/>
  </w:style>
  <w:style w:type="table" w:customStyle="1" w:styleId="Tablaconcuadrcula812">
    <w:name w:val="Tabla con cuadrícula81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2">
    <w:name w:val="Sin lista1312"/>
    <w:next w:val="NoList"/>
    <w:uiPriority w:val="99"/>
    <w:semiHidden/>
    <w:unhideWhenUsed/>
    <w:rsid w:val="00D31798"/>
  </w:style>
  <w:style w:type="table" w:customStyle="1" w:styleId="Tablaconcuadrcula912">
    <w:name w:val="Tabla con cuadrícula91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2">
    <w:name w:val="Sin lista1412"/>
    <w:next w:val="NoList"/>
    <w:uiPriority w:val="99"/>
    <w:semiHidden/>
    <w:unhideWhenUsed/>
    <w:rsid w:val="00D31798"/>
  </w:style>
  <w:style w:type="numbering" w:customStyle="1" w:styleId="Sinlista1512">
    <w:name w:val="Sin lista1512"/>
    <w:next w:val="NoList"/>
    <w:uiPriority w:val="99"/>
    <w:semiHidden/>
    <w:unhideWhenUsed/>
    <w:rsid w:val="00D31798"/>
  </w:style>
  <w:style w:type="numbering" w:customStyle="1" w:styleId="Sinlista1612">
    <w:name w:val="Sin lista1612"/>
    <w:next w:val="NoList"/>
    <w:uiPriority w:val="99"/>
    <w:semiHidden/>
    <w:unhideWhenUsed/>
    <w:rsid w:val="00D31798"/>
  </w:style>
  <w:style w:type="numbering" w:customStyle="1" w:styleId="Sinlista1712">
    <w:name w:val="Sin lista1712"/>
    <w:next w:val="NoList"/>
    <w:uiPriority w:val="99"/>
    <w:semiHidden/>
    <w:unhideWhenUsed/>
    <w:rsid w:val="00D31798"/>
  </w:style>
  <w:style w:type="numbering" w:customStyle="1" w:styleId="Sinlista2112">
    <w:name w:val="Sin lista2112"/>
    <w:next w:val="NoList"/>
    <w:uiPriority w:val="99"/>
    <w:semiHidden/>
    <w:unhideWhenUsed/>
    <w:rsid w:val="00D31798"/>
  </w:style>
  <w:style w:type="numbering" w:customStyle="1" w:styleId="Sinlista3112">
    <w:name w:val="Sin lista3112"/>
    <w:next w:val="NoList"/>
    <w:uiPriority w:val="99"/>
    <w:semiHidden/>
    <w:unhideWhenUsed/>
    <w:rsid w:val="00D31798"/>
  </w:style>
  <w:style w:type="numbering" w:customStyle="1" w:styleId="Sinlista4112">
    <w:name w:val="Sin lista4112"/>
    <w:next w:val="NoList"/>
    <w:uiPriority w:val="99"/>
    <w:semiHidden/>
    <w:unhideWhenUsed/>
    <w:rsid w:val="00D31798"/>
  </w:style>
  <w:style w:type="numbering" w:customStyle="1" w:styleId="Sinlista5112">
    <w:name w:val="Sin lista5112"/>
    <w:next w:val="NoList"/>
    <w:uiPriority w:val="99"/>
    <w:semiHidden/>
    <w:unhideWhenUsed/>
    <w:rsid w:val="00D31798"/>
  </w:style>
  <w:style w:type="numbering" w:customStyle="1" w:styleId="Sinlista6112">
    <w:name w:val="Sin lista6112"/>
    <w:next w:val="NoList"/>
    <w:uiPriority w:val="99"/>
    <w:semiHidden/>
    <w:unhideWhenUsed/>
    <w:rsid w:val="00D31798"/>
  </w:style>
  <w:style w:type="numbering" w:customStyle="1" w:styleId="Sinlista7112">
    <w:name w:val="Sin lista7112"/>
    <w:next w:val="NoList"/>
    <w:uiPriority w:val="99"/>
    <w:semiHidden/>
    <w:unhideWhenUsed/>
    <w:rsid w:val="00D31798"/>
  </w:style>
  <w:style w:type="numbering" w:customStyle="1" w:styleId="Sinlista11212">
    <w:name w:val="Sin lista11212"/>
    <w:next w:val="NoList"/>
    <w:uiPriority w:val="99"/>
    <w:semiHidden/>
    <w:unhideWhenUsed/>
    <w:rsid w:val="00D31798"/>
  </w:style>
  <w:style w:type="numbering" w:customStyle="1" w:styleId="Sinlista8112">
    <w:name w:val="Sin lista8112"/>
    <w:next w:val="NoList"/>
    <w:uiPriority w:val="99"/>
    <w:semiHidden/>
    <w:unhideWhenUsed/>
    <w:rsid w:val="00D31798"/>
  </w:style>
  <w:style w:type="numbering" w:customStyle="1" w:styleId="Sinlista9112">
    <w:name w:val="Sin lista9112"/>
    <w:next w:val="NoList"/>
    <w:uiPriority w:val="99"/>
    <w:semiHidden/>
    <w:unhideWhenUsed/>
    <w:rsid w:val="00D31798"/>
  </w:style>
  <w:style w:type="numbering" w:customStyle="1" w:styleId="Sinlista111113">
    <w:name w:val="Sin lista111113"/>
    <w:next w:val="NoList"/>
    <w:uiPriority w:val="99"/>
    <w:semiHidden/>
    <w:unhideWhenUsed/>
    <w:rsid w:val="00D31798"/>
  </w:style>
  <w:style w:type="numbering" w:customStyle="1" w:styleId="Sinlista182">
    <w:name w:val="Sin lista182"/>
    <w:next w:val="NoList"/>
    <w:uiPriority w:val="99"/>
    <w:semiHidden/>
    <w:unhideWhenUsed/>
    <w:rsid w:val="00D31798"/>
  </w:style>
  <w:style w:type="table" w:customStyle="1" w:styleId="Tablaconcuadrcula132">
    <w:name w:val="Tabla con cuadrícula1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2">
    <w:name w:val="Sin lista192"/>
    <w:next w:val="NoList"/>
    <w:uiPriority w:val="99"/>
    <w:semiHidden/>
    <w:unhideWhenUsed/>
    <w:rsid w:val="00D31798"/>
  </w:style>
  <w:style w:type="table" w:customStyle="1" w:styleId="Tablaconcuadrcula142">
    <w:name w:val="Tabla con cuadrícula1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2">
    <w:name w:val="Sin lista1102"/>
    <w:next w:val="NoList"/>
    <w:uiPriority w:val="99"/>
    <w:semiHidden/>
    <w:unhideWhenUsed/>
    <w:rsid w:val="00D31798"/>
  </w:style>
  <w:style w:type="numbering" w:customStyle="1" w:styleId="Sinlista222">
    <w:name w:val="Sin lista222"/>
    <w:next w:val="NoList"/>
    <w:uiPriority w:val="99"/>
    <w:semiHidden/>
    <w:unhideWhenUsed/>
    <w:rsid w:val="00D31798"/>
  </w:style>
  <w:style w:type="numbering" w:customStyle="1" w:styleId="Sinlista322">
    <w:name w:val="Sin lista322"/>
    <w:next w:val="NoList"/>
    <w:uiPriority w:val="99"/>
    <w:semiHidden/>
    <w:unhideWhenUsed/>
    <w:rsid w:val="00D31798"/>
  </w:style>
  <w:style w:type="numbering" w:customStyle="1" w:styleId="Sinlista422">
    <w:name w:val="Sin lista422"/>
    <w:next w:val="NoList"/>
    <w:uiPriority w:val="99"/>
    <w:semiHidden/>
    <w:unhideWhenUsed/>
    <w:rsid w:val="00D31798"/>
  </w:style>
  <w:style w:type="table" w:customStyle="1" w:styleId="Tablaconcuadrcula152">
    <w:name w:val="Tabla con cuadrícula1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2">
    <w:name w:val="Sin lista522"/>
    <w:next w:val="NoList"/>
    <w:uiPriority w:val="99"/>
    <w:semiHidden/>
    <w:unhideWhenUsed/>
    <w:rsid w:val="00D31798"/>
  </w:style>
  <w:style w:type="table" w:customStyle="1" w:styleId="Tablaconcuadrcula222">
    <w:name w:val="Tabla con cuadrícula2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2">
    <w:name w:val="Sin lista622"/>
    <w:next w:val="NoList"/>
    <w:uiPriority w:val="99"/>
    <w:semiHidden/>
    <w:unhideWhenUsed/>
    <w:rsid w:val="00D31798"/>
  </w:style>
  <w:style w:type="table" w:customStyle="1" w:styleId="Tablaconcuadrcula322">
    <w:name w:val="Tabla con cuadrícula3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2">
    <w:name w:val="Sin lista722"/>
    <w:next w:val="NoList"/>
    <w:uiPriority w:val="99"/>
    <w:semiHidden/>
    <w:unhideWhenUsed/>
    <w:rsid w:val="00D31798"/>
  </w:style>
  <w:style w:type="table" w:customStyle="1" w:styleId="Tablaconcuadrcula422">
    <w:name w:val="Tabla con cuadrícula4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2">
    <w:name w:val="Sin lista1132"/>
    <w:next w:val="NoList"/>
    <w:uiPriority w:val="99"/>
    <w:semiHidden/>
    <w:unhideWhenUsed/>
    <w:rsid w:val="00D31798"/>
  </w:style>
  <w:style w:type="table" w:customStyle="1" w:styleId="Tablaconcuadrcula1122">
    <w:name w:val="Tabla con cuadrícula11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2">
    <w:name w:val="Sin lista822"/>
    <w:next w:val="NoList"/>
    <w:uiPriority w:val="99"/>
    <w:semiHidden/>
    <w:unhideWhenUsed/>
    <w:rsid w:val="00D31798"/>
  </w:style>
  <w:style w:type="table" w:customStyle="1" w:styleId="Tablaconcuadrcula522">
    <w:name w:val="Tabla con cuadrícula5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2">
    <w:name w:val="Sin lista922"/>
    <w:next w:val="NoList"/>
    <w:uiPriority w:val="99"/>
    <w:semiHidden/>
    <w:unhideWhenUsed/>
    <w:rsid w:val="00D31798"/>
  </w:style>
  <w:style w:type="table" w:customStyle="1" w:styleId="Tablaconcuadrcula622">
    <w:name w:val="Tabla con cuadrícula6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2">
    <w:name w:val="Sin lista11122"/>
    <w:next w:val="NoList"/>
    <w:uiPriority w:val="99"/>
    <w:semiHidden/>
    <w:unhideWhenUsed/>
    <w:rsid w:val="00D31798"/>
  </w:style>
  <w:style w:type="numbering" w:customStyle="1" w:styleId="Sinlista202">
    <w:name w:val="Sin lista202"/>
    <w:next w:val="NoList"/>
    <w:uiPriority w:val="99"/>
    <w:semiHidden/>
    <w:unhideWhenUsed/>
    <w:rsid w:val="00D31798"/>
  </w:style>
  <w:style w:type="table" w:customStyle="1" w:styleId="Tablaconcuadrcula162">
    <w:name w:val="Tabla con cuadrícula1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2">
    <w:name w:val="Sin lista1142"/>
    <w:next w:val="NoList"/>
    <w:uiPriority w:val="99"/>
    <w:semiHidden/>
    <w:unhideWhenUsed/>
    <w:rsid w:val="00D31798"/>
  </w:style>
  <w:style w:type="numbering" w:customStyle="1" w:styleId="Sinlista232">
    <w:name w:val="Sin lista232"/>
    <w:next w:val="NoList"/>
    <w:uiPriority w:val="99"/>
    <w:semiHidden/>
    <w:unhideWhenUsed/>
    <w:rsid w:val="00D31798"/>
  </w:style>
  <w:style w:type="numbering" w:customStyle="1" w:styleId="Sinlista332">
    <w:name w:val="Sin lista332"/>
    <w:next w:val="NoList"/>
    <w:uiPriority w:val="99"/>
    <w:semiHidden/>
    <w:unhideWhenUsed/>
    <w:rsid w:val="00D31798"/>
  </w:style>
  <w:style w:type="numbering" w:customStyle="1" w:styleId="Sinlista432">
    <w:name w:val="Sin lista432"/>
    <w:next w:val="NoList"/>
    <w:uiPriority w:val="99"/>
    <w:semiHidden/>
    <w:unhideWhenUsed/>
    <w:rsid w:val="00D31798"/>
  </w:style>
  <w:style w:type="table" w:customStyle="1" w:styleId="Tablaconcuadrcula172">
    <w:name w:val="Tabla con cuadrícula17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2">
    <w:name w:val="Sin lista532"/>
    <w:next w:val="NoList"/>
    <w:uiPriority w:val="99"/>
    <w:semiHidden/>
    <w:unhideWhenUsed/>
    <w:rsid w:val="00D31798"/>
  </w:style>
  <w:style w:type="table" w:customStyle="1" w:styleId="Tablaconcuadrcula232">
    <w:name w:val="Tabla con cuadrícula2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2">
    <w:name w:val="Sin lista632"/>
    <w:next w:val="NoList"/>
    <w:uiPriority w:val="99"/>
    <w:semiHidden/>
    <w:unhideWhenUsed/>
    <w:rsid w:val="00D31798"/>
  </w:style>
  <w:style w:type="table" w:customStyle="1" w:styleId="Tablaconcuadrcula332">
    <w:name w:val="Tabla con cuadrícula3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2">
    <w:name w:val="Sin lista732"/>
    <w:next w:val="NoList"/>
    <w:uiPriority w:val="99"/>
    <w:semiHidden/>
    <w:unhideWhenUsed/>
    <w:rsid w:val="00D31798"/>
  </w:style>
  <w:style w:type="table" w:customStyle="1" w:styleId="Tablaconcuadrcula432">
    <w:name w:val="Tabla con cuadrícula4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2">
    <w:name w:val="Sin lista1152"/>
    <w:next w:val="NoList"/>
    <w:uiPriority w:val="99"/>
    <w:semiHidden/>
    <w:unhideWhenUsed/>
    <w:rsid w:val="00D31798"/>
  </w:style>
  <w:style w:type="table" w:customStyle="1" w:styleId="Tablaconcuadrcula1132">
    <w:name w:val="Tabla con cuadrícula11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2">
    <w:name w:val="Sin lista832"/>
    <w:next w:val="NoList"/>
    <w:uiPriority w:val="99"/>
    <w:semiHidden/>
    <w:unhideWhenUsed/>
    <w:rsid w:val="00D31798"/>
  </w:style>
  <w:style w:type="table" w:customStyle="1" w:styleId="Tablaconcuadrcula532">
    <w:name w:val="Tabla con cuadrícula5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2">
    <w:name w:val="Sin lista932"/>
    <w:next w:val="NoList"/>
    <w:uiPriority w:val="99"/>
    <w:semiHidden/>
    <w:unhideWhenUsed/>
    <w:rsid w:val="00D31798"/>
  </w:style>
  <w:style w:type="table" w:customStyle="1" w:styleId="Tablaconcuadrcula632">
    <w:name w:val="Tabla con cuadrícula6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2">
    <w:name w:val="Sin lista11132"/>
    <w:next w:val="NoList"/>
    <w:uiPriority w:val="99"/>
    <w:semiHidden/>
    <w:unhideWhenUsed/>
    <w:rsid w:val="00D31798"/>
  </w:style>
  <w:style w:type="numbering" w:customStyle="1" w:styleId="Sinlista242">
    <w:name w:val="Sin lista242"/>
    <w:next w:val="NoList"/>
    <w:uiPriority w:val="99"/>
    <w:semiHidden/>
    <w:unhideWhenUsed/>
    <w:rsid w:val="00D31798"/>
  </w:style>
  <w:style w:type="table" w:customStyle="1" w:styleId="Tablaconcuadrcula182">
    <w:name w:val="Tabla con cuadrícula18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2">
    <w:name w:val="Sin lista1162"/>
    <w:next w:val="NoList"/>
    <w:uiPriority w:val="99"/>
    <w:semiHidden/>
    <w:unhideWhenUsed/>
    <w:rsid w:val="00D31798"/>
  </w:style>
  <w:style w:type="numbering" w:customStyle="1" w:styleId="Sinlista252">
    <w:name w:val="Sin lista252"/>
    <w:next w:val="NoList"/>
    <w:uiPriority w:val="99"/>
    <w:semiHidden/>
    <w:unhideWhenUsed/>
    <w:rsid w:val="00D31798"/>
  </w:style>
  <w:style w:type="numbering" w:customStyle="1" w:styleId="Sinlista342">
    <w:name w:val="Sin lista342"/>
    <w:next w:val="NoList"/>
    <w:uiPriority w:val="99"/>
    <w:semiHidden/>
    <w:unhideWhenUsed/>
    <w:rsid w:val="00D31798"/>
  </w:style>
  <w:style w:type="numbering" w:customStyle="1" w:styleId="Sinlista442">
    <w:name w:val="Sin lista442"/>
    <w:next w:val="NoList"/>
    <w:uiPriority w:val="99"/>
    <w:semiHidden/>
    <w:unhideWhenUsed/>
    <w:rsid w:val="00D31798"/>
  </w:style>
  <w:style w:type="table" w:customStyle="1" w:styleId="Tablaconcuadrcula192">
    <w:name w:val="Tabla con cuadrícula19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2">
    <w:name w:val="Sin lista542"/>
    <w:next w:val="NoList"/>
    <w:uiPriority w:val="99"/>
    <w:semiHidden/>
    <w:unhideWhenUsed/>
    <w:rsid w:val="00D31798"/>
  </w:style>
  <w:style w:type="table" w:customStyle="1" w:styleId="Tablaconcuadrcula242">
    <w:name w:val="Tabla con cuadrícula2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2">
    <w:name w:val="Sin lista642"/>
    <w:next w:val="NoList"/>
    <w:uiPriority w:val="99"/>
    <w:semiHidden/>
    <w:unhideWhenUsed/>
    <w:rsid w:val="00D31798"/>
  </w:style>
  <w:style w:type="table" w:customStyle="1" w:styleId="Tablaconcuadrcula342">
    <w:name w:val="Tabla con cuadrícula3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2">
    <w:name w:val="Sin lista742"/>
    <w:next w:val="NoList"/>
    <w:uiPriority w:val="99"/>
    <w:semiHidden/>
    <w:unhideWhenUsed/>
    <w:rsid w:val="00D31798"/>
  </w:style>
  <w:style w:type="table" w:customStyle="1" w:styleId="Tablaconcuadrcula442">
    <w:name w:val="Tabla con cuadrícula4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2">
    <w:name w:val="Sin lista1172"/>
    <w:next w:val="NoList"/>
    <w:uiPriority w:val="99"/>
    <w:semiHidden/>
    <w:unhideWhenUsed/>
    <w:rsid w:val="00D31798"/>
  </w:style>
  <w:style w:type="table" w:customStyle="1" w:styleId="Tablaconcuadrcula1142">
    <w:name w:val="Tabla con cuadrícula11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2">
    <w:name w:val="Sin lista842"/>
    <w:next w:val="NoList"/>
    <w:uiPriority w:val="99"/>
    <w:semiHidden/>
    <w:unhideWhenUsed/>
    <w:rsid w:val="00D31798"/>
  </w:style>
  <w:style w:type="table" w:customStyle="1" w:styleId="Tablaconcuadrcula542">
    <w:name w:val="Tabla con cuadrícula5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2">
    <w:name w:val="Sin lista942"/>
    <w:next w:val="NoList"/>
    <w:uiPriority w:val="99"/>
    <w:semiHidden/>
    <w:unhideWhenUsed/>
    <w:rsid w:val="00D31798"/>
  </w:style>
  <w:style w:type="table" w:customStyle="1" w:styleId="Tablaconcuadrcula642">
    <w:name w:val="Tabla con cuadrícula6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2">
    <w:name w:val="Sin lista11142"/>
    <w:next w:val="NoList"/>
    <w:uiPriority w:val="99"/>
    <w:semiHidden/>
    <w:unhideWhenUsed/>
    <w:rsid w:val="00D31798"/>
  </w:style>
  <w:style w:type="numbering" w:customStyle="1" w:styleId="Sinlista262">
    <w:name w:val="Sin lista262"/>
    <w:next w:val="NoList"/>
    <w:uiPriority w:val="99"/>
    <w:semiHidden/>
    <w:unhideWhenUsed/>
    <w:rsid w:val="00D31798"/>
  </w:style>
  <w:style w:type="table" w:customStyle="1" w:styleId="Tablaconcuadrcula202">
    <w:name w:val="Tabla con cuadrícula20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2">
    <w:name w:val="Sin lista272"/>
    <w:next w:val="NoList"/>
    <w:uiPriority w:val="99"/>
    <w:semiHidden/>
    <w:unhideWhenUsed/>
    <w:rsid w:val="00D31798"/>
  </w:style>
  <w:style w:type="table" w:customStyle="1" w:styleId="Tablaconcuadrcula252">
    <w:name w:val="Tabla con cuadrícula2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2">
    <w:name w:val="Sin lista282"/>
    <w:next w:val="NoList"/>
    <w:uiPriority w:val="99"/>
    <w:semiHidden/>
    <w:unhideWhenUsed/>
    <w:rsid w:val="00D31798"/>
  </w:style>
  <w:style w:type="table" w:customStyle="1" w:styleId="Tablaconcuadrcula262">
    <w:name w:val="Tabla con cuadrícula2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2">
    <w:name w:val="Sin lista292"/>
    <w:next w:val="NoList"/>
    <w:uiPriority w:val="99"/>
    <w:semiHidden/>
    <w:unhideWhenUsed/>
    <w:rsid w:val="00D31798"/>
  </w:style>
  <w:style w:type="table" w:customStyle="1" w:styleId="Tablaconcuadrcula272">
    <w:name w:val="Tabla con cuadrícula27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eldocumentoCar2">
    <w:name w:val="Mapa del documento Car2"/>
    <w:uiPriority w:val="99"/>
    <w:semiHidden/>
    <w:rsid w:val="00D31798"/>
    <w:rPr>
      <w:rFonts w:ascii="Segoe UI" w:hAnsi="Segoe UI" w:cs="Segoe UI"/>
      <w:sz w:val="16"/>
      <w:szCs w:val="16"/>
      <w:lang w:val="es-ES_tradnl" w:eastAsia="es-ES"/>
    </w:rPr>
  </w:style>
  <w:style w:type="numbering" w:customStyle="1" w:styleId="Sinlista1111111">
    <w:name w:val="Sin lista1111111"/>
    <w:next w:val="NoList"/>
    <w:uiPriority w:val="99"/>
    <w:semiHidden/>
    <w:unhideWhenUsed/>
    <w:rsid w:val="00D31798"/>
  </w:style>
  <w:style w:type="table" w:styleId="LightShading-Accent2">
    <w:name w:val="Light Shading Accent 2"/>
    <w:basedOn w:val="TableNormal"/>
    <w:link w:val="Sombreadoclaro-nfasis2Car"/>
    <w:uiPriority w:val="30"/>
    <w:semiHidden/>
    <w:unhideWhenUsed/>
    <w:rsid w:val="00D31798"/>
    <w:pPr>
      <w:spacing w:after="0" w:line="240" w:lineRule="auto"/>
    </w:pPr>
    <w:rPr>
      <w:rFonts w:ascii="Montserrat Black" w:hAnsi="Montserrat Black"/>
      <w:b/>
      <w:bCs/>
      <w:i/>
      <w:iCs/>
      <w:color w:val="4F81BD"/>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PlainTable3">
    <w:name w:val="Plain Table 3"/>
    <w:basedOn w:val="TableNormal"/>
    <w:uiPriority w:val="43"/>
    <w:rsid w:val="008E58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E58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4315">
      <w:bodyDiv w:val="1"/>
      <w:marLeft w:val="0"/>
      <w:marRight w:val="0"/>
      <w:marTop w:val="0"/>
      <w:marBottom w:val="0"/>
      <w:divBdr>
        <w:top w:val="none" w:sz="0" w:space="0" w:color="auto"/>
        <w:left w:val="none" w:sz="0" w:space="0" w:color="auto"/>
        <w:bottom w:val="none" w:sz="0" w:space="0" w:color="auto"/>
        <w:right w:val="none" w:sz="0" w:space="0" w:color="auto"/>
      </w:divBdr>
    </w:div>
    <w:div w:id="178198516">
      <w:bodyDiv w:val="1"/>
      <w:marLeft w:val="0"/>
      <w:marRight w:val="0"/>
      <w:marTop w:val="0"/>
      <w:marBottom w:val="0"/>
      <w:divBdr>
        <w:top w:val="none" w:sz="0" w:space="0" w:color="auto"/>
        <w:left w:val="none" w:sz="0" w:space="0" w:color="auto"/>
        <w:bottom w:val="none" w:sz="0" w:space="0" w:color="auto"/>
        <w:right w:val="none" w:sz="0" w:space="0" w:color="auto"/>
      </w:divBdr>
      <w:divsChild>
        <w:div w:id="4064020">
          <w:marLeft w:val="720"/>
          <w:marRight w:val="0"/>
          <w:marTop w:val="0"/>
          <w:marBottom w:val="0"/>
          <w:divBdr>
            <w:top w:val="none" w:sz="0" w:space="0" w:color="auto"/>
            <w:left w:val="none" w:sz="0" w:space="0" w:color="auto"/>
            <w:bottom w:val="none" w:sz="0" w:space="0" w:color="auto"/>
            <w:right w:val="none" w:sz="0" w:space="0" w:color="auto"/>
          </w:divBdr>
        </w:div>
        <w:div w:id="137498776">
          <w:marLeft w:val="720"/>
          <w:marRight w:val="0"/>
          <w:marTop w:val="0"/>
          <w:marBottom w:val="0"/>
          <w:divBdr>
            <w:top w:val="none" w:sz="0" w:space="0" w:color="auto"/>
            <w:left w:val="none" w:sz="0" w:space="0" w:color="auto"/>
            <w:bottom w:val="none" w:sz="0" w:space="0" w:color="auto"/>
            <w:right w:val="none" w:sz="0" w:space="0" w:color="auto"/>
          </w:divBdr>
        </w:div>
        <w:div w:id="576862337">
          <w:marLeft w:val="720"/>
          <w:marRight w:val="0"/>
          <w:marTop w:val="0"/>
          <w:marBottom w:val="0"/>
          <w:divBdr>
            <w:top w:val="none" w:sz="0" w:space="0" w:color="auto"/>
            <w:left w:val="none" w:sz="0" w:space="0" w:color="auto"/>
            <w:bottom w:val="none" w:sz="0" w:space="0" w:color="auto"/>
            <w:right w:val="none" w:sz="0" w:space="0" w:color="auto"/>
          </w:divBdr>
        </w:div>
        <w:div w:id="893154112">
          <w:marLeft w:val="720"/>
          <w:marRight w:val="0"/>
          <w:marTop w:val="0"/>
          <w:marBottom w:val="0"/>
          <w:divBdr>
            <w:top w:val="none" w:sz="0" w:space="0" w:color="auto"/>
            <w:left w:val="none" w:sz="0" w:space="0" w:color="auto"/>
            <w:bottom w:val="none" w:sz="0" w:space="0" w:color="auto"/>
            <w:right w:val="none" w:sz="0" w:space="0" w:color="auto"/>
          </w:divBdr>
        </w:div>
        <w:div w:id="1343388433">
          <w:marLeft w:val="720"/>
          <w:marRight w:val="0"/>
          <w:marTop w:val="0"/>
          <w:marBottom w:val="0"/>
          <w:divBdr>
            <w:top w:val="none" w:sz="0" w:space="0" w:color="auto"/>
            <w:left w:val="none" w:sz="0" w:space="0" w:color="auto"/>
            <w:bottom w:val="none" w:sz="0" w:space="0" w:color="auto"/>
            <w:right w:val="none" w:sz="0" w:space="0" w:color="auto"/>
          </w:divBdr>
        </w:div>
        <w:div w:id="1451044830">
          <w:marLeft w:val="720"/>
          <w:marRight w:val="0"/>
          <w:marTop w:val="0"/>
          <w:marBottom w:val="0"/>
          <w:divBdr>
            <w:top w:val="none" w:sz="0" w:space="0" w:color="auto"/>
            <w:left w:val="none" w:sz="0" w:space="0" w:color="auto"/>
            <w:bottom w:val="none" w:sz="0" w:space="0" w:color="auto"/>
            <w:right w:val="none" w:sz="0" w:space="0" w:color="auto"/>
          </w:divBdr>
        </w:div>
        <w:div w:id="1630278842">
          <w:marLeft w:val="720"/>
          <w:marRight w:val="0"/>
          <w:marTop w:val="0"/>
          <w:marBottom w:val="0"/>
          <w:divBdr>
            <w:top w:val="none" w:sz="0" w:space="0" w:color="auto"/>
            <w:left w:val="none" w:sz="0" w:space="0" w:color="auto"/>
            <w:bottom w:val="none" w:sz="0" w:space="0" w:color="auto"/>
            <w:right w:val="none" w:sz="0" w:space="0" w:color="auto"/>
          </w:divBdr>
        </w:div>
        <w:div w:id="1953314918">
          <w:marLeft w:val="720"/>
          <w:marRight w:val="0"/>
          <w:marTop w:val="0"/>
          <w:marBottom w:val="0"/>
          <w:divBdr>
            <w:top w:val="none" w:sz="0" w:space="0" w:color="auto"/>
            <w:left w:val="none" w:sz="0" w:space="0" w:color="auto"/>
            <w:bottom w:val="none" w:sz="0" w:space="0" w:color="auto"/>
            <w:right w:val="none" w:sz="0" w:space="0" w:color="auto"/>
          </w:divBdr>
        </w:div>
      </w:divsChild>
    </w:div>
    <w:div w:id="182281803">
      <w:bodyDiv w:val="1"/>
      <w:marLeft w:val="0"/>
      <w:marRight w:val="0"/>
      <w:marTop w:val="0"/>
      <w:marBottom w:val="0"/>
      <w:divBdr>
        <w:top w:val="none" w:sz="0" w:space="0" w:color="auto"/>
        <w:left w:val="none" w:sz="0" w:space="0" w:color="auto"/>
        <w:bottom w:val="none" w:sz="0" w:space="0" w:color="auto"/>
        <w:right w:val="none" w:sz="0" w:space="0" w:color="auto"/>
      </w:divBdr>
    </w:div>
    <w:div w:id="380130417">
      <w:bodyDiv w:val="1"/>
      <w:marLeft w:val="0"/>
      <w:marRight w:val="0"/>
      <w:marTop w:val="0"/>
      <w:marBottom w:val="0"/>
      <w:divBdr>
        <w:top w:val="none" w:sz="0" w:space="0" w:color="auto"/>
        <w:left w:val="none" w:sz="0" w:space="0" w:color="auto"/>
        <w:bottom w:val="none" w:sz="0" w:space="0" w:color="auto"/>
        <w:right w:val="none" w:sz="0" w:space="0" w:color="auto"/>
      </w:divBdr>
    </w:div>
    <w:div w:id="552928439">
      <w:bodyDiv w:val="1"/>
      <w:marLeft w:val="0"/>
      <w:marRight w:val="0"/>
      <w:marTop w:val="0"/>
      <w:marBottom w:val="0"/>
      <w:divBdr>
        <w:top w:val="none" w:sz="0" w:space="0" w:color="auto"/>
        <w:left w:val="none" w:sz="0" w:space="0" w:color="auto"/>
        <w:bottom w:val="none" w:sz="0" w:space="0" w:color="auto"/>
        <w:right w:val="none" w:sz="0" w:space="0" w:color="auto"/>
      </w:divBdr>
    </w:div>
    <w:div w:id="576594977">
      <w:bodyDiv w:val="1"/>
      <w:marLeft w:val="0"/>
      <w:marRight w:val="0"/>
      <w:marTop w:val="0"/>
      <w:marBottom w:val="0"/>
      <w:divBdr>
        <w:top w:val="none" w:sz="0" w:space="0" w:color="auto"/>
        <w:left w:val="none" w:sz="0" w:space="0" w:color="auto"/>
        <w:bottom w:val="none" w:sz="0" w:space="0" w:color="auto"/>
        <w:right w:val="none" w:sz="0" w:space="0" w:color="auto"/>
      </w:divBdr>
    </w:div>
    <w:div w:id="673579471">
      <w:bodyDiv w:val="1"/>
      <w:marLeft w:val="0"/>
      <w:marRight w:val="0"/>
      <w:marTop w:val="0"/>
      <w:marBottom w:val="0"/>
      <w:divBdr>
        <w:top w:val="none" w:sz="0" w:space="0" w:color="auto"/>
        <w:left w:val="none" w:sz="0" w:space="0" w:color="auto"/>
        <w:bottom w:val="none" w:sz="0" w:space="0" w:color="auto"/>
        <w:right w:val="none" w:sz="0" w:space="0" w:color="auto"/>
      </w:divBdr>
    </w:div>
    <w:div w:id="763647599">
      <w:bodyDiv w:val="1"/>
      <w:marLeft w:val="0"/>
      <w:marRight w:val="0"/>
      <w:marTop w:val="0"/>
      <w:marBottom w:val="0"/>
      <w:divBdr>
        <w:top w:val="none" w:sz="0" w:space="0" w:color="auto"/>
        <w:left w:val="none" w:sz="0" w:space="0" w:color="auto"/>
        <w:bottom w:val="none" w:sz="0" w:space="0" w:color="auto"/>
        <w:right w:val="none" w:sz="0" w:space="0" w:color="auto"/>
      </w:divBdr>
      <w:divsChild>
        <w:div w:id="133761296">
          <w:marLeft w:val="547"/>
          <w:marRight w:val="0"/>
          <w:marTop w:val="0"/>
          <w:marBottom w:val="0"/>
          <w:divBdr>
            <w:top w:val="none" w:sz="0" w:space="0" w:color="auto"/>
            <w:left w:val="none" w:sz="0" w:space="0" w:color="auto"/>
            <w:bottom w:val="none" w:sz="0" w:space="0" w:color="auto"/>
            <w:right w:val="none" w:sz="0" w:space="0" w:color="auto"/>
          </w:divBdr>
        </w:div>
        <w:div w:id="217515310">
          <w:marLeft w:val="547"/>
          <w:marRight w:val="0"/>
          <w:marTop w:val="0"/>
          <w:marBottom w:val="0"/>
          <w:divBdr>
            <w:top w:val="none" w:sz="0" w:space="0" w:color="auto"/>
            <w:left w:val="none" w:sz="0" w:space="0" w:color="auto"/>
            <w:bottom w:val="none" w:sz="0" w:space="0" w:color="auto"/>
            <w:right w:val="none" w:sz="0" w:space="0" w:color="auto"/>
          </w:divBdr>
        </w:div>
        <w:div w:id="1230767342">
          <w:marLeft w:val="547"/>
          <w:marRight w:val="0"/>
          <w:marTop w:val="0"/>
          <w:marBottom w:val="0"/>
          <w:divBdr>
            <w:top w:val="none" w:sz="0" w:space="0" w:color="auto"/>
            <w:left w:val="none" w:sz="0" w:space="0" w:color="auto"/>
            <w:bottom w:val="none" w:sz="0" w:space="0" w:color="auto"/>
            <w:right w:val="none" w:sz="0" w:space="0" w:color="auto"/>
          </w:divBdr>
        </w:div>
        <w:div w:id="1314408990">
          <w:marLeft w:val="547"/>
          <w:marRight w:val="0"/>
          <w:marTop w:val="0"/>
          <w:marBottom w:val="0"/>
          <w:divBdr>
            <w:top w:val="none" w:sz="0" w:space="0" w:color="auto"/>
            <w:left w:val="none" w:sz="0" w:space="0" w:color="auto"/>
            <w:bottom w:val="none" w:sz="0" w:space="0" w:color="auto"/>
            <w:right w:val="none" w:sz="0" w:space="0" w:color="auto"/>
          </w:divBdr>
        </w:div>
        <w:div w:id="1907253312">
          <w:marLeft w:val="547"/>
          <w:marRight w:val="0"/>
          <w:marTop w:val="0"/>
          <w:marBottom w:val="0"/>
          <w:divBdr>
            <w:top w:val="none" w:sz="0" w:space="0" w:color="auto"/>
            <w:left w:val="none" w:sz="0" w:space="0" w:color="auto"/>
            <w:bottom w:val="none" w:sz="0" w:space="0" w:color="auto"/>
            <w:right w:val="none" w:sz="0" w:space="0" w:color="auto"/>
          </w:divBdr>
        </w:div>
      </w:divsChild>
    </w:div>
    <w:div w:id="988561445">
      <w:bodyDiv w:val="1"/>
      <w:marLeft w:val="0"/>
      <w:marRight w:val="0"/>
      <w:marTop w:val="0"/>
      <w:marBottom w:val="0"/>
      <w:divBdr>
        <w:top w:val="none" w:sz="0" w:space="0" w:color="auto"/>
        <w:left w:val="none" w:sz="0" w:space="0" w:color="auto"/>
        <w:bottom w:val="none" w:sz="0" w:space="0" w:color="auto"/>
        <w:right w:val="none" w:sz="0" w:space="0" w:color="auto"/>
      </w:divBdr>
    </w:div>
    <w:div w:id="1050375052">
      <w:bodyDiv w:val="1"/>
      <w:marLeft w:val="0"/>
      <w:marRight w:val="0"/>
      <w:marTop w:val="0"/>
      <w:marBottom w:val="0"/>
      <w:divBdr>
        <w:top w:val="none" w:sz="0" w:space="0" w:color="auto"/>
        <w:left w:val="none" w:sz="0" w:space="0" w:color="auto"/>
        <w:bottom w:val="none" w:sz="0" w:space="0" w:color="auto"/>
        <w:right w:val="none" w:sz="0" w:space="0" w:color="auto"/>
      </w:divBdr>
    </w:div>
    <w:div w:id="1218126243">
      <w:bodyDiv w:val="1"/>
      <w:marLeft w:val="0"/>
      <w:marRight w:val="0"/>
      <w:marTop w:val="0"/>
      <w:marBottom w:val="0"/>
      <w:divBdr>
        <w:top w:val="none" w:sz="0" w:space="0" w:color="auto"/>
        <w:left w:val="none" w:sz="0" w:space="0" w:color="auto"/>
        <w:bottom w:val="none" w:sz="0" w:space="0" w:color="auto"/>
        <w:right w:val="none" w:sz="0" w:space="0" w:color="auto"/>
      </w:divBdr>
      <w:divsChild>
        <w:div w:id="222448730">
          <w:marLeft w:val="0"/>
          <w:marRight w:val="0"/>
          <w:marTop w:val="0"/>
          <w:marBottom w:val="240"/>
          <w:divBdr>
            <w:top w:val="none" w:sz="0" w:space="0" w:color="auto"/>
            <w:left w:val="none" w:sz="0" w:space="0" w:color="auto"/>
            <w:bottom w:val="none" w:sz="0" w:space="0" w:color="auto"/>
            <w:right w:val="none" w:sz="0" w:space="0" w:color="auto"/>
          </w:divBdr>
        </w:div>
        <w:div w:id="631978231">
          <w:marLeft w:val="0"/>
          <w:marRight w:val="0"/>
          <w:marTop w:val="0"/>
          <w:marBottom w:val="240"/>
          <w:divBdr>
            <w:top w:val="none" w:sz="0" w:space="0" w:color="auto"/>
            <w:left w:val="none" w:sz="0" w:space="0" w:color="auto"/>
            <w:bottom w:val="none" w:sz="0" w:space="0" w:color="auto"/>
            <w:right w:val="none" w:sz="0" w:space="0" w:color="auto"/>
          </w:divBdr>
        </w:div>
        <w:div w:id="725102685">
          <w:marLeft w:val="0"/>
          <w:marRight w:val="0"/>
          <w:marTop w:val="0"/>
          <w:marBottom w:val="240"/>
          <w:divBdr>
            <w:top w:val="none" w:sz="0" w:space="0" w:color="auto"/>
            <w:left w:val="none" w:sz="0" w:space="0" w:color="auto"/>
            <w:bottom w:val="none" w:sz="0" w:space="0" w:color="auto"/>
            <w:right w:val="none" w:sz="0" w:space="0" w:color="auto"/>
          </w:divBdr>
        </w:div>
        <w:div w:id="1704600159">
          <w:marLeft w:val="0"/>
          <w:marRight w:val="0"/>
          <w:marTop w:val="0"/>
          <w:marBottom w:val="240"/>
          <w:divBdr>
            <w:top w:val="none" w:sz="0" w:space="0" w:color="auto"/>
            <w:left w:val="none" w:sz="0" w:space="0" w:color="auto"/>
            <w:bottom w:val="none" w:sz="0" w:space="0" w:color="auto"/>
            <w:right w:val="none" w:sz="0" w:space="0" w:color="auto"/>
          </w:divBdr>
        </w:div>
      </w:divsChild>
    </w:div>
    <w:div w:id="1319074999">
      <w:bodyDiv w:val="1"/>
      <w:marLeft w:val="0"/>
      <w:marRight w:val="0"/>
      <w:marTop w:val="0"/>
      <w:marBottom w:val="0"/>
      <w:divBdr>
        <w:top w:val="none" w:sz="0" w:space="0" w:color="auto"/>
        <w:left w:val="none" w:sz="0" w:space="0" w:color="auto"/>
        <w:bottom w:val="none" w:sz="0" w:space="0" w:color="auto"/>
        <w:right w:val="none" w:sz="0" w:space="0" w:color="auto"/>
      </w:divBdr>
    </w:div>
    <w:div w:id="1320964990">
      <w:bodyDiv w:val="1"/>
      <w:marLeft w:val="0"/>
      <w:marRight w:val="0"/>
      <w:marTop w:val="0"/>
      <w:marBottom w:val="0"/>
      <w:divBdr>
        <w:top w:val="none" w:sz="0" w:space="0" w:color="auto"/>
        <w:left w:val="none" w:sz="0" w:space="0" w:color="auto"/>
        <w:bottom w:val="none" w:sz="0" w:space="0" w:color="auto"/>
        <w:right w:val="none" w:sz="0" w:space="0" w:color="auto"/>
      </w:divBdr>
      <w:divsChild>
        <w:div w:id="1943879343">
          <w:marLeft w:val="547"/>
          <w:marRight w:val="0"/>
          <w:marTop w:val="0"/>
          <w:marBottom w:val="0"/>
          <w:divBdr>
            <w:top w:val="none" w:sz="0" w:space="0" w:color="auto"/>
            <w:left w:val="none" w:sz="0" w:space="0" w:color="auto"/>
            <w:bottom w:val="none" w:sz="0" w:space="0" w:color="auto"/>
            <w:right w:val="none" w:sz="0" w:space="0" w:color="auto"/>
          </w:divBdr>
        </w:div>
      </w:divsChild>
    </w:div>
    <w:div w:id="1357540561">
      <w:bodyDiv w:val="1"/>
      <w:marLeft w:val="0"/>
      <w:marRight w:val="0"/>
      <w:marTop w:val="0"/>
      <w:marBottom w:val="0"/>
      <w:divBdr>
        <w:top w:val="none" w:sz="0" w:space="0" w:color="auto"/>
        <w:left w:val="none" w:sz="0" w:space="0" w:color="auto"/>
        <w:bottom w:val="none" w:sz="0" w:space="0" w:color="auto"/>
        <w:right w:val="none" w:sz="0" w:space="0" w:color="auto"/>
      </w:divBdr>
    </w:div>
    <w:div w:id="1365908110">
      <w:bodyDiv w:val="1"/>
      <w:marLeft w:val="0"/>
      <w:marRight w:val="0"/>
      <w:marTop w:val="0"/>
      <w:marBottom w:val="0"/>
      <w:divBdr>
        <w:top w:val="none" w:sz="0" w:space="0" w:color="auto"/>
        <w:left w:val="none" w:sz="0" w:space="0" w:color="auto"/>
        <w:bottom w:val="none" w:sz="0" w:space="0" w:color="auto"/>
        <w:right w:val="none" w:sz="0" w:space="0" w:color="auto"/>
      </w:divBdr>
    </w:div>
    <w:div w:id="1567491556">
      <w:bodyDiv w:val="1"/>
      <w:marLeft w:val="0"/>
      <w:marRight w:val="0"/>
      <w:marTop w:val="0"/>
      <w:marBottom w:val="0"/>
      <w:divBdr>
        <w:top w:val="none" w:sz="0" w:space="0" w:color="auto"/>
        <w:left w:val="none" w:sz="0" w:space="0" w:color="auto"/>
        <w:bottom w:val="none" w:sz="0" w:space="0" w:color="auto"/>
        <w:right w:val="none" w:sz="0" w:space="0" w:color="auto"/>
      </w:divBdr>
      <w:divsChild>
        <w:div w:id="1079208997">
          <w:marLeft w:val="634"/>
          <w:marRight w:val="0"/>
          <w:marTop w:val="120"/>
          <w:marBottom w:val="0"/>
          <w:divBdr>
            <w:top w:val="none" w:sz="0" w:space="0" w:color="auto"/>
            <w:left w:val="none" w:sz="0" w:space="0" w:color="auto"/>
            <w:bottom w:val="none" w:sz="0" w:space="0" w:color="auto"/>
            <w:right w:val="none" w:sz="0" w:space="0" w:color="auto"/>
          </w:divBdr>
        </w:div>
        <w:div w:id="1606885048">
          <w:marLeft w:val="634"/>
          <w:marRight w:val="0"/>
          <w:marTop w:val="120"/>
          <w:marBottom w:val="0"/>
          <w:divBdr>
            <w:top w:val="none" w:sz="0" w:space="0" w:color="auto"/>
            <w:left w:val="none" w:sz="0" w:space="0" w:color="auto"/>
            <w:bottom w:val="none" w:sz="0" w:space="0" w:color="auto"/>
            <w:right w:val="none" w:sz="0" w:space="0" w:color="auto"/>
          </w:divBdr>
        </w:div>
        <w:div w:id="1152598543">
          <w:marLeft w:val="634"/>
          <w:marRight w:val="0"/>
          <w:marTop w:val="120"/>
          <w:marBottom w:val="0"/>
          <w:divBdr>
            <w:top w:val="none" w:sz="0" w:space="0" w:color="auto"/>
            <w:left w:val="none" w:sz="0" w:space="0" w:color="auto"/>
            <w:bottom w:val="none" w:sz="0" w:space="0" w:color="auto"/>
            <w:right w:val="none" w:sz="0" w:space="0" w:color="auto"/>
          </w:divBdr>
        </w:div>
      </w:divsChild>
    </w:div>
    <w:div w:id="1831941913">
      <w:bodyDiv w:val="1"/>
      <w:marLeft w:val="0"/>
      <w:marRight w:val="0"/>
      <w:marTop w:val="0"/>
      <w:marBottom w:val="0"/>
      <w:divBdr>
        <w:top w:val="none" w:sz="0" w:space="0" w:color="auto"/>
        <w:left w:val="none" w:sz="0" w:space="0" w:color="auto"/>
        <w:bottom w:val="none" w:sz="0" w:space="0" w:color="auto"/>
        <w:right w:val="none" w:sz="0" w:space="0" w:color="auto"/>
      </w:divBdr>
    </w:div>
    <w:div w:id="1930116786">
      <w:bodyDiv w:val="1"/>
      <w:marLeft w:val="0"/>
      <w:marRight w:val="0"/>
      <w:marTop w:val="0"/>
      <w:marBottom w:val="0"/>
      <w:divBdr>
        <w:top w:val="none" w:sz="0" w:space="0" w:color="auto"/>
        <w:left w:val="none" w:sz="0" w:space="0" w:color="auto"/>
        <w:bottom w:val="none" w:sz="0" w:space="0" w:color="auto"/>
        <w:right w:val="none" w:sz="0" w:space="0" w:color="auto"/>
      </w:divBdr>
    </w:div>
    <w:div w:id="1934127848">
      <w:bodyDiv w:val="1"/>
      <w:marLeft w:val="0"/>
      <w:marRight w:val="0"/>
      <w:marTop w:val="0"/>
      <w:marBottom w:val="0"/>
      <w:divBdr>
        <w:top w:val="none" w:sz="0" w:space="0" w:color="auto"/>
        <w:left w:val="none" w:sz="0" w:space="0" w:color="auto"/>
        <w:bottom w:val="none" w:sz="0" w:space="0" w:color="auto"/>
        <w:right w:val="none" w:sz="0" w:space="0" w:color="auto"/>
      </w:divBdr>
      <w:divsChild>
        <w:div w:id="413166885">
          <w:marLeft w:val="1166"/>
          <w:marRight w:val="0"/>
          <w:marTop w:val="0"/>
          <w:marBottom w:val="0"/>
          <w:divBdr>
            <w:top w:val="none" w:sz="0" w:space="0" w:color="auto"/>
            <w:left w:val="none" w:sz="0" w:space="0" w:color="auto"/>
            <w:bottom w:val="none" w:sz="0" w:space="0" w:color="auto"/>
            <w:right w:val="none" w:sz="0" w:space="0" w:color="auto"/>
          </w:divBdr>
        </w:div>
        <w:div w:id="750002177">
          <w:marLeft w:val="547"/>
          <w:marRight w:val="0"/>
          <w:marTop w:val="0"/>
          <w:marBottom w:val="0"/>
          <w:divBdr>
            <w:top w:val="none" w:sz="0" w:space="0" w:color="auto"/>
            <w:left w:val="none" w:sz="0" w:space="0" w:color="auto"/>
            <w:bottom w:val="none" w:sz="0" w:space="0" w:color="auto"/>
            <w:right w:val="none" w:sz="0" w:space="0" w:color="auto"/>
          </w:divBdr>
        </w:div>
        <w:div w:id="764616222">
          <w:marLeft w:val="547"/>
          <w:marRight w:val="0"/>
          <w:marTop w:val="0"/>
          <w:marBottom w:val="0"/>
          <w:divBdr>
            <w:top w:val="none" w:sz="0" w:space="0" w:color="auto"/>
            <w:left w:val="none" w:sz="0" w:space="0" w:color="auto"/>
            <w:bottom w:val="none" w:sz="0" w:space="0" w:color="auto"/>
            <w:right w:val="none" w:sz="0" w:space="0" w:color="auto"/>
          </w:divBdr>
        </w:div>
        <w:div w:id="888613387">
          <w:marLeft w:val="1166"/>
          <w:marRight w:val="0"/>
          <w:marTop w:val="0"/>
          <w:marBottom w:val="0"/>
          <w:divBdr>
            <w:top w:val="none" w:sz="0" w:space="0" w:color="auto"/>
            <w:left w:val="none" w:sz="0" w:space="0" w:color="auto"/>
            <w:bottom w:val="none" w:sz="0" w:space="0" w:color="auto"/>
            <w:right w:val="none" w:sz="0" w:space="0" w:color="auto"/>
          </w:divBdr>
        </w:div>
        <w:div w:id="1159811818">
          <w:marLeft w:val="1166"/>
          <w:marRight w:val="0"/>
          <w:marTop w:val="0"/>
          <w:marBottom w:val="0"/>
          <w:divBdr>
            <w:top w:val="none" w:sz="0" w:space="0" w:color="auto"/>
            <w:left w:val="none" w:sz="0" w:space="0" w:color="auto"/>
            <w:bottom w:val="none" w:sz="0" w:space="0" w:color="auto"/>
            <w:right w:val="none" w:sz="0" w:space="0" w:color="auto"/>
          </w:divBdr>
        </w:div>
        <w:div w:id="1201744989">
          <w:marLeft w:val="547"/>
          <w:marRight w:val="0"/>
          <w:marTop w:val="0"/>
          <w:marBottom w:val="0"/>
          <w:divBdr>
            <w:top w:val="none" w:sz="0" w:space="0" w:color="auto"/>
            <w:left w:val="none" w:sz="0" w:space="0" w:color="auto"/>
            <w:bottom w:val="none" w:sz="0" w:space="0" w:color="auto"/>
            <w:right w:val="none" w:sz="0" w:space="0" w:color="auto"/>
          </w:divBdr>
        </w:div>
      </w:divsChild>
    </w:div>
    <w:div w:id="1995446037">
      <w:bodyDiv w:val="1"/>
      <w:marLeft w:val="0"/>
      <w:marRight w:val="0"/>
      <w:marTop w:val="0"/>
      <w:marBottom w:val="0"/>
      <w:divBdr>
        <w:top w:val="none" w:sz="0" w:space="0" w:color="auto"/>
        <w:left w:val="none" w:sz="0" w:space="0" w:color="auto"/>
        <w:bottom w:val="none" w:sz="0" w:space="0" w:color="auto"/>
        <w:right w:val="none" w:sz="0" w:space="0" w:color="auto"/>
      </w:divBdr>
    </w:div>
    <w:div w:id="2054114024">
      <w:bodyDiv w:val="1"/>
      <w:marLeft w:val="0"/>
      <w:marRight w:val="0"/>
      <w:marTop w:val="0"/>
      <w:marBottom w:val="0"/>
      <w:divBdr>
        <w:top w:val="none" w:sz="0" w:space="0" w:color="auto"/>
        <w:left w:val="none" w:sz="0" w:space="0" w:color="auto"/>
        <w:bottom w:val="none" w:sz="0" w:space="0" w:color="auto"/>
        <w:right w:val="none" w:sz="0" w:space="0" w:color="auto"/>
      </w:divBdr>
      <w:divsChild>
        <w:div w:id="1480416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D4CFF-7AA5-0E4E-A88F-8FF6DBBA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8082</Words>
  <Characters>46074</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CUB modificatoria</vt:lpstr>
    </vt:vector>
  </TitlesOfParts>
  <Company/>
  <LinksUpToDate>false</LinksUpToDate>
  <CharactersWithSpaces>54048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CUB modificatoria</dc:title>
  <dc:subject>IFRS 9</dc:subject>
  <dc:creator>DGD 2019</dc:creator>
  <cp:keywords>IFRS9; CUB; Resolución modificatoria</cp:keywords>
  <dc:description/>
  <cp:lastModifiedBy>Luis Ángel Barrientos</cp:lastModifiedBy>
  <cp:revision>2</cp:revision>
  <cp:lastPrinted>2019-12-03T16:34:00Z</cp:lastPrinted>
  <dcterms:created xsi:type="dcterms:W3CDTF">2020-02-28T18:46:00Z</dcterms:created>
  <dcterms:modified xsi:type="dcterms:W3CDTF">2020-02-28T18:46:00Z</dcterms:modified>
  <cp:version>19 marzo 2019</cp:version>
</cp:coreProperties>
</file>