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1292" w14:textId="77777777" w:rsidR="00343C40" w:rsidRPr="00343C40" w:rsidRDefault="00343C40" w:rsidP="00343C40">
      <w:pPr>
        <w:rPr>
          <w:sz w:val="28"/>
          <w:szCs w:val="28"/>
        </w:rPr>
      </w:pPr>
    </w:p>
    <w:p w14:paraId="2112300D" w14:textId="77777777" w:rsidR="00343C40" w:rsidRPr="00343C40" w:rsidRDefault="00343C40" w:rsidP="00343C40">
      <w:pPr>
        <w:ind w:firstLine="708"/>
        <w:rPr>
          <w:sz w:val="28"/>
          <w:szCs w:val="28"/>
        </w:rPr>
      </w:pPr>
      <w:r w:rsidRPr="00343C40">
        <w:rPr>
          <w:sz w:val="28"/>
          <w:szCs w:val="28"/>
        </w:rPr>
        <w:t xml:space="preserve">Тесты </w:t>
      </w:r>
      <w:proofErr w:type="gramStart"/>
      <w:r w:rsidRPr="00343C40">
        <w:rPr>
          <w:sz w:val="28"/>
          <w:szCs w:val="28"/>
        </w:rPr>
        <w:t>по  дисциплине</w:t>
      </w:r>
      <w:proofErr w:type="gramEnd"/>
      <w:r w:rsidRPr="00343C40">
        <w:rPr>
          <w:sz w:val="28"/>
          <w:szCs w:val="28"/>
        </w:rPr>
        <w:t xml:space="preserve"> «</w:t>
      </w:r>
      <w:proofErr w:type="gramStart"/>
      <w:r w:rsidRPr="00343C40">
        <w:rPr>
          <w:sz w:val="28"/>
          <w:szCs w:val="28"/>
        </w:rPr>
        <w:t>Корпоративные  информационные</w:t>
      </w:r>
      <w:proofErr w:type="gramEnd"/>
      <w:r w:rsidRPr="00343C40">
        <w:rPr>
          <w:sz w:val="28"/>
          <w:szCs w:val="28"/>
        </w:rPr>
        <w:t xml:space="preserve"> системы»</w:t>
      </w:r>
    </w:p>
    <w:p w14:paraId="51CA215D" w14:textId="77777777" w:rsidR="00343C40" w:rsidRPr="00343C40" w:rsidRDefault="00343C40" w:rsidP="00343C40">
      <w:pPr>
        <w:rPr>
          <w:b/>
          <w:sz w:val="28"/>
          <w:szCs w:val="28"/>
        </w:rPr>
      </w:pPr>
    </w:p>
    <w:p w14:paraId="526EC0EE" w14:textId="77777777" w:rsidR="00343C40" w:rsidRPr="00343C40" w:rsidRDefault="00343C40" w:rsidP="00343C40">
      <w:pPr>
        <w:pStyle w:val="ac"/>
        <w:rPr>
          <w:sz w:val="28"/>
          <w:szCs w:val="28"/>
        </w:rPr>
      </w:pPr>
      <w:r w:rsidRPr="00343C40">
        <w:rPr>
          <w:sz w:val="28"/>
          <w:szCs w:val="28"/>
        </w:rPr>
        <w:t>Общие понятия о корпоративных информационных системах. Структура корпораций и предприятий.</w:t>
      </w:r>
    </w:p>
    <w:p w14:paraId="7DEC439F" w14:textId="77777777" w:rsidR="00343C40" w:rsidRPr="00343C40" w:rsidRDefault="00343C40" w:rsidP="00343C40">
      <w:pPr>
        <w:jc w:val="center"/>
        <w:rPr>
          <w:b/>
          <w:sz w:val="28"/>
          <w:szCs w:val="28"/>
        </w:rPr>
      </w:pPr>
    </w:p>
    <w:p w14:paraId="6BEB30CE" w14:textId="4A8D4448" w:rsidR="00343C40" w:rsidRPr="00343C40" w:rsidRDefault="00343C40" w:rsidP="00343C40">
      <w:pPr>
        <w:jc w:val="both"/>
        <w:rPr>
          <w:bCs/>
          <w:sz w:val="28"/>
          <w:szCs w:val="28"/>
        </w:rPr>
      </w:pPr>
      <w:r w:rsidRPr="00343C40">
        <w:rPr>
          <w:bCs/>
          <w:sz w:val="28"/>
          <w:szCs w:val="28"/>
        </w:rPr>
        <w:t>1. Корпоративной информационной системой называется</w:t>
      </w:r>
      <w:r w:rsidRPr="00343C40">
        <w:rPr>
          <w:bCs/>
          <w:sz w:val="28"/>
          <w:szCs w:val="28"/>
        </w:rPr>
        <w:t xml:space="preserve">: 3 - </w:t>
      </w:r>
      <w:r w:rsidRPr="00343C40">
        <w:rPr>
          <w:bCs/>
          <w:sz w:val="28"/>
          <w:szCs w:val="28"/>
        </w:rPr>
        <w:t>совокупность средств автоматизации управления предприятием</w:t>
      </w:r>
    </w:p>
    <w:p w14:paraId="52901C39" w14:textId="44B659DD" w:rsidR="00343C40" w:rsidRPr="00343C40" w:rsidRDefault="00343C40" w:rsidP="00343C40">
      <w:pPr>
        <w:jc w:val="both"/>
        <w:rPr>
          <w:sz w:val="28"/>
          <w:szCs w:val="28"/>
          <w:lang w:val="en-US"/>
        </w:rPr>
      </w:pPr>
      <w:r w:rsidRPr="00343C40">
        <w:rPr>
          <w:bCs/>
          <w:sz w:val="28"/>
          <w:szCs w:val="28"/>
        </w:rPr>
        <w:t>2. Бизнес-процессом называется</w:t>
      </w:r>
      <w:r w:rsidRPr="00343C40">
        <w:rPr>
          <w:bCs/>
          <w:sz w:val="28"/>
          <w:szCs w:val="28"/>
        </w:rPr>
        <w:t xml:space="preserve">: 1 - </w:t>
      </w:r>
      <w:r w:rsidRPr="00343C40">
        <w:rPr>
          <w:sz w:val="28"/>
          <w:szCs w:val="28"/>
        </w:rPr>
        <w:t>модель деятельности предприятия, выраженная в терминах внутренних и внешних связей</w:t>
      </w:r>
    </w:p>
    <w:p w14:paraId="40E931A6" w14:textId="6D94A519" w:rsidR="00343C40" w:rsidRPr="00343C40" w:rsidRDefault="00343C40" w:rsidP="00343C40">
      <w:pPr>
        <w:jc w:val="both"/>
        <w:rPr>
          <w:bCs/>
          <w:sz w:val="28"/>
          <w:szCs w:val="28"/>
          <w:lang w:val="en-US"/>
        </w:rPr>
      </w:pPr>
      <w:r w:rsidRPr="00343C40">
        <w:rPr>
          <w:bCs/>
          <w:sz w:val="28"/>
          <w:szCs w:val="28"/>
        </w:rPr>
        <w:t>3. Основным назначением корпоративных информационных систем является</w:t>
      </w:r>
      <w:r w:rsidRPr="00343C40">
        <w:rPr>
          <w:bCs/>
          <w:sz w:val="28"/>
          <w:szCs w:val="28"/>
        </w:rPr>
        <w:t xml:space="preserve">: 1 - </w:t>
      </w:r>
      <w:r w:rsidRPr="00343C40">
        <w:rPr>
          <w:sz w:val="28"/>
          <w:szCs w:val="28"/>
        </w:rPr>
        <w:t>оперативное предоставление непротиворечивой, достоверной и структурированной информации для принятия управленческих решений</w:t>
      </w:r>
    </w:p>
    <w:p w14:paraId="5CB88D91" w14:textId="77777777" w:rsidR="00343C40" w:rsidRPr="00343C40" w:rsidRDefault="00343C40" w:rsidP="00343C40">
      <w:pPr>
        <w:jc w:val="both"/>
        <w:rPr>
          <w:sz w:val="28"/>
          <w:szCs w:val="28"/>
        </w:rPr>
      </w:pPr>
      <w:r w:rsidRPr="00343C40">
        <w:rPr>
          <w:bCs/>
          <w:sz w:val="28"/>
          <w:szCs w:val="28"/>
        </w:rPr>
        <w:t>4. Под стратегическим планированием деятельности предприятия понимается</w:t>
      </w:r>
      <w:r w:rsidRPr="00343C40">
        <w:rPr>
          <w:bCs/>
          <w:sz w:val="28"/>
          <w:szCs w:val="28"/>
        </w:rPr>
        <w:t xml:space="preserve">: 1 - </w:t>
      </w:r>
      <w:r w:rsidRPr="00343C40">
        <w:rPr>
          <w:bCs/>
          <w:sz w:val="28"/>
          <w:szCs w:val="28"/>
        </w:rPr>
        <w:t xml:space="preserve">планирование </w:t>
      </w:r>
      <w:r w:rsidRPr="00343C40">
        <w:rPr>
          <w:sz w:val="28"/>
          <w:szCs w:val="28"/>
        </w:rPr>
        <w:t>с учетом влияния внешних параметров</w:t>
      </w:r>
    </w:p>
    <w:p w14:paraId="53AF969D" w14:textId="1D09840D" w:rsidR="00343C40" w:rsidRPr="00343C40" w:rsidRDefault="00343C40" w:rsidP="00343C40">
      <w:pPr>
        <w:jc w:val="both"/>
        <w:rPr>
          <w:bCs/>
          <w:sz w:val="28"/>
          <w:szCs w:val="28"/>
        </w:rPr>
      </w:pPr>
      <w:r w:rsidRPr="00343C40">
        <w:rPr>
          <w:bCs/>
          <w:sz w:val="28"/>
          <w:szCs w:val="28"/>
        </w:rPr>
        <w:t>5. Под оперативным планированием деятельности предприятия понимается</w:t>
      </w:r>
      <w:r w:rsidRPr="00343C40">
        <w:rPr>
          <w:bCs/>
          <w:sz w:val="28"/>
          <w:szCs w:val="28"/>
        </w:rPr>
        <w:t xml:space="preserve">: 3 - </w:t>
      </w:r>
      <w:r w:rsidRPr="00343C40">
        <w:rPr>
          <w:bCs/>
          <w:sz w:val="28"/>
          <w:szCs w:val="28"/>
        </w:rPr>
        <w:t>планирование схемы производственного цикла</w:t>
      </w:r>
    </w:p>
    <w:p w14:paraId="638417E6" w14:textId="77777777" w:rsidR="00343C40" w:rsidRPr="00343C40" w:rsidRDefault="00343C40" w:rsidP="00343C40">
      <w:pPr>
        <w:jc w:val="both"/>
        <w:rPr>
          <w:bCs/>
          <w:sz w:val="28"/>
          <w:szCs w:val="28"/>
        </w:rPr>
      </w:pPr>
      <w:r w:rsidRPr="00343C40">
        <w:rPr>
          <w:bCs/>
          <w:sz w:val="28"/>
          <w:szCs w:val="28"/>
        </w:rPr>
        <w:t>6. Функцию управления финансовыми потоками обеспечивают следующие задачи, реализованные в рамках корпоративной информационной системы</w:t>
      </w:r>
      <w:r w:rsidRPr="00343C40">
        <w:rPr>
          <w:bCs/>
          <w:sz w:val="28"/>
          <w:szCs w:val="28"/>
        </w:rPr>
        <w:t xml:space="preserve">: 1 - </w:t>
      </w:r>
      <w:r w:rsidRPr="00343C40">
        <w:rPr>
          <w:bCs/>
          <w:sz w:val="28"/>
          <w:szCs w:val="28"/>
        </w:rPr>
        <w:t>Бухгалтерское разделение финансов и финансовое планирование по контрактам</w:t>
      </w:r>
    </w:p>
    <w:p w14:paraId="0F09C851" w14:textId="77777777" w:rsidR="00343C40" w:rsidRPr="00343C40" w:rsidRDefault="00343C40" w:rsidP="00343C40">
      <w:pPr>
        <w:jc w:val="both"/>
        <w:rPr>
          <w:bCs/>
          <w:sz w:val="28"/>
          <w:szCs w:val="28"/>
        </w:rPr>
      </w:pPr>
      <w:r w:rsidRPr="00343C40">
        <w:rPr>
          <w:bCs/>
          <w:sz w:val="28"/>
          <w:szCs w:val="28"/>
        </w:rPr>
        <w:t>7. Функцию управления товарными потоками обеспечивают следующие задачи, реализованные в рамках корпоративной информационной системы</w:t>
      </w:r>
      <w:r w:rsidRPr="00343C40">
        <w:rPr>
          <w:bCs/>
          <w:sz w:val="28"/>
          <w:szCs w:val="28"/>
        </w:rPr>
        <w:t xml:space="preserve">: 2 - </w:t>
      </w:r>
      <w:r w:rsidRPr="00343C40">
        <w:rPr>
          <w:bCs/>
          <w:sz w:val="28"/>
          <w:szCs w:val="28"/>
        </w:rPr>
        <w:t>Материальный учёт и исполнение товарной части контрактов</w:t>
      </w:r>
    </w:p>
    <w:p w14:paraId="2A9457A2" w14:textId="77777777" w:rsidR="00343C40" w:rsidRPr="00343C40" w:rsidRDefault="00343C40" w:rsidP="00343C40">
      <w:pPr>
        <w:jc w:val="both"/>
        <w:rPr>
          <w:bCs/>
          <w:sz w:val="28"/>
          <w:szCs w:val="28"/>
        </w:rPr>
      </w:pPr>
      <w:r w:rsidRPr="00343C40">
        <w:rPr>
          <w:bCs/>
          <w:sz w:val="28"/>
          <w:szCs w:val="28"/>
        </w:rPr>
        <w:t>8. Функцию управления себестоимостью обеспечивают следующие задачи, реализованные в рамках корпоративной информационной системы</w:t>
      </w:r>
      <w:r w:rsidRPr="00343C40">
        <w:rPr>
          <w:bCs/>
          <w:sz w:val="28"/>
          <w:szCs w:val="28"/>
        </w:rPr>
        <w:t xml:space="preserve">: 3 - </w:t>
      </w:r>
      <w:r w:rsidRPr="00343C40">
        <w:rPr>
          <w:bCs/>
          <w:sz w:val="28"/>
          <w:szCs w:val="28"/>
        </w:rPr>
        <w:t xml:space="preserve">Технико-экономическое планирование и мониторинг себестоимости </w:t>
      </w:r>
    </w:p>
    <w:p w14:paraId="3531DED2" w14:textId="77777777" w:rsidR="00343C40" w:rsidRPr="00343C40" w:rsidRDefault="00343C40" w:rsidP="00343C40">
      <w:pPr>
        <w:jc w:val="both"/>
        <w:rPr>
          <w:bCs/>
          <w:sz w:val="28"/>
          <w:szCs w:val="28"/>
        </w:rPr>
      </w:pPr>
      <w:r w:rsidRPr="00343C40">
        <w:rPr>
          <w:bCs/>
          <w:sz w:val="28"/>
          <w:szCs w:val="28"/>
        </w:rPr>
        <w:t>9. Функцию управления персоналом обеспечивают следующие задачи, реализованные в рамках корпоративной информационной системы</w:t>
      </w:r>
      <w:r w:rsidRPr="00343C40">
        <w:rPr>
          <w:bCs/>
          <w:sz w:val="28"/>
          <w:szCs w:val="28"/>
        </w:rPr>
        <w:t xml:space="preserve">: 4 - </w:t>
      </w:r>
      <w:r w:rsidRPr="00343C40">
        <w:rPr>
          <w:bCs/>
          <w:sz w:val="28"/>
          <w:szCs w:val="28"/>
        </w:rPr>
        <w:t>Табельный учёт и расчёт заработной платы</w:t>
      </w:r>
    </w:p>
    <w:p w14:paraId="69C5D7E6" w14:textId="19312767" w:rsidR="00343C40" w:rsidRPr="00343C40" w:rsidRDefault="00343C40" w:rsidP="00343C40">
      <w:pPr>
        <w:jc w:val="both"/>
        <w:rPr>
          <w:bCs/>
          <w:sz w:val="28"/>
          <w:szCs w:val="28"/>
        </w:rPr>
      </w:pPr>
      <w:r w:rsidRPr="00343C40">
        <w:rPr>
          <w:bCs/>
          <w:sz w:val="28"/>
          <w:szCs w:val="28"/>
        </w:rPr>
        <w:t>10. Холдинговыми корпорациями называются компании</w:t>
      </w:r>
      <w:r w:rsidRPr="00343C40">
        <w:rPr>
          <w:bCs/>
          <w:sz w:val="28"/>
          <w:szCs w:val="28"/>
        </w:rPr>
        <w:t xml:space="preserve">: 1 - </w:t>
      </w:r>
      <w:r w:rsidRPr="00343C40">
        <w:rPr>
          <w:sz w:val="28"/>
          <w:szCs w:val="28"/>
        </w:rPr>
        <w:t>структурные подразделения которых представляют в значительной степени самостоятельные самодостаточные отдельные предприятия</w:t>
      </w:r>
    </w:p>
    <w:p w14:paraId="7A6BC62F" w14:textId="77777777" w:rsidR="00343C40" w:rsidRPr="00343C40" w:rsidRDefault="00343C40" w:rsidP="00343C40">
      <w:pPr>
        <w:jc w:val="both"/>
        <w:rPr>
          <w:bCs/>
          <w:sz w:val="28"/>
          <w:szCs w:val="28"/>
        </w:rPr>
      </w:pPr>
      <w:r w:rsidRPr="00343C40">
        <w:rPr>
          <w:bCs/>
          <w:sz w:val="28"/>
          <w:szCs w:val="28"/>
        </w:rPr>
        <w:t>11. В структуре производственных предприятий всегда имеются следующие отделы</w:t>
      </w:r>
      <w:r w:rsidRPr="00343C40">
        <w:rPr>
          <w:bCs/>
          <w:sz w:val="28"/>
          <w:szCs w:val="28"/>
        </w:rPr>
        <w:t xml:space="preserve">: 3 - </w:t>
      </w:r>
      <w:r w:rsidRPr="00343C40">
        <w:rPr>
          <w:bCs/>
          <w:sz w:val="28"/>
          <w:szCs w:val="28"/>
        </w:rPr>
        <w:t>отдел организации производства и отдел сбыта</w:t>
      </w:r>
    </w:p>
    <w:p w14:paraId="231A4A95" w14:textId="77777777" w:rsidR="00343C40" w:rsidRPr="00343C40" w:rsidRDefault="00343C40" w:rsidP="00343C40">
      <w:pPr>
        <w:jc w:val="both"/>
        <w:rPr>
          <w:bCs/>
          <w:sz w:val="28"/>
          <w:szCs w:val="28"/>
        </w:rPr>
      </w:pPr>
      <w:r w:rsidRPr="00343C40">
        <w:rPr>
          <w:bCs/>
          <w:sz w:val="28"/>
          <w:szCs w:val="28"/>
        </w:rPr>
        <w:t>12. Необходимость внедрения интегрированных информационных систем вытекает из задачи</w:t>
      </w:r>
      <w:r w:rsidRPr="00343C40">
        <w:rPr>
          <w:bCs/>
          <w:sz w:val="28"/>
          <w:szCs w:val="28"/>
        </w:rPr>
        <w:t xml:space="preserve">: 2 - </w:t>
      </w:r>
      <w:r w:rsidRPr="00343C40">
        <w:rPr>
          <w:bCs/>
          <w:sz w:val="28"/>
          <w:szCs w:val="28"/>
        </w:rPr>
        <w:t>обеспечения целостности предприятий</w:t>
      </w:r>
    </w:p>
    <w:p w14:paraId="39ECDB10" w14:textId="1A277AAD" w:rsidR="00343C40" w:rsidRPr="00343C40" w:rsidRDefault="00343C40" w:rsidP="00343C40">
      <w:pPr>
        <w:rPr>
          <w:sz w:val="28"/>
          <w:szCs w:val="28"/>
          <w:lang w:val="en-US"/>
        </w:rPr>
      </w:pPr>
      <w:r w:rsidRPr="00343C40">
        <w:rPr>
          <w:sz w:val="28"/>
          <w:szCs w:val="28"/>
        </w:rPr>
        <w:t>13. Основной целевой функцией корпоративной информационной системы является</w:t>
      </w:r>
      <w:r w:rsidRPr="00343C40">
        <w:rPr>
          <w:sz w:val="28"/>
          <w:szCs w:val="28"/>
        </w:rPr>
        <w:t xml:space="preserve">: 1 - </w:t>
      </w:r>
      <w:r w:rsidRPr="00343C40">
        <w:rPr>
          <w:sz w:val="28"/>
          <w:szCs w:val="28"/>
        </w:rPr>
        <w:t>создание базы для принятия как можно меньшего числа ошибочных управленческих решений</w:t>
      </w:r>
    </w:p>
    <w:p w14:paraId="4E9CC2AA" w14:textId="77777777" w:rsidR="00343C40" w:rsidRPr="00343C40" w:rsidRDefault="00343C40" w:rsidP="00343C40">
      <w:pPr>
        <w:rPr>
          <w:sz w:val="28"/>
          <w:szCs w:val="28"/>
        </w:rPr>
      </w:pPr>
    </w:p>
    <w:p w14:paraId="6EE4C308" w14:textId="77777777" w:rsidR="00343C40" w:rsidRPr="00343C40" w:rsidRDefault="00343C40" w:rsidP="00343C40">
      <w:pPr>
        <w:pStyle w:val="1"/>
        <w:rPr>
          <w:rFonts w:ascii="Times New Roman" w:hAnsi="Times New Roman" w:cs="Times New Roman"/>
          <w:sz w:val="28"/>
          <w:szCs w:val="28"/>
        </w:rPr>
      </w:pPr>
      <w:r w:rsidRPr="00343C40">
        <w:rPr>
          <w:rFonts w:ascii="Times New Roman" w:hAnsi="Times New Roman" w:cs="Times New Roman"/>
          <w:sz w:val="28"/>
          <w:szCs w:val="28"/>
        </w:rPr>
        <w:t>Архитектура корпоративных информационных систем. Типы корпоративных информационных систем</w:t>
      </w:r>
    </w:p>
    <w:p w14:paraId="591AEA7D" w14:textId="77777777" w:rsidR="00343C40" w:rsidRPr="00343C40" w:rsidRDefault="00343C40" w:rsidP="00343C40">
      <w:pPr>
        <w:jc w:val="center"/>
        <w:rPr>
          <w:b/>
          <w:bCs/>
          <w:sz w:val="28"/>
          <w:szCs w:val="28"/>
        </w:rPr>
      </w:pPr>
    </w:p>
    <w:p w14:paraId="78A29C7E" w14:textId="0EC5C74E" w:rsidR="00343C40" w:rsidRPr="00343C40" w:rsidRDefault="00343C40" w:rsidP="00343C40">
      <w:pPr>
        <w:jc w:val="both"/>
        <w:rPr>
          <w:sz w:val="28"/>
          <w:szCs w:val="28"/>
        </w:rPr>
      </w:pPr>
      <w:r w:rsidRPr="00343C40">
        <w:rPr>
          <w:sz w:val="28"/>
          <w:szCs w:val="28"/>
        </w:rPr>
        <w:lastRenderedPageBreak/>
        <w:t>14. Информационной моделью корпоративной информационной системы называется</w:t>
      </w:r>
      <w:r w:rsidRPr="00343C40">
        <w:rPr>
          <w:sz w:val="28"/>
          <w:szCs w:val="28"/>
        </w:rPr>
        <w:t xml:space="preserve">: 1 - </w:t>
      </w:r>
      <w:r w:rsidRPr="00343C40">
        <w:rPr>
          <w:sz w:val="28"/>
          <w:szCs w:val="28"/>
        </w:rPr>
        <w:t>совокупность правил и алгоритмов функционирования корпоративной системы</w:t>
      </w:r>
    </w:p>
    <w:p w14:paraId="5FE76DC7" w14:textId="6324725B" w:rsidR="00343C40" w:rsidRPr="00343C40" w:rsidRDefault="00343C40" w:rsidP="00343C40">
      <w:pPr>
        <w:jc w:val="both"/>
        <w:rPr>
          <w:sz w:val="28"/>
          <w:szCs w:val="28"/>
        </w:rPr>
      </w:pPr>
      <w:r w:rsidRPr="00343C40">
        <w:rPr>
          <w:sz w:val="28"/>
          <w:szCs w:val="28"/>
        </w:rPr>
        <w:t>15. Фундаментальными смысловыми единицами понятия «корпоративная информационная система» являются</w:t>
      </w:r>
      <w:r w:rsidRPr="00343C40">
        <w:rPr>
          <w:sz w:val="28"/>
          <w:szCs w:val="28"/>
        </w:rPr>
        <w:t xml:space="preserve">: 3 - </w:t>
      </w:r>
      <w:r w:rsidRPr="00343C40">
        <w:rPr>
          <w:sz w:val="28"/>
          <w:szCs w:val="28"/>
        </w:rPr>
        <w:t>информационная модель и программный комплекс</w:t>
      </w:r>
    </w:p>
    <w:p w14:paraId="1E4C75F7" w14:textId="77777777" w:rsidR="00343C40" w:rsidRPr="00343C40" w:rsidRDefault="00343C40" w:rsidP="00343C40">
      <w:pPr>
        <w:jc w:val="both"/>
        <w:rPr>
          <w:sz w:val="28"/>
          <w:szCs w:val="28"/>
        </w:rPr>
      </w:pPr>
      <w:r w:rsidRPr="00343C40">
        <w:rPr>
          <w:sz w:val="28"/>
          <w:szCs w:val="28"/>
        </w:rPr>
        <w:t>16. С точки зрения способа программной реализации локальными информационными системами называются системы</w:t>
      </w:r>
      <w:r w:rsidRPr="00343C40">
        <w:rPr>
          <w:sz w:val="28"/>
          <w:szCs w:val="28"/>
        </w:rPr>
        <w:t xml:space="preserve">: 1 - </w:t>
      </w:r>
      <w:r w:rsidRPr="00343C40">
        <w:rPr>
          <w:sz w:val="28"/>
          <w:szCs w:val="28"/>
        </w:rPr>
        <w:t>основная функциональность которых сосредоточена на одной ЭВМ</w:t>
      </w:r>
    </w:p>
    <w:p w14:paraId="6B99D4FB" w14:textId="77777777" w:rsidR="00343C40" w:rsidRPr="00343C40" w:rsidRDefault="00343C40" w:rsidP="00343C40">
      <w:pPr>
        <w:jc w:val="both"/>
        <w:rPr>
          <w:sz w:val="28"/>
          <w:szCs w:val="28"/>
        </w:rPr>
      </w:pPr>
      <w:r w:rsidRPr="00343C40">
        <w:rPr>
          <w:sz w:val="28"/>
          <w:szCs w:val="28"/>
        </w:rPr>
        <w:t>17.  С точки зрения способа программной реализации клиент-серверными информационными системами называются системы</w:t>
      </w:r>
      <w:r w:rsidRPr="00343C40">
        <w:rPr>
          <w:sz w:val="28"/>
          <w:szCs w:val="28"/>
        </w:rPr>
        <w:t xml:space="preserve">: 2 - </w:t>
      </w:r>
      <w:r w:rsidRPr="00343C40">
        <w:rPr>
          <w:sz w:val="28"/>
          <w:szCs w:val="28"/>
        </w:rPr>
        <w:t>построенные по иерархическому принципу, с чётким разделением задач, решаемых отдельными частями системы</w:t>
      </w:r>
    </w:p>
    <w:p w14:paraId="15DDD1AB" w14:textId="20C1D430" w:rsidR="00343C40" w:rsidRPr="00343C40" w:rsidRDefault="00343C40" w:rsidP="00343C40">
      <w:pPr>
        <w:rPr>
          <w:sz w:val="28"/>
          <w:szCs w:val="28"/>
        </w:rPr>
      </w:pPr>
      <w:r w:rsidRPr="00343C40">
        <w:rPr>
          <w:sz w:val="28"/>
          <w:szCs w:val="28"/>
        </w:rPr>
        <w:t xml:space="preserve">18. Под открытостью архитектуры корпоративных информационных </w:t>
      </w:r>
      <w:proofErr w:type="gramStart"/>
      <w:r w:rsidRPr="00343C40">
        <w:rPr>
          <w:sz w:val="28"/>
          <w:szCs w:val="28"/>
        </w:rPr>
        <w:t>систем  понимается</w:t>
      </w:r>
      <w:proofErr w:type="gramEnd"/>
      <w:r w:rsidRPr="00343C40">
        <w:rPr>
          <w:sz w:val="28"/>
          <w:szCs w:val="28"/>
        </w:rPr>
        <w:t xml:space="preserve">: 2 - </w:t>
      </w:r>
      <w:r w:rsidRPr="00343C40">
        <w:rPr>
          <w:sz w:val="28"/>
          <w:szCs w:val="28"/>
        </w:rPr>
        <w:t xml:space="preserve">свойство, определяющее возможность конфигурирования системы с использованием сторонних программных продуктов </w:t>
      </w:r>
    </w:p>
    <w:p w14:paraId="7E071AC6" w14:textId="77777777" w:rsidR="00343C40" w:rsidRPr="00343C40" w:rsidRDefault="00343C40" w:rsidP="00343C40">
      <w:pPr>
        <w:jc w:val="both"/>
        <w:rPr>
          <w:sz w:val="28"/>
          <w:szCs w:val="28"/>
        </w:rPr>
      </w:pPr>
      <w:r w:rsidRPr="00343C40">
        <w:rPr>
          <w:sz w:val="28"/>
          <w:szCs w:val="28"/>
        </w:rPr>
        <w:t xml:space="preserve">19. Под технологией </w:t>
      </w:r>
      <w:r w:rsidRPr="00343C40">
        <w:rPr>
          <w:sz w:val="28"/>
          <w:szCs w:val="28"/>
          <w:lang w:val="en-US"/>
        </w:rPr>
        <w:t>ASP</w:t>
      </w:r>
      <w:r w:rsidRPr="00343C40">
        <w:rPr>
          <w:sz w:val="28"/>
          <w:szCs w:val="28"/>
        </w:rPr>
        <w:t xml:space="preserve"> (</w:t>
      </w:r>
      <w:r w:rsidRPr="00343C40">
        <w:rPr>
          <w:sz w:val="28"/>
          <w:szCs w:val="28"/>
          <w:lang w:val="en-US"/>
        </w:rPr>
        <w:t>Application</w:t>
      </w:r>
      <w:r w:rsidRPr="00343C40">
        <w:rPr>
          <w:sz w:val="28"/>
          <w:szCs w:val="28"/>
        </w:rPr>
        <w:t xml:space="preserve"> </w:t>
      </w:r>
      <w:r w:rsidRPr="00343C40">
        <w:rPr>
          <w:sz w:val="28"/>
          <w:szCs w:val="28"/>
          <w:lang w:val="en-US"/>
        </w:rPr>
        <w:t>Service</w:t>
      </w:r>
      <w:r w:rsidRPr="00343C40">
        <w:rPr>
          <w:sz w:val="28"/>
          <w:szCs w:val="28"/>
        </w:rPr>
        <w:t xml:space="preserve"> </w:t>
      </w:r>
      <w:r w:rsidRPr="00343C40">
        <w:rPr>
          <w:sz w:val="28"/>
          <w:szCs w:val="28"/>
          <w:lang w:val="en-US"/>
        </w:rPr>
        <w:t>Provider</w:t>
      </w:r>
      <w:r w:rsidRPr="00343C40">
        <w:rPr>
          <w:sz w:val="28"/>
          <w:szCs w:val="28"/>
        </w:rPr>
        <w:t>) понимается технология</w:t>
      </w:r>
      <w:r w:rsidRPr="00343C40">
        <w:rPr>
          <w:sz w:val="28"/>
          <w:szCs w:val="28"/>
        </w:rPr>
        <w:t xml:space="preserve">: 3 - </w:t>
      </w:r>
      <w:r w:rsidRPr="00343C40">
        <w:rPr>
          <w:sz w:val="28"/>
          <w:szCs w:val="28"/>
        </w:rPr>
        <w:t>размещения системы на серверах удаленного провайдера и работа с ней по каналам Internet</w:t>
      </w:r>
    </w:p>
    <w:p w14:paraId="68B9C6DE" w14:textId="77777777" w:rsidR="00343C40" w:rsidRPr="00343C40" w:rsidRDefault="00343C40" w:rsidP="00343C40">
      <w:pPr>
        <w:jc w:val="both"/>
        <w:rPr>
          <w:sz w:val="28"/>
          <w:szCs w:val="28"/>
        </w:rPr>
      </w:pPr>
      <w:r w:rsidRPr="00343C40">
        <w:rPr>
          <w:sz w:val="28"/>
          <w:szCs w:val="28"/>
        </w:rPr>
        <w:t xml:space="preserve">20. Технологическая структура корпоративных информационных систем, построенных на основе концепции </w:t>
      </w:r>
      <w:proofErr w:type="gramStart"/>
      <w:r w:rsidRPr="00343C40">
        <w:rPr>
          <w:sz w:val="28"/>
          <w:szCs w:val="28"/>
        </w:rPr>
        <w:t>XML</w:t>
      </w:r>
      <w:proofErr w:type="gramEnd"/>
      <w:r w:rsidRPr="00343C40">
        <w:rPr>
          <w:sz w:val="28"/>
          <w:szCs w:val="28"/>
        </w:rPr>
        <w:t xml:space="preserve"> включает в себя</w:t>
      </w:r>
      <w:r w:rsidRPr="00343C40">
        <w:rPr>
          <w:sz w:val="28"/>
          <w:szCs w:val="28"/>
        </w:rPr>
        <w:t xml:space="preserve">: 1 - </w:t>
      </w:r>
      <w:r w:rsidRPr="00343C40">
        <w:rPr>
          <w:sz w:val="28"/>
          <w:szCs w:val="28"/>
        </w:rPr>
        <w:t xml:space="preserve">Сервер баз данных, </w:t>
      </w:r>
      <w:r w:rsidRPr="00343C40">
        <w:rPr>
          <w:sz w:val="28"/>
          <w:szCs w:val="28"/>
          <w:lang w:val="en-US"/>
        </w:rPr>
        <w:t>XML</w:t>
      </w:r>
      <w:r w:rsidRPr="00343C40">
        <w:rPr>
          <w:sz w:val="28"/>
          <w:szCs w:val="28"/>
        </w:rPr>
        <w:t xml:space="preserve">-данных и </w:t>
      </w:r>
      <w:r w:rsidRPr="00343C40">
        <w:rPr>
          <w:sz w:val="28"/>
          <w:szCs w:val="28"/>
          <w:lang w:val="en-US"/>
        </w:rPr>
        <w:t>HTML</w:t>
      </w:r>
      <w:r w:rsidRPr="00343C40">
        <w:rPr>
          <w:sz w:val="28"/>
          <w:szCs w:val="28"/>
        </w:rPr>
        <w:t>-интерфейса</w:t>
      </w:r>
    </w:p>
    <w:p w14:paraId="6868D231" w14:textId="2A5543B8" w:rsidR="00343C40" w:rsidRPr="00343C40" w:rsidRDefault="00343C40" w:rsidP="00343C40">
      <w:pPr>
        <w:jc w:val="both"/>
        <w:rPr>
          <w:sz w:val="28"/>
          <w:szCs w:val="28"/>
        </w:rPr>
      </w:pPr>
      <w:r w:rsidRPr="00343C40">
        <w:rPr>
          <w:sz w:val="28"/>
          <w:szCs w:val="28"/>
        </w:rPr>
        <w:t>21. Исторически первые корпоративные информационные системы поддерживали автоматизацию следующих задач</w:t>
      </w:r>
      <w:r w:rsidRPr="00343C40">
        <w:rPr>
          <w:sz w:val="28"/>
          <w:szCs w:val="28"/>
        </w:rPr>
        <w:t xml:space="preserve">: 2 - </w:t>
      </w:r>
      <w:r w:rsidRPr="00343C40">
        <w:rPr>
          <w:sz w:val="28"/>
          <w:szCs w:val="28"/>
        </w:rPr>
        <w:t>Бухгалтерия и документооборот</w:t>
      </w:r>
    </w:p>
    <w:p w14:paraId="59FADC96" w14:textId="441F715E" w:rsidR="00343C40" w:rsidRPr="00343C40" w:rsidRDefault="00343C40" w:rsidP="00343C40">
      <w:pPr>
        <w:jc w:val="both"/>
        <w:rPr>
          <w:sz w:val="28"/>
          <w:szCs w:val="28"/>
        </w:rPr>
      </w:pPr>
      <w:r w:rsidRPr="00343C40">
        <w:rPr>
          <w:sz w:val="28"/>
          <w:szCs w:val="28"/>
        </w:rPr>
        <w:t>22. Главной особенностью современных корпоративных информационных систем как товара является</w:t>
      </w:r>
      <w:r w:rsidRPr="00343C40">
        <w:rPr>
          <w:sz w:val="28"/>
          <w:szCs w:val="28"/>
        </w:rPr>
        <w:t xml:space="preserve">: 1 - </w:t>
      </w:r>
      <w:r w:rsidRPr="00343C40">
        <w:rPr>
          <w:sz w:val="28"/>
          <w:szCs w:val="28"/>
        </w:rPr>
        <w:t>комплексная поставка программно-</w:t>
      </w:r>
      <w:proofErr w:type="spellStart"/>
      <w:r w:rsidRPr="00343C40">
        <w:rPr>
          <w:sz w:val="28"/>
          <w:szCs w:val="28"/>
        </w:rPr>
        <w:t>аппартных</w:t>
      </w:r>
      <w:proofErr w:type="spellEnd"/>
      <w:r w:rsidRPr="00343C40">
        <w:rPr>
          <w:sz w:val="28"/>
          <w:szCs w:val="28"/>
        </w:rPr>
        <w:t xml:space="preserve"> средств и управленческих технологий</w:t>
      </w:r>
    </w:p>
    <w:p w14:paraId="4697B5E3" w14:textId="3DFCB01D" w:rsidR="00343C40" w:rsidRPr="00343C40" w:rsidRDefault="00343C40" w:rsidP="00343C40">
      <w:pPr>
        <w:jc w:val="both"/>
        <w:rPr>
          <w:sz w:val="28"/>
          <w:szCs w:val="28"/>
        </w:rPr>
      </w:pPr>
      <w:r w:rsidRPr="00343C40">
        <w:rPr>
          <w:sz w:val="28"/>
          <w:szCs w:val="28"/>
        </w:rPr>
        <w:t>23. Типы «Малая система», «Средняя интегрированная система» и «Крупная интегрированная система» выделяются в контексте классификации</w:t>
      </w:r>
      <w:r w:rsidRPr="00343C40">
        <w:rPr>
          <w:sz w:val="28"/>
          <w:szCs w:val="28"/>
        </w:rPr>
        <w:t xml:space="preserve">: 3 - </w:t>
      </w:r>
      <w:r w:rsidRPr="00343C40">
        <w:rPr>
          <w:sz w:val="28"/>
          <w:szCs w:val="28"/>
        </w:rPr>
        <w:t>по совокупности признаков «тип задач - масштаб задач»</w:t>
      </w:r>
    </w:p>
    <w:p w14:paraId="20778F6D" w14:textId="08018DED" w:rsidR="00343C40" w:rsidRPr="00343C40" w:rsidRDefault="00343C40" w:rsidP="00343C40">
      <w:pPr>
        <w:jc w:val="both"/>
        <w:rPr>
          <w:sz w:val="28"/>
          <w:szCs w:val="28"/>
        </w:rPr>
      </w:pPr>
      <w:r w:rsidRPr="00343C40">
        <w:rPr>
          <w:sz w:val="28"/>
          <w:szCs w:val="28"/>
        </w:rPr>
        <w:t>24. Типы «</w:t>
      </w:r>
      <w:r w:rsidRPr="00343C40">
        <w:rPr>
          <w:sz w:val="28"/>
          <w:szCs w:val="28"/>
          <w:lang w:val="en-US"/>
        </w:rPr>
        <w:t>ERP</w:t>
      </w:r>
      <w:r w:rsidRPr="00343C40">
        <w:rPr>
          <w:sz w:val="28"/>
          <w:szCs w:val="28"/>
        </w:rPr>
        <w:t xml:space="preserve"> система» и «Не </w:t>
      </w:r>
      <w:r w:rsidRPr="00343C40">
        <w:rPr>
          <w:sz w:val="28"/>
          <w:szCs w:val="28"/>
          <w:lang w:val="en-US"/>
        </w:rPr>
        <w:t>ERP</w:t>
      </w:r>
      <w:r w:rsidRPr="00343C40">
        <w:rPr>
          <w:sz w:val="28"/>
          <w:szCs w:val="28"/>
        </w:rPr>
        <w:t xml:space="preserve"> система» выделяются в контексте классификации</w:t>
      </w:r>
      <w:r w:rsidRPr="00343C40">
        <w:rPr>
          <w:sz w:val="28"/>
          <w:szCs w:val="28"/>
        </w:rPr>
        <w:t xml:space="preserve">: 1 - </w:t>
      </w:r>
      <w:r w:rsidRPr="00343C40">
        <w:rPr>
          <w:sz w:val="28"/>
          <w:szCs w:val="28"/>
        </w:rPr>
        <w:t>по типам решаемых задач</w:t>
      </w:r>
    </w:p>
    <w:p w14:paraId="11B7A20A" w14:textId="31D5F2E4" w:rsidR="00343C40" w:rsidRPr="00343C40" w:rsidRDefault="00343C40" w:rsidP="00343C40">
      <w:pPr>
        <w:jc w:val="both"/>
        <w:rPr>
          <w:sz w:val="28"/>
          <w:szCs w:val="28"/>
        </w:rPr>
      </w:pPr>
      <w:r w:rsidRPr="00343C40">
        <w:rPr>
          <w:sz w:val="28"/>
          <w:szCs w:val="28"/>
        </w:rPr>
        <w:t>25. Типы «АРМ», «</w:t>
      </w:r>
      <w:r w:rsidRPr="00343C40">
        <w:rPr>
          <w:sz w:val="28"/>
          <w:szCs w:val="28"/>
          <w:lang w:val="en-US"/>
        </w:rPr>
        <w:t>ERP</w:t>
      </w:r>
      <w:r w:rsidRPr="00343C40">
        <w:rPr>
          <w:sz w:val="28"/>
          <w:szCs w:val="28"/>
        </w:rPr>
        <w:t xml:space="preserve">» и </w:t>
      </w:r>
      <w:proofErr w:type="gramStart"/>
      <w:r w:rsidRPr="00343C40">
        <w:rPr>
          <w:sz w:val="28"/>
          <w:szCs w:val="28"/>
        </w:rPr>
        <w:t>«</w:t>
      </w:r>
      <w:r w:rsidRPr="00343C40">
        <w:rPr>
          <w:sz w:val="28"/>
          <w:szCs w:val="28"/>
          <w:lang w:val="en-US"/>
        </w:rPr>
        <w:t>BPM</w:t>
      </w:r>
      <w:r w:rsidRPr="00343C40">
        <w:rPr>
          <w:sz w:val="28"/>
          <w:szCs w:val="28"/>
        </w:rPr>
        <w:t>»</w:t>
      </w:r>
      <w:proofErr w:type="gramEnd"/>
      <w:r w:rsidRPr="00343C40">
        <w:rPr>
          <w:sz w:val="28"/>
          <w:szCs w:val="28"/>
        </w:rPr>
        <w:t xml:space="preserve"> и «</w:t>
      </w:r>
      <w:r w:rsidRPr="00343C40">
        <w:rPr>
          <w:sz w:val="28"/>
          <w:szCs w:val="28"/>
          <w:lang w:val="en-US"/>
        </w:rPr>
        <w:t>OLAP</w:t>
      </w:r>
      <w:r w:rsidRPr="00343C40">
        <w:rPr>
          <w:sz w:val="28"/>
          <w:szCs w:val="28"/>
        </w:rPr>
        <w:t>» выделяются в контексте классификации</w:t>
      </w:r>
      <w:r w:rsidRPr="00343C40">
        <w:rPr>
          <w:sz w:val="28"/>
          <w:szCs w:val="28"/>
        </w:rPr>
        <w:t xml:space="preserve">: 1 - </w:t>
      </w:r>
      <w:r w:rsidRPr="00343C40">
        <w:rPr>
          <w:sz w:val="28"/>
          <w:szCs w:val="28"/>
        </w:rPr>
        <w:t>по типам решаемых задач</w:t>
      </w:r>
    </w:p>
    <w:p w14:paraId="62C1330B" w14:textId="73862D75" w:rsidR="00343C40" w:rsidRPr="00343C40" w:rsidRDefault="00343C40" w:rsidP="00343C40">
      <w:pPr>
        <w:pStyle w:val="23"/>
        <w:rPr>
          <w:sz w:val="28"/>
          <w:szCs w:val="28"/>
        </w:rPr>
      </w:pPr>
      <w:r w:rsidRPr="00343C40">
        <w:rPr>
          <w:sz w:val="28"/>
          <w:szCs w:val="28"/>
        </w:rPr>
        <w:t>2</w:t>
      </w:r>
      <w:r w:rsidRPr="00343C40">
        <w:rPr>
          <w:sz w:val="28"/>
          <w:szCs w:val="28"/>
        </w:rPr>
        <w:t>5</w:t>
      </w:r>
      <w:r w:rsidRPr="00343C40">
        <w:rPr>
          <w:sz w:val="28"/>
          <w:szCs w:val="28"/>
        </w:rPr>
        <w:t>. Малые корпоративные информационные системы представляют собой</w:t>
      </w:r>
      <w:r w:rsidRPr="00343C40">
        <w:rPr>
          <w:sz w:val="28"/>
          <w:szCs w:val="28"/>
        </w:rPr>
        <w:t xml:space="preserve">: 1 - </w:t>
      </w:r>
      <w:r w:rsidRPr="00343C40">
        <w:rPr>
          <w:sz w:val="28"/>
          <w:szCs w:val="28"/>
        </w:rPr>
        <w:t>простые системы, предназначенные для простых бухгалтерских функций или простейшего складского учёта</w:t>
      </w:r>
    </w:p>
    <w:p w14:paraId="0FA9D867" w14:textId="130CFA25" w:rsidR="00343C40" w:rsidRPr="00343C40" w:rsidRDefault="00343C40" w:rsidP="00343C40">
      <w:pPr>
        <w:jc w:val="both"/>
        <w:rPr>
          <w:sz w:val="28"/>
          <w:szCs w:val="28"/>
        </w:rPr>
      </w:pPr>
      <w:r w:rsidRPr="00343C40">
        <w:rPr>
          <w:sz w:val="28"/>
          <w:szCs w:val="28"/>
        </w:rPr>
        <w:t>26. Средние интегрированные корпоративные информационные системы представляют собой</w:t>
      </w:r>
      <w:r w:rsidRPr="00343C40">
        <w:rPr>
          <w:sz w:val="28"/>
          <w:szCs w:val="28"/>
        </w:rPr>
        <w:t xml:space="preserve">: 2 - </w:t>
      </w:r>
      <w:r w:rsidRPr="00343C40">
        <w:rPr>
          <w:sz w:val="28"/>
          <w:szCs w:val="28"/>
        </w:rPr>
        <w:t xml:space="preserve">интегрированные системы, дающие возможность одновременно </w:t>
      </w:r>
      <w:proofErr w:type="gramStart"/>
      <w:r w:rsidRPr="00343C40">
        <w:rPr>
          <w:sz w:val="28"/>
          <w:szCs w:val="28"/>
        </w:rPr>
        <w:t>вести  административный</w:t>
      </w:r>
      <w:proofErr w:type="gramEnd"/>
      <w:r w:rsidRPr="00343C40">
        <w:rPr>
          <w:sz w:val="28"/>
          <w:szCs w:val="28"/>
        </w:rPr>
        <w:t xml:space="preserve"> и финансовый учет и управление</w:t>
      </w:r>
    </w:p>
    <w:p w14:paraId="7CA571AA" w14:textId="76A565E8" w:rsidR="00343C40" w:rsidRPr="00343C40" w:rsidRDefault="00343C40" w:rsidP="00343C40">
      <w:pPr>
        <w:rPr>
          <w:color w:val="1F1F1F"/>
          <w:sz w:val="28"/>
          <w:szCs w:val="28"/>
        </w:rPr>
      </w:pPr>
      <w:r w:rsidRPr="00343C40">
        <w:rPr>
          <w:sz w:val="28"/>
          <w:szCs w:val="28"/>
        </w:rPr>
        <w:t>27. Крупные интегрированные корпоративные информационные системы представляют собой</w:t>
      </w:r>
      <w:r w:rsidRPr="00343C40">
        <w:rPr>
          <w:sz w:val="28"/>
          <w:szCs w:val="28"/>
        </w:rPr>
        <w:t xml:space="preserve">: 3 - </w:t>
      </w:r>
      <w:r w:rsidRPr="00343C40">
        <w:rPr>
          <w:sz w:val="28"/>
          <w:szCs w:val="28"/>
        </w:rPr>
        <w:t>системы управления компанией в целом, включающие в себя подсистемы к</w:t>
      </w:r>
      <w:r w:rsidRPr="00343C40">
        <w:rPr>
          <w:color w:val="1F1F1F"/>
          <w:sz w:val="28"/>
          <w:szCs w:val="28"/>
        </w:rPr>
        <w:t>омплексного учета, управления снабжением, производством, сбытом, финансами и стратегиями развития.</w:t>
      </w:r>
    </w:p>
    <w:p w14:paraId="285F310C" w14:textId="6B4B2418" w:rsidR="00343C40" w:rsidRPr="00343C40" w:rsidRDefault="00343C40" w:rsidP="00343C40">
      <w:pPr>
        <w:jc w:val="both"/>
        <w:rPr>
          <w:sz w:val="28"/>
          <w:szCs w:val="28"/>
        </w:rPr>
      </w:pPr>
      <w:r w:rsidRPr="00343C40">
        <w:rPr>
          <w:sz w:val="28"/>
          <w:szCs w:val="28"/>
        </w:rPr>
        <w:t xml:space="preserve">28. </w:t>
      </w:r>
      <w:r w:rsidRPr="00343C40">
        <w:rPr>
          <w:sz w:val="28"/>
          <w:szCs w:val="28"/>
          <w:lang w:val="en-US"/>
        </w:rPr>
        <w:t>ERP</w:t>
      </w:r>
      <w:r w:rsidRPr="00343C40">
        <w:rPr>
          <w:sz w:val="28"/>
          <w:szCs w:val="28"/>
        </w:rPr>
        <w:t xml:space="preserve"> – система, это система, поддерживающая</w:t>
      </w:r>
      <w:r w:rsidRPr="00343C40">
        <w:rPr>
          <w:sz w:val="28"/>
          <w:szCs w:val="28"/>
        </w:rPr>
        <w:t xml:space="preserve">: 1 - </w:t>
      </w:r>
      <w:r w:rsidRPr="00343C40">
        <w:rPr>
          <w:sz w:val="28"/>
          <w:szCs w:val="28"/>
        </w:rPr>
        <w:t>управление всеми ресурсами предприятия в рамках выполнения его основных функций</w:t>
      </w:r>
    </w:p>
    <w:p w14:paraId="3FA7EFDB" w14:textId="531AA6A4" w:rsidR="00343C40" w:rsidRPr="00343C40" w:rsidRDefault="00343C40" w:rsidP="00343C40">
      <w:pPr>
        <w:jc w:val="both"/>
        <w:rPr>
          <w:sz w:val="28"/>
          <w:szCs w:val="28"/>
        </w:rPr>
      </w:pPr>
      <w:r w:rsidRPr="00343C40">
        <w:rPr>
          <w:sz w:val="28"/>
          <w:szCs w:val="28"/>
        </w:rPr>
        <w:lastRenderedPageBreak/>
        <w:t>29. К общим функциям предприятия можно отнести</w:t>
      </w:r>
      <w:r w:rsidRPr="00343C40">
        <w:rPr>
          <w:sz w:val="28"/>
          <w:szCs w:val="28"/>
        </w:rPr>
        <w:t xml:space="preserve">: 3 - </w:t>
      </w:r>
      <w:r w:rsidRPr="00343C40">
        <w:rPr>
          <w:sz w:val="28"/>
          <w:szCs w:val="28"/>
        </w:rPr>
        <w:t>Руководство предприятием и финансовую деятельность</w:t>
      </w:r>
    </w:p>
    <w:p w14:paraId="7A61D022" w14:textId="77777777" w:rsidR="00343C40" w:rsidRPr="00343C40" w:rsidRDefault="00343C40" w:rsidP="00343C40">
      <w:pPr>
        <w:jc w:val="both"/>
        <w:rPr>
          <w:sz w:val="28"/>
          <w:szCs w:val="28"/>
        </w:rPr>
      </w:pPr>
      <w:r w:rsidRPr="00343C40">
        <w:rPr>
          <w:sz w:val="28"/>
          <w:szCs w:val="28"/>
        </w:rPr>
        <w:t xml:space="preserve">30. Ядро </w:t>
      </w:r>
      <w:r w:rsidRPr="00343C40">
        <w:rPr>
          <w:sz w:val="28"/>
          <w:szCs w:val="28"/>
          <w:lang w:val="en-US"/>
        </w:rPr>
        <w:t>ERP</w:t>
      </w:r>
      <w:r w:rsidRPr="00343C40">
        <w:rPr>
          <w:sz w:val="28"/>
          <w:szCs w:val="28"/>
        </w:rPr>
        <w:t xml:space="preserve"> системы создаётся исходя из необходимости обеспечения</w:t>
      </w:r>
      <w:r w:rsidRPr="00343C40">
        <w:rPr>
          <w:sz w:val="28"/>
          <w:szCs w:val="28"/>
        </w:rPr>
        <w:t xml:space="preserve">: 2 - </w:t>
      </w:r>
      <w:r w:rsidRPr="00343C40">
        <w:rPr>
          <w:sz w:val="28"/>
          <w:szCs w:val="28"/>
        </w:rPr>
        <w:t>Общих функций предприятия</w:t>
      </w:r>
    </w:p>
    <w:p w14:paraId="64D12A65" w14:textId="7B6E54C7" w:rsidR="00343C40" w:rsidRPr="00343C40" w:rsidRDefault="00343C40" w:rsidP="00343C40">
      <w:pPr>
        <w:jc w:val="both"/>
        <w:rPr>
          <w:sz w:val="28"/>
          <w:szCs w:val="28"/>
          <w:lang w:val="en-US"/>
        </w:rPr>
      </w:pPr>
      <w:r w:rsidRPr="00343C40">
        <w:rPr>
          <w:sz w:val="28"/>
          <w:szCs w:val="28"/>
        </w:rPr>
        <w:t xml:space="preserve">31. Применение </w:t>
      </w:r>
      <w:r w:rsidRPr="00343C40">
        <w:rPr>
          <w:sz w:val="28"/>
          <w:szCs w:val="28"/>
          <w:lang w:val="en-US"/>
        </w:rPr>
        <w:t>ERP</w:t>
      </w:r>
      <w:r w:rsidRPr="00343C40">
        <w:rPr>
          <w:sz w:val="28"/>
          <w:szCs w:val="28"/>
        </w:rPr>
        <w:t>-систем экономически оправдано на</w:t>
      </w:r>
      <w:r w:rsidRPr="00343C40">
        <w:rPr>
          <w:sz w:val="28"/>
          <w:szCs w:val="28"/>
        </w:rPr>
        <w:t xml:space="preserve">: 2 - </w:t>
      </w:r>
      <w:r w:rsidRPr="00343C40">
        <w:rPr>
          <w:sz w:val="28"/>
          <w:szCs w:val="28"/>
        </w:rPr>
        <w:t>Предприятиях, для которых первоочередное значение имеет управление производством</w:t>
      </w:r>
    </w:p>
    <w:p w14:paraId="4754420D" w14:textId="77777777" w:rsidR="00343C40" w:rsidRPr="00343C40" w:rsidRDefault="00343C40" w:rsidP="00343C40">
      <w:pPr>
        <w:jc w:val="both"/>
        <w:rPr>
          <w:sz w:val="28"/>
          <w:szCs w:val="28"/>
          <w:lang w:val="en-US"/>
        </w:rPr>
      </w:pPr>
      <w:r w:rsidRPr="00343C40">
        <w:rPr>
          <w:sz w:val="28"/>
          <w:szCs w:val="28"/>
          <w:lang w:val="en-US"/>
        </w:rPr>
        <w:t xml:space="preserve"> </w:t>
      </w:r>
    </w:p>
    <w:p w14:paraId="0676D301" w14:textId="77777777" w:rsidR="00343C40" w:rsidRPr="00343C40" w:rsidRDefault="00343C40" w:rsidP="00343C40">
      <w:pPr>
        <w:jc w:val="both"/>
        <w:rPr>
          <w:sz w:val="28"/>
          <w:szCs w:val="28"/>
        </w:rPr>
      </w:pPr>
    </w:p>
    <w:p w14:paraId="17897E85" w14:textId="77777777" w:rsidR="00343C40" w:rsidRPr="00343C40" w:rsidRDefault="00343C40" w:rsidP="00343C40">
      <w:pPr>
        <w:pStyle w:val="ac"/>
        <w:rPr>
          <w:bCs/>
          <w:sz w:val="28"/>
          <w:szCs w:val="28"/>
        </w:rPr>
      </w:pPr>
      <w:r w:rsidRPr="00343C40">
        <w:rPr>
          <w:bCs/>
          <w:sz w:val="28"/>
          <w:szCs w:val="28"/>
        </w:rPr>
        <w:t>Моделирование и проектирование корпоративных информационных систем. Стандарты моделирования.</w:t>
      </w:r>
    </w:p>
    <w:p w14:paraId="10C76DCA" w14:textId="77777777" w:rsidR="00343C40" w:rsidRPr="00343C40" w:rsidRDefault="00343C40" w:rsidP="00343C40">
      <w:pPr>
        <w:jc w:val="both"/>
        <w:rPr>
          <w:sz w:val="28"/>
          <w:szCs w:val="28"/>
        </w:rPr>
      </w:pPr>
    </w:p>
    <w:p w14:paraId="4DCB9E12" w14:textId="45BAB6E9" w:rsidR="00343C40" w:rsidRPr="00343C40" w:rsidRDefault="00343C40" w:rsidP="00343C40">
      <w:pPr>
        <w:rPr>
          <w:sz w:val="28"/>
          <w:szCs w:val="28"/>
        </w:rPr>
      </w:pPr>
      <w:r w:rsidRPr="00343C40">
        <w:rPr>
          <w:sz w:val="28"/>
          <w:szCs w:val="28"/>
        </w:rPr>
        <w:t xml:space="preserve">32. Семейство стандартов </w:t>
      </w:r>
      <w:r w:rsidRPr="00343C40">
        <w:rPr>
          <w:sz w:val="28"/>
          <w:szCs w:val="28"/>
          <w:lang w:val="en-US"/>
        </w:rPr>
        <w:t>IDEF</w:t>
      </w:r>
      <w:r w:rsidRPr="00343C40">
        <w:rPr>
          <w:sz w:val="28"/>
          <w:szCs w:val="28"/>
        </w:rPr>
        <w:t xml:space="preserve"> предназначено для</w:t>
      </w:r>
      <w:r w:rsidRPr="00343C40">
        <w:rPr>
          <w:sz w:val="28"/>
          <w:szCs w:val="28"/>
        </w:rPr>
        <w:t xml:space="preserve">: 1 - </w:t>
      </w:r>
      <w:r w:rsidRPr="00343C40">
        <w:rPr>
          <w:sz w:val="28"/>
          <w:szCs w:val="28"/>
        </w:rPr>
        <w:t>описания бизнес-модели предприятий</w:t>
      </w:r>
    </w:p>
    <w:p w14:paraId="0D1F0875" w14:textId="4E7AC384" w:rsidR="00343C40" w:rsidRPr="00343C40" w:rsidRDefault="00343C40" w:rsidP="00343C40">
      <w:pPr>
        <w:rPr>
          <w:sz w:val="28"/>
          <w:szCs w:val="28"/>
        </w:rPr>
      </w:pPr>
      <w:r w:rsidRPr="00343C40">
        <w:rPr>
          <w:sz w:val="28"/>
          <w:szCs w:val="28"/>
        </w:rPr>
        <w:t>33. Методология моделирования информационных потоков определяется стандартом</w:t>
      </w:r>
      <w:r w:rsidRPr="00343C40">
        <w:rPr>
          <w:sz w:val="28"/>
          <w:szCs w:val="28"/>
        </w:rPr>
        <w:t xml:space="preserve">: 2 - </w:t>
      </w:r>
      <w:r w:rsidRPr="00343C40">
        <w:rPr>
          <w:sz w:val="28"/>
          <w:szCs w:val="28"/>
          <w:lang w:val="en-US"/>
        </w:rPr>
        <w:t>IDEF</w:t>
      </w:r>
      <w:r w:rsidRPr="00343C40">
        <w:rPr>
          <w:sz w:val="28"/>
          <w:szCs w:val="28"/>
        </w:rPr>
        <w:t>1</w:t>
      </w:r>
    </w:p>
    <w:p w14:paraId="697B553D" w14:textId="77777777" w:rsidR="00343C40" w:rsidRPr="00343C40" w:rsidRDefault="00343C40" w:rsidP="00343C40">
      <w:pPr>
        <w:rPr>
          <w:sz w:val="28"/>
          <w:szCs w:val="28"/>
        </w:rPr>
      </w:pPr>
      <w:r w:rsidRPr="00343C40">
        <w:rPr>
          <w:sz w:val="28"/>
          <w:szCs w:val="28"/>
        </w:rPr>
        <w:t>34. Методология функционального моделирования определяется стандартом</w:t>
      </w:r>
      <w:r w:rsidRPr="00343C40">
        <w:rPr>
          <w:sz w:val="28"/>
          <w:szCs w:val="28"/>
        </w:rPr>
        <w:t xml:space="preserve">: 1 - </w:t>
      </w:r>
      <w:r w:rsidRPr="00343C40">
        <w:rPr>
          <w:sz w:val="28"/>
          <w:szCs w:val="28"/>
          <w:lang w:val="en-US"/>
        </w:rPr>
        <w:t>IDEF</w:t>
      </w:r>
      <w:r w:rsidRPr="00343C40">
        <w:rPr>
          <w:sz w:val="28"/>
          <w:szCs w:val="28"/>
        </w:rPr>
        <w:t>0</w:t>
      </w:r>
    </w:p>
    <w:p w14:paraId="11E32D62" w14:textId="706EB07C" w:rsidR="00343C40" w:rsidRPr="00343C40" w:rsidRDefault="00343C40" w:rsidP="00343C40">
      <w:pPr>
        <w:rPr>
          <w:sz w:val="28"/>
          <w:szCs w:val="28"/>
        </w:rPr>
      </w:pPr>
      <w:r w:rsidRPr="00343C40">
        <w:rPr>
          <w:sz w:val="28"/>
          <w:szCs w:val="28"/>
        </w:rPr>
        <w:t>35. Методология динамического моделирования развития систем определяется стандартом</w:t>
      </w:r>
      <w:r w:rsidRPr="00343C40">
        <w:rPr>
          <w:sz w:val="28"/>
          <w:szCs w:val="28"/>
        </w:rPr>
        <w:t xml:space="preserve">: 3 - </w:t>
      </w:r>
      <w:r w:rsidRPr="00343C40">
        <w:rPr>
          <w:sz w:val="28"/>
          <w:szCs w:val="28"/>
          <w:lang w:val="en-US"/>
        </w:rPr>
        <w:t>IDEF</w:t>
      </w:r>
      <w:r w:rsidRPr="00343C40">
        <w:rPr>
          <w:sz w:val="28"/>
          <w:szCs w:val="28"/>
        </w:rPr>
        <w:t>2</w:t>
      </w:r>
    </w:p>
    <w:p w14:paraId="57CDE7E6" w14:textId="695866A9" w:rsidR="00343C40" w:rsidRPr="00343C40" w:rsidRDefault="00343C40" w:rsidP="00343C40">
      <w:pPr>
        <w:rPr>
          <w:sz w:val="28"/>
          <w:szCs w:val="28"/>
        </w:rPr>
      </w:pPr>
      <w:r w:rsidRPr="00343C40">
        <w:rPr>
          <w:sz w:val="28"/>
          <w:szCs w:val="28"/>
        </w:rPr>
        <w:t xml:space="preserve">36. Методология документирования процессов, происходящих </w:t>
      </w:r>
      <w:proofErr w:type="gramStart"/>
      <w:r w:rsidRPr="00343C40">
        <w:rPr>
          <w:sz w:val="28"/>
          <w:szCs w:val="28"/>
        </w:rPr>
        <w:t>в системе</w:t>
      </w:r>
      <w:proofErr w:type="gramEnd"/>
      <w:r w:rsidRPr="00343C40">
        <w:rPr>
          <w:sz w:val="28"/>
          <w:szCs w:val="28"/>
        </w:rPr>
        <w:t xml:space="preserve"> определяется стандартом</w:t>
      </w:r>
      <w:r w:rsidRPr="00343C40">
        <w:rPr>
          <w:sz w:val="28"/>
          <w:szCs w:val="28"/>
        </w:rPr>
        <w:t xml:space="preserve">: 4 - </w:t>
      </w:r>
      <w:r w:rsidRPr="00343C40">
        <w:rPr>
          <w:sz w:val="28"/>
          <w:szCs w:val="28"/>
          <w:lang w:val="en-US"/>
        </w:rPr>
        <w:t>IDEF</w:t>
      </w:r>
      <w:r w:rsidRPr="00343C40">
        <w:rPr>
          <w:sz w:val="28"/>
          <w:szCs w:val="28"/>
        </w:rPr>
        <w:t>3</w:t>
      </w:r>
    </w:p>
    <w:p w14:paraId="2171EF48" w14:textId="1FA4782E" w:rsidR="00343C40" w:rsidRPr="00343C40" w:rsidRDefault="00343C40" w:rsidP="00343C40">
      <w:pPr>
        <w:rPr>
          <w:sz w:val="28"/>
          <w:szCs w:val="28"/>
        </w:rPr>
      </w:pPr>
      <w:r w:rsidRPr="00343C40">
        <w:rPr>
          <w:sz w:val="28"/>
          <w:szCs w:val="28"/>
        </w:rPr>
        <w:t>37. Методология построения объектно-ориентированных систем определяется стандартом</w:t>
      </w:r>
      <w:r w:rsidRPr="00343C40">
        <w:rPr>
          <w:sz w:val="28"/>
          <w:szCs w:val="28"/>
        </w:rPr>
        <w:t xml:space="preserve">: 5 - </w:t>
      </w:r>
      <w:r w:rsidRPr="00343C40">
        <w:rPr>
          <w:sz w:val="28"/>
          <w:szCs w:val="28"/>
          <w:lang w:val="en-US"/>
        </w:rPr>
        <w:t>IDEF</w:t>
      </w:r>
      <w:r w:rsidRPr="00343C40">
        <w:rPr>
          <w:sz w:val="28"/>
          <w:szCs w:val="28"/>
        </w:rPr>
        <w:t>4</w:t>
      </w:r>
    </w:p>
    <w:p w14:paraId="0FE43127" w14:textId="1610CAC2" w:rsidR="00343C40" w:rsidRPr="00343C40" w:rsidRDefault="00343C40" w:rsidP="00343C40">
      <w:pPr>
        <w:rPr>
          <w:sz w:val="28"/>
          <w:szCs w:val="28"/>
        </w:rPr>
      </w:pPr>
      <w:r w:rsidRPr="00343C40">
        <w:rPr>
          <w:sz w:val="28"/>
          <w:szCs w:val="28"/>
        </w:rPr>
        <w:t>38. Методология онтологического исследования сложных систем определяется стандартом</w:t>
      </w:r>
      <w:r w:rsidRPr="00343C40">
        <w:rPr>
          <w:sz w:val="28"/>
          <w:szCs w:val="28"/>
        </w:rPr>
        <w:t xml:space="preserve">: 6 - </w:t>
      </w:r>
      <w:r w:rsidRPr="00343C40">
        <w:rPr>
          <w:sz w:val="28"/>
          <w:szCs w:val="28"/>
          <w:lang w:val="en-US"/>
        </w:rPr>
        <w:t>IDEF</w:t>
      </w:r>
      <w:r w:rsidRPr="00343C40">
        <w:rPr>
          <w:sz w:val="28"/>
          <w:szCs w:val="28"/>
        </w:rPr>
        <w:t>5</w:t>
      </w:r>
    </w:p>
    <w:p w14:paraId="37C3CFCE" w14:textId="68F36417" w:rsidR="00343C40" w:rsidRPr="00343C40" w:rsidRDefault="00343C40" w:rsidP="00343C40">
      <w:pPr>
        <w:rPr>
          <w:sz w:val="28"/>
          <w:szCs w:val="28"/>
        </w:rPr>
      </w:pPr>
      <w:r w:rsidRPr="00343C40">
        <w:rPr>
          <w:sz w:val="28"/>
          <w:szCs w:val="28"/>
        </w:rPr>
        <w:t>39. Совокупность понятий «функциональный блок», «интерфейсная дуга», «декомпозиция» и «глоссарий» лежит в основе стандарта</w:t>
      </w:r>
      <w:r w:rsidRPr="00343C40">
        <w:rPr>
          <w:sz w:val="28"/>
          <w:szCs w:val="28"/>
        </w:rPr>
        <w:t xml:space="preserve">: 1 - </w:t>
      </w:r>
      <w:r w:rsidRPr="00343C40">
        <w:rPr>
          <w:sz w:val="28"/>
          <w:szCs w:val="28"/>
          <w:lang w:val="en-US"/>
        </w:rPr>
        <w:t>IDEF</w:t>
      </w:r>
      <w:r w:rsidRPr="00343C40">
        <w:rPr>
          <w:sz w:val="28"/>
          <w:szCs w:val="28"/>
        </w:rPr>
        <w:t>0</w:t>
      </w:r>
    </w:p>
    <w:p w14:paraId="4963E9FF" w14:textId="5173DC9C" w:rsidR="00343C40" w:rsidRPr="002853A4" w:rsidRDefault="00343C40" w:rsidP="002853A4">
      <w:pPr>
        <w:rPr>
          <w:sz w:val="28"/>
          <w:szCs w:val="28"/>
        </w:rPr>
      </w:pPr>
      <w:r w:rsidRPr="00343C40">
        <w:rPr>
          <w:sz w:val="28"/>
          <w:szCs w:val="28"/>
        </w:rPr>
        <w:t>40. Функциональный блок графически изображается в виде</w:t>
      </w:r>
      <w:r w:rsidR="002853A4" w:rsidRPr="002853A4">
        <w:rPr>
          <w:sz w:val="28"/>
          <w:szCs w:val="28"/>
        </w:rPr>
        <w:t xml:space="preserve">: 3 - </w:t>
      </w:r>
      <w:r w:rsidR="002853A4" w:rsidRPr="00343C40">
        <w:rPr>
          <w:sz w:val="28"/>
          <w:szCs w:val="28"/>
        </w:rPr>
        <w:t>прямоугольника</w:t>
      </w:r>
    </w:p>
    <w:p w14:paraId="140D52F8" w14:textId="043788A8" w:rsidR="00343C40" w:rsidRPr="002853A4" w:rsidRDefault="00343C40" w:rsidP="002853A4">
      <w:pPr>
        <w:rPr>
          <w:sz w:val="28"/>
          <w:szCs w:val="28"/>
        </w:rPr>
      </w:pPr>
      <w:r w:rsidRPr="00343C40">
        <w:rPr>
          <w:sz w:val="28"/>
          <w:szCs w:val="28"/>
        </w:rPr>
        <w:t>41. Верхняя сторона функционального блока имеет значение</w:t>
      </w:r>
      <w:r w:rsidR="002853A4" w:rsidRPr="002853A4">
        <w:rPr>
          <w:sz w:val="28"/>
          <w:szCs w:val="28"/>
        </w:rPr>
        <w:t xml:space="preserve">: 2 - </w:t>
      </w:r>
      <w:r w:rsidR="002853A4" w:rsidRPr="00343C40">
        <w:rPr>
          <w:sz w:val="28"/>
          <w:szCs w:val="28"/>
        </w:rPr>
        <w:t>Управление</w:t>
      </w:r>
    </w:p>
    <w:p w14:paraId="0A16EDCE" w14:textId="27E6D104" w:rsidR="00343C40" w:rsidRPr="002853A4" w:rsidRDefault="00343C40" w:rsidP="00343C40">
      <w:pPr>
        <w:rPr>
          <w:sz w:val="28"/>
          <w:szCs w:val="28"/>
        </w:rPr>
      </w:pPr>
      <w:r w:rsidRPr="00343C40">
        <w:rPr>
          <w:sz w:val="28"/>
          <w:szCs w:val="28"/>
        </w:rPr>
        <w:t>42. Правая сторона функционального блока имеет значение</w:t>
      </w:r>
      <w:r w:rsidR="002853A4" w:rsidRPr="002853A4">
        <w:rPr>
          <w:sz w:val="28"/>
          <w:szCs w:val="28"/>
        </w:rPr>
        <w:t xml:space="preserve">: 3 - </w:t>
      </w:r>
      <w:r w:rsidR="002853A4">
        <w:rPr>
          <w:sz w:val="28"/>
          <w:szCs w:val="28"/>
        </w:rPr>
        <w:t>Выход</w:t>
      </w:r>
    </w:p>
    <w:p w14:paraId="37DDD1C4" w14:textId="5DA260B2" w:rsidR="00343C40" w:rsidRPr="00343C40" w:rsidRDefault="00343C40" w:rsidP="00343C40">
      <w:pPr>
        <w:rPr>
          <w:sz w:val="28"/>
          <w:szCs w:val="28"/>
        </w:rPr>
      </w:pPr>
      <w:r w:rsidRPr="00343C40">
        <w:rPr>
          <w:sz w:val="28"/>
          <w:szCs w:val="28"/>
        </w:rPr>
        <w:t>43. Левая сторона функционального блока имеет значение</w:t>
      </w:r>
      <w:r w:rsidR="002853A4">
        <w:rPr>
          <w:sz w:val="28"/>
          <w:szCs w:val="28"/>
        </w:rPr>
        <w:t>: 3 - Вход</w:t>
      </w:r>
    </w:p>
    <w:p w14:paraId="62FD89BD" w14:textId="40CE7460" w:rsidR="00343C40" w:rsidRPr="002853A4" w:rsidRDefault="00343C40" w:rsidP="002853A4">
      <w:pPr>
        <w:rPr>
          <w:sz w:val="28"/>
          <w:szCs w:val="28"/>
        </w:rPr>
      </w:pPr>
      <w:r w:rsidRPr="00343C40">
        <w:rPr>
          <w:sz w:val="28"/>
          <w:szCs w:val="28"/>
        </w:rPr>
        <w:t>44. Нижняя сторона функционального блока имеет значение</w:t>
      </w:r>
      <w:r w:rsidR="002853A4" w:rsidRPr="002853A4">
        <w:rPr>
          <w:sz w:val="28"/>
          <w:szCs w:val="28"/>
        </w:rPr>
        <w:t xml:space="preserve">: 1 - </w:t>
      </w:r>
      <w:r w:rsidR="002853A4" w:rsidRPr="00343C40">
        <w:rPr>
          <w:sz w:val="28"/>
          <w:szCs w:val="28"/>
        </w:rPr>
        <w:t>Механизм</w:t>
      </w:r>
    </w:p>
    <w:p w14:paraId="7193663B" w14:textId="1AB4CB8D" w:rsidR="00343C40" w:rsidRPr="002853A4" w:rsidRDefault="00343C40" w:rsidP="002853A4">
      <w:pPr>
        <w:rPr>
          <w:sz w:val="28"/>
          <w:szCs w:val="28"/>
        </w:rPr>
      </w:pPr>
      <w:r w:rsidRPr="00343C40">
        <w:rPr>
          <w:sz w:val="28"/>
          <w:szCs w:val="28"/>
        </w:rPr>
        <w:t xml:space="preserve">45. По требованиям стандарта </w:t>
      </w:r>
      <w:r w:rsidRPr="00343C40">
        <w:rPr>
          <w:sz w:val="28"/>
          <w:szCs w:val="28"/>
          <w:lang w:val="en-US"/>
        </w:rPr>
        <w:t>IDEF</w:t>
      </w:r>
      <w:r w:rsidRPr="00343C40">
        <w:rPr>
          <w:sz w:val="28"/>
          <w:szCs w:val="28"/>
        </w:rPr>
        <w:t>0 любой функциональный блок должен иметь по крайней мере</w:t>
      </w:r>
      <w:r w:rsidR="002853A4" w:rsidRPr="002853A4">
        <w:rPr>
          <w:sz w:val="28"/>
          <w:szCs w:val="28"/>
        </w:rPr>
        <w:t xml:space="preserve">: 2 - </w:t>
      </w:r>
      <w:r w:rsidR="002853A4" w:rsidRPr="00343C40">
        <w:rPr>
          <w:sz w:val="28"/>
          <w:szCs w:val="28"/>
        </w:rPr>
        <w:t>две интерфейсных дуги</w:t>
      </w:r>
    </w:p>
    <w:p w14:paraId="7C78D944" w14:textId="5B68BE2C" w:rsidR="00343C40" w:rsidRPr="002853A4" w:rsidRDefault="00343C40" w:rsidP="002853A4">
      <w:pPr>
        <w:rPr>
          <w:sz w:val="28"/>
          <w:szCs w:val="28"/>
        </w:rPr>
      </w:pPr>
      <w:r w:rsidRPr="00343C40">
        <w:rPr>
          <w:sz w:val="28"/>
          <w:szCs w:val="28"/>
        </w:rPr>
        <w:t>46. Источником интерфейсной дуги может быть только сторона интерфейсного блока, имеющая значение</w:t>
      </w:r>
      <w:r w:rsidR="002853A4" w:rsidRPr="002853A4">
        <w:rPr>
          <w:sz w:val="28"/>
          <w:szCs w:val="28"/>
        </w:rPr>
        <w:t xml:space="preserve">: 1 - </w:t>
      </w:r>
      <w:r w:rsidR="002853A4" w:rsidRPr="00343C40">
        <w:rPr>
          <w:sz w:val="28"/>
          <w:szCs w:val="28"/>
        </w:rPr>
        <w:t>Выход</w:t>
      </w:r>
    </w:p>
    <w:p w14:paraId="400B8ADE" w14:textId="65EBB8BF" w:rsidR="00343C40" w:rsidRPr="002853A4" w:rsidRDefault="00343C40" w:rsidP="002853A4">
      <w:pPr>
        <w:rPr>
          <w:sz w:val="28"/>
          <w:szCs w:val="28"/>
        </w:rPr>
      </w:pPr>
      <w:r w:rsidRPr="00343C40">
        <w:rPr>
          <w:sz w:val="28"/>
          <w:szCs w:val="28"/>
        </w:rPr>
        <w:t>47. Приёмником интерфейсной дуги НЕ может быть сторона интерфейсного блока, имеющая значение</w:t>
      </w:r>
      <w:r w:rsidR="002853A4" w:rsidRPr="002853A4">
        <w:rPr>
          <w:sz w:val="28"/>
          <w:szCs w:val="28"/>
        </w:rPr>
        <w:t xml:space="preserve">: 1 - </w:t>
      </w:r>
      <w:r w:rsidR="002853A4" w:rsidRPr="00343C40">
        <w:rPr>
          <w:sz w:val="28"/>
          <w:szCs w:val="28"/>
        </w:rPr>
        <w:t>Выход</w:t>
      </w:r>
    </w:p>
    <w:p w14:paraId="64BDA396" w14:textId="22BBFE28" w:rsidR="00343C40" w:rsidRPr="002853A4" w:rsidRDefault="00343C40" w:rsidP="00343C40">
      <w:pPr>
        <w:rPr>
          <w:sz w:val="28"/>
          <w:szCs w:val="28"/>
        </w:rPr>
      </w:pPr>
      <w:r w:rsidRPr="00343C40">
        <w:rPr>
          <w:sz w:val="28"/>
          <w:szCs w:val="28"/>
        </w:rPr>
        <w:t xml:space="preserve">48. </w:t>
      </w:r>
      <w:proofErr w:type="gramStart"/>
      <w:r w:rsidRPr="00343C40">
        <w:rPr>
          <w:sz w:val="28"/>
          <w:szCs w:val="28"/>
        </w:rPr>
        <w:t>Согласно стандарта</w:t>
      </w:r>
      <w:proofErr w:type="gramEnd"/>
      <w:r w:rsidRPr="00343C40">
        <w:rPr>
          <w:sz w:val="28"/>
          <w:szCs w:val="28"/>
        </w:rPr>
        <w:t xml:space="preserve"> </w:t>
      </w:r>
      <w:r w:rsidRPr="00343C40">
        <w:rPr>
          <w:sz w:val="28"/>
          <w:szCs w:val="28"/>
          <w:lang w:val="en-US"/>
        </w:rPr>
        <w:t>IDEF</w:t>
      </w:r>
      <w:r w:rsidRPr="00343C40">
        <w:rPr>
          <w:sz w:val="28"/>
          <w:szCs w:val="28"/>
        </w:rPr>
        <w:t>0 декомпозиция диаграмм применяется для</w:t>
      </w:r>
      <w:r w:rsidR="002853A4" w:rsidRPr="002853A4">
        <w:rPr>
          <w:sz w:val="28"/>
          <w:szCs w:val="28"/>
        </w:rPr>
        <w:t xml:space="preserve">: 2 - </w:t>
      </w:r>
      <w:r w:rsidR="002853A4" w:rsidRPr="00343C40">
        <w:rPr>
          <w:sz w:val="28"/>
          <w:szCs w:val="28"/>
        </w:rPr>
        <w:t>разбиения сложного процесса на составляющие его функции</w:t>
      </w:r>
    </w:p>
    <w:p w14:paraId="2E5761F4" w14:textId="4E122040" w:rsidR="00343C40" w:rsidRPr="002853A4" w:rsidRDefault="00343C40" w:rsidP="002853A4">
      <w:pPr>
        <w:rPr>
          <w:sz w:val="28"/>
          <w:szCs w:val="28"/>
          <w:lang w:val="en-US"/>
        </w:rPr>
      </w:pPr>
      <w:r w:rsidRPr="00343C40">
        <w:rPr>
          <w:sz w:val="28"/>
          <w:szCs w:val="28"/>
        </w:rPr>
        <w:t>49. Обозначение “туннеля” в виде двух круглых скобок вокруг начала интерфейсной дуги обозначает, что</w:t>
      </w:r>
      <w:r w:rsidR="002853A4" w:rsidRPr="002853A4">
        <w:rPr>
          <w:sz w:val="28"/>
          <w:szCs w:val="28"/>
        </w:rPr>
        <w:t xml:space="preserve">: 1 - </w:t>
      </w:r>
      <w:r w:rsidR="002853A4" w:rsidRPr="00343C40">
        <w:rPr>
          <w:sz w:val="28"/>
          <w:szCs w:val="28"/>
        </w:rPr>
        <w:t>в дочерней по отношению к данному блоку диаграмме эта дуга отображаться и рассматриваться не будет</w:t>
      </w:r>
    </w:p>
    <w:p w14:paraId="6955A348" w14:textId="514FEDAA" w:rsidR="00343C40" w:rsidRPr="002853A4" w:rsidRDefault="00343C40" w:rsidP="00343C40">
      <w:pPr>
        <w:rPr>
          <w:sz w:val="28"/>
          <w:szCs w:val="28"/>
        </w:rPr>
      </w:pPr>
      <w:r w:rsidRPr="00343C40">
        <w:rPr>
          <w:sz w:val="28"/>
          <w:szCs w:val="28"/>
        </w:rPr>
        <w:t>50. Обозначение “туннеля” в виде двух круглых скобок вокруг конца интерфейсной дуги обозначает, что</w:t>
      </w:r>
      <w:r w:rsidR="002853A4" w:rsidRPr="002853A4">
        <w:rPr>
          <w:sz w:val="28"/>
          <w:szCs w:val="28"/>
        </w:rPr>
        <w:t xml:space="preserve">: 1 - </w:t>
      </w:r>
      <w:r w:rsidR="002853A4" w:rsidRPr="00343C40">
        <w:rPr>
          <w:sz w:val="28"/>
          <w:szCs w:val="28"/>
        </w:rPr>
        <w:t>в дочерней по отношению к данному блоку диаграмме эта дуга отображаться и рассматриваться не будет</w:t>
      </w:r>
    </w:p>
    <w:p w14:paraId="57556A74" w14:textId="1008EBF2" w:rsidR="00343C40" w:rsidRPr="002853A4" w:rsidRDefault="00343C40" w:rsidP="002853A4">
      <w:pPr>
        <w:rPr>
          <w:sz w:val="28"/>
          <w:szCs w:val="28"/>
        </w:rPr>
      </w:pPr>
      <w:r w:rsidRPr="00343C40">
        <w:rPr>
          <w:sz w:val="28"/>
          <w:szCs w:val="28"/>
        </w:rPr>
        <w:lastRenderedPageBreak/>
        <w:t xml:space="preserve">51. В стандарте </w:t>
      </w:r>
      <w:r w:rsidRPr="00343C40">
        <w:rPr>
          <w:sz w:val="28"/>
          <w:szCs w:val="28"/>
          <w:lang w:val="en-US"/>
        </w:rPr>
        <w:t>IDEF</w:t>
      </w:r>
      <w:r w:rsidRPr="00343C40">
        <w:rPr>
          <w:sz w:val="28"/>
          <w:szCs w:val="28"/>
        </w:rPr>
        <w:t>0 приняты соглашения об ограничении сложности. Они ограничивают сверху количество функциональных блоков диаграммы</w:t>
      </w:r>
      <w:r w:rsidR="002853A4">
        <w:rPr>
          <w:sz w:val="28"/>
          <w:szCs w:val="28"/>
          <w:lang w:val="en-US"/>
        </w:rPr>
        <w:t xml:space="preserve">: 3 - </w:t>
      </w:r>
      <w:r w:rsidR="002853A4" w:rsidRPr="00343C40">
        <w:rPr>
          <w:sz w:val="28"/>
          <w:szCs w:val="28"/>
        </w:rPr>
        <w:t>шестью</w:t>
      </w:r>
    </w:p>
    <w:p w14:paraId="312DE15B" w14:textId="6885BFFC" w:rsidR="00343C40" w:rsidRPr="002853A4" w:rsidRDefault="00343C40" w:rsidP="002853A4">
      <w:pPr>
        <w:rPr>
          <w:sz w:val="28"/>
          <w:szCs w:val="28"/>
        </w:rPr>
      </w:pPr>
      <w:r w:rsidRPr="00343C40">
        <w:rPr>
          <w:sz w:val="28"/>
          <w:szCs w:val="28"/>
        </w:rPr>
        <w:t xml:space="preserve">52. В стандарте </w:t>
      </w:r>
      <w:r w:rsidRPr="00343C40">
        <w:rPr>
          <w:sz w:val="28"/>
          <w:szCs w:val="28"/>
          <w:lang w:val="en-US"/>
        </w:rPr>
        <w:t>IDEF</w:t>
      </w:r>
      <w:r w:rsidRPr="00343C40">
        <w:rPr>
          <w:sz w:val="28"/>
          <w:szCs w:val="28"/>
        </w:rPr>
        <w:t>0 приняты соглашения об ограничении сложности. Они ограничивают снизу количество функциональных блоков диаграммы</w:t>
      </w:r>
      <w:r w:rsidR="002853A4">
        <w:rPr>
          <w:sz w:val="28"/>
          <w:szCs w:val="28"/>
          <w:lang w:val="en-US"/>
        </w:rPr>
        <w:t xml:space="preserve">: 1 - </w:t>
      </w:r>
      <w:r w:rsidR="002853A4" w:rsidRPr="00343C40">
        <w:rPr>
          <w:sz w:val="28"/>
          <w:szCs w:val="28"/>
        </w:rPr>
        <w:t>тремя</w:t>
      </w:r>
    </w:p>
    <w:p w14:paraId="6362EBD1" w14:textId="1FBE71C0" w:rsidR="00343C40" w:rsidRPr="002853A4" w:rsidRDefault="00343C40" w:rsidP="002853A4">
      <w:pPr>
        <w:rPr>
          <w:sz w:val="28"/>
          <w:szCs w:val="28"/>
        </w:rPr>
      </w:pPr>
      <w:r w:rsidRPr="00343C40">
        <w:rPr>
          <w:sz w:val="28"/>
          <w:szCs w:val="28"/>
        </w:rPr>
        <w:t xml:space="preserve">53. В стандарте </w:t>
      </w:r>
      <w:r w:rsidRPr="00343C40">
        <w:rPr>
          <w:sz w:val="28"/>
          <w:szCs w:val="28"/>
          <w:lang w:val="en-US"/>
        </w:rPr>
        <w:t>IDEF</w:t>
      </w:r>
      <w:r w:rsidRPr="00343C40">
        <w:rPr>
          <w:sz w:val="28"/>
          <w:szCs w:val="28"/>
        </w:rPr>
        <w:t xml:space="preserve">0 приняты соглашения об ограничении сложности. Они ограничивают сверху количество </w:t>
      </w:r>
      <w:proofErr w:type="gramStart"/>
      <w:r w:rsidRPr="00343C40">
        <w:rPr>
          <w:sz w:val="28"/>
          <w:szCs w:val="28"/>
        </w:rPr>
        <w:t>подходящих с одной стороны</w:t>
      </w:r>
      <w:proofErr w:type="gramEnd"/>
      <w:r w:rsidRPr="00343C40">
        <w:rPr>
          <w:sz w:val="28"/>
          <w:szCs w:val="28"/>
        </w:rPr>
        <w:t xml:space="preserve"> к одному функциональному блоку интерфейсных дуг</w:t>
      </w:r>
      <w:r w:rsidR="002853A4" w:rsidRPr="002853A4">
        <w:rPr>
          <w:sz w:val="28"/>
          <w:szCs w:val="28"/>
        </w:rPr>
        <w:t xml:space="preserve">: 2 - </w:t>
      </w:r>
      <w:r w:rsidR="002853A4" w:rsidRPr="00343C40">
        <w:rPr>
          <w:sz w:val="28"/>
          <w:szCs w:val="28"/>
        </w:rPr>
        <w:t>четырьмя</w:t>
      </w:r>
    </w:p>
    <w:p w14:paraId="28C5133D" w14:textId="7B23AB8E" w:rsidR="00343C40" w:rsidRPr="002853A4" w:rsidRDefault="00343C40" w:rsidP="002853A4">
      <w:pPr>
        <w:rPr>
          <w:sz w:val="28"/>
          <w:szCs w:val="28"/>
        </w:rPr>
      </w:pPr>
      <w:r w:rsidRPr="00343C40">
        <w:rPr>
          <w:sz w:val="28"/>
          <w:szCs w:val="28"/>
        </w:rPr>
        <w:t xml:space="preserve">54. </w:t>
      </w:r>
      <w:proofErr w:type="gramStart"/>
      <w:r w:rsidRPr="00343C40">
        <w:rPr>
          <w:sz w:val="28"/>
          <w:szCs w:val="28"/>
        </w:rPr>
        <w:t xml:space="preserve">Стандарт  </w:t>
      </w:r>
      <w:r w:rsidRPr="00343C40">
        <w:rPr>
          <w:sz w:val="28"/>
          <w:szCs w:val="28"/>
          <w:lang w:val="en-US"/>
        </w:rPr>
        <w:t>IDEF</w:t>
      </w:r>
      <w:proofErr w:type="gramEnd"/>
      <w:r w:rsidRPr="00343C40">
        <w:rPr>
          <w:sz w:val="28"/>
          <w:szCs w:val="28"/>
        </w:rPr>
        <w:t>3 предоставляет средства для моделирования</w:t>
      </w:r>
      <w:r w:rsidR="002853A4" w:rsidRPr="002853A4">
        <w:rPr>
          <w:sz w:val="28"/>
          <w:szCs w:val="28"/>
        </w:rPr>
        <w:t xml:space="preserve">: 1 - </w:t>
      </w:r>
      <w:r w:rsidR="002853A4" w:rsidRPr="00343C40">
        <w:rPr>
          <w:sz w:val="28"/>
          <w:szCs w:val="28"/>
        </w:rPr>
        <w:t>сценариев технологических процессов</w:t>
      </w:r>
    </w:p>
    <w:p w14:paraId="00B377CB" w14:textId="530534DF" w:rsidR="00343C40" w:rsidRPr="002853A4" w:rsidRDefault="00343C40" w:rsidP="002853A4">
      <w:pPr>
        <w:rPr>
          <w:sz w:val="28"/>
          <w:szCs w:val="28"/>
        </w:rPr>
      </w:pPr>
      <w:r w:rsidRPr="002853A4">
        <w:rPr>
          <w:sz w:val="28"/>
          <w:szCs w:val="28"/>
        </w:rPr>
        <w:t>55</w:t>
      </w:r>
      <w:r w:rsidRPr="00343C40">
        <w:rPr>
          <w:sz w:val="28"/>
          <w:szCs w:val="28"/>
        </w:rPr>
        <w:t xml:space="preserve">. В стандарте </w:t>
      </w:r>
      <w:r w:rsidRPr="00343C40">
        <w:rPr>
          <w:sz w:val="28"/>
          <w:szCs w:val="28"/>
          <w:lang w:val="en-US"/>
        </w:rPr>
        <w:t>IDEF</w:t>
      </w:r>
      <w:r w:rsidRPr="00343C40">
        <w:rPr>
          <w:sz w:val="28"/>
          <w:szCs w:val="28"/>
        </w:rPr>
        <w:t>3 имеется</w:t>
      </w:r>
      <w:r w:rsidR="002853A4" w:rsidRPr="002853A4">
        <w:rPr>
          <w:sz w:val="28"/>
          <w:szCs w:val="28"/>
        </w:rPr>
        <w:t xml:space="preserve">: 2 - </w:t>
      </w:r>
      <w:r w:rsidR="002853A4" w:rsidRPr="00343C40">
        <w:rPr>
          <w:sz w:val="28"/>
          <w:szCs w:val="28"/>
        </w:rPr>
        <w:t>два типа диаграмм</w:t>
      </w:r>
    </w:p>
    <w:p w14:paraId="1849D5B9" w14:textId="7B8E9238" w:rsidR="00343C40" w:rsidRPr="002853A4" w:rsidRDefault="00343C40" w:rsidP="002853A4">
      <w:pPr>
        <w:rPr>
          <w:sz w:val="28"/>
          <w:szCs w:val="28"/>
        </w:rPr>
      </w:pPr>
      <w:r w:rsidRPr="00343C40">
        <w:rPr>
          <w:sz w:val="28"/>
          <w:szCs w:val="28"/>
        </w:rPr>
        <w:t xml:space="preserve">56. С помощью </w:t>
      </w:r>
      <w:r w:rsidRPr="00343C40">
        <w:rPr>
          <w:sz w:val="28"/>
          <w:szCs w:val="28"/>
          <w:lang w:val="en-US"/>
        </w:rPr>
        <w:t>PFDD</w:t>
      </w:r>
      <w:r w:rsidRPr="00343C40">
        <w:rPr>
          <w:sz w:val="28"/>
          <w:szCs w:val="28"/>
        </w:rPr>
        <w:t xml:space="preserve"> диаграмм стандарта </w:t>
      </w:r>
      <w:r w:rsidRPr="00343C40">
        <w:rPr>
          <w:sz w:val="28"/>
          <w:szCs w:val="28"/>
          <w:lang w:val="en-US"/>
        </w:rPr>
        <w:t>IDEF</w:t>
      </w:r>
      <w:r w:rsidRPr="00343C40">
        <w:rPr>
          <w:sz w:val="28"/>
          <w:szCs w:val="28"/>
        </w:rPr>
        <w:t>3 документируются</w:t>
      </w:r>
      <w:r w:rsidR="002853A4" w:rsidRPr="002853A4">
        <w:rPr>
          <w:sz w:val="28"/>
          <w:szCs w:val="28"/>
        </w:rPr>
        <w:t xml:space="preserve">: 1 - </w:t>
      </w:r>
      <w:r w:rsidR="002853A4" w:rsidRPr="00343C40">
        <w:rPr>
          <w:sz w:val="28"/>
          <w:szCs w:val="28"/>
        </w:rPr>
        <w:t>последовательность и описание стадий обработки детали в рамках исследуемого технологического процесса</w:t>
      </w:r>
    </w:p>
    <w:p w14:paraId="0E0826BB" w14:textId="0EC9607B" w:rsidR="00343C40" w:rsidRPr="002853A4" w:rsidRDefault="00343C40" w:rsidP="002853A4">
      <w:pPr>
        <w:rPr>
          <w:sz w:val="28"/>
          <w:szCs w:val="28"/>
        </w:rPr>
      </w:pPr>
      <w:r w:rsidRPr="00343C40">
        <w:rPr>
          <w:sz w:val="28"/>
          <w:szCs w:val="28"/>
        </w:rPr>
        <w:t xml:space="preserve">57. С помощью </w:t>
      </w:r>
      <w:r w:rsidRPr="00343C40">
        <w:rPr>
          <w:sz w:val="28"/>
          <w:szCs w:val="28"/>
          <w:lang w:val="en-US"/>
        </w:rPr>
        <w:t>OSTN</w:t>
      </w:r>
      <w:r w:rsidRPr="00343C40">
        <w:rPr>
          <w:sz w:val="28"/>
          <w:szCs w:val="28"/>
        </w:rPr>
        <w:t xml:space="preserve"> диаграмм стандарта </w:t>
      </w:r>
      <w:r w:rsidRPr="00343C40">
        <w:rPr>
          <w:sz w:val="28"/>
          <w:szCs w:val="28"/>
          <w:lang w:val="en-US"/>
        </w:rPr>
        <w:t>IDEF</w:t>
      </w:r>
      <w:r w:rsidRPr="00343C40">
        <w:rPr>
          <w:sz w:val="28"/>
          <w:szCs w:val="28"/>
        </w:rPr>
        <w:t>3 документируются</w:t>
      </w:r>
      <w:r w:rsidR="002853A4" w:rsidRPr="002853A4">
        <w:rPr>
          <w:sz w:val="28"/>
          <w:szCs w:val="28"/>
        </w:rPr>
        <w:t xml:space="preserve">: 2 - </w:t>
      </w:r>
      <w:r w:rsidR="002853A4" w:rsidRPr="00343C40">
        <w:rPr>
          <w:sz w:val="28"/>
          <w:szCs w:val="28"/>
        </w:rPr>
        <w:t>трансформации детали, которые происходят на каждой стадии обработки</w:t>
      </w:r>
    </w:p>
    <w:p w14:paraId="185BF337" w14:textId="42E54D48" w:rsidR="00343C40" w:rsidRPr="002853A4" w:rsidRDefault="00343C40" w:rsidP="002853A4">
      <w:pPr>
        <w:rPr>
          <w:sz w:val="28"/>
          <w:szCs w:val="28"/>
        </w:rPr>
      </w:pPr>
      <w:r w:rsidRPr="00343C40">
        <w:rPr>
          <w:sz w:val="28"/>
          <w:szCs w:val="28"/>
        </w:rPr>
        <w:t xml:space="preserve">58. </w:t>
      </w:r>
      <w:proofErr w:type="gramStart"/>
      <w:r w:rsidRPr="00343C40">
        <w:rPr>
          <w:sz w:val="28"/>
          <w:szCs w:val="28"/>
        </w:rPr>
        <w:t>Согласно стандарта</w:t>
      </w:r>
      <w:proofErr w:type="gramEnd"/>
      <w:r w:rsidRPr="00343C40">
        <w:rPr>
          <w:sz w:val="28"/>
          <w:szCs w:val="28"/>
        </w:rPr>
        <w:t xml:space="preserve"> </w:t>
      </w:r>
      <w:r w:rsidRPr="00343C40">
        <w:rPr>
          <w:sz w:val="28"/>
          <w:szCs w:val="28"/>
          <w:lang w:val="en-US"/>
        </w:rPr>
        <w:t>IDEF</w:t>
      </w:r>
      <w:r w:rsidRPr="00343C40">
        <w:rPr>
          <w:sz w:val="28"/>
          <w:szCs w:val="28"/>
        </w:rPr>
        <w:t>5 для обеспечения логической систематизации знаний, накопленных при изучении системы применяются</w:t>
      </w:r>
      <w:r w:rsidR="002853A4" w:rsidRPr="002853A4">
        <w:rPr>
          <w:sz w:val="28"/>
          <w:szCs w:val="28"/>
        </w:rPr>
        <w:t xml:space="preserve">: 2 - </w:t>
      </w:r>
      <w:r w:rsidR="002853A4" w:rsidRPr="00343C40">
        <w:rPr>
          <w:sz w:val="28"/>
          <w:szCs w:val="28"/>
        </w:rPr>
        <w:t>композиционные схемы</w:t>
      </w:r>
    </w:p>
    <w:p w14:paraId="00807D27" w14:textId="6193FB3C" w:rsidR="00343C40" w:rsidRPr="002853A4" w:rsidRDefault="00343C40" w:rsidP="002853A4">
      <w:pPr>
        <w:rPr>
          <w:sz w:val="28"/>
          <w:szCs w:val="28"/>
        </w:rPr>
      </w:pPr>
      <w:r w:rsidRPr="00343C40">
        <w:rPr>
          <w:sz w:val="28"/>
          <w:szCs w:val="28"/>
        </w:rPr>
        <w:t xml:space="preserve">59. </w:t>
      </w:r>
      <w:proofErr w:type="gramStart"/>
      <w:r w:rsidRPr="00343C40">
        <w:rPr>
          <w:sz w:val="28"/>
          <w:szCs w:val="28"/>
        </w:rPr>
        <w:t>Согласно стандарта</w:t>
      </w:r>
      <w:proofErr w:type="gramEnd"/>
      <w:r w:rsidRPr="00343C40">
        <w:rPr>
          <w:sz w:val="28"/>
          <w:szCs w:val="28"/>
        </w:rPr>
        <w:t xml:space="preserve"> </w:t>
      </w:r>
      <w:r w:rsidRPr="00343C40">
        <w:rPr>
          <w:sz w:val="28"/>
          <w:szCs w:val="28"/>
          <w:lang w:val="en-US"/>
        </w:rPr>
        <w:t>IDEF</w:t>
      </w:r>
      <w:r w:rsidRPr="00343C40">
        <w:rPr>
          <w:sz w:val="28"/>
          <w:szCs w:val="28"/>
        </w:rPr>
        <w:t>5 для графического представления состава классов онтологии системы применяются</w:t>
      </w:r>
      <w:r w:rsidR="002853A4" w:rsidRPr="002853A4">
        <w:rPr>
          <w:sz w:val="28"/>
          <w:szCs w:val="28"/>
        </w:rPr>
        <w:t xml:space="preserve">: 1 - </w:t>
      </w:r>
      <w:r w:rsidR="002853A4" w:rsidRPr="00343C40">
        <w:rPr>
          <w:sz w:val="28"/>
          <w:szCs w:val="28"/>
        </w:rPr>
        <w:t>диаграммы классификации</w:t>
      </w:r>
    </w:p>
    <w:p w14:paraId="5F597639" w14:textId="4C16E99A" w:rsidR="00343C40" w:rsidRPr="002853A4" w:rsidRDefault="00343C40" w:rsidP="00343C40">
      <w:pPr>
        <w:rPr>
          <w:sz w:val="28"/>
          <w:szCs w:val="28"/>
        </w:rPr>
      </w:pPr>
      <w:r w:rsidRPr="00343C40">
        <w:rPr>
          <w:sz w:val="28"/>
          <w:szCs w:val="28"/>
        </w:rPr>
        <w:t xml:space="preserve">60. </w:t>
      </w:r>
      <w:proofErr w:type="gramStart"/>
      <w:r w:rsidRPr="00343C40">
        <w:rPr>
          <w:sz w:val="28"/>
          <w:szCs w:val="28"/>
        </w:rPr>
        <w:t>Согласно стандарта</w:t>
      </w:r>
      <w:proofErr w:type="gramEnd"/>
      <w:r w:rsidRPr="00343C40">
        <w:rPr>
          <w:sz w:val="28"/>
          <w:szCs w:val="28"/>
        </w:rPr>
        <w:t xml:space="preserve"> </w:t>
      </w:r>
      <w:r w:rsidRPr="00343C40">
        <w:rPr>
          <w:sz w:val="28"/>
          <w:szCs w:val="28"/>
          <w:lang w:val="en-US"/>
        </w:rPr>
        <w:t>IDEF</w:t>
      </w:r>
      <w:r w:rsidRPr="00343C40">
        <w:rPr>
          <w:sz w:val="28"/>
          <w:szCs w:val="28"/>
        </w:rPr>
        <w:t>5 для документирования того или иного процесса с точки зрения изменения состояний объекта применяются</w:t>
      </w:r>
      <w:r w:rsidR="002853A4" w:rsidRPr="002853A4">
        <w:rPr>
          <w:sz w:val="28"/>
          <w:szCs w:val="28"/>
        </w:rPr>
        <w:t xml:space="preserve">: 3 - </w:t>
      </w:r>
      <w:r w:rsidR="002853A4" w:rsidRPr="00343C40">
        <w:rPr>
          <w:sz w:val="28"/>
          <w:szCs w:val="28"/>
        </w:rPr>
        <w:t>диаграммы состояний объекта</w:t>
      </w:r>
    </w:p>
    <w:p w14:paraId="1440ED8A" w14:textId="3D135A7C" w:rsidR="00343C40" w:rsidRPr="002853A4" w:rsidRDefault="00343C40" w:rsidP="00343C40">
      <w:pPr>
        <w:rPr>
          <w:sz w:val="28"/>
          <w:szCs w:val="28"/>
          <w:lang w:val="en-US"/>
        </w:rPr>
      </w:pPr>
      <w:r w:rsidRPr="00343C40">
        <w:rPr>
          <w:sz w:val="28"/>
          <w:szCs w:val="28"/>
        </w:rPr>
        <w:t xml:space="preserve">61. </w:t>
      </w:r>
      <w:proofErr w:type="gramStart"/>
      <w:r w:rsidRPr="00343C40">
        <w:rPr>
          <w:sz w:val="28"/>
          <w:szCs w:val="28"/>
        </w:rPr>
        <w:t>Согласно стандартов</w:t>
      </w:r>
      <w:proofErr w:type="gramEnd"/>
      <w:r w:rsidRPr="00343C40">
        <w:rPr>
          <w:sz w:val="28"/>
          <w:szCs w:val="28"/>
        </w:rPr>
        <w:t xml:space="preserve"> семейства </w:t>
      </w:r>
      <w:r w:rsidRPr="00343C40">
        <w:rPr>
          <w:sz w:val="28"/>
          <w:szCs w:val="28"/>
          <w:lang w:val="en-US"/>
        </w:rPr>
        <w:t>IDEF</w:t>
      </w:r>
      <w:r w:rsidRPr="00343C40">
        <w:rPr>
          <w:sz w:val="28"/>
          <w:szCs w:val="28"/>
        </w:rPr>
        <w:t xml:space="preserve"> процесс разработки моделей бизнес-процессов является</w:t>
      </w:r>
      <w:r w:rsidR="002853A4" w:rsidRPr="002853A4">
        <w:rPr>
          <w:sz w:val="28"/>
          <w:szCs w:val="28"/>
        </w:rPr>
        <w:t xml:space="preserve">: 1 - </w:t>
      </w:r>
      <w:r w:rsidR="002853A4" w:rsidRPr="00343C40">
        <w:rPr>
          <w:sz w:val="28"/>
          <w:szCs w:val="28"/>
        </w:rPr>
        <w:t>итеративным</w:t>
      </w:r>
    </w:p>
    <w:p w14:paraId="19E593F0" w14:textId="77777777" w:rsidR="00343C40" w:rsidRPr="00343C40" w:rsidRDefault="00343C40" w:rsidP="00343C40">
      <w:pPr>
        <w:jc w:val="center"/>
        <w:rPr>
          <w:bCs/>
          <w:sz w:val="28"/>
          <w:szCs w:val="28"/>
        </w:rPr>
      </w:pPr>
    </w:p>
    <w:p w14:paraId="176918A2" w14:textId="77777777" w:rsidR="00343C40" w:rsidRPr="00343C40" w:rsidRDefault="00343C40" w:rsidP="00343C40">
      <w:pPr>
        <w:pStyle w:val="ac"/>
        <w:rPr>
          <w:sz w:val="28"/>
          <w:szCs w:val="28"/>
        </w:rPr>
      </w:pPr>
      <w:r w:rsidRPr="00343C40">
        <w:rPr>
          <w:sz w:val="28"/>
          <w:szCs w:val="28"/>
        </w:rPr>
        <w:t>Моделирование и проектирование корпоративных информационных систем. Стандарты планирования.</w:t>
      </w:r>
    </w:p>
    <w:p w14:paraId="35E2CC67" w14:textId="77777777" w:rsidR="00343C40" w:rsidRPr="00343C40" w:rsidRDefault="00343C40" w:rsidP="00343C40">
      <w:pPr>
        <w:rPr>
          <w:sz w:val="28"/>
          <w:szCs w:val="28"/>
        </w:rPr>
      </w:pPr>
    </w:p>
    <w:p w14:paraId="58C8652E" w14:textId="182E10C6" w:rsidR="00343C40" w:rsidRPr="002853A4" w:rsidRDefault="00343C40" w:rsidP="002853A4">
      <w:pPr>
        <w:jc w:val="both"/>
        <w:rPr>
          <w:sz w:val="28"/>
          <w:szCs w:val="28"/>
        </w:rPr>
      </w:pPr>
      <w:r w:rsidRPr="00343C40">
        <w:rPr>
          <w:sz w:val="28"/>
          <w:szCs w:val="28"/>
        </w:rPr>
        <w:t xml:space="preserve">62. Семейство стандартов </w:t>
      </w:r>
      <w:r w:rsidRPr="00343C40">
        <w:rPr>
          <w:sz w:val="28"/>
          <w:szCs w:val="28"/>
          <w:lang w:val="en-US"/>
        </w:rPr>
        <w:t>MRP</w:t>
      </w:r>
      <w:r w:rsidRPr="00343C40">
        <w:rPr>
          <w:sz w:val="28"/>
          <w:szCs w:val="28"/>
        </w:rPr>
        <w:t xml:space="preserve"> предназначено для</w:t>
      </w:r>
      <w:r w:rsidR="002853A4" w:rsidRPr="002853A4">
        <w:rPr>
          <w:sz w:val="28"/>
          <w:szCs w:val="28"/>
        </w:rPr>
        <w:t xml:space="preserve">: 1 - </w:t>
      </w:r>
      <w:r w:rsidR="002853A4" w:rsidRPr="00343C40">
        <w:rPr>
          <w:sz w:val="28"/>
          <w:szCs w:val="28"/>
        </w:rPr>
        <w:t>управления производственным предприятием</w:t>
      </w:r>
    </w:p>
    <w:p w14:paraId="2F4BB037" w14:textId="1E8A878C" w:rsidR="00343C40" w:rsidRPr="002853A4" w:rsidRDefault="00343C40" w:rsidP="00343C40">
      <w:pPr>
        <w:jc w:val="both"/>
        <w:rPr>
          <w:sz w:val="28"/>
          <w:szCs w:val="28"/>
        </w:rPr>
      </w:pPr>
      <w:r w:rsidRPr="00343C40">
        <w:rPr>
          <w:sz w:val="28"/>
          <w:szCs w:val="28"/>
        </w:rPr>
        <w:t>63. Главной задачей технологии MRP является обеспечение</w:t>
      </w:r>
      <w:r w:rsidR="002853A4" w:rsidRPr="002853A4">
        <w:rPr>
          <w:sz w:val="28"/>
          <w:szCs w:val="28"/>
        </w:rPr>
        <w:t xml:space="preserve">: 2 - </w:t>
      </w:r>
      <w:r w:rsidR="002853A4" w:rsidRPr="00343C40">
        <w:rPr>
          <w:sz w:val="28"/>
          <w:szCs w:val="28"/>
        </w:rPr>
        <w:t>гарантии наличия необходимого количества материалов-комплектующих</w:t>
      </w:r>
    </w:p>
    <w:p w14:paraId="73173D22" w14:textId="672CBBFD" w:rsidR="00343C40" w:rsidRPr="002853A4" w:rsidRDefault="00343C40" w:rsidP="002853A4">
      <w:pPr>
        <w:rPr>
          <w:sz w:val="28"/>
          <w:szCs w:val="28"/>
        </w:rPr>
      </w:pPr>
      <w:r w:rsidRPr="00343C40">
        <w:rPr>
          <w:sz w:val="28"/>
          <w:szCs w:val="28"/>
        </w:rPr>
        <w:t xml:space="preserve">64. Основным преимуществом использования </w:t>
      </w:r>
      <w:r w:rsidRPr="00343C40">
        <w:rPr>
          <w:sz w:val="28"/>
          <w:szCs w:val="28"/>
          <w:lang w:val="en-US"/>
        </w:rPr>
        <w:t>MRP</w:t>
      </w:r>
      <w:r w:rsidRPr="00343C40">
        <w:rPr>
          <w:sz w:val="28"/>
          <w:szCs w:val="28"/>
        </w:rPr>
        <w:t>-системы в производстве является</w:t>
      </w:r>
      <w:r w:rsidR="002853A4" w:rsidRPr="002853A4">
        <w:rPr>
          <w:sz w:val="28"/>
          <w:szCs w:val="28"/>
        </w:rPr>
        <w:t xml:space="preserve">: 1 - </w:t>
      </w:r>
      <w:r w:rsidR="002853A4" w:rsidRPr="00343C40">
        <w:rPr>
          <w:sz w:val="28"/>
          <w:szCs w:val="28"/>
        </w:rPr>
        <w:t>гарантия наличия требуемых комплектующих и уменьшение временных задержек в их доставке</w:t>
      </w:r>
    </w:p>
    <w:p w14:paraId="1D8DFBFA" w14:textId="33A65239" w:rsidR="00343C40" w:rsidRPr="002853A4" w:rsidRDefault="00343C40" w:rsidP="00343C40">
      <w:pPr>
        <w:rPr>
          <w:sz w:val="28"/>
          <w:szCs w:val="28"/>
        </w:rPr>
      </w:pPr>
      <w:r w:rsidRPr="00343C40">
        <w:rPr>
          <w:sz w:val="28"/>
          <w:szCs w:val="28"/>
        </w:rPr>
        <w:t xml:space="preserve">65. Основным входным элементом </w:t>
      </w:r>
      <w:r w:rsidRPr="00343C40">
        <w:rPr>
          <w:sz w:val="28"/>
          <w:szCs w:val="28"/>
          <w:lang w:val="en-US"/>
        </w:rPr>
        <w:t>MRP</w:t>
      </w:r>
      <w:r w:rsidRPr="00343C40">
        <w:rPr>
          <w:sz w:val="28"/>
          <w:szCs w:val="28"/>
        </w:rPr>
        <w:t xml:space="preserve"> системы является</w:t>
      </w:r>
      <w:r w:rsidR="002853A4" w:rsidRPr="002853A4">
        <w:rPr>
          <w:sz w:val="28"/>
          <w:szCs w:val="28"/>
        </w:rPr>
        <w:t xml:space="preserve">: 1 - </w:t>
      </w:r>
      <w:r w:rsidR="002853A4" w:rsidRPr="00343C40">
        <w:rPr>
          <w:sz w:val="28"/>
          <w:szCs w:val="28"/>
        </w:rPr>
        <w:t>План заказов</w:t>
      </w:r>
    </w:p>
    <w:p w14:paraId="70757ED6" w14:textId="6116888F" w:rsidR="00343C40" w:rsidRPr="002853A4" w:rsidRDefault="00343C40" w:rsidP="002853A4">
      <w:pPr>
        <w:rPr>
          <w:sz w:val="28"/>
          <w:szCs w:val="28"/>
        </w:rPr>
      </w:pPr>
      <w:r w:rsidRPr="00343C40">
        <w:rPr>
          <w:sz w:val="28"/>
          <w:szCs w:val="28"/>
        </w:rPr>
        <w:t xml:space="preserve">66. Основным выходным элементом </w:t>
      </w:r>
      <w:r w:rsidRPr="00343C40">
        <w:rPr>
          <w:sz w:val="28"/>
          <w:szCs w:val="28"/>
          <w:lang w:val="en-US"/>
        </w:rPr>
        <w:t>MRP</w:t>
      </w:r>
      <w:r w:rsidRPr="00343C40">
        <w:rPr>
          <w:sz w:val="28"/>
          <w:szCs w:val="28"/>
        </w:rPr>
        <w:t xml:space="preserve"> системы является</w:t>
      </w:r>
      <w:r w:rsidR="002853A4" w:rsidRPr="002853A4">
        <w:rPr>
          <w:sz w:val="28"/>
          <w:szCs w:val="28"/>
        </w:rPr>
        <w:t xml:space="preserve">: 1 - </w:t>
      </w:r>
      <w:r w:rsidR="002853A4" w:rsidRPr="00343C40">
        <w:rPr>
          <w:sz w:val="28"/>
          <w:szCs w:val="28"/>
        </w:rPr>
        <w:t>План заказов</w:t>
      </w:r>
    </w:p>
    <w:p w14:paraId="71293484" w14:textId="2E960087" w:rsidR="00343C40" w:rsidRPr="002853A4" w:rsidRDefault="00343C40" w:rsidP="002853A4">
      <w:pPr>
        <w:rPr>
          <w:sz w:val="28"/>
          <w:szCs w:val="28"/>
        </w:rPr>
      </w:pPr>
      <w:r w:rsidRPr="002853A4">
        <w:rPr>
          <w:sz w:val="28"/>
          <w:szCs w:val="28"/>
        </w:rPr>
        <w:t>67</w:t>
      </w:r>
      <w:r w:rsidRPr="00343C40">
        <w:rPr>
          <w:sz w:val="28"/>
          <w:szCs w:val="28"/>
        </w:rPr>
        <w:t xml:space="preserve">. </w:t>
      </w:r>
      <w:r w:rsidRPr="00343C40">
        <w:rPr>
          <w:sz w:val="28"/>
          <w:szCs w:val="28"/>
          <w:lang w:val="en-US"/>
        </w:rPr>
        <w:t>MRP</w:t>
      </w:r>
      <w:r w:rsidRPr="00343C40">
        <w:rPr>
          <w:sz w:val="28"/>
          <w:szCs w:val="28"/>
        </w:rPr>
        <w:t xml:space="preserve"> система является системой</w:t>
      </w:r>
      <w:r w:rsidR="002853A4" w:rsidRPr="002853A4">
        <w:rPr>
          <w:sz w:val="28"/>
          <w:szCs w:val="28"/>
        </w:rPr>
        <w:t xml:space="preserve">: 1 - </w:t>
      </w:r>
      <w:r w:rsidR="002853A4" w:rsidRPr="00343C40">
        <w:rPr>
          <w:sz w:val="28"/>
          <w:szCs w:val="28"/>
        </w:rPr>
        <w:t>с обратной связью</w:t>
      </w:r>
    </w:p>
    <w:p w14:paraId="6BA9A3A4" w14:textId="2A39355D" w:rsidR="00343C40" w:rsidRPr="002853A4" w:rsidRDefault="00343C40" w:rsidP="002853A4">
      <w:pPr>
        <w:rPr>
          <w:sz w:val="28"/>
          <w:szCs w:val="28"/>
        </w:rPr>
      </w:pPr>
      <w:r w:rsidRPr="00343C40">
        <w:rPr>
          <w:sz w:val="28"/>
          <w:szCs w:val="28"/>
        </w:rPr>
        <w:t xml:space="preserve">68. Главным отличием методология </w:t>
      </w:r>
      <w:r w:rsidRPr="00343C40">
        <w:rPr>
          <w:sz w:val="28"/>
          <w:szCs w:val="28"/>
          <w:lang w:val="en-US"/>
        </w:rPr>
        <w:t>MRPII</w:t>
      </w:r>
      <w:r w:rsidRPr="00343C40">
        <w:rPr>
          <w:sz w:val="28"/>
          <w:szCs w:val="28"/>
        </w:rPr>
        <w:t xml:space="preserve"> от </w:t>
      </w:r>
      <w:r w:rsidRPr="00343C40">
        <w:rPr>
          <w:sz w:val="28"/>
          <w:szCs w:val="28"/>
          <w:lang w:val="en-US"/>
        </w:rPr>
        <w:t>MRP</w:t>
      </w:r>
      <w:r w:rsidRPr="00343C40">
        <w:rPr>
          <w:sz w:val="28"/>
          <w:szCs w:val="28"/>
        </w:rPr>
        <w:t xml:space="preserve"> состоит в том, что</w:t>
      </w:r>
      <w:r w:rsidR="002853A4" w:rsidRPr="002853A4">
        <w:rPr>
          <w:sz w:val="28"/>
          <w:szCs w:val="28"/>
        </w:rPr>
        <w:t xml:space="preserve">: 1 - </w:t>
      </w:r>
      <w:r w:rsidR="002853A4" w:rsidRPr="00343C40">
        <w:rPr>
          <w:sz w:val="28"/>
          <w:szCs w:val="28"/>
        </w:rPr>
        <w:t>она содержит дополнительные функции, осуществляющие обратную связь</w:t>
      </w:r>
    </w:p>
    <w:p w14:paraId="4A6CA7E8" w14:textId="2AF0B26F" w:rsidR="00343C40" w:rsidRPr="002853A4" w:rsidRDefault="00343C40" w:rsidP="002853A4">
      <w:pPr>
        <w:rPr>
          <w:sz w:val="28"/>
          <w:szCs w:val="28"/>
        </w:rPr>
      </w:pPr>
      <w:r w:rsidRPr="00343C40">
        <w:rPr>
          <w:sz w:val="28"/>
          <w:szCs w:val="28"/>
        </w:rPr>
        <w:t xml:space="preserve">69. </w:t>
      </w:r>
      <w:proofErr w:type="gramStart"/>
      <w:r w:rsidRPr="00343C40">
        <w:rPr>
          <w:sz w:val="28"/>
          <w:szCs w:val="28"/>
        </w:rPr>
        <w:t>Согласно стандарта</w:t>
      </w:r>
      <w:proofErr w:type="gramEnd"/>
      <w:r w:rsidRPr="00343C40">
        <w:rPr>
          <w:sz w:val="28"/>
          <w:szCs w:val="28"/>
        </w:rPr>
        <w:t xml:space="preserve"> </w:t>
      </w:r>
      <w:r w:rsidRPr="00343C40">
        <w:rPr>
          <w:sz w:val="28"/>
          <w:szCs w:val="28"/>
          <w:lang w:val="en-US"/>
        </w:rPr>
        <w:t>MRPII</w:t>
      </w:r>
      <w:r w:rsidRPr="00343C40">
        <w:rPr>
          <w:sz w:val="28"/>
          <w:szCs w:val="28"/>
        </w:rPr>
        <w:t xml:space="preserve"> модуль планирования развития бизнеса</w:t>
      </w:r>
      <w:r w:rsidR="002853A4" w:rsidRPr="002853A4">
        <w:rPr>
          <w:sz w:val="28"/>
          <w:szCs w:val="28"/>
        </w:rPr>
        <w:t xml:space="preserve">: 3 - </w:t>
      </w:r>
      <w:r w:rsidR="002853A4" w:rsidRPr="00343C40">
        <w:rPr>
          <w:sz w:val="28"/>
          <w:szCs w:val="28"/>
        </w:rPr>
        <w:t>формирует бизнес-план компании</w:t>
      </w:r>
    </w:p>
    <w:p w14:paraId="6B526D50" w14:textId="4848383C" w:rsidR="00343C40" w:rsidRPr="002853A4" w:rsidRDefault="00343C40" w:rsidP="002853A4">
      <w:pPr>
        <w:rPr>
          <w:sz w:val="28"/>
          <w:szCs w:val="28"/>
        </w:rPr>
      </w:pPr>
      <w:r w:rsidRPr="00343C40">
        <w:rPr>
          <w:sz w:val="28"/>
          <w:szCs w:val="28"/>
        </w:rPr>
        <w:t xml:space="preserve">70. </w:t>
      </w:r>
      <w:proofErr w:type="gramStart"/>
      <w:r w:rsidRPr="00343C40">
        <w:rPr>
          <w:sz w:val="28"/>
          <w:szCs w:val="28"/>
        </w:rPr>
        <w:t>Согласно стандарта</w:t>
      </w:r>
      <w:proofErr w:type="gramEnd"/>
      <w:r w:rsidRPr="00343C40">
        <w:rPr>
          <w:sz w:val="28"/>
          <w:szCs w:val="28"/>
        </w:rPr>
        <w:t xml:space="preserve"> </w:t>
      </w:r>
      <w:r w:rsidRPr="00343C40">
        <w:rPr>
          <w:sz w:val="28"/>
          <w:szCs w:val="28"/>
          <w:lang w:val="en-US"/>
        </w:rPr>
        <w:t>MRPII</w:t>
      </w:r>
      <w:r w:rsidRPr="00343C40">
        <w:rPr>
          <w:sz w:val="28"/>
          <w:szCs w:val="28"/>
        </w:rPr>
        <w:t xml:space="preserve"> модуль планирования продаж</w:t>
      </w:r>
      <w:r w:rsidR="002853A4" w:rsidRPr="002853A4">
        <w:rPr>
          <w:sz w:val="28"/>
          <w:szCs w:val="28"/>
        </w:rPr>
        <w:t xml:space="preserve">: 1 - </w:t>
      </w:r>
      <w:r w:rsidR="002853A4" w:rsidRPr="00343C40">
        <w:rPr>
          <w:sz w:val="28"/>
          <w:szCs w:val="28"/>
        </w:rPr>
        <w:t>оценивает, какими должны быть объем и динамика продаж</w:t>
      </w:r>
    </w:p>
    <w:p w14:paraId="4E170257" w14:textId="37BE42D1" w:rsidR="00343C40" w:rsidRPr="002853A4" w:rsidRDefault="00343C40" w:rsidP="002853A4">
      <w:pPr>
        <w:rPr>
          <w:sz w:val="28"/>
          <w:szCs w:val="28"/>
        </w:rPr>
      </w:pPr>
      <w:r w:rsidRPr="00343C40">
        <w:rPr>
          <w:sz w:val="28"/>
          <w:szCs w:val="28"/>
        </w:rPr>
        <w:lastRenderedPageBreak/>
        <w:t xml:space="preserve">71. </w:t>
      </w:r>
      <w:proofErr w:type="gramStart"/>
      <w:r w:rsidRPr="00343C40">
        <w:rPr>
          <w:sz w:val="28"/>
          <w:szCs w:val="28"/>
        </w:rPr>
        <w:t>Согласно стандарта</w:t>
      </w:r>
      <w:proofErr w:type="gramEnd"/>
      <w:r w:rsidRPr="00343C40">
        <w:rPr>
          <w:sz w:val="28"/>
          <w:szCs w:val="28"/>
        </w:rPr>
        <w:t xml:space="preserve"> </w:t>
      </w:r>
      <w:r w:rsidRPr="00343C40">
        <w:rPr>
          <w:sz w:val="28"/>
          <w:szCs w:val="28"/>
          <w:lang w:val="en-US"/>
        </w:rPr>
        <w:t>MRPII</w:t>
      </w:r>
      <w:r w:rsidRPr="00343C40">
        <w:rPr>
          <w:sz w:val="28"/>
          <w:szCs w:val="28"/>
        </w:rPr>
        <w:t xml:space="preserve"> модуль планирования производства</w:t>
      </w:r>
      <w:r w:rsidR="002853A4" w:rsidRPr="002853A4">
        <w:rPr>
          <w:sz w:val="28"/>
          <w:szCs w:val="28"/>
        </w:rPr>
        <w:t xml:space="preserve">: 2 - </w:t>
      </w:r>
      <w:r w:rsidR="002853A4" w:rsidRPr="00343C40">
        <w:rPr>
          <w:sz w:val="28"/>
          <w:szCs w:val="28"/>
        </w:rPr>
        <w:t>формирует план производства всех видов готовых изделий и их характеристики</w:t>
      </w:r>
    </w:p>
    <w:p w14:paraId="5260C8FC" w14:textId="54C236BA" w:rsidR="00343C40" w:rsidRPr="002853A4" w:rsidRDefault="00343C40" w:rsidP="002853A4">
      <w:pPr>
        <w:rPr>
          <w:sz w:val="28"/>
          <w:szCs w:val="28"/>
        </w:rPr>
      </w:pPr>
      <w:r w:rsidRPr="00343C40">
        <w:rPr>
          <w:sz w:val="28"/>
          <w:szCs w:val="28"/>
        </w:rPr>
        <w:t xml:space="preserve">72. </w:t>
      </w:r>
      <w:proofErr w:type="gramStart"/>
      <w:r w:rsidRPr="00343C40">
        <w:rPr>
          <w:sz w:val="28"/>
          <w:szCs w:val="28"/>
        </w:rPr>
        <w:t>Согласно стандарта</w:t>
      </w:r>
      <w:proofErr w:type="gramEnd"/>
      <w:r w:rsidRPr="00343C40">
        <w:rPr>
          <w:sz w:val="28"/>
          <w:szCs w:val="28"/>
        </w:rPr>
        <w:t xml:space="preserve"> </w:t>
      </w:r>
      <w:r w:rsidRPr="00343C40">
        <w:rPr>
          <w:sz w:val="28"/>
          <w:szCs w:val="28"/>
          <w:lang w:val="en-US"/>
        </w:rPr>
        <w:t>MRPII</w:t>
      </w:r>
      <w:r w:rsidRPr="00343C40">
        <w:rPr>
          <w:sz w:val="28"/>
          <w:szCs w:val="28"/>
        </w:rPr>
        <w:t xml:space="preserve"> модуль планирования потребности в материалах</w:t>
      </w:r>
      <w:r w:rsidR="002853A4" w:rsidRPr="002853A4">
        <w:rPr>
          <w:sz w:val="28"/>
          <w:szCs w:val="28"/>
        </w:rPr>
        <w:t xml:space="preserve">: 3 - </w:t>
      </w:r>
      <w:r w:rsidR="002853A4" w:rsidRPr="00343C40">
        <w:rPr>
          <w:sz w:val="28"/>
          <w:szCs w:val="28"/>
        </w:rPr>
        <w:t>определяет требуемое расписание закупки или внутреннего производства всех материалов</w:t>
      </w:r>
    </w:p>
    <w:p w14:paraId="164E68D7" w14:textId="2FB34BE6" w:rsidR="00343C40" w:rsidRPr="002853A4" w:rsidRDefault="00343C40" w:rsidP="002853A4">
      <w:pPr>
        <w:rPr>
          <w:sz w:val="28"/>
          <w:szCs w:val="28"/>
        </w:rPr>
      </w:pPr>
      <w:r w:rsidRPr="00343C40">
        <w:rPr>
          <w:sz w:val="28"/>
          <w:szCs w:val="28"/>
        </w:rPr>
        <w:t xml:space="preserve">73. </w:t>
      </w:r>
      <w:proofErr w:type="gramStart"/>
      <w:r w:rsidRPr="00343C40">
        <w:rPr>
          <w:sz w:val="28"/>
          <w:szCs w:val="28"/>
        </w:rPr>
        <w:t>Согласно стандарта</w:t>
      </w:r>
      <w:proofErr w:type="gramEnd"/>
      <w:r w:rsidRPr="00343C40">
        <w:rPr>
          <w:sz w:val="28"/>
          <w:szCs w:val="28"/>
        </w:rPr>
        <w:t xml:space="preserve"> </w:t>
      </w:r>
      <w:r w:rsidRPr="00343C40">
        <w:rPr>
          <w:sz w:val="28"/>
          <w:szCs w:val="28"/>
          <w:lang w:val="en-US"/>
        </w:rPr>
        <w:t>MRPII</w:t>
      </w:r>
      <w:r w:rsidRPr="00343C40">
        <w:rPr>
          <w:sz w:val="28"/>
          <w:szCs w:val="28"/>
        </w:rPr>
        <w:t xml:space="preserve"> модуль планирования производственных мощностей</w:t>
      </w:r>
      <w:r w:rsidR="002853A4" w:rsidRPr="002853A4">
        <w:rPr>
          <w:sz w:val="28"/>
          <w:szCs w:val="28"/>
        </w:rPr>
        <w:t xml:space="preserve">: 1 - </w:t>
      </w:r>
      <w:r w:rsidR="002853A4" w:rsidRPr="00343C40">
        <w:rPr>
          <w:sz w:val="28"/>
          <w:szCs w:val="28"/>
        </w:rPr>
        <w:t>преобразует план производства в конечные единицы загрузки рабочих мощностей</w:t>
      </w:r>
    </w:p>
    <w:p w14:paraId="603924C1" w14:textId="07828B7A" w:rsidR="00343C40" w:rsidRPr="002853A4" w:rsidRDefault="00343C40" w:rsidP="002853A4">
      <w:pPr>
        <w:rPr>
          <w:sz w:val="28"/>
          <w:szCs w:val="28"/>
        </w:rPr>
      </w:pPr>
      <w:r w:rsidRPr="002853A4">
        <w:rPr>
          <w:sz w:val="28"/>
          <w:szCs w:val="28"/>
        </w:rPr>
        <w:t>74</w:t>
      </w:r>
      <w:r w:rsidRPr="00343C40">
        <w:rPr>
          <w:sz w:val="28"/>
          <w:szCs w:val="28"/>
        </w:rPr>
        <w:t xml:space="preserve">. Концепция </w:t>
      </w:r>
      <w:r w:rsidRPr="00343C40">
        <w:rPr>
          <w:sz w:val="28"/>
          <w:szCs w:val="28"/>
          <w:lang w:val="en-US"/>
        </w:rPr>
        <w:t>SCRP</w:t>
      </w:r>
      <w:r w:rsidRPr="00343C40">
        <w:rPr>
          <w:sz w:val="28"/>
          <w:szCs w:val="28"/>
        </w:rPr>
        <w:t xml:space="preserve"> состоит в</w:t>
      </w:r>
      <w:r w:rsidR="002853A4" w:rsidRPr="002853A4">
        <w:rPr>
          <w:sz w:val="28"/>
          <w:szCs w:val="28"/>
        </w:rPr>
        <w:t xml:space="preserve">: 1 - </w:t>
      </w:r>
      <w:r w:rsidR="002853A4" w:rsidRPr="00343C40">
        <w:rPr>
          <w:sz w:val="28"/>
          <w:szCs w:val="28"/>
        </w:rPr>
        <w:t>планировании ресурсов предприятия, синхронизированное с продажами продукции</w:t>
      </w:r>
    </w:p>
    <w:p w14:paraId="412646B6" w14:textId="570FCE8D" w:rsidR="00343C40" w:rsidRPr="002853A4" w:rsidRDefault="00343C40" w:rsidP="002853A4">
      <w:pPr>
        <w:rPr>
          <w:sz w:val="28"/>
          <w:szCs w:val="28"/>
        </w:rPr>
      </w:pPr>
      <w:r w:rsidRPr="00343C40">
        <w:rPr>
          <w:sz w:val="28"/>
          <w:szCs w:val="28"/>
        </w:rPr>
        <w:t xml:space="preserve">75. В контексте задач планирования </w:t>
      </w:r>
      <w:r w:rsidRPr="00343C40">
        <w:rPr>
          <w:sz w:val="28"/>
          <w:szCs w:val="28"/>
          <w:lang w:val="en-US"/>
        </w:rPr>
        <w:t>ERP</w:t>
      </w:r>
      <w:r w:rsidRPr="00343C40">
        <w:rPr>
          <w:sz w:val="28"/>
          <w:szCs w:val="28"/>
        </w:rPr>
        <w:t xml:space="preserve"> системы представляют собой</w:t>
      </w:r>
      <w:r w:rsidR="002853A4" w:rsidRPr="002853A4">
        <w:rPr>
          <w:sz w:val="28"/>
          <w:szCs w:val="28"/>
        </w:rPr>
        <w:t xml:space="preserve">: 2 - </w:t>
      </w:r>
      <w:r w:rsidR="002853A4" w:rsidRPr="00343C40">
        <w:rPr>
          <w:sz w:val="28"/>
          <w:szCs w:val="28"/>
          <w:lang w:val="en-US"/>
        </w:rPr>
        <w:t>MRPII</w:t>
      </w:r>
      <w:r w:rsidR="002853A4" w:rsidRPr="00343C40">
        <w:rPr>
          <w:sz w:val="28"/>
          <w:szCs w:val="28"/>
        </w:rPr>
        <w:t xml:space="preserve"> системы, дополненные функциями работы с сетью филиалов и зависимых компаний</w:t>
      </w:r>
    </w:p>
    <w:p w14:paraId="6EB71A02" w14:textId="62F7A77C" w:rsidR="00343C40" w:rsidRPr="002853A4" w:rsidRDefault="00343C40" w:rsidP="00343C40">
      <w:pPr>
        <w:rPr>
          <w:sz w:val="28"/>
          <w:szCs w:val="28"/>
        </w:rPr>
      </w:pPr>
      <w:r w:rsidRPr="00343C40">
        <w:rPr>
          <w:sz w:val="28"/>
          <w:szCs w:val="28"/>
        </w:rPr>
        <w:t>76. Для MRPII-системы лишним является модуль</w:t>
      </w:r>
      <w:r w:rsidR="002853A4" w:rsidRPr="002853A4">
        <w:rPr>
          <w:sz w:val="28"/>
          <w:szCs w:val="28"/>
        </w:rPr>
        <w:t xml:space="preserve">: 2 - </w:t>
      </w:r>
      <w:r w:rsidR="002853A4" w:rsidRPr="00343C40">
        <w:rPr>
          <w:sz w:val="28"/>
          <w:szCs w:val="28"/>
        </w:rPr>
        <w:t>Кадровый учет и кадровая политика</w:t>
      </w:r>
    </w:p>
    <w:p w14:paraId="380128C3" w14:textId="4C0F4ED4" w:rsidR="00343C40" w:rsidRPr="002853A4" w:rsidRDefault="00343C40" w:rsidP="00343C40">
      <w:pPr>
        <w:rPr>
          <w:sz w:val="28"/>
          <w:szCs w:val="28"/>
          <w:lang w:val="en-US"/>
        </w:rPr>
      </w:pPr>
      <w:r w:rsidRPr="00343C40">
        <w:rPr>
          <w:sz w:val="28"/>
          <w:szCs w:val="28"/>
        </w:rPr>
        <w:t xml:space="preserve">77. В семействе стандартов </w:t>
      </w:r>
      <w:r w:rsidRPr="00343C40">
        <w:rPr>
          <w:sz w:val="28"/>
          <w:szCs w:val="28"/>
          <w:lang w:val="en-US"/>
        </w:rPr>
        <w:t>MRP</w:t>
      </w:r>
      <w:r w:rsidRPr="00343C40">
        <w:rPr>
          <w:sz w:val="28"/>
          <w:szCs w:val="28"/>
        </w:rPr>
        <w:t xml:space="preserve"> под статусом материала понимается</w:t>
      </w:r>
      <w:r w:rsidR="002853A4" w:rsidRPr="002853A4">
        <w:rPr>
          <w:sz w:val="28"/>
          <w:szCs w:val="28"/>
        </w:rPr>
        <w:t xml:space="preserve">: 2 - </w:t>
      </w:r>
      <w:r w:rsidR="002853A4" w:rsidRPr="00343C40">
        <w:rPr>
          <w:sz w:val="28"/>
          <w:szCs w:val="28"/>
        </w:rPr>
        <w:t>определение того, имеется ли материал на складе, присутствует ли в текущих заказах</w:t>
      </w:r>
    </w:p>
    <w:p w14:paraId="5DCD54A6" w14:textId="77777777" w:rsidR="001A5F83" w:rsidRPr="00343C40" w:rsidRDefault="001A5F83">
      <w:pPr>
        <w:rPr>
          <w:sz w:val="28"/>
          <w:szCs w:val="28"/>
        </w:rPr>
      </w:pPr>
    </w:p>
    <w:sectPr w:rsidR="001A5F83" w:rsidRPr="00343C40" w:rsidSect="00343C40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E20"/>
    <w:rsid w:val="001A5F83"/>
    <w:rsid w:val="002853A4"/>
    <w:rsid w:val="00343C40"/>
    <w:rsid w:val="00357E20"/>
    <w:rsid w:val="003C57C4"/>
    <w:rsid w:val="00852B74"/>
    <w:rsid w:val="0098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313D2"/>
  <w15:chartTrackingRefBased/>
  <w15:docId w15:val="{6034BB4E-75A9-4755-AA62-C43DFD280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53A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357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E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E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E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E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57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7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7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7E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7E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7E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7E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7E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7E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7E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7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7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7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7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7E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7E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7E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7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7E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7E20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semiHidden/>
    <w:rsid w:val="00343C40"/>
    <w:pPr>
      <w:jc w:val="center"/>
    </w:pPr>
    <w:rPr>
      <w:b/>
    </w:rPr>
  </w:style>
  <w:style w:type="character" w:customStyle="1" w:styleId="ad">
    <w:name w:val="Основной текст Знак"/>
    <w:basedOn w:val="a0"/>
    <w:link w:val="ac"/>
    <w:semiHidden/>
    <w:rsid w:val="00343C40"/>
    <w:rPr>
      <w:rFonts w:ascii="Times New Roman" w:eastAsia="Times New Roman" w:hAnsi="Times New Roman" w:cs="Times New Roman"/>
      <w:b/>
      <w:kern w:val="0"/>
      <w:sz w:val="24"/>
      <w:szCs w:val="24"/>
      <w:lang w:eastAsia="ru-RU"/>
      <w14:ligatures w14:val="none"/>
    </w:rPr>
  </w:style>
  <w:style w:type="paragraph" w:styleId="23">
    <w:name w:val="Body Text 2"/>
    <w:basedOn w:val="a"/>
    <w:link w:val="24"/>
    <w:semiHidden/>
    <w:rsid w:val="00343C40"/>
    <w:pPr>
      <w:jc w:val="both"/>
    </w:pPr>
  </w:style>
  <w:style w:type="character" w:customStyle="1" w:styleId="24">
    <w:name w:val="Основной текст 2 Знак"/>
    <w:basedOn w:val="a0"/>
    <w:link w:val="23"/>
    <w:semiHidden/>
    <w:rsid w:val="00343C40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1630</Words>
  <Characters>9295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2026-10-10T21:24:00Z</dcterms:created>
  <dcterms:modified xsi:type="dcterms:W3CDTF">2026-10-10T21:53:00Z</dcterms:modified>
</cp:coreProperties>
</file>