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Panduan Tahapan Persiapan Wedding H-30 hingga H-14</w:t>
      </w:r>
    </w:p>
    <w:p>
      <w:r>
        <w:t>WO-DOC-007  |  Versi 1.0  |  Wedding Organizer X</w:t>
      </w:r>
    </w:p>
    <w:p>
      <w:r>
        <w:t>Draft operasional susunan peneliti. Status: belum divalidasi praktisi. Skenario dan catatan pelaksanaan bersifat simulasi.</w:t>
      </w:r>
    </w:p>
    <w:p>
      <w:r>
        <w:t>Konteks: EVT-01. Dokumen terkait: WO-DOC-008, WO-DOC-009, WO-DOC-010, WO-DOC-011, WO-DOC-027.</w:t>
      </w:r>
    </w:p>
    <w:p>
      <w:pPr>
        <w:pStyle w:val="Heading1"/>
      </w:pPr>
      <w:r>
        <w:t>Hasil yang dituju pada H-14</w:t>
      </w:r>
    </w:p>
    <w:p>
      <w:pPr/>
      <w:r>
        <w:t>Persiapan EVT-01 di garden villa VENUE-01 untuk sekitar 120 tamu harus menghasilkan lingkup layanan, layout awal yang dapat dilaksanakan, daftar vendor, rencana waktu, dan pilihan area tertutup yang telah dibahas pengelola. H-14 bukan tanggal ketika semua detail harus dipaksakan selesai. Isu terbuka boleh tetap ada jika memiliki penanggung jawab, tenggat, dampak, dan alternatif. EC menggunakan daftar tersebut untuk menghindari kejutan yang baru ditemukan saat setup.</w:t>
      </w:r>
    </w:p>
    <w:p>
      <w:pPr>
        <w:pStyle w:val="Heading1"/>
      </w:pPr>
      <w:r>
        <w:t>H-30 sampai H-25 menyamakan kebutuhan</w:t>
      </w:r>
    </w:p>
    <w:p>
      <w:pPr/>
      <w:r>
        <w:t>WC bertemu wakil CLIENT-01 yang ditunjuk untuk memeriksa jenis ceremony, jadwal sore dan resepsi malam, jumlah tamu, kebutuhan keluarga, bahasa komunikasi, serta preferensi dokumentasi. Konfirmasi membedakan kebutuhan wajib, preferensi, dan pilihan yang belum diputuskan. WC tidak menganggap seluruh prosesi mengikuti pola agama atau budaya yang sama. Pemimpin prosesi atau pihak keluarga yang berwenang diminta memeriksa bagian ritual sebelum urutannya dikunci.</w:t>
      </w:r>
    </w:p>
    <w:p>
      <w:pPr/>
      <w:r>
        <w:t>EC menerjemahkan kebutuhan menjadi pekerjaan: area ceremony, dinner, guest desk, jalur vendor, ruang pengantin, dan tempat penyimpanan. PIC venue meminta informasi akses serta batas penggunaan fasilitas dari pengelola. PIC vendor mencatat kebutuhan pemasok dan waktu pemasangan. Semua angka luas, kapasitas, serta ketersediaan listrik harus berasal dari verifikasi lokasi, bukan dari kebiasaan event lain. Jika data belum ada, tandai belum terkonfirmasi dan jadwalkan survei.</w:t>
      </w:r>
    </w:p>
    <w:p>
      <w:pPr>
        <w:pStyle w:val="Heading1"/>
      </w:pPr>
      <w:r>
        <w:t>H-24 sampai H-21 memeriksa ketergantungan</w:t>
      </w:r>
    </w:p>
    <w:p>
      <w:pPr/>
      <w:r>
        <w:t>Survei menguji apakah tamu dapat bergerak dari drop-off ke garden tanpa melewati loading, apakah area tertutup alternatif dapat digunakan pada tanggal yang sama, serta apakah dressing room memiliki privasi dan akses yang sesuai. Tim tidak hanya mengambil foto dekor. PIC venue membuat catatan akses, permukaan jalan, toilet, penerangan jalur pulang, dan kontak peran petugas fasilitas. PIC vendor membandingkan layout dengan kebutuhan dekor, catering, AV, dan dokumentasi.</w:t>
      </w:r>
    </w:p>
    <w:p>
      <w:pPr/>
      <w:r>
        <w:t>EC membuat urutan setup berdasarkan pekerjaan yang benar-benar saling bergantung. Dekor tidak boleh menutup titik layanan catering; AV tidak menempatkan kabel di jalur tamu sebelum rute perlindungan disetujui petugas terkait. Vendor diminta menyampaikan kendala saat layout masih mudah diubah. Bila alternatif tertutup membutuhkan tata kursi berbeda, buat layout alternatif tersendiri dan jelaskan pengaruh terhadap jarak pandang, akses, serta pengalaman tamu.</w:t>
      </w:r>
    </w:p>
    <w:p>
      <w:pPr>
        <w:pStyle w:val="Heading1"/>
      </w:pPr>
      <w:r>
        <w:t>H-20 sampai H-17 membangun rencana kerja</w:t>
      </w:r>
    </w:p>
    <w:p>
      <w:pPr/>
      <w:r>
        <w:t>PIC vendor mengumpulkan lingkup pekerjaan, jam tiba, durasi setup, kebutuhan area, PIC pemasok, dan bukti konfirmasi awal. WC memeriksa jadwal makeup, foto keluarga, serta waktu pasangan siap. PIC keluarga mengumpulkan kebutuhan pendampingan dengan kode kelompok. Guest desk merencanakan cara verifikasi undangan tanpa menyebarkan seluruh daftar kepada vendor yang tidak memerlukan data itu.</w:t>
      </w:r>
    </w:p>
    <w:p>
      <w:pPr/>
      <w:r>
        <w:t>EC menyusun draft rundown dengan waktu transisi dan buffer yang memiliki tujuan. Buffer dipakai untuk ketidakpastian nyata seperti perpindahan pengantin atau pelepasan area, bukan untuk menyembunyikan pekerjaan yang belum direncanakan. Resepsi malam hanya dijadwalkan sesudah kebutuhan pencahayaan jalur dan fasilitas dibahas. Keputusan yang menyangkut biaya tambahan dibawa WC kepada client bersama opsi, batas waktu, dan dampak jika tidak disetujui.</w:t>
      </w:r>
    </w:p>
    <w:p>
      <w:pPr>
        <w:pStyle w:val="Heading1"/>
      </w:pPr>
      <w:r>
        <w:t>H-16 sampai H-14 melakukan pemeriksaan silang</w:t>
      </w:r>
    </w:p>
    <w:p>
      <w:pPr/>
      <w:r>
        <w:t>Technical meeting awal membandingkan kebutuhan setiap fungsi dengan ruang dan waktu yang sama. EC meminta vendor menjelaskan bukan hanya kapan datang, melainkan kapan hasil kerja dapat diperiksa. PIC venue menyampaikan ketentuan lokal yang sudah dikonfirmasi dan hal yang belum pasti. WC memvalidasi urutan ceremony kepada client dan pemimpin prosesi. Hasil rapat menjadi daftar keputusan bernomor, bukan transkrip panjang tanpa pemilik tindakan.</w:t>
      </w:r>
    </w:p>
    <w:p>
      <w:pPr/>
      <w:r>
        <w:t>Setiap keputusan mencatat pokok masalah, opsi yang dipilih, pemberi persetujuan, tenggat, dan dokumen yang harus diperbarui. Contoh: area tertutup dipertahankan sebagai alternatif EVT-01, tetapi penempatan buffet masih menunggu persetujuan pengelola. Tugas tersebut milik PIC venue dengan masukan catering; EC menetapkan batas penyelesaian sebelum final confirmation. Jangan menulis rain plan siap jika hanya area yang tersedia sementara akses dan layanan belum diperiksa.</w:t>
      </w:r>
    </w:p>
    <w:p>
      <w:pPr>
        <w:pStyle w:val="Heading1"/>
      </w:pPr>
      <w:r>
        <w:t>Mengendalikan perubahan setelah dasar disepakati</w:t>
      </w:r>
    </w:p>
    <w:p>
      <w:pPr/>
      <w:r>
        <w:t>Permintaan baru dicatat oleh WC, diperiksa dampaknya oleh PIC terkait, dan diputuskan sesuai kewenangan. EC mengesahkan penyesuaian operasional; client menyetujui biaya atau lingkup. Layout dan rundown menerima nomor versi serta waktu berlaku. PIC mengakui penerimaan pembaruan agar vendor tidak bekerja memakai lampiran lama. Pekerjaan yang tidak berubah cukup dirujuk; jangan mengirim beberapa versi dengan nama final yang sama.</w:t>
      </w:r>
    </w:p>
    <w:p>
      <w:pPr>
        <w:pStyle w:val="Heading1"/>
      </w:pPr>
      <w:r>
        <w:t>Paket handover ke final preparation</w:t>
      </w:r>
    </w:p>
    <w:p>
      <w:pPr/>
      <w:r>
        <w:t>Pada H-14, EC menyerahkan daftar pekerjaan H-7 sampai H-1, status vendor, draft rundown, layout garden dan alternatif, kebutuhan keluarga, serta daftar risiko terbuka. Setiap isu memiliki tindakan berikutnya dan pemilik. Tim final preparation memeriksa bukti, bukan sekadar tanda centang. Apabila pengelola belum mengonfirmasi penggunaan alternatif, statusnya tetap terbuka dan EC mengembangkan opsi lain bersama WC. Persiapan awal dinyatakan cukup ketika tim berikutnya dapat melanjutkan pekerjaan tanpa menebak alasan keputusan sebelumnya.</w:t>
      </w:r>
    </w:p>
    <w:sectPr w:rsidR="00FC693F" w:rsidRPr="0006063C" w:rsidSect="00034616">
      <w:footerReference w:type="default" r:id="rId9"/>
      <w:pgSz w:w="11909" w:h="16834"/>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Wedding Organizer X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Arial" w:hAnsi="Arial"/>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Wedding Organizer X - draft peneliti</dc:creator>
  <cp:keywords/>
  <dc:description>generated by python-docx</dc:description>
  <cp:lastModifiedBy>Peneliti</cp:lastModifiedBy>
  <cp:revision>1</cp:revision>
  <dcterms:created xsi:type="dcterms:W3CDTF">2013-12-23T23:15:00Z</dcterms:created>
  <dcterms:modified xsi:type="dcterms:W3CDTF">2013-12-23T23:15:00Z</dcterms:modified>
  <cp:category/>
</cp:coreProperties>
</file>