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Sinkronisasi Makeup Artist dan Jadwal Persiapan Pengantin</w:t>
      </w:r>
    </w:p>
    <w:p>
      <w:r>
        <w:t>WO-DOC-024  |  Versi 2.0-ai-candidate  |  Wedding Organizer X</w:t>
      </w:r>
    </w:p>
    <w:p>
      <w:r>
        <w:t>Draft operasional susunan peneliti. Status: belum divalidasi praktisi. Skenario dan catatan pelaksanaan bersifat simulasi.</w:t>
      </w:r>
    </w:p>
    <w:p>
      <w:r>
        <w:t>Konteks: EVT-02. Dokumen terkait: WO-DOC-003, WO-DOC-014, WO-DOC-029, WO-DOC-042.</w:t>
      </w:r>
    </w:p>
    <w:p>
      <w:pPr>
        <w:pStyle w:val="Heading1"/>
      </w:pPr>
      <w:r>
        <w:t>Menyelaraskan layanan dan waktu siap</w:t>
      </w:r>
    </w:p>
    <w:p>
      <w:pPr/>
      <w:r>
        <w:t>VEN-MUA-01 menangani layanan makeup yang disepakati untuk EVT-02 di VENUE-02. PIC pengantin STAFF-03 menjadi pendamping di ruang persiapan, PIC vendor mengelola lingkup pemasok, dan WC memeriksa kebutuhan client. Rencana disusun mundur dari waktu standby akad, dengan ruang untuk dressing, dokumentasi, dan perpindahan. Jam layanan bukan jaminan siap jika daftar orang atau lingkup berubah.</w:t>
      </w:r>
    </w:p>
    <w:p>
      <w:pPr>
        <w:pStyle w:val="Heading1"/>
      </w:pPr>
      <w:r>
        <w:t>Data yang dikonfirmasi sebelum H-1</w:t>
      </w:r>
    </w:p>
    <w:p>
      <w:pPr/>
      <w:r>
        <w:t>Vendor menyampaikan urutan penerima layanan berkode, perkiraan durasi masing-masing, jumlah personel, kebutuhan ruang, jam akses, serta prosedur bila petugas utama berhalangan. WC memeriksa siapa yang benar-benar termasuk lingkup. Keluarga yang meminta tambahan layanan diarahkan kepada WC; PIC pengantin tidak memasukkan mereka diam-diam ke antrean karena dapat menggeser kesiapan pasangan.</w:t>
      </w:r>
    </w:p>
    <w:p>
      <w:pPr/>
      <w:r>
        <w:t>PIC venue memastikan dressing room telah diizinkan dan kebutuhan fasilitas disampaikan kepada pengelola. Jangan menambah perangkat ke sumber daya tanpa penilaian petugas yang kompeten. PIC dokumentasi menerima slot ruang persiapan yang tidak mengganggu layanan. Runner hanya mengambil perlengkapan yang telah disebut jelas dan tidak membuka tas produk vendor atau barang pribadi client.</w:t>
      </w:r>
    </w:p>
    <w:p>
      <w:pPr>
        <w:pStyle w:val="Heading1"/>
      </w:pPr>
      <w:r>
        <w:t>Urutan simulasi pagi EVT-02</w:t>
      </w:r>
    </w:p>
    <w:p>
      <w:pPr/>
      <w:r>
        <w:t>Layanan pasangan direncanakan mulai 06.00 WITA, disusul dressing dan pemeriksaan siap sebelum standby akad dan keluarga 08.45 WITA, mengikuti rundown simulasi WO-DOC-042. Akad direncanakan 09.00. Jam ini merupakan asumsi rundown EVT-02 dan harus diperiksa bersama vendor sebelum dipakai nyata. Keluarga inti menerima slot yang disepakati tanpa mengambil waktu pasangan. PIC pengantin meminta perkiraan selesai pada titik kerja yang disetujui, bukan terus-menerus menyela.</w:t>
      </w:r>
    </w:p>
    <w:p>
      <w:pPr/>
      <w:r>
        <w:t>Waktu siap dinilai setelah makeup, pakaian, benda prosesi, pendamping, dan rute terkonfirmasi. PIC pengantin melapor kepada WC; floor menunggu kesiapan area serta pemimpin prosesi. Jika dokumentasi belum selesai, WC menentukan prioritas bersama client dan EC. Sesi foto tidak secara otomatis menggeser akad tanpa pemeriksaan pihak prosesi dan venue.</w:t>
      </w:r>
    </w:p>
    <w:p>
      <w:pPr>
        <w:pStyle w:val="Heading1"/>
      </w:pPr>
      <w:r>
        <w:t>Saat vendor datang terlambat</w:t>
      </w:r>
    </w:p>
    <w:p>
      <w:pPr/>
      <w:r>
        <w:t>PIC vendor menghubungi penanggung jawab pemasok untuk posisi, perkiraan tiba, personel, dan rencana pemulihan. Catat mana fakta dan mana estimasi. PIC pengantin mengidentifikasi layanan yang masih mungkin dilakukan; WC mengonfirmasi prioritas client. EC menilai dampak pada standby serta kegiatan berikutnya. Penggantian penyedia atau perubahan lingkup tidak dilakukan runner; biaya serta lingkup baru memerlukan persetujuan client melalui WC.</w:t>
      </w:r>
    </w:p>
    <w:p>
      <w:pPr/>
      <w:r>
        <w:t>Jangan meminta pekerjaan dipercepat dengan cara yang tidak layak menurut penyedia. Opsi dapat berupa mengalihkan slot keluarga, menunda foto tambahan, atau mengubah waktu utama setelah persetujuan yang diperlukan. Keluarga menerima informasi melalui PIC keluarga agar tidak memberi instruksi yang berbeda langsung kepada makeup artist. Setiap jadwal pengganti memiliki versi dan waktu berlaku.</w:t>
      </w:r>
    </w:p>
    <w:p>
      <w:pPr>
        <w:pStyle w:val="Heading1"/>
      </w:pPr>
      <w:r>
        <w:t>Permintaan mendadak dan kenyamanan</w:t>
      </w:r>
    </w:p>
    <w:p>
      <w:pPr/>
      <w:r>
        <w:t>Jika pasangan meminta koreksi, PIC pengantin meminta vendor menilai kebutuhan waktu lalu menyampaikan perkiraan baru kepada WC. Hindari komentar yang memperbesar tekanan pasangan. Untuk keluhan reaksi produk atau kesehatan, hubungi petugas berwenang; staf WO tidak memberi diagnosis atau obat. Vendor menjelaskan tindakannya sesuai kompetensi, sementara WC menjaga komunikasi client serta privasi.</w:t>
      </w:r>
    </w:p>
    <w:p>
      <w:pPr/>
      <w:r>
        <w:t>Ruang persiapan tidak dijadikan tempat rapat vendor. Batasi orang masuk dan periksa izin dokumentasi sebelum kamera merekam. Informasi personal hanya dibagikan kepada fungsi yang membutuhkan. Bila pasangan memerlukan jeda, PIC memberi fakta dampak kesiapan kepada WC tanpa menyiarkan alasan pribadi di radio umum.</w:t>
      </w:r>
    </w:p>
    <w:p>
      <w:pPr>
        <w:pStyle w:val="Heading1"/>
      </w:pPr>
      <w:r>
        <w:t>Touch-up dan akhir layanan</w:t>
      </w:r>
    </w:p>
    <w:p>
      <w:pPr/>
      <w:r>
        <w:t>Tentukan siapa standby untuk touch-up, lokasi, dan sampai tahap mana layanan tersedia. Jangan mengasumsikan vendor tetap di lokasi sepanjang resepsi bila tidak termasuk lingkup. PIC vendor memastikan client melalui WC mengetahui batas tersebut. Sebelum checkout, PIC pengantin memeriksa barang personal, perlengkapan vendor, dan permintaan yang masih terbuka. Catat perubahan waktu, layanan tambahan yang disetujui, serta hambatan untuk evaluasi berikutnya.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