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Operasional Wedding pada Hotel Ballroom dan Indoor Venue</w:t>
      </w:r>
    </w:p>
    <w:p>
      <w:r>
        <w:t>WO-DOC-035  |  Versi 1.0  |  Wedding Organizer X</w:t>
      </w:r>
    </w:p>
    <w:p>
      <w:r>
        <w:t>Draft operasional susunan peneliti. Status: belum divalidasi praktisi. Skenario dan catatan pelaksanaan bersifat simulasi.</w:t>
      </w:r>
    </w:p>
    <w:p>
      <w:r>
        <w:t>Konteks: EVT-02. Dokumen terkait: WO-DOC-004, WO-DOC-011, WO-DOC-021, WO-DOC-032, WO-DOC-038, WO-DOC-042.</w:t>
      </w:r>
    </w:p>
    <w:p>
      <w:pPr>
        <w:pStyle w:val="Heading1"/>
      </w:pPr>
      <w:r>
        <w:t>Lingkup indoor wedding</w:t>
      </w:r>
    </w:p>
    <w:p>
      <w:pPr/>
      <w:r>
        <w:t>EVT-02 menggunakan hotel ballroom VENUE-02 untuk sekitar 280 tamu dengan akad, resepsi, dan banquet. Jumlah tamu merupakan asumsi perencanaan, bukan kapasitas resmi hotel. PIC venue menghubungkan WO dengan venue operations, banquet, housekeeping, petugas fasilitas, dan keamanan. Setiap batas akses, waktu, kapasitas, serta penggunaan fasilitas harus dikonfirmasi kepada pengelola; panduan ini tidak menetapkan peraturan hotel tertentu.</w:t>
      </w:r>
    </w:p>
    <w:p>
      <w:pPr>
        <w:pStyle w:val="Heading1"/>
      </w:pPr>
      <w:r>
        <w:t>Akses vendor dan pembagian zona</w:t>
      </w:r>
    </w:p>
    <w:p>
      <w:pPr/>
      <w:r>
        <w:t>Sebelum H-1, PIC venue meminta jam loading, pintu barang, titik tunggu kendaraan, penggunaan lift bila tersedia, storage, serta jalur yang harus tetap bebas. PIC vendor menyusun urutan kedatangan agar dekor, AV, dan catering tidak berebut titik yang sama. Kendaraan pemasok tidak diarahkan melalui drop-off tamu tanpa izin. Barang yang datang terlalu awal ditempatkan hanya pada area yang disetujui pengelola, bukan koridor hotel umum.</w:t>
      </w:r>
    </w:p>
    <w:p>
      <w:pPr/>
      <w:r>
        <w:t>Bagi ballroom menjadi area ceremony, resepsi, guest reception, layanan, jalur pengantin, dan pekerjaan vendor. Layout diperiksa terhadap arus tamu, pandangan, kebutuhan dokumentasi, serta akses petugas hotel. Jangan menambah kursi atau struktur pada ruang yang tampak kosong sebelum pengelola memeriksa. Area untuk tamu dan pekerjaan setup diberi batas operasional yang jelas; penataan batas tidak boleh menghalangi akses yang diwajibkan pengelola tetap terbuka.</w:t>
      </w:r>
    </w:p>
    <w:p>
      <w:pPr>
        <w:pStyle w:val="Heading1"/>
      </w:pPr>
      <w:r>
        <w:t>Fasilitas dan pekerjaan teknis</w:t>
      </w:r>
    </w:p>
    <w:p>
      <w:pPr/>
      <w:r>
        <w:t>PIC vendor mengumpulkan kebutuhan perangkat dan menyerahkannya melalui PIC venue kepada petugas fasilitas. Konfirmasi sumber daya, waktu uji, personel yang boleh mengoperasikan, dan mekanisme penanganan gangguan. Kru WO tidak membuka panel, menyambung instalasi, atau menyatakan suatu titik aman karena pernah dipakai event lain. Backup power hanya dicatat tersedia setelah operator mengonfirmasi kemampuan serta prosedur penggunaan.</w:t>
      </w:r>
    </w:p>
    <w:p>
      <w:pPr/>
      <w:r>
        <w:t>Dressing room diperiksa akses, privasi, penggunaan bersama, dan waktu serah terima. Toilet, penunjuk arah, penerangan jalur, serta titik bantuan tamu dikonfirmasi sebelum registrasi. PIC venue mencatat siapa menerima laporan housekeeping atau fasilitas. Pemeriksaan umum WO tidak menggantikan inspeksi teknis pengelola. Jika fungsi tertentu belum tersedia, EC menerima dampaknya sebelum memberi izin buka.</w:t>
      </w:r>
    </w:p>
    <w:p>
      <w:pPr>
        <w:pStyle w:val="Heading1"/>
      </w:pPr>
      <w:r>
        <w:t>Sound check dan pelepasan area</w:t>
      </w:r>
    </w:p>
    <w:p>
      <w:pPr/>
      <w:r>
        <w:t>PIC venue mengonfirmasi slot uji yang tidak mengganggu kegiatan hotel lain. Teknisi AV menguji perangkat dengan MC dan penampil sesuai kebutuhan. PIC vendor menyatukan hasil vendor, PIC venue menyatukan kesiapan fasilitas, dan floor memeriksa cue serta jalur. EC mengesahkan pembukaan setelah pengecualian diketahui. Persetujuan vendor bahwa dekor selesai tidak sama dengan pelepasan ballroom oleh hotel.</w:t>
      </w:r>
    </w:p>
    <w:p>
      <w:pPr/>
      <w:r>
        <w:t>Pada EVT-02, registrasi akad direncanakan 08.30 dan akad 09.00 WITA. Resepsi memiliki pembukaan registrasi terpisah 16.30 dan entrance 17.30. Jeda antarbagian bukan area tanpa tanggung jawab: tetapkan siapa menjaga aset, ruang persiapan, dan perubahan layanan. Jika hotel menggunakan area untuk pekerjaan lain selama jeda, PIC venue perlu mengonfirmasi rencana serah terima dan pemeriksaan ulang.</w:t>
      </w:r>
    </w:p>
    <w:p>
      <w:pPr>
        <w:pStyle w:val="Heading1"/>
      </w:pPr>
      <w:r>
        <w:t>Banquet dan arus tamu</w:t>
      </w:r>
    </w:p>
    <w:p>
      <w:pPr/>
      <w:r>
        <w:t>Banquet mengendalikan layanan makanan sesuai lingkupnya; WO mengoordinasikan cue serta pergerakan. Dinner rencana 18.00 dibuka setelah banquet siap dan EC mengesahkan. Floor menjaga jalur entrance serta foto tidak berpotongan dengan layanan. Guest desk mengirim tambahan tamu terverifikasi kepada PIC keluarga, PIC vendor, dan EC. Pengelola menilai kapasitas serta sirkulasi sebelum seating ditambah.</w:t>
      </w:r>
    </w:p>
    <w:p>
      <w:pPr/>
      <w:r>
        <w:t>Jika tamu menunggu di koridor, PIC venue meminta pengelola menentukan area yang boleh dipakai. Jangan memindahkan antrean ke pintu lain tanpa memastikan tujuan dan jalur. Tamu berkebutuhan akses ditawarkan bantuan escort sesuai pilihan mereka. Informasi pribadi dibagikan terbatas; pertanyaan undangan diselesaikan di sisi registrasi agar layanan utama tetap berjalan.</w:t>
      </w:r>
    </w:p>
    <w:p>
      <w:pPr>
        <w:pStyle w:val="Heading1"/>
      </w:pPr>
      <w:r>
        <w:t>Perubahan jadwal dan gangguan</w:t>
      </w:r>
    </w:p>
    <w:p>
      <w:pPr/>
      <w:r>
        <w:t>EC memeriksa batas penggunaan ballroom sebelum menggeser kegiatan. WC memperoleh persetujuan client untuk biaya atau lingkup. Jika fasilitas terganggu, petugas hotel menilai kondisi, floor menahan cue terdampak, dan PIC vendor memeriksa layanan yang berhenti. Pengumuman tamu menjelaskan tindakan praktis tanpa menjanjikan waktu pemulihan yang belum diketahui. Keputusan yang mengubah layout diterbitkan dengan nomor versi dan penerima.</w:t>
      </w:r>
    </w:p>
    <w:p>
      <w:pPr>
        <w:pStyle w:val="Heading1"/>
      </w:pPr>
      <w:r>
        <w:t>Serah terima akhir</w:t>
      </w:r>
    </w:p>
    <w:p>
      <w:pPr/>
      <w:r>
        <w:t>Vendor breakdown setelah zona dilepas dan tamu tidak lagi memakai jalurnya. PIC venue berjalan bersama pengelola untuk memeriksa kondisi, kunci, storage, dan pekerjaan tertunda. Kerusakan terlihat dicatat faktual, tanpa menentukan tanggung jawab biaya sebelum ditelaah. EC menerima outstanding dan pemiliknya. Area dinyatakan diserahkan setelah pengelola atau penerima yang ditunjuk mengakui status beserta pengecualian.</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