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Pendampingan Keluarga Inti, VIP, dan Tamu Khusus</w:t>
      </w:r>
    </w:p>
    <w:p>
      <w:r>
        <w:t>WO-DOC-039  |  Versi 1.0  |  Wedding Organizer X</w:t>
      </w:r>
    </w:p>
    <w:p>
      <w:r>
        <w:t>Draft operasional susunan peneliti. Status: belum divalidasi praktisi. Skenario dan catatan pelaksanaan bersifat simulasi.</w:t>
      </w:r>
    </w:p>
    <w:p>
      <w:r>
        <w:t>Konteks: EVT-02, EVT-03. Dokumen terkait: WO-DOC-003, WO-DOC-016, WO-DOC-025, WO-DOC-040, WO-DOC-041.</w:t>
      </w:r>
    </w:p>
    <w:p>
      <w:pPr>
        <w:pStyle w:val="Heading1"/>
      </w:pPr>
      <w:r>
        <w:t>Tujuan pendampingan hospitality</w:t>
      </w:r>
    </w:p>
    <w:p>
      <w:pPr/>
      <w:r>
        <w:t>PIC keluarga STAFF-04 menghubungkan keluarga inti, tamu VIP, serta tamu dengan kebutuhan khusus kepada layanan yang disepakati. VIP merupakan kategori layanan dalam daftar kerja, bukan alasan mengabaikan keselamatan, privasi, atau kenyamanan tamu lain. EVT-02 memiliki sekitar 280 tamu di ballroom; EVT-03 memiliki 45 tamu di chapel dan dinner, termasuk tamu internasional. Pendekatan disesuaikan dengan lokasi dan jumlah, bukan satu pola seragam.</w:t>
      </w:r>
    </w:p>
    <w:p>
      <w:pPr>
        <w:pStyle w:val="Heading1"/>
      </w:pPr>
      <w:r>
        <w:t>Menyiapkan daftar yang diperlukan</w:t>
      </w:r>
    </w:p>
    <w:p>
      <w:pPr/>
      <w:r>
        <w:t>WC mengonfirmasi wakil keluarga, kelompok prioritas, urutan prosesi atau foto, alokasi tempat, kebutuhan transport, serta bahasa yang membantu komunikasi. Gunakan kode kelompok dan tamu. Informasi sensitif dibagikan hanya kepada peran yang perlu menyediakan bantuan. Jangan memasukkan riwayat personal atau konflik keluarga dalam salinan umum. Jika keluarga mempunyai instruksi yang berbeda, WC mengonfirmasi kepada client sebelum tim lapangan menjalankannya.</w:t>
      </w:r>
    </w:p>
    <w:p>
      <w:pPr/>
      <w:r>
        <w:t>Daftar VIP menyebut jenis bantuan yang disetujui, titik temu, escort, dan penerima di tujuan. Jangan menulis dilayani khusus tanpa tindakan yang jelas. Kebutuhan akses dikonfirmasi dengan bertanya bantuan yang diinginkan, bukan menebak dari usia atau penampilan. PIC venue memastikan jalur dan fasilitas yang tersedia; LO memastikan kendaraan sesuai konfirmasi penyedia. Staf WO tidak menjanjikan layanan medis atau fasilitas yang belum diperiksa.</w:t>
      </w:r>
    </w:p>
    <w:p>
      <w:pPr>
        <w:pStyle w:val="Heading1"/>
      </w:pPr>
      <w:r>
        <w:t>Kedatangan dan pengantaran</w:t>
      </w:r>
    </w:p>
    <w:p>
      <w:pPr/>
      <w:r>
        <w:t>Guest desk memverifikasi kelompok lalu memberi tahu escort yang ditugaskan. Escort menyambut, menjelaskan tujuan, dan menanyakan apakah tamu ingin didampingi. Pergerakan mengikuti jalur yang telah dilepas venue. Bila kursi tujuan belum tersedia, escort membawa tamu ke titik tunggu yang disetujui dan meminta PIC keluarga menindaklanjuti. Jangan menukar tempat keluarga lain tanpa pemeriksaan seating serta keputusan yang diperlukan.</w:t>
      </w:r>
    </w:p>
    <w:p>
      <w:pPr/>
      <w:r>
        <w:t>Pada EVT-03, LO bilingual membantu penjelasan mengenai chapel, dinner, dan titik kendaraan. Gunakan kalimat singkat dan minta penerima mengulang lokasi serta waktu berkumpul. Jangan menerjemahkan sambil menambah janji transport atau layanan. Pada EVT-02, floor menyelaraskan pergerakan VIP dengan entrance, banquet, dan foto agar jalur tidak berhenti karena beberapa kelompok dipanggil sekaligus.</w:t>
      </w:r>
    </w:p>
    <w:p>
      <w:pPr>
        <w:pStyle w:val="Heading1"/>
      </w:pPr>
      <w:r>
        <w:t>Pendampingan prosesi dan foto</w:t>
      </w:r>
    </w:p>
    <w:p>
      <w:pPr/>
      <w:r>
        <w:t>PIC keluarga menyiapkan kelompok sebelum dipanggil, tetapi tidak menyuruh mereka berdiri pada area yang menutup akses. Pemimpin prosesi serta WC menentukan kebutuhan ritual; floor mengatur cue. Daftar foto memiliki prioritas dan perkiraan waktu. Jika seorang anggota belum datang, PIC keluarga menyampaikan fakta kepada WC dan dokumentasi; tidak mengganti orang dalam peran ritual tanpa konfirmasi.</w:t>
      </w:r>
    </w:p>
    <w:p>
      <w:pPr/>
      <w:r>
        <w:t>Permintaan foto tambahan dicatat dan dibawa kepada WC bila memengaruhi waktu. EC menilai dampak terhadap dinner, transport, serta venue. Dokumentasi menerima keputusan melalui PIC vendor agar tidak mendapat instruksi yang saling bersaing. Keluarga diberi penjelasan praktis tentang urutan berikutnya tanpa membahas siapa yang menyebabkan keterlambatan.</w:t>
      </w:r>
    </w:p>
    <w:p>
      <w:pPr>
        <w:pStyle w:val="Heading1"/>
      </w:pPr>
      <w:r>
        <w:t>Permintaan khusus dan keluhan</w:t>
      </w:r>
    </w:p>
    <w:p>
      <w:pPr/>
      <w:r>
        <w:t>Terima kebutuhan dengan lokasi, kelompok, tindakan yang diinginkan, dan tingkat urgensi operasional. Untuk makanan khusus, hubungkan dengan catering atau banquet; jangan memastikan kandungan bahan tanpa jawaban penyedia. Untuk keluhan kesehatan, libatkan petugas berwenang melalui PIC venue. Untuk barang hilang, gunakan SOP pencatatan dan jangan menyebarkan ciri sensitif ke seluruh grup.</w:t>
      </w:r>
    </w:p>
    <w:p>
      <w:pPr/>
      <w:r>
        <w:t>Jika ada perselisihan seating atau keluarga, arahkan pembicaraan ke sisi layanan agar tamu lain tetap nyaman. PIC keluarga memberi WC fakta dan pilihan yang mungkin. WC meminta keputusan client bila menyangkut preferensi keluarga; EC mengesahkan perubahan operasional utama. Staf tidak memihak atau menyebarkan pendapat pribadi dalam log. Catat kebutuhan yang belum selesai beserta penerima berikutnya.</w:t>
      </w:r>
    </w:p>
    <w:p>
      <w:pPr>
        <w:pStyle w:val="Heading1"/>
      </w:pPr>
      <w:r>
        <w:t>Transport dan kepulangan</w:t>
      </w:r>
    </w:p>
    <w:p>
      <w:pPr/>
      <w:r>
        <w:t>PIC keluarga menyerahkan kelompok, jumlah orang, tujuan, dan kebutuhan bantuan kepada LO. LO mengonfirmasi kendaraan serta penerima di tujuan. Pada EVT-03, hitung saat berangkat dari chapel dan tiba di dinner; perubahan perjalanan sendiri dicatat agar tidak dianggap kehilangan penumpang. Saat pulang, tamu tidak ditinggalkan menunggu kendaraan tanpa kontak peran yang jelas. Handover selesai setelah penerima menyatakan menerima kelompok dan kebutuhan tertundanya.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