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Struktur Organisasi Lapangan dan Alur Komando Wedding Organizer</w:t>
      </w:r>
    </w:p>
    <w:p>
      <w:r>
        <w:t>WO-DOC-001  |  Versi 1.0  |  Wedding Organizer X</w:t>
      </w:r>
    </w:p>
    <w:p>
      <w:r>
        <w:t>Draft operasional susunan peneliti. Status: belum divalidasi praktisi. Skenario dan catatan pelaksanaan bersifat simulasi.</w:t>
      </w:r>
    </w:p>
    <w:p>
      <w:r>
        <w:t>Konteks: EVT-01, EVT-02, EVT-03, EVT-04. Dokumen terkait: WO-DOC-002, WO-DOC-003, WO-DOC-004, WO-DOC-006, WO-DOC-045, WO-DOC-046.</w:t>
      </w:r>
    </w:p>
    <w:p>
      <w:pPr>
        <w:pStyle w:val="Heading1"/>
      </w:pPr>
      <w:r>
        <w:t>Cara menggunakan struktur lapangan</w:t>
      </w:r>
    </w:p>
    <w:p>
      <w:pPr/>
      <w:r>
        <w:t>Wedding Organizer X membagi pekerjaan menurut kendali acara, pendampingan orang, koordinasi pemasok, dan penguasaan fasilitas. Struktur ini dipakai untuk menetapkan siapa yang menyelesaikan pekerjaan dan siapa yang mengesahkan perubahan. Satu orang boleh memegang lebih dari satu peran pada acara kecil, tetapi penugasannya harus tertulis. Merangkap PIC pengantin dan pengendali seluruh vendor tidak dianjurkan ketika kedua pekerjaan berlangsung bersamaan. Daftar penugasan diterbitkan Event Coordinator sebelum briefing terakhir; kru membaca peran, pengganti, area kerja, dan jalur laporan mereka.</w:t>
      </w:r>
    </w:p>
    <w:p>
      <w:pPr>
        <w:pStyle w:val="Heading1"/>
      </w:pPr>
      <w:r>
        <w:t>Hierarki dan penugasan simulasi</w:t>
      </w:r>
    </w:p>
    <w:p>
      <w:pPr/>
      <w:r>
        <w:t>STAFF-01 adalah Event Coordinator atau EC, pemegang kendali operasional lintas area. STAFF-02 adalah Wedding Coordinator atau WC, yang menerjemahkan kebutuhan pasangan dan keluarga menjadi kesiapan prosesi. STAFF-03 menjadi PIC pengantin; STAFF-04 menjadi PIC keluarga. STAFF-05 menangani vendor, STAFF-06 menjadi PIC venue. STAFF-07 mengendalikan floor dan antrean cue; STAFF-08 memimpin guest desk. STAFF-09 menjadi runner dan STAFF-10 menjadi liaison officer atau LO transport. Kode ini tetap digunakan pada keempat skenario; jumlah personel tambahan ditentukan setelah survei, bukan diasumsikan selalu cukup.</w:t>
      </w:r>
    </w:p>
    <w:p>
      <w:pPr/>
      <w:r>
        <w:t>EC memeriksa kesiapan gabungan dan memutuskan perubahan rundown utama. WC memeriksa persetujuan client, preferensi prosesi, serta kesiapan pengantin. PIC vendor menghubungkan pemasok dengan kebutuhan teknis acara, sedangkan PIC venue menghubungkan tim dengan petugas fasilitas dan pengelola. Kedua PIC tersebut tidak saling menggantikan: kesiapan speaker oleh vendor belum membuktikan sirkuit listrik venue diizinkan dipakai. Floor coordinator hanya melepaskan cue yang telah disetujui EC dan memenuhi prasyarat, bukan menyetujui pemotongan prosesi sendiri.</w:t>
      </w:r>
    </w:p>
    <w:p>
      <w:pPr>
        <w:pStyle w:val="Heading1"/>
      </w:pPr>
      <w:r>
        <w:t>Hak keputusan dan batas delegasi</w:t>
      </w:r>
    </w:p>
    <w:p>
      <w:pPr/>
      <w:r>
        <w:t>Perpindahan urutan utama, pemindahan lokasi, pengurangan bagian acara, dan perubahan waktu publik diputuskan EC setelah masukan PIC terkait. Perubahan biaya atau lingkup layanan memerlukan persetujuan client melalui WC. Pengelola venue dan petugas kompeten berwenang menentukan kelayakan fasilitas serta tindakan keselamatan di bidangnya. EC tidak boleh memerintahkan penggunaan area yang sudah dinyatakan tidak layak. Setiap kru boleh menghentikan tugasnya dan melaporkan bahaya yang terlihat; petugas berwenang menentukan penanganan teknis, sementara EC mengoordinasikan konsekuensi acara.</w:t>
      </w:r>
    </w:p>
    <w:p>
      <w:pPr/>
      <w:r>
        <w:t>Delegasi mencantumkan tugas, batas, masa berlaku, dan penerima. Contoh: STAFF-07 boleh menahan entrance sampai jalur bersih, namun tidak memajukan dinner tanpa konfirmasi banquet dan EC. Bila EC sementara tidak tersedia, STAFF-02 menjaga koordinasi dalam mandat tertulis; keputusan di luar mandat menunggu EC kecuali penghentian demi keselamatan. Delegasi lisan dalam kondisi mendesak dibacakan ulang dan dicatat begitu keadaan memungkinkan. Runner tidak menerima kewenangan perubahan kontrak hanya karena membawa pesan EC.</w:t>
      </w:r>
    </w:p>
    <w:p>
      <w:pPr>
        <w:pStyle w:val="Heading1"/>
      </w:pPr>
      <w:r>
        <w:t>Jalur kerja antarfungsi</w:t>
      </w:r>
    </w:p>
    <w:p>
      <w:pPr/>
      <w:r>
        <w:t>Informasi client masuk melalui WC agar permintaan keluarga tidak langsung mengubah pekerjaan vendor. PIC pengantin mengirim status siap, belum siap, atau butuh keputusan ke WC. PIC keluarga mengonfirmasi posisi keluarga inti dan kebutuhan mobilitas kepada floor. Guest desk melaporkan jumlah datang serta masalah seating kepada PIC keluarga dan EC sesuai dampaknya. PIC vendor menyampaikan hasil setup kepada PIC venue bila menyangkut akses, kabel, area penyimpanan, atau fasilitas. PIC venue memverifikasi dengan pengelola sebelum menyatakan titik kerja boleh digunakan.</w:t>
      </w:r>
    </w:p>
    <w:p>
      <w:pPr/>
      <w:r>
        <w:t>Pesan operasional menyebut event, lokasi, fakta, dampak, tindakan yang diminta, dan batas waktu respons. Penerima instruksi membaca ulang bagian waktu dan tujuan. Percakapan yang belum diakui tidak dianggap selesai. Kanal internal dipakai untuk koordinasi; keputusan terakhir tetap masuk log yang dapat diakses pengganti. Informasi tamu atau kebutuhan personal diberikan hanya kepada peran yang perlu menanganinya, bukan diumumkan melalui radio umum.</w:t>
      </w:r>
    </w:p>
    <w:p>
      <w:pPr>
        <w:pStyle w:val="Heading1"/>
      </w:pPr>
      <w:r>
        <w:t>Handover pada pergantian fase</w:t>
      </w:r>
    </w:p>
    <w:p>
      <w:pPr/>
      <w:r>
        <w:t>Setiap PIC menyerahkan status terakhir, bukti pengecekan, tugas belum tuntas, risiko, serta tindakan berikutnya kepada penerima bernama kode. Penerima harus menyatakan menerima dan mengulangi titik kritis. Pergantian shift tidak menghapus tanggung jawab sebelum pengganti menerima. Jika pengganti belum tiba, EC menentukan cakupan sementara dan menghindari meninggalkan area penting tanpa penjaga. Handover saat ceremony singkat dapat memakai radio, kemudian dilengkapi catatan setelah cue selesai.</w:t>
      </w:r>
    </w:p>
    <w:p>
      <w:pPr/>
      <w:r>
        <w:t>Pada EVT-01, vendor menuntaskan garden sebelum floor menerima area untuk 120 tamu. Jika hujan memerlukan alternatif tertutup, PIC venue mengecek kelayakan, PIC vendor menghitung kesiapan pindah, dan WC menjelaskan dampak kepada client. EC menetapkan keputusan dan waktu transisi. Pada EVT-02, banquet hotel tetap mengendalikan layanan makanan untuk sekitar 280 tamu; WO mengoordinasikan cue dan arus tamu. Pada EVT-03, LO memastikan 45 tamu berpindah dari chapel ke dinner sesuai daftar kelompok. EVT-04 memerlukan konfirmasi akses pantai oleh pengelola untuk 80 tamu.</w:t>
      </w:r>
    </w:p>
    <w:p>
      <w:pPr>
        <w:pStyle w:val="Heading1"/>
      </w:pPr>
      <w:r>
        <w:t>Ketika perintah bertentangan</w:t>
      </w:r>
    </w:p>
    <w:p>
      <w:pPr/>
      <w:r>
        <w:t>Kru menyebut dua instruksi yang berbeda dan menahan bagian yang belum aman atau belum jelas. PIC menyatukan informasi kepada EC; WC mengonfirmasi apakah ada permintaan baru dari client. EC menerbitkan satu instruksi pengganti dengan waktu berlaku dan menarik versi lama. Perselisihan tidak diselesaikan melalui adu pesan di depan tamu. Sesudah acara, perbedaan informasi dicatat untuk debrief, termasuk siapa menerima versi mana dan akibat operasionalnya. Struktur dianggap berfungsi jika setiap tugas kritis memiliki pelaksana, pengesah, dan pengganti yang benar-benar diketahui kru.</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