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Prosedur Penutupan Acara dan Serah Terima Area Operasional</w:t>
      </w:r>
    </w:p>
    <w:p>
      <w:r>
        <w:t>WO-DOC-019  |  Versi 1.0  |  Wedding Organizer X</w:t>
      </w:r>
    </w:p>
    <w:p>
      <w:r>
        <w:t>Draft operasional susunan peneliti. Status: belum divalidasi praktisi. Skenario dan catatan pelaksanaan bersifat simulasi.</w:t>
      </w:r>
    </w:p>
    <w:p>
      <w:r>
        <w:t>Konteks: EVT-01. Dokumen terkait: WO-DOC-018, WO-DOC-033, WO-DOC-047, WO-DOC-048, WO-DOC-049.</w:t>
      </w:r>
    </w:p>
    <w:p>
      <w:pPr>
        <w:pStyle w:val="Heading1"/>
      </w:pPr>
      <w:r>
        <w:t>Penutupan publik dan penutupan kerja</w:t>
      </w:r>
    </w:p>
    <w:p>
      <w:pPr/>
      <w:r>
        <w:t>Penutupan acara tidak sama dengan selesainya seluruh tanggung jawab WO. Pada EVT-01, penutupan publik direncanakan pukul 21.00 WITA; setelah itu masih ada tamu pulang, vendor breakdown, pengembalian aset, serta serah terima venue. EC mengendalikan urutan penutupan. PIC vendor menangani pemasok, PIC venue berhubungan dengan pengelola, dan WC memastikan kebutuhan client serta keluarga sudah diterima pihak berikutnya.</w:t>
      </w:r>
    </w:p>
    <w:p>
      <w:pPr>
        <w:pStyle w:val="Heading1"/>
      </w:pPr>
      <w:r>
        <w:t>Sebelum MC menutup acara</w:t>
      </w:r>
    </w:p>
    <w:p>
      <w:pPr/>
      <w:r>
        <w:t>Floor memeriksa posisi pengantin, sesi dokumentasi akhir, status tamu, dan kesiapan jalur keluar. PIC keluarga serta LO memeriksa kebutuhan transport kelompok. PIC vendor memberi status akhir layanan catering dan entertainment. EC mengesahkan cue penutupan setelah PIC venue mengonfirmasi ketentuan waktu penggunaan. Bila masih ada tamu memerlukan bantuan, tetapkan penanggung jawab hospitality sampai bantuan diterima, bukan meninggalkan mereka karena jadwal selesai.</w:t>
      </w:r>
    </w:p>
    <w:p>
      <w:pPr>
        <w:pStyle w:val="Heading1"/>
      </w:pPr>
      <w:r>
        <w:t>Mengosongkan area secara bertahap</w:t>
      </w:r>
    </w:p>
    <w:p>
      <w:pPr/>
      <w:r>
        <w:t>Guest desk dan escort mengarahkan tamu melalui jalur yang telah diperiksa. Vendor menunggu pelepasan zona sebelum mengangkat alat. Jalur tamu yang masih aktif tidak dipakai untuk memindahkan perangkat besar tanpa pengaturan pengelola. PIC venue dan PIC vendor membagi zona: masih dipakai tamu, boleh dibongkar, dan menunggu pemeriksaan. Label zona dibaca ulang kepada kru pemasok agar tidak terjadi pembongkaran pada area foto akhir.</w:t>
      </w:r>
    </w:p>
    <w:p>
      <w:pPr/>
      <w:r>
        <w:t>Pelepasan zona tidak berarti instalasi boleh dilepas sembarang orang. Teknisi kompeten menangani perangkat dan sumber daya sesuai tanggung jawabnya. Kru WO hanya membantu pekerjaan nonteknis yang telah diizinkan. Jika ada kondisi berbahaya, hentikan tugas terdampak dan libatkan petugas venue. Jadwal checkout tidak boleh dijadikan alasan melewati pemeriksaan keselamatan atau menghalangi akses yang harus tetap tersedia.</w:t>
      </w:r>
    </w:p>
    <w:p>
      <w:pPr>
        <w:pStyle w:val="Heading1"/>
      </w:pPr>
      <w:r>
        <w:t>Mengembalikan barang dan aset</w:t>
      </w:r>
    </w:p>
    <w:p>
      <w:pPr/>
      <w:r>
        <w:t>Setiap aset dicocokkan dengan daftar pinjam: kode, jumlah, kondisi awal yang diketahui, pemegang terakhir, dan penerima. Barang pribadi client dikembalikan melalui PIC pengantin atau WC kepada penerima yang disetujui. Barang vendor tidak dipindahkan ke kendaraan pemasok lain tanpa bukti serah terima. Bila jumlah tidak cocok, pisahkan masalah dari arus checkout dan tetapkan petugas pencarian. Jangan menandatangani semua barang lengkap jika belum dihitung.</w:t>
      </w:r>
    </w:p>
    <w:p>
      <w:pPr/>
      <w:r>
        <w:t>Lost and found dicatat dengan ciri umum dan lokasi temuan. Barang sensitif diamankan oleh pihak yang berwenang dengan akses terbatas. Klaim kepemilikan diverifikasi tanpa membuka isi pribadi di depan umum. Temuan yang belum terselesaikan memiliki penerima tindak lanjut serta kanal konseptual. Penutupan area tidak menghapus kasus barang yang masih dititipkan.</w:t>
      </w:r>
    </w:p>
    <w:p>
      <w:pPr>
        <w:pStyle w:val="Heading1"/>
      </w:pPr>
      <w:r>
        <w:t>Memeriksa kondisi venue</w:t>
      </w:r>
    </w:p>
    <w:p>
      <w:pPr/>
      <w:r>
        <w:t>PIC venue berjalan bersama wakil pengelola dan PIC vendor yang relevan. Catat sisa dekor, limbah, noda, kerusakan terlihat, kunci, akses storage, serta pekerjaan yang masih berlangsung. Dokumentasi kondisi memakai lokasi dan waktu; hindari kesimpulan tanggung jawab sebelum fakta ditelaah. Jika ada perbedaan pendapat, catat kedua keterangan dan teruskan ke EC. Tanda terima area menjelaskan apa yang diperiksa serta pengecualian, bukan pengakuan biaya otomatis.</w:t>
      </w:r>
    </w:p>
    <w:p>
      <w:pPr>
        <w:pStyle w:val="Heading1"/>
      </w:pPr>
      <w:r>
        <w:t>Mengelola outstanding</w:t>
      </w:r>
    </w:p>
    <w:p>
      <w:pPr/>
      <w:r>
        <w:t>Daftar penutupan memuat isu, dampak, pemilik, tindakan, tenggat, penerima, dan bukti selesai. Pembayaran tambahan dibawa WC kepada client melalui jalur yang disepakati; runner tidak menyetujui tagihan. Kunci yang belum kembali, alat belum keluar, atau kerusakan belum ditelaah tetap terbuka. EC menentukan siapa tetap berada di lokasi dan siapa dapat checkout agar area tidak kehilangan pengawasan.</w:t>
      </w:r>
    </w:p>
    <w:p>
      <w:pPr>
        <w:pStyle w:val="Heading1"/>
      </w:pPr>
      <w:r>
        <w:t>Handover final dan evaluasi</w:t>
      </w:r>
    </w:p>
    <w:p>
      <w:pPr/>
      <w:r>
        <w:t>PIC vendor menyerahkan status seluruh pemasok; PIC venue menyerahkan hasil pemeriksaan pengelola; WC menyerahkan permintaan client tertunda. EC menerima log keputusan, insiden, data kehadiran berkode, serta daftar aset. Pada kasus simulasi perpindahan EVT-01, handover area berlangsung 22.30 dan tindak lanjut perbaikan tetap dibahas di debrief. Penutupan kerja selesai setelah penerima menyatakan menerima, outstanding memiliki pemilik, dan semua kru mengetahui jalur tindak lanjut.</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