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ED91F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1" name="图片 1" descr="月发文量+月情感得分波动曲线加趋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月发文量+月情感得分波动曲线加趋势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2FB4">
      <w:pPr>
        <w:pStyle w:val="2"/>
        <w:keepNext w:val="0"/>
        <w:keepLines w:val="0"/>
        <w:widowControl/>
        <w:suppressLineNumbers w:val="0"/>
      </w:pPr>
      <w:r>
        <w:rPr>
          <w:b/>
          <w:bCs/>
        </w:rPr>
        <w:t>图表分析报告</w:t>
      </w:r>
    </w:p>
    <w:p w14:paraId="09A0EDE8">
      <w:pPr>
        <w:pStyle w:val="4"/>
        <w:keepNext w:val="0"/>
        <w:keepLines w:val="0"/>
        <w:widowControl/>
        <w:suppressLineNumbers w:val="0"/>
      </w:pPr>
      <w:r>
        <w:t>这张组合图表（包含子图A和子图B）是您研究的核心发现，它通过两个维度——</w:t>
      </w:r>
      <w:r>
        <w:rPr>
          <w:b/>
          <w:bCs/>
        </w:rPr>
        <w:t>讨论热度</w:t>
      </w:r>
      <w:r>
        <w:t>和</w:t>
      </w:r>
      <w:r>
        <w:rPr>
          <w:b/>
          <w:bCs/>
        </w:rPr>
        <w:t>情感倾向</w:t>
      </w:r>
      <w:r>
        <w:t>——共同描绘了2019至2025年间，微博上“医患关系”公众话语的动态演变全景。</w:t>
      </w:r>
    </w:p>
    <w:p w14:paraId="4B9062AE">
      <w:pPr>
        <w:pStyle w:val="3"/>
        <w:keepNext w:val="0"/>
        <w:keepLines w:val="0"/>
        <w:widowControl/>
        <w:suppressLineNumbers w:val="0"/>
      </w:pPr>
      <w:r>
        <w:rPr>
          <w:b/>
          <w:bCs/>
        </w:rPr>
        <w:t>图表A: 月度讨论热度 (Monthly Discussion Volume)</w:t>
      </w:r>
    </w:p>
    <w:p w14:paraId="6E30247B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1. 结果汇报 (Reporting of Results):</w:t>
      </w:r>
    </w:p>
    <w:p w14:paraId="0456C84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 w14:paraId="12F4DDC0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发帖量波动巨大：</w:t>
      </w:r>
      <w:r>
        <w:t xml:space="preserve"> 蓝色柱状图显示，月度发帖量在整个观察期内并非平稳，而是呈现出剧烈的波动，存在几个非常明显的讨论高峰期。</w:t>
      </w:r>
    </w:p>
    <w:p w14:paraId="2D12DC9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 w14:paraId="3BCF170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 w14:paraId="27089A29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两大高峰期：</w:t>
      </w:r>
    </w:p>
    <w:p w14:paraId="3F7C5B3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 w14:paraId="6D70C950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2882" w:hanging="360"/>
      </w:pPr>
    </w:p>
    <w:p w14:paraId="45311B27">
      <w:pPr>
        <w:pStyle w:val="4"/>
        <w:keepNext w:val="0"/>
        <w:keepLines w:val="0"/>
        <w:widowControl/>
        <w:suppressLineNumbers w:val="0"/>
        <w:ind w:left="1440"/>
      </w:pPr>
      <w:r>
        <w:t>最显著的高峰出现在</w:t>
      </w:r>
      <w:r>
        <w:rPr>
          <w:b/>
          <w:bCs/>
        </w:rPr>
        <w:t>2020年初</w:t>
      </w:r>
      <w:r>
        <w:t>，单月发帖量超过3000条，是整个时间跨度内的最高点。</w:t>
      </w:r>
    </w:p>
    <w:p w14:paraId="023C97F0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2882" w:hanging="360"/>
      </w:pPr>
    </w:p>
    <w:p w14:paraId="01817AFD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2882" w:hanging="360"/>
      </w:pPr>
    </w:p>
    <w:p w14:paraId="67B95733">
      <w:pPr>
        <w:pStyle w:val="4"/>
        <w:keepNext w:val="0"/>
        <w:keepLines w:val="0"/>
        <w:widowControl/>
        <w:suppressLineNumbers w:val="0"/>
        <w:ind w:left="1440"/>
      </w:pPr>
      <w:r>
        <w:t>次高峰出现在</w:t>
      </w:r>
      <w:r>
        <w:rPr>
          <w:b/>
          <w:bCs/>
        </w:rPr>
        <w:t>2024年中期</w:t>
      </w:r>
      <w:r>
        <w:t>，单月发帖量也接近3000条，形成了另一个舆论焦点。</w:t>
      </w:r>
    </w:p>
    <w:p w14:paraId="65410910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2882" w:hanging="360"/>
      </w:pPr>
    </w:p>
    <w:p w14:paraId="76042F8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 w14:paraId="303733D9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长期趋势：</w:t>
      </w:r>
      <w:r>
        <w:t xml:space="preserve"> 深蓝色的平滑趋势曲线（Trend）显示，公众对“医患关系”的讨论热度在2020年达到顶峰后，整体呈现一个</w:t>
      </w:r>
      <w:r>
        <w:rPr>
          <w:b/>
          <w:bCs/>
        </w:rPr>
        <w:t>缓慢下降</w:t>
      </w:r>
      <w:r>
        <w:t>的长期趋势，期间被2024年的次高峰所打断。</w:t>
      </w:r>
    </w:p>
    <w:p w14:paraId="7F1FACD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 w14:paraId="1EE22F2A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2. 结果分析 (Analysis of Results):</w:t>
      </w:r>
    </w:p>
    <w:p w14:paraId="534BB66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2E8A4C1D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高峰期是“舆情风暴”的直接体现：</w:t>
      </w:r>
      <w:r>
        <w:t xml:space="preserve"> 这两个讨论热度的高峰并非偶然，它们精确地对应了现实世界中的重大突发事件。</w:t>
      </w:r>
    </w:p>
    <w:p w14:paraId="452A877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32776353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2882" w:hanging="360"/>
      </w:pPr>
    </w:p>
    <w:p w14:paraId="2BAC2658">
      <w:pPr>
        <w:pStyle w:val="4"/>
        <w:keepNext w:val="0"/>
        <w:keepLines w:val="0"/>
        <w:widowControl/>
        <w:suppressLineNumbers w:val="0"/>
        <w:ind w:left="1440"/>
      </w:pPr>
      <w:r>
        <w:rPr>
          <w:b/>
          <w:bCs/>
        </w:rPr>
        <w:t>2020年初的高峰</w:t>
      </w:r>
      <w:r>
        <w:t>，是</w:t>
      </w:r>
      <w:r>
        <w:rPr>
          <w:b/>
          <w:bCs/>
        </w:rPr>
        <w:t>新冠疫情爆发初期</w:t>
      </w:r>
      <w:r>
        <w:t>的社会冲击与**“陶勇医生被砍伤事件”**的双重叠加效应，导致公众对医疗系统和医生处境的关注度达到了前所未有的高度。</w:t>
      </w:r>
    </w:p>
    <w:p w14:paraId="383E1566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2882" w:hanging="360"/>
      </w:pPr>
    </w:p>
    <w:p w14:paraId="6E105DA4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2882" w:hanging="360"/>
      </w:pPr>
    </w:p>
    <w:p w14:paraId="64940605">
      <w:pPr>
        <w:pStyle w:val="4"/>
        <w:keepNext w:val="0"/>
        <w:keepLines w:val="0"/>
        <w:widowControl/>
        <w:suppressLineNumbers w:val="0"/>
        <w:ind w:left="1440"/>
      </w:pPr>
      <w:r>
        <w:rPr>
          <w:b/>
          <w:bCs/>
        </w:rPr>
        <w:t>2024年中的高峰</w:t>
      </w:r>
      <w:r>
        <w:t>，则清晰地指向了**“李晟医生去世事件”**，再次引爆了关于医患矛盾和暴力伤医的公众讨论。</w:t>
      </w:r>
    </w:p>
    <w:p w14:paraId="7F54AF0C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2882" w:hanging="360"/>
      </w:pPr>
    </w:p>
    <w:p w14:paraId="2115BC0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6BB834CE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长期趋势的含义：</w:t>
      </w:r>
      <w:r>
        <w:t xml:space="preserve"> 讨论热度的长期缓和趋势可能说明，在经历了2020年的巨大冲击后，公众对此议题的讨论逐渐回归常态，或注意力被其他社会议题所分散。然而，一旦有新的重大负面事件发生，其引爆舆论的能力依然非常强大。</w:t>
      </w:r>
    </w:p>
    <w:p w14:paraId="0D2FC32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7D576E38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356EEDE">
      <w:pPr>
        <w:pStyle w:val="3"/>
        <w:keepNext w:val="0"/>
        <w:keepLines w:val="0"/>
        <w:widowControl/>
        <w:suppressLineNumbers w:val="0"/>
      </w:pPr>
      <w:r>
        <w:rPr>
          <w:b/>
          <w:bCs/>
        </w:rPr>
        <w:t>图表B: 月度情感净值 (Monthly Net Sentiment Score)</w:t>
      </w:r>
    </w:p>
    <w:p w14:paraId="775B4C14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1. 结果汇报 (Reporting of Results):</w:t>
      </w:r>
    </w:p>
    <w:p w14:paraId="79C4587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569E96D6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情感在0值附近剧烈波动：</w:t>
      </w:r>
      <w:r>
        <w:t xml:space="preserve"> 红色折线图显示，月度平均情感净值（正面词占比 - 负面词占比）在绝大多数时间里都围绕着0值这条中性线进行剧烈震荡，数值范围大致在-0.01到+0.04之间。</w:t>
      </w:r>
    </w:p>
    <w:p w14:paraId="5C5CAC8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6707191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780123B7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总体基调“弱正向”：</w:t>
      </w:r>
      <w:r>
        <w:t xml:space="preserve"> 尽管波动剧烈，但大部分数据点位于0线以上，表明在没有特大危机时，话语的整体情感基调略微偏向正面或趋于平衡。</w:t>
      </w:r>
    </w:p>
    <w:p w14:paraId="573F286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043EEC7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60D3D298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显著的情感低谷：</w:t>
      </w:r>
      <w:r>
        <w:t xml:space="preserve"> 图中存在几个非常清晰的、情感得分断崖式下跌的**“深谷”</w:t>
      </w:r>
      <w:r>
        <w:rPr>
          <w:b/>
          <w:bCs/>
        </w:rPr>
        <w:t>，尤其是在</w:t>
      </w:r>
      <w:r>
        <w:t>2020年初**、</w:t>
      </w:r>
      <w:r>
        <w:rPr>
          <w:b/>
          <w:bCs/>
        </w:rPr>
        <w:t>2022年中</w:t>
      </w:r>
      <w:r>
        <w:t>和</w:t>
      </w:r>
      <w:r>
        <w:rPr>
          <w:b/>
          <w:bCs/>
        </w:rPr>
        <w:t>2024年中</w:t>
      </w:r>
      <w:r>
        <w:t>。</w:t>
      </w:r>
    </w:p>
    <w:p w14:paraId="6875064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664C500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62D5EAA9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长期趋势：</w:t>
      </w:r>
      <w:r>
        <w:t xml:space="preserve"> 暗红色的平滑趋势曲线显示，长期来看，公众情感在经历2020年的下跌后，缓慢回升并进入一个相对平稳的波动期。</w:t>
      </w:r>
    </w:p>
    <w:p w14:paraId="5948BE3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3099E069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2. 结果分析 (Analysis of Results):</w:t>
      </w:r>
    </w:p>
    <w:p w14:paraId="5FB438F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 w14:paraId="65B4D5C1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情感低谷是危机的“情绪印记”：</w:t>
      </w:r>
      <w:r>
        <w:t xml:space="preserve"> 这些情感的“深谷”精确地捕捉到了社会情绪的痛点。它们发生的时间点与讨论热度的高峰期</w:t>
      </w:r>
      <w:r>
        <w:rPr>
          <w:b/>
          <w:bCs/>
        </w:rPr>
        <w:t>高度吻合</w:t>
      </w:r>
      <w:r>
        <w:t>，这证明了正是那些重大负面事件，导致了公众整体情绪的急剧恶化。</w:t>
      </w:r>
    </w:p>
    <w:p w14:paraId="53E1FBE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 w14:paraId="24D6D85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 w14:paraId="70670526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“净值接近0”的意义：</w:t>
      </w:r>
      <w:r>
        <w:t xml:space="preserve"> 这并不意味着没有情感，而是说明医患关系的讨论本身就是一个</w:t>
      </w:r>
      <w:r>
        <w:rPr>
          <w:b/>
          <w:bCs/>
        </w:rPr>
        <w:t>高度复杂和矛盾的情感交织体</w:t>
      </w:r>
      <w:r>
        <w:t>。大量的负面抱怨与同样存在的正面感谢、中性叙事相互对冲，使得最终的净值得分在绝对值上不高。因此，我们更应该关注的是</w:t>
      </w:r>
      <w:r>
        <w:rPr>
          <w:b/>
          <w:bCs/>
        </w:rPr>
        <w:t>相对变化</w:t>
      </w:r>
      <w:r>
        <w:t>，即从平时的基线（如+0.015）下跌到负值区，这本身就是一个剧烈的变化。</w:t>
      </w:r>
    </w:p>
    <w:p w14:paraId="202C18C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 w14:paraId="183AF12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 w14:paraId="69E69319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情感的“韧性”：</w:t>
      </w:r>
      <w:r>
        <w:t xml:space="preserve"> 从趋势线可以看出，尽管每次危机都会带来情感的重创，但在风波过后，整体情绪会逐渐向其基线水平“回归”。这反映了社会舆论在一定程度上的自我修复能力和韧性。</w:t>
      </w:r>
    </w:p>
    <w:p w14:paraId="23A39545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 w14:paraId="1F4C25D2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91C046">
      <w:pPr>
        <w:pStyle w:val="2"/>
        <w:keepNext w:val="0"/>
        <w:keepLines w:val="0"/>
        <w:widowControl/>
        <w:suppressLineNumbers w:val="0"/>
      </w:pPr>
      <w:r>
        <w:rPr>
          <w:b/>
          <w:bCs/>
        </w:rPr>
        <w:t>综合分析与核心发现</w:t>
      </w:r>
    </w:p>
    <w:p w14:paraId="3FD46147">
      <w:pPr>
        <w:pStyle w:val="4"/>
        <w:keepNext w:val="0"/>
        <w:keepLines w:val="0"/>
        <w:widowControl/>
        <w:suppressLineNumbers w:val="0"/>
      </w:pPr>
      <w:r>
        <w:t>将两张图结合来看，我们可以得出一个核心且强有力的结论：</w:t>
      </w:r>
    </w:p>
    <w:p w14:paraId="00215DD4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公众对“医患关系”的关注度是由负面冲突事件驱动的。</w:t>
      </w:r>
      <w:r>
        <w:t xml:space="preserve"> 讨论热度的每一次飙升，都伴随着公众情感的同步下挫。这表明，在微博这一舆论场中，“坏消息”比“好消息”具有更强的传播力和议程设置能力。在没有重大危机时，该话题的讨论量和情感都处于一个相对平稳的基线水平；而一旦危机爆发，整个舆论场会立刻被高强度的讨论和显著的负面情绪所主导。</w:t>
      </w:r>
    </w:p>
    <w:p w14:paraId="4C9139D5">
      <w:pPr>
        <w:pStyle w:val="4"/>
        <w:keepNext w:val="0"/>
        <w:keepLines w:val="0"/>
        <w:widowControl/>
        <w:suppressLineNumbers w:val="0"/>
      </w:pPr>
      <w:r>
        <w:t>这份图表为您的研究提供了最核心的发现和故事线。</w:t>
      </w:r>
    </w:p>
    <w:p w14:paraId="6B6BBC0A">
      <w:pPr>
        <w:rPr>
          <w:rFonts w:hint="eastAsia" w:eastAsiaTheme="minorEastAsia"/>
          <w:lang w:eastAsia="zh-CN"/>
        </w:rPr>
      </w:pPr>
    </w:p>
    <w:p w14:paraId="2008B5B2">
      <w:pPr>
        <w:pStyle w:val="2"/>
        <w:keepNext w:val="0"/>
        <w:keepLines w:val="0"/>
        <w:widowControl/>
        <w:suppressLineNumbers w:val="0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5266690" cy="2926080"/>
            <wp:effectExtent l="0" t="0" r="16510" b="20320"/>
            <wp:docPr id="2" name="图片 2" descr="主题随时间演变曲线（2019-2025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主题随时间演变曲线（2019-2025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565E">
      <w:pPr>
        <w:pStyle w:val="2"/>
        <w:keepNext w:val="0"/>
        <w:keepLines w:val="0"/>
        <w:widowControl/>
        <w:suppressLineNumbers w:val="0"/>
      </w:pPr>
      <w:r>
        <w:rPr>
          <w:b/>
          <w:bCs/>
        </w:rPr>
        <w:t>图表分析报告：医患关系话语的议题演变趋势 (2019-2025)</w:t>
      </w:r>
    </w:p>
    <w:p w14:paraId="266EB601">
      <w:pPr>
        <w:pStyle w:val="4"/>
        <w:keepNext w:val="0"/>
        <w:keepLines w:val="0"/>
        <w:widowControl/>
        <w:suppressLineNumbers w:val="0"/>
      </w:pPr>
      <w:r>
        <w:t>这张分面图（Faceted Chart）由10个独立的小图组成，每个小图都清晰地展示了一个核心议题在2019年至2025年间的年度流行度（平均权重/占比）变化。它是您回答**研究问题二（RQ2）**中“议题焦点如何演变”这一部分的核心证据。</w:t>
      </w:r>
    </w:p>
    <w:p w14:paraId="3FE85FDC">
      <w:pPr>
        <w:pStyle w:val="3"/>
        <w:keepNext w:val="0"/>
        <w:keepLines w:val="0"/>
        <w:widowControl/>
        <w:suppressLineNumbers w:val="0"/>
      </w:pPr>
      <w:r>
        <w:rPr>
          <w:b/>
          <w:bCs/>
        </w:rPr>
        <w:t>结果汇报 (Reporting of Results)</w:t>
      </w:r>
    </w:p>
    <w:p w14:paraId="0467DE21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71D815CF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议题流行度差异巨大：</w:t>
      </w:r>
      <w:r>
        <w:t xml:space="preserve"> 各个议题的年度平均权重（Y轴）存在显著差异。**“医患矛盾与个人叙事”**这一主题的权重始终远高于其他所有主题，稳定在0.4（40%）以上，构成了讨论的绝对主体。其他主题的权重多在0.2（20%）以下。</w:t>
      </w:r>
    </w:p>
    <w:p w14:paraId="359F5F1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5F7AC062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27EF5813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趋势各异：</w:t>
      </w:r>
      <w:r>
        <w:t xml:space="preserve"> 不同主题的演变趋势呈现出多种模式，主要可分为</w:t>
      </w:r>
      <w:r>
        <w:rPr>
          <w:b/>
          <w:bCs/>
        </w:rPr>
        <w:t>主导下降型</w:t>
      </w:r>
      <w:r>
        <w:t>、</w:t>
      </w:r>
      <w:r>
        <w:rPr>
          <w:b/>
          <w:bCs/>
        </w:rPr>
        <w:t>稳定波动型</w:t>
      </w:r>
      <w:r>
        <w:t>和</w:t>
      </w:r>
      <w:r>
        <w:rPr>
          <w:b/>
          <w:bCs/>
        </w:rPr>
        <w:t>持续上升型</w:t>
      </w:r>
      <w:r>
        <w:t>。</w:t>
      </w:r>
    </w:p>
    <w:p w14:paraId="446E56D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4979A783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4E52DCD0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年度波动：</w:t>
      </w:r>
      <w:r>
        <w:t xml:space="preserve"> 大部分主题的流行度并非线性变化，而是在不同年份间存在明显的波动。</w:t>
      </w:r>
    </w:p>
    <w:p w14:paraId="137658D7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5C886378">
      <w:pPr>
        <w:pStyle w:val="3"/>
        <w:keepNext w:val="0"/>
        <w:keepLines w:val="0"/>
        <w:widowControl/>
        <w:suppressLineNumbers w:val="0"/>
      </w:pPr>
      <w:r>
        <w:rPr>
          <w:b/>
          <w:bCs/>
        </w:rPr>
        <w:t>结果分析 (Analysis of Results)</w:t>
      </w:r>
    </w:p>
    <w:p w14:paraId="3962E3A9">
      <w:pPr>
        <w:pStyle w:val="4"/>
        <w:keepNext w:val="0"/>
        <w:keepLines w:val="0"/>
        <w:widowControl/>
        <w:suppressLineNumbers w:val="0"/>
      </w:pPr>
      <w:r>
        <w:t>通过对这10个议题的趋势进行归纳和解读，我们可以发现几个非常深刻的现象：</w:t>
      </w:r>
    </w:p>
    <w:p w14:paraId="4341A4D3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1. “个人叙事”的主导地位及其缓慢衰减</w:t>
      </w:r>
    </w:p>
    <w:p w14:paraId="299D93C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35F765B0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发现：</w:t>
      </w:r>
      <w:r>
        <w:t xml:space="preserve"> **“医患矛盾与个人叙事”**在整个时间跨度内都占据了超过40%的话语份额，是绝对的主导性议题。但其趋势线在2020年达到顶峰后，呈现出一个非常缓慢的下降趋势。</w:t>
      </w:r>
    </w:p>
    <w:p w14:paraId="1AD24601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551B3271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5FAB0E98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解读：</w:t>
      </w:r>
      <w:r>
        <w:t xml:space="preserve"> 这表明微博上关于医患关系的讨论，其最主要的形式是</w:t>
      </w:r>
      <w:r>
        <w:rPr>
          <w:b/>
          <w:bCs/>
        </w:rPr>
        <w:t>普通人讲述自己的亲身经历和矛盾故事</w:t>
      </w:r>
      <w:r>
        <w:t>。然而，这种纯粹的个体叙事和情绪宣泄的占比，在经历了疫情初期的爆发后，可能正在逐年小幅让位于其他更具体的议题。</w:t>
      </w:r>
    </w:p>
    <w:p w14:paraId="6AD608B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5D886254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2. “建设性”与“人文性”议题的稳定存在</w:t>
      </w:r>
    </w:p>
    <w:p w14:paraId="2241ABF5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3B0B750F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发现：</w:t>
      </w:r>
      <w:r>
        <w:t xml:space="preserve"> **“医疗服务体系建设与优化”</w:t>
      </w:r>
      <w:r>
        <w:rPr>
          <w:b/>
          <w:bCs/>
        </w:rPr>
        <w:t>和</w:t>
      </w:r>
      <w:r>
        <w:t>“医学人文与媒介叙事”**这两个主题，在六年多的时间里都保持着相对稳定的流行度（大约在10%左右），没有剧烈的起伏。</w:t>
      </w:r>
    </w:p>
    <w:p w14:paraId="50A7255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587156F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6C50C618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解读：</w:t>
      </w:r>
      <w:r>
        <w:t xml:space="preserve"> 这说明尽管冲突性的个人叙事是主流，但在公众话语中，关于如何从</w:t>
      </w:r>
      <w:r>
        <w:rPr>
          <w:b/>
          <w:bCs/>
        </w:rPr>
        <w:t>制度上改进医疗服务</w:t>
      </w:r>
      <w:r>
        <w:t>（建设性），以及通过</w:t>
      </w:r>
      <w:r>
        <w:rPr>
          <w:b/>
          <w:bCs/>
        </w:rPr>
        <w:t>媒体和故事传递医学人文精神</w:t>
      </w:r>
      <w:r>
        <w:t>（人文性）的讨论，始终是两个持续存在的、理性的声音。它们构成了舆论场中宝贵的“稳定器”。</w:t>
      </w:r>
    </w:p>
    <w:p w14:paraId="2798810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3F7B2EE9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3. “具体问题”探讨的显著上升趋势</w:t>
      </w:r>
    </w:p>
    <w:p w14:paraId="554C2D8A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 w14:paraId="5996C8E3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发现：</w:t>
      </w:r>
      <w:r>
        <w:t xml:space="preserve"> </w:t>
      </w:r>
      <w:r>
        <w:rPr>
          <w:b/>
          <w:bCs/>
        </w:rPr>
        <w:t>“特定疾病的病因与治疗探讨”是所有议题中上升趋势最明显</w:t>
      </w:r>
      <w:r>
        <w:t>的一个，尤其是在2021年之后，其流行度几乎逐年攀升。</w:t>
      </w:r>
    </w:p>
    <w:p w14:paraId="15A8570D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 w14:paraId="406D55CB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 w14:paraId="529004EE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解读：</w:t>
      </w:r>
      <w:r>
        <w:t xml:space="preserve"> 这是一个非常重要的信号。它可能表明，微博作为信息平台的</w:t>
      </w:r>
      <w:r>
        <w:rPr>
          <w:b/>
          <w:bCs/>
        </w:rPr>
        <w:t>功能性正在增强</w:t>
      </w:r>
      <w:r>
        <w:t>。公众不再仅仅是将其作为宣泄情绪的场所，而是越来越多地用它来</w:t>
      </w:r>
      <w:r>
        <w:rPr>
          <w:b/>
          <w:bCs/>
        </w:rPr>
        <w:t>获取和交流关于具体疾病的专业信息</w:t>
      </w:r>
      <w:r>
        <w:t>。这可能与后疫情时代公众健康素养的普遍提升有关。</w:t>
      </w:r>
    </w:p>
    <w:p w14:paraId="0EC9A12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 w14:paraId="27729B22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4. “危机驱动型”议题的脉冲式爆发</w:t>
      </w:r>
    </w:p>
    <w:p w14:paraId="2A3AD50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 w14:paraId="34FD3918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发现：</w:t>
      </w:r>
      <w:r>
        <w:t xml:space="preserve"> **“重大伤医事件的媒介呈现与网络舆论”</w:t>
      </w:r>
      <w:r>
        <w:rPr>
          <w:b/>
          <w:bCs/>
        </w:rPr>
        <w:t>和</w:t>
      </w:r>
      <w:r>
        <w:t>“医疗领域的法律法规与纠纷处理”**这两个主题的流行度虽然基线很低，但在特定年份（如2020年和2024年，尽管在此图的年度尺度上不那么尖锐）相对更高。</w:t>
      </w:r>
    </w:p>
    <w:p w14:paraId="0F6C6A59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 w14:paraId="3DFE1B22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 w14:paraId="597532A0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解读：</w:t>
      </w:r>
      <w:r>
        <w:t xml:space="preserve"> 这类议题是典型的</w:t>
      </w:r>
      <w:r>
        <w:rPr>
          <w:b/>
          <w:bCs/>
        </w:rPr>
        <w:t>事件驱动型</w:t>
      </w:r>
      <w:r>
        <w:t>。它们平时不被广泛讨论，但一旦有相关的重大公共事件发生（如伤医案、医疗反腐），其关注度就会被迅速激活，成为短期内的舆论焦点。</w:t>
      </w:r>
    </w:p>
    <w:p w14:paraId="4BBD9FB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 w14:paraId="436740E6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5. “虚拟叙事”议题的稳定社群</w:t>
      </w:r>
    </w:p>
    <w:p w14:paraId="07498EF5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 w14:paraId="3C8DC465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发现：</w:t>
      </w:r>
      <w:r>
        <w:t xml:space="preserve"> 两个与虚构作品相关的议题——</w:t>
      </w:r>
      <w:r>
        <w:rPr>
          <w:b/>
          <w:bCs/>
        </w:rPr>
        <w:t>“医疗题材言情影视剧集讨论”和“医疗背景网络小说及其情节讨论”</w:t>
      </w:r>
      <w:r>
        <w:t>——都保持着一个较低但非常稳定的流行度。</w:t>
      </w:r>
    </w:p>
    <w:p w14:paraId="28E6D675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 w14:paraId="07E445BF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 w14:paraId="57E77925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解读：</w:t>
      </w:r>
      <w:r>
        <w:t xml:space="preserve"> 这表明在医患关系这个大的话语场之下，始终存在着一个稳定的、对医疗题材文艺作品感兴趣的亚文化社群。这些虚构叙事为公众提供了一个理想化或戏剧化的情感投射空间，是整个舆论生态中一个不容忽视的组成部分。</w:t>
      </w:r>
    </w:p>
    <w:p w14:paraId="0DC69593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 w14:paraId="65791A88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FAA8C3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综合结论</w:t>
      </w:r>
    </w:p>
    <w:p w14:paraId="65B4C392">
      <w:pPr>
        <w:pStyle w:val="4"/>
        <w:keepNext w:val="0"/>
        <w:keepLines w:val="0"/>
        <w:widowControl/>
        <w:suppressLineNumbers w:val="0"/>
      </w:pPr>
      <w:r>
        <w:t>这张图表清晰地揭示了，在过去六年多里，关于“医患关系”的公众话语并非铁板一块，而是由一个</w:t>
      </w:r>
      <w:r>
        <w:rPr>
          <w:b/>
          <w:bCs/>
        </w:rPr>
        <w:t>占主导地位的“个人矛盾叙事”核心</w:t>
      </w:r>
      <w:r>
        <w:t>，以及多个围绕**“制度建设”、“人文关怀”、“具体疾病”、“危机事件”和“虚构故事”**的、此消彼长的卫星议题群共同构成的动态生态系统。</w:t>
      </w:r>
    </w:p>
    <w:p w14:paraId="7584C0D9">
      <w:pPr>
        <w:rPr>
          <w:rFonts w:hint="eastAsia" w:eastAsiaTheme="minorEastAsia"/>
          <w:lang w:eastAsia="zh-CN"/>
        </w:rPr>
      </w:pPr>
    </w:p>
    <w:p w14:paraId="26FA1AE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3" name="图片 3" descr="各主题得分情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各主题得分情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B26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767455"/>
            <wp:effectExtent l="0" t="0" r="8890" b="17145"/>
            <wp:docPr id="4" name="图片 4" descr="不同情感在LDA中的占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不同情感在LDA中的占比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5037">
      <w:pPr>
        <w:pStyle w:val="2"/>
        <w:keepNext w:val="0"/>
        <w:keepLines w:val="0"/>
        <w:widowControl/>
        <w:suppressLineNumbers w:val="0"/>
      </w:pPr>
      <w:r>
        <w:rPr>
          <w:b/>
          <w:bCs/>
        </w:rPr>
        <w:t>图表分析报告</w:t>
      </w:r>
    </w:p>
    <w:p w14:paraId="1864F897">
      <w:pPr>
        <w:pStyle w:val="4"/>
        <w:keepNext w:val="0"/>
        <w:keepLines w:val="0"/>
        <w:widowControl/>
        <w:suppressLineNumbers w:val="0"/>
      </w:pPr>
      <w:r>
        <w:t>这两张图表从两个不同的角度——</w:t>
      </w:r>
      <w:r>
        <w:rPr>
          <w:b/>
          <w:bCs/>
        </w:rPr>
        <w:t>“议题本身的情感色彩”和“议题在不同情感语料中的贡献度”</w:t>
      </w:r>
      <w:r>
        <w:t>——共同揭示了公众在表达不同情感时，其话语焦点的显著差异。</w:t>
      </w:r>
    </w:p>
    <w:p w14:paraId="14DDBA91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8991EA6">
      <w:pPr>
        <w:pStyle w:val="3"/>
        <w:keepNext w:val="0"/>
        <w:keepLines w:val="0"/>
        <w:widowControl/>
        <w:suppressLineNumbers w:val="0"/>
      </w:pPr>
      <w:r>
        <w:rPr>
          <w:b/>
          <w:bCs/>
        </w:rPr>
        <w:t>图一分析: 《各主题平均情感得分》 (Average Net Sentiment Score by Topic)</w:t>
      </w:r>
    </w:p>
    <w:p w14:paraId="1C50FC0F">
      <w:pPr>
        <w:pStyle w:val="4"/>
        <w:keepNext w:val="0"/>
        <w:keepLines w:val="0"/>
        <w:widowControl/>
        <w:suppressLineNumbers w:val="0"/>
      </w:pPr>
      <w:r>
        <w:t>这张图告诉我们，我们发现的10个主题，它们各自天生带有的“情感DNA”是怎样的。</w:t>
      </w:r>
    </w:p>
    <w:p w14:paraId="50F9EC08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1. 结果汇报 (Reporting of Results):</w:t>
      </w:r>
    </w:p>
    <w:p w14:paraId="41E68963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2E0DF42E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情感倾向两极分化显著：</w:t>
      </w:r>
      <w:r>
        <w:t xml:space="preserve"> 图表清晰地显示，10个主题在情感得分上呈现出明显的两极分化。</w:t>
      </w:r>
    </w:p>
    <w:p w14:paraId="52B860A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03B142AC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2F5DB563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正面主题群：</w:t>
      </w:r>
      <w:r>
        <w:t xml:space="preserve"> </w:t>
      </w:r>
      <w:r>
        <w:rPr>
          <w:b/>
          <w:bCs/>
        </w:rPr>
        <w:t>“医疗服务体系建设与优化”以最高的平均分（+0.072）位居榜首，紧随其后的是“医学人文与媒介叙事”</w:t>
      </w:r>
      <w:r>
        <w:t>（+0.053）和**“医疗题材言情影视剧集讨论”**（+0.032）。这些主题的讨论本质上是积极和建设性的。</w:t>
      </w:r>
    </w:p>
    <w:p w14:paraId="07092E62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7907A6B4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74A34F46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中性主题群：</w:t>
      </w:r>
      <w:r>
        <w:t xml:space="preserve"> </w:t>
      </w:r>
      <w:r>
        <w:rPr>
          <w:b/>
          <w:bCs/>
        </w:rPr>
        <w:t>“患者就医与治疗流程叙事”</w:t>
      </w:r>
      <w:r>
        <w:t>（+0.009）和**“重大伤医事件的媒介呈现与网络舆论”**（+0.003）等主题的得分非常接近0。</w:t>
      </w:r>
    </w:p>
    <w:p w14:paraId="39BF65FD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4EB25D4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00A0C7B3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负面主题群：</w:t>
      </w:r>
      <w:r>
        <w:t xml:space="preserve"> </w:t>
      </w:r>
      <w:r>
        <w:rPr>
          <w:b/>
          <w:bCs/>
        </w:rPr>
        <w:t>“医患矛盾与个人叙事”</w:t>
      </w:r>
      <w:r>
        <w:t>（-0.005）和**“医疗话题的间接暴力与公众情绪冲突”**（-0.024，这个应该就是我们之前命名的“饭圈文化与医疗领域的冲突事件”或“法律法规”相关的主题，其得分显著为负）。</w:t>
      </w:r>
    </w:p>
    <w:p w14:paraId="3744C4AA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 w14:paraId="4BED697C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2. 结果分析 (Analysis of Results):</w:t>
      </w:r>
    </w:p>
    <w:p w14:paraId="179833E5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 w14:paraId="081A42E9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验证了主题命名的有效性：</w:t>
      </w:r>
      <w:r>
        <w:t xml:space="preserve"> 这个结果有力地证明了我们之前对10个主题的人工命名是准确的。我们主观判断为偏积极的议题，其量化情感得分确实高；我们判断为偏冲突的议题，其得分确实是负数。</w:t>
      </w:r>
    </w:p>
    <w:p w14:paraId="1DF702B9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 w14:paraId="5127A04B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 w14:paraId="2314AA15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“新闻报道”的中立性：</w:t>
      </w:r>
      <w:r>
        <w:t xml:space="preserve"> 一个非常有趣的发现是，关于**“重大伤医事件”</w:t>
      </w:r>
      <w:r>
        <w:rPr>
          <w:b/>
          <w:bCs/>
        </w:rPr>
        <w:t>的讨论，其整体情感净值接近于0。这并不意味着讨论没有情感，而是说明，作为一个公共事件，关于它的讨论是</w:t>
      </w:r>
      <w:r>
        <w:t>一个复杂的情感混合体**，其中既有对暴行的愤怒、对受害者的同情（大量负面情感词），也有对事件的客观报道、呼吁理性和寻求解决方案的声音（大量中性或正面情感词）。两者加总后，使得该主题的“净值”趋于中性。这本身就是一个深刻的洞见。</w:t>
      </w:r>
    </w:p>
    <w:p w14:paraId="1B7BE607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 w14:paraId="4A8C7CBE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89E4E5">
      <w:pPr>
        <w:pStyle w:val="3"/>
        <w:keepNext w:val="0"/>
        <w:keepLines w:val="0"/>
        <w:widowControl/>
        <w:suppressLineNumbers w:val="0"/>
      </w:pPr>
      <w:r>
        <w:rPr>
          <w:b/>
          <w:bCs/>
        </w:rPr>
        <w:t>图二分析: 《不同情感在LDA中的占比》 (Dominant Topics by Sentiment Polarity)</w:t>
      </w:r>
    </w:p>
    <w:p w14:paraId="1C26F1FE">
      <w:pPr>
        <w:pStyle w:val="4"/>
        <w:keepNext w:val="0"/>
        <w:keepLines w:val="0"/>
        <w:widowControl/>
        <w:suppressLineNumbers w:val="0"/>
      </w:pPr>
      <w:r>
        <w:t>这张图更进一步，它告诉我们，当一个人想发一条“正面”或“负面”微博时，他/她</w:t>
      </w:r>
      <w:r>
        <w:rPr>
          <w:b/>
          <w:bCs/>
        </w:rPr>
        <w:t>最有可能在讨论哪个主题</w:t>
      </w:r>
      <w:r>
        <w:t>。</w:t>
      </w:r>
    </w:p>
    <w:p w14:paraId="3655ECA5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1. 结果汇报 (Reporting of Results):</w:t>
      </w:r>
    </w:p>
    <w:p w14:paraId="06310EBB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 w14:paraId="6C010479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负面情绪的绝对驱动力：</w:t>
      </w:r>
      <w:r>
        <w:t xml:space="preserve"> 在所有主题中，**“医患矛盾与个人叙事”**的红色条（代表在负面语料中的占比）远超其蓝色条，并且其红色条的长度（约0.4，即40%）在所有负面讨论中占据了近半壁江山。</w:t>
      </w:r>
    </w:p>
    <w:p w14:paraId="7F653A5F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 w14:paraId="1A64FB4B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 w14:paraId="08D946E3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正面情绪的主要来源：</w:t>
      </w:r>
      <w:r>
        <w:t xml:space="preserve"> **“医学人文与媒介叙事”</w:t>
      </w:r>
      <w:r>
        <w:rPr>
          <w:b/>
          <w:bCs/>
        </w:rPr>
        <w:t>和</w:t>
      </w:r>
      <w:r>
        <w:t>“特定疾病的病因与治疗探讨”**的蓝色条明显长于其红色条，表明当人们表达正面情绪时，更倾向于讨论感人故事、医学科普和治疗希望。</w:t>
      </w:r>
    </w:p>
    <w:p w14:paraId="0863CE3B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 w14:paraId="21FF361E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 w14:paraId="436AC470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角色明确的主题：</w:t>
      </w:r>
      <w:r>
        <w:t xml:space="preserve"> **“医疗服务体系建设与优化”</w:t>
      </w:r>
      <w:r>
        <w:rPr>
          <w:b/>
          <w:bCs/>
        </w:rPr>
        <w:t>和</w:t>
      </w:r>
      <w:r>
        <w:t>“医疗题材言情影视剧集讨论”</w:t>
      </w:r>
      <w:r>
        <w:rPr>
          <w:b/>
          <w:bCs/>
        </w:rPr>
        <w:t>也呈现出清晰的“正面倾向”（蓝条长于红条）。而</w:t>
      </w:r>
      <w:r>
        <w:t>“重大伤医事件”</w:t>
      </w:r>
      <w:r>
        <w:rPr>
          <w:b/>
          <w:bCs/>
        </w:rPr>
        <w:t>和</w:t>
      </w:r>
      <w:r>
        <w:t>“法律法规与纠纷处理”**则呈现出“负面倾向”（红条长于蓝条）。</w:t>
      </w:r>
    </w:p>
    <w:p w14:paraId="3690A3EF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 w14:paraId="073CDED5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2. 结果分析 (Analysis of Results):</w:t>
      </w:r>
    </w:p>
    <w:p w14:paraId="403ECB55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 w14:paraId="3308EE20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确认了冲突的核心：</w:t>
      </w:r>
      <w:r>
        <w:t xml:space="preserve"> 这张图用数据雄辩地证明，微博上关于医患关系的负面情绪，其</w:t>
      </w:r>
      <w:r>
        <w:rPr>
          <w:b/>
          <w:bCs/>
        </w:rPr>
        <w:t>最主要的来源和载体，就是大量的、碎片化的、充满个人情绪的矛盾叙事</w:t>
      </w:r>
      <w:r>
        <w:t>。这为“为什么公众对医患关系的总体印象偏负面”提供了一个结构性的解释。</w:t>
      </w:r>
    </w:p>
    <w:p w14:paraId="3D3AB136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 w14:paraId="3A62EA7A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 w14:paraId="2FEC7EDC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区分了话语功能：</w:t>
      </w:r>
      <w:r>
        <w:t xml:space="preserve"> 我们可以看到，不同主题的话语功能是不同的。有的主题（如个人叙事、伤医事件）是</w:t>
      </w:r>
      <w:r>
        <w:rPr>
          <w:b/>
          <w:bCs/>
        </w:rPr>
        <w:t>情感宣泄和冲突呈现</w:t>
      </w:r>
      <w:r>
        <w:t>的主要场所；而另一些主题（如医学人文、服务建设）则是</w:t>
      </w:r>
      <w:r>
        <w:rPr>
          <w:b/>
          <w:bCs/>
        </w:rPr>
        <w:t>价值传递和建立信任</w:t>
      </w:r>
      <w:r>
        <w:t>的主要空间。</w:t>
      </w:r>
    </w:p>
    <w:p w14:paraId="56581AF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 w14:paraId="03BAA99B"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97C8D5C">
      <w:pPr>
        <w:pStyle w:val="2"/>
        <w:keepNext w:val="0"/>
        <w:keepLines w:val="0"/>
        <w:widowControl/>
        <w:suppressLineNumbers w:val="0"/>
      </w:pPr>
      <w:r>
        <w:rPr>
          <w:b/>
          <w:bCs/>
        </w:rPr>
        <w:t>综合分析与核心发现 (Integrated Analysis &amp; Key Findings)</w:t>
      </w:r>
    </w:p>
    <w:p w14:paraId="2F5A73D0">
      <w:pPr>
        <w:pStyle w:val="4"/>
        <w:keepNext w:val="0"/>
        <w:keepLines w:val="0"/>
        <w:widowControl/>
        <w:suppressLineNumbers w:val="0"/>
      </w:pPr>
      <w:r>
        <w:t>将两张图结合起来，我们可以为您论文的第三个研究问题（RQ3）得出一个非常丰满和深刻的结论：</w:t>
      </w:r>
    </w:p>
    <w:p w14:paraId="27A20169">
      <w:pPr>
        <w:pStyle w:val="4"/>
        <w:keepNext w:val="0"/>
        <w:keepLines w:val="0"/>
        <w:widowControl/>
        <w:suppressLineNumbers w:val="0"/>
      </w:pPr>
      <w:r>
        <w:t>“本研究发现，不同情感极性下的话语特征存在显著差异。首先，从各个主题自身的情感色彩来看，‘医患矛盾’、‘伤医事件’和‘法律纠纷’等主题天然携带负面情感基调，而‘医学人文’、‘服务建设’和‘虚构叙事’等主题则呈现正面情感倾向。</w:t>
      </w:r>
    </w:p>
    <w:p w14:paraId="1CDB312C">
      <w:pPr>
        <w:pStyle w:val="4"/>
        <w:keepNext w:val="0"/>
        <w:keepLines w:val="0"/>
        <w:widowControl/>
        <w:suppressLineNumbers w:val="0"/>
      </w:pPr>
      <w:r>
        <w:t>更重要的是，通过对比不同情感语料库中的议题分布可以发现，</w:t>
      </w:r>
      <w:r>
        <w:rPr>
          <w:b/>
          <w:bCs/>
        </w:rPr>
        <w:t>公众的负面情绪主要由‘医患矛盾与个人叙事’这一压倒性的主导议题所驱动</w:t>
      </w:r>
      <w:r>
        <w:t>，该议题在负面语料中的贡献度（约40%）远超其他所有议题。与之相对，</w:t>
      </w:r>
      <w:r>
        <w:rPr>
          <w:b/>
          <w:bCs/>
        </w:rPr>
        <w:t>正面情绪的来源则更加多元化</w:t>
      </w:r>
      <w:r>
        <w:t>，主要由‘医学人文与媒介叙事’、‘特定疾病的探讨’以及‘医疗服务体系建设’等多个议题共同构成。</w:t>
      </w:r>
    </w:p>
    <w:p w14:paraId="77CD0934">
      <w:pPr>
        <w:pStyle w:val="4"/>
        <w:keepNext w:val="0"/>
        <w:keepLines w:val="0"/>
        <w:widowControl/>
        <w:suppressLineNumbers w:val="0"/>
      </w:pPr>
      <w:r>
        <w:t>这一发现揭示了医患关系网络舆情的一个核心结构：</w:t>
      </w:r>
      <w:r>
        <w:rPr>
          <w:b/>
          <w:bCs/>
        </w:rPr>
        <w:t>负面情绪的表达高度聚焦于个体化的冲突叙事，而正面情绪的表达则分散在对理想价值、专业知识和宏观进步的讨论之中。</w:t>
      </w:r>
      <w:r>
        <w:t>”</w:t>
      </w:r>
    </w:p>
    <w:p w14:paraId="04F7B24E"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08325"/>
            <wp:effectExtent l="0" t="0" r="13970" b="15875"/>
            <wp:docPr id="5" name="图片 5" descr="截屏2025-06-30 11.11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6-30 11.11.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3692131">
      <w:pPr>
        <w:pStyle w:val="2"/>
        <w:keepNext w:val="0"/>
        <w:keepLines w:val="0"/>
        <w:widowControl/>
        <w:suppressLineNumbers w:val="0"/>
      </w:pPr>
      <w:r>
        <w:rPr>
          <w:b/>
          <w:bCs/>
        </w:rPr>
        <w:t>图表分析报告：正面与负面话语的特征关键词对比</w:t>
      </w:r>
    </w:p>
    <w:p w14:paraId="4C14221E">
      <w:pPr>
        <w:pStyle w:val="4"/>
        <w:keepNext w:val="0"/>
        <w:keepLines w:val="0"/>
        <w:widowControl/>
        <w:suppressLineNumbers w:val="0"/>
      </w:pPr>
      <w:r>
        <w:t>这份表格通过对数比率法，筛选出了在正面和负面情感语料库中，最具代表性的15个特征词汇。通过对比这两组词，我们可以清晰地“画像”出两种不同情感话语的内容焦点和语言特征。</w:t>
      </w:r>
    </w:p>
    <w:p w14:paraId="7960B266">
      <w:pPr>
        <w:pStyle w:val="3"/>
        <w:keepNext w:val="0"/>
        <w:keepLines w:val="0"/>
        <w:widowControl/>
        <w:suppressLineNumbers w:val="0"/>
      </w:pPr>
      <w:r>
        <w:rPr>
          <w:b/>
          <w:bCs/>
        </w:rPr>
        <w:t>1. 正面话语的词汇特征：聚焦价值、希望与和谐</w:t>
      </w:r>
    </w:p>
    <w:p w14:paraId="1FC89870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结果汇报：</w:t>
      </w:r>
      <w:r>
        <w:t xml:space="preserve"> 在正面关键词列表中，除了核心的“患者”、“医疗”外，我们看到大量充满积极色彩和人文关怀的词汇。排名前列的包括**“希望”、“和谐”、“健康”、“理解”、“信任”、“尊重”、“生命”</w:t>
      </w:r>
      <w:r>
        <w:rPr>
          <w:b/>
          <w:bCs/>
        </w:rPr>
        <w:t>。此外，代表积极结果的</w:t>
      </w:r>
      <w:r>
        <w:t>“缓解”</w:t>
      </w:r>
      <w:r>
        <w:rPr>
          <w:b/>
          <w:bCs/>
        </w:rPr>
        <w:t>和作为榜样人物的</w:t>
      </w:r>
      <w:r>
        <w:t>“陶勇”**医生也出现在列表中。</w:t>
      </w:r>
    </w:p>
    <w:p w14:paraId="1A366661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结果分析：</w:t>
      </w:r>
      <w:r>
        <w:t xml:space="preserve"> 这表明，公众在表达对医患关系的正面情感时，其话语内容呈现出以下特点：</w:t>
      </w:r>
    </w:p>
    <w:p w14:paraId="54BE813E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 w14:paraId="28B38195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价值导向显著：</w:t>
      </w:r>
      <w:r>
        <w:t xml:space="preserve"> 讨论的核心更多是围绕“信任”、“理解”、“尊重”等社会核心价值观，以及对“生命”和“健康”的美好期望。</w:t>
      </w:r>
    </w:p>
    <w:p w14:paraId="75830E02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 w14:paraId="3396E656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 w14:paraId="43639D9E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结果驱动：</w:t>
      </w:r>
      <w:r>
        <w:t xml:space="preserve"> “缓解”和“康复”（可能出现在Top 15之外）等词的出现，说明正面的感受往往来源于疾病得到有效治疗后的积极结果。</w:t>
      </w:r>
    </w:p>
    <w:p w14:paraId="619770D9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 w14:paraId="508301C9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 w14:paraId="523B07B2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榜样力量突出：</w:t>
      </w:r>
      <w:r>
        <w:t xml:space="preserve"> “陶勇”医生的出现，印证了我们之前的判断——他作为正面、坚韧、传递希望的符号，是激发公众积极情感的重要来源。</w:t>
      </w:r>
    </w:p>
    <w:p w14:paraId="59D3413D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 w14:paraId="59D781EF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 w14:paraId="243D7063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宏大叙事：</w:t>
      </w:r>
      <w:r>
        <w:t xml:space="preserve"> 整体来看，正面话语更偏向于宏观的、抽象的价值肯定和情感赞许，而非对具体服务流程的细节描述。</w:t>
      </w:r>
    </w:p>
    <w:p w14:paraId="08DE679F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 w14:paraId="78F202E8">
      <w:pPr>
        <w:pStyle w:val="3"/>
        <w:keepNext w:val="0"/>
        <w:keepLines w:val="0"/>
        <w:widowControl/>
        <w:suppressLineNumbers w:val="0"/>
      </w:pPr>
      <w:r>
        <w:rPr>
          <w:b/>
          <w:bCs/>
        </w:rPr>
        <w:t>2. 负面话语的词汇特征：聚焦冲突、问题与指责</w:t>
      </w:r>
    </w:p>
    <w:p w14:paraId="12815FB4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结果汇报：</w:t>
      </w:r>
      <w:r>
        <w:t xml:space="preserve"> 在负面关键词列表中，充满了指向矛盾和问题的词汇。**“紧张”、“关系紧张”、“问题”、“医闹”、“伤医”</w:t>
      </w:r>
      <w:r>
        <w:rPr>
          <w:b/>
          <w:bCs/>
        </w:rPr>
        <w:t>直接定义了冲突的性质。同时，</w:t>
      </w:r>
      <w:r>
        <w:t>“家属”、“媒体”、“挑拨”**等词也频繁出现，指向了矛盾中的其他关键方和激化因素。此外，“态度”、“严重”等词也反映了公众不满的具体方面。</w:t>
      </w:r>
    </w:p>
    <w:p w14:paraId="0752901D">
      <w:pPr>
        <w:pStyle w:val="4"/>
        <w:keepNext w:val="0"/>
        <w:keepLines w:val="0"/>
        <w:widowControl/>
        <w:suppressLineNumbers w:val="0"/>
      </w:pPr>
      <w:r>
        <w:rPr>
          <w:b/>
          <w:bCs/>
        </w:rPr>
        <w:t>结果分析：</w:t>
      </w:r>
      <w:r>
        <w:t xml:space="preserve"> 负面话语的特征则截然不同：</w:t>
      </w:r>
    </w:p>
    <w:p w14:paraId="5FBB467A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 w14:paraId="55ED112A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冲突导向显著：</w:t>
      </w:r>
      <w:r>
        <w:t xml:space="preserve"> 词汇直接指向矛盾本身，如“紧张”、“医闹”、“伤医”，语言的对抗性非常强。</w:t>
      </w:r>
    </w:p>
    <w:p w14:paraId="3959210D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 w14:paraId="6C770CED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 w14:paraId="5AACD5F7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归因明确：</w:t>
      </w:r>
      <w:r>
        <w:t xml:space="preserve"> 列表清晰地指出了公众在表达不满时，认为问题的来源在于**“态度”</w:t>
      </w:r>
      <w:r>
        <w:rPr>
          <w:b/>
          <w:bCs/>
        </w:rPr>
        <w:t>，并将矛盾的激化归因于</w:t>
      </w:r>
      <w:r>
        <w:t>“家属”</w:t>
      </w:r>
      <w:r>
        <w:rPr>
          <w:b/>
          <w:bCs/>
        </w:rPr>
        <w:t>的介入和</w:t>
      </w:r>
      <w:r>
        <w:t>“媒体”</w:t>
      </w:r>
      <w:r>
        <w:rPr>
          <w:b/>
          <w:bCs/>
        </w:rPr>
        <w:t>的</w:t>
      </w:r>
      <w:r>
        <w:t>“挑拨”**。</w:t>
      </w:r>
    </w:p>
    <w:p w14:paraId="642C72B3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 w14:paraId="60C7C51F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 w14:paraId="731DE268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具体问题聚焦：</w:t>
      </w:r>
      <w:r>
        <w:t xml:space="preserve"> 相较于正面的宏大叙事，负面话语更聚焦于具体的、令人不满的环节，如</w:t>
      </w:r>
      <w:r>
        <w:rPr>
          <w:rStyle w:val="7"/>
        </w:rPr>
        <w:t>检查</w:t>
      </w:r>
      <w:r>
        <w:t>、</w:t>
      </w:r>
      <w:r>
        <w:rPr>
          <w:rStyle w:val="7"/>
        </w:rPr>
        <w:t>治疗</w:t>
      </w:r>
      <w:r>
        <w:t>、</w:t>
      </w:r>
      <w:r>
        <w:rPr>
          <w:rStyle w:val="7"/>
        </w:rPr>
        <w:t>手术</w:t>
      </w:r>
      <w:r>
        <w:t>过程中遇到的</w:t>
      </w:r>
      <w:r>
        <w:rPr>
          <w:rStyle w:val="7"/>
        </w:rPr>
        <w:t>问题</w:t>
      </w:r>
      <w:r>
        <w:t>。</w:t>
      </w:r>
    </w:p>
    <w:p w14:paraId="393AA416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 w14:paraId="5D91A4A0"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AB7DC8">
      <w:pPr>
        <w:pStyle w:val="2"/>
        <w:keepNext w:val="0"/>
        <w:keepLines w:val="0"/>
        <w:widowControl/>
        <w:suppressLineNumbers w:val="0"/>
      </w:pPr>
      <w:r>
        <w:rPr>
          <w:b/>
          <w:bCs/>
        </w:rPr>
        <w:t>综合对比与核心洞见</w:t>
      </w:r>
    </w:p>
    <w:p w14:paraId="7239F1F4">
      <w:pPr>
        <w:pStyle w:val="4"/>
        <w:keepNext w:val="0"/>
        <w:keepLines w:val="0"/>
        <w:widowControl/>
        <w:suppressLineNumbers w:val="0"/>
      </w:pPr>
      <w:r>
        <w:t>将两份词汇列表进行对比，我们可以得出几个核心发现：</w:t>
      </w:r>
    </w:p>
    <w:p w14:paraId="4BE4876A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 w14:paraId="617903C2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话语焦点的根本差异：</w:t>
      </w:r>
      <w:r>
        <w:t xml:space="preserve"> 这是最重要的发现。</w:t>
      </w:r>
      <w:r>
        <w:rPr>
          <w:b/>
          <w:bCs/>
        </w:rPr>
        <w:t>正面话语多为“价值导向”，讨论的是“应该怎样”的理想状态（和谐、信任、尊重）；而负面话语则为“问题导向”，讨论的是“实际怎样”的糟糕体验（紧张、问题、医闹）。</w:t>
      </w:r>
    </w:p>
    <w:p w14:paraId="48D1B4C2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 w14:paraId="437AB04B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 w14:paraId="2DADD08F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抽象 vs. 具体：</w:t>
      </w:r>
      <w:r>
        <w:t xml:space="preserve"> 正面关键词更偏向抽象的情感和价值观（</w:t>
      </w:r>
      <w:r>
        <w:rPr>
          <w:rStyle w:val="7"/>
        </w:rPr>
        <w:t>希望</w:t>
      </w:r>
      <w:r>
        <w:t xml:space="preserve">, </w:t>
      </w:r>
      <w:r>
        <w:rPr>
          <w:rStyle w:val="7"/>
        </w:rPr>
        <w:t>理解</w:t>
      </w:r>
      <w:r>
        <w:t xml:space="preserve">, </w:t>
      </w:r>
      <w:r>
        <w:rPr>
          <w:rStyle w:val="7"/>
        </w:rPr>
        <w:t>生命</w:t>
      </w:r>
      <w:r>
        <w:t>），而负面关键词则更偏向具体的行为和现象（</w:t>
      </w:r>
      <w:r>
        <w:rPr>
          <w:rStyle w:val="7"/>
        </w:rPr>
        <w:t>医闹</w:t>
      </w:r>
      <w:r>
        <w:t xml:space="preserve">, </w:t>
      </w:r>
      <w:r>
        <w:rPr>
          <w:rStyle w:val="7"/>
        </w:rPr>
        <w:t>伤医</w:t>
      </w:r>
      <w:r>
        <w:t xml:space="preserve">, </w:t>
      </w:r>
      <w:r>
        <w:rPr>
          <w:rStyle w:val="7"/>
        </w:rPr>
        <w:t>投诉</w:t>
      </w:r>
      <w:r>
        <w:t>）。</w:t>
      </w:r>
    </w:p>
    <w:p w14:paraId="78C0CB4A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 w14:paraId="4E326EC9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 w14:paraId="56A61386">
      <w:pPr>
        <w:pStyle w:val="4"/>
        <w:keepNext w:val="0"/>
        <w:keepLines w:val="0"/>
        <w:widowControl/>
        <w:suppressLineNumbers w:val="0"/>
        <w:ind w:left="720"/>
      </w:pPr>
      <w:r>
        <w:rPr>
          <w:b/>
          <w:bCs/>
        </w:rPr>
        <w:t>角色的不同呈现：</w:t>
      </w:r>
      <w:r>
        <w:t xml:space="preserve"> 在负面话语中，**“家属”</w:t>
      </w:r>
      <w:r>
        <w:rPr>
          <w:b/>
          <w:bCs/>
        </w:rPr>
        <w:t>和</w:t>
      </w:r>
      <w:r>
        <w:t>“媒体”**被凸显为加剧矛盾的关键角色，这在正面话语中是没有的。这揭示了在公众的负面认知中，医患矛盾并非简单的医、患双方的问题，而是被视为一个多方参与的复杂社会问题。</w:t>
      </w:r>
    </w:p>
    <w:p w14:paraId="7758719D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 w14:paraId="4B8D04E8">
      <w:pPr>
        <w:pStyle w:val="4"/>
        <w:keepNext w:val="0"/>
        <w:keepLines w:val="0"/>
        <w:widowControl/>
        <w:suppressLineNumbers w:val="0"/>
      </w:pPr>
      <w:r>
        <w:t>这些发现为您论文的RQ3提供了非常坚实的数据支撑。您可以论证，公众在微博上对医患关系的情感表达，是通过选择两套截然不同的话语体系和词汇库来完成的。</w:t>
      </w:r>
    </w:p>
    <w:p w14:paraId="09D1B893"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F47DCF"/>
    <w:multiLevelType w:val="multilevel"/>
    <w:tmpl w:val="96F47D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EBF35DF"/>
    <w:multiLevelType w:val="multilevel"/>
    <w:tmpl w:val="9EBF35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D9D7277"/>
    <w:multiLevelType w:val="multilevel"/>
    <w:tmpl w:val="BD9D72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57E38AB"/>
    <w:multiLevelType w:val="multilevel"/>
    <w:tmpl w:val="D57E38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DF34A01F"/>
    <w:multiLevelType w:val="multilevel"/>
    <w:tmpl w:val="DF34A0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DFF68A04"/>
    <w:multiLevelType w:val="multilevel"/>
    <w:tmpl w:val="DFF68A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FF8F460"/>
    <w:multiLevelType w:val="multilevel"/>
    <w:tmpl w:val="DFF8F4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EE3D4BF5"/>
    <w:multiLevelType w:val="multilevel"/>
    <w:tmpl w:val="EE3D4B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2EEE141"/>
    <w:multiLevelType w:val="multilevel"/>
    <w:tmpl w:val="F2EEE1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F6D55961"/>
    <w:multiLevelType w:val="multilevel"/>
    <w:tmpl w:val="F6D559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CBEB306"/>
    <w:multiLevelType w:val="multilevel"/>
    <w:tmpl w:val="FCBEB3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FD2FA836"/>
    <w:multiLevelType w:val="multilevel"/>
    <w:tmpl w:val="FD2FA8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FF3EA10A"/>
    <w:multiLevelType w:val="multilevel"/>
    <w:tmpl w:val="FF3EA1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FF749D3A"/>
    <w:multiLevelType w:val="multilevel"/>
    <w:tmpl w:val="FF749D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FFFEF706"/>
    <w:multiLevelType w:val="multilevel"/>
    <w:tmpl w:val="FFFEF7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26FF68FF"/>
    <w:multiLevelType w:val="multilevel"/>
    <w:tmpl w:val="26FF68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3FF7D32B"/>
    <w:multiLevelType w:val="multilevel"/>
    <w:tmpl w:val="3FF7D3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5"/>
  </w:num>
  <w:num w:numId="5">
    <w:abstractNumId w:val="9"/>
  </w:num>
  <w:num w:numId="6">
    <w:abstractNumId w:val="16"/>
  </w:num>
  <w:num w:numId="7">
    <w:abstractNumId w:val="2"/>
  </w:num>
  <w:num w:numId="8">
    <w:abstractNumId w:val="4"/>
  </w:num>
  <w:num w:numId="9">
    <w:abstractNumId w:val="3"/>
  </w:num>
  <w:num w:numId="10">
    <w:abstractNumId w:val="12"/>
  </w:num>
  <w:num w:numId="11">
    <w:abstractNumId w:val="13"/>
  </w:num>
  <w:num w:numId="12">
    <w:abstractNumId w:val="6"/>
  </w:num>
  <w:num w:numId="13">
    <w:abstractNumId w:val="7"/>
  </w:num>
  <w:num w:numId="14">
    <w:abstractNumId w:val="8"/>
  </w:num>
  <w:num w:numId="15">
    <w:abstractNumId w:val="1"/>
  </w:num>
  <w:num w:numId="16">
    <w:abstractNumId w:val="1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FFC1C2"/>
    <w:rsid w:val="7ED3B55A"/>
    <w:rsid w:val="FAFFC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49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2025-06-30T00:59:00Z</dcterms:created>
  <dc:creator>今天也是世界和平</dc:creator>
  <cp:lastModifiedBy>今天也是世界和平</cp:lastModifiedBy>
  <dcterms:modified xsi:type="dcterms:W3CDTF">2025-07-01T10:35:23Z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A0E6F9D93A3DBEFADD70616826C7B8BB_41</vt:lpwstr>
  </property>
</Properties>
</file>