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DD8FD"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语言贬值和通货膨胀现象</w:t>
      </w:r>
    </w:p>
    <w:p w14:paraId="37E63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知道你有没有注意到，现在随着时代的发展，不仅仅是货币贬值，语言也同样出现了“贬值”的现象。举个很简单的例子，在以前我们只需要说“哈哈”就可以表达自己感觉很好笑，但是现在必须打“哈哈哈哈哈哈哈哈哈”，如果你只打“哈哈”别人会感觉你很慢不关心。再举一个例子，在以前的时候你说爱你那就是表达爱你，但现在“爱你”的意思跟谢谢你差不多，语义出现了变弱和变异，本来是情感强烈的东西表达的意思却变得很弱。你能解释一下这个现象吗</w:t>
      </w:r>
    </w:p>
    <w:p w14:paraId="0E59C2E4">
      <w:pPr>
        <w:pStyle w:val="4"/>
        <w:keepNext w:val="0"/>
        <w:keepLines w:val="0"/>
        <w:widowControl/>
        <w:suppressLineNumbers w:val="0"/>
      </w:pPr>
      <w:r>
        <w:t>这是一个非常有趣的语言学和社会现象，涉及语义学、语用学以及文化传播的变化。以下是对此现象的解释：</w:t>
      </w:r>
    </w:p>
    <w:p w14:paraId="74A9D59C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语义漂移与弱化</w:t>
      </w:r>
    </w:p>
    <w:p w14:paraId="154DAF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语义漂移</w:t>
      </w:r>
      <w:r>
        <w:t>指的是一个词或表达随着时间推移，其含义发生变化。这种变化可能包括意义的扩大、缩小或弱化。</w:t>
      </w:r>
    </w:p>
    <w:p w14:paraId="6D5DB8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“爱你”这样的表达本来承载着深厚的情感，但在频繁使用后，逐渐被弱化为日常友好或礼貌的用语。这是因为在语言中，高频使用往往会降低词语的情感强度。</w:t>
      </w:r>
    </w:p>
    <w:p w14:paraId="1EB880FA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语用学中的礼貌策略</w:t>
      </w:r>
    </w:p>
    <w:p w14:paraId="02C589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在现代交流中，人们更倾向于通过冗长或强化的表达来展示积极的态度和情绪。例如“哈哈哈哈哈哈”比“哈哈”看起来更热情和投入。这反映了人们在交流中希望避免被误解为冷漠或不在意，从而倾向于使用夸张的语言形式。</w:t>
      </w:r>
    </w:p>
    <w:p w14:paraId="4DA7C0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这种现象也与语用学中的礼貌原则相关，即通过“过度热情”来维持对方的面子（face）或营造更亲密的社交氛围。</w:t>
      </w:r>
    </w:p>
    <w:p w14:paraId="5EC5F79E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数字化交流与多模态表达的需求</w:t>
      </w:r>
    </w:p>
    <w:p w14:paraId="463FE4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文字缺乏语调、表情等多模态信息，为了弥补这一不足，用户往往通过增加字数、表情符号或语气词来强化语义。例如，“哈哈哈哈”通过重复和长度模拟语音中笑声的连贯性。</w:t>
      </w:r>
    </w:p>
    <w:p w14:paraId="0A66E1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这是语言适应数字时代的一种自然演化，与表情符号或GIF等非语言符号的使用类似。</w:t>
      </w:r>
    </w:p>
    <w:p w14:paraId="3027E0FC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情感表达的通货膨胀</w:t>
      </w:r>
    </w:p>
    <w:p w14:paraId="48E2DF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**“情感表达的通货膨胀”**类似经济中的货币贬值。为了避免显得“冷漠”，人们不断使用更夸张、更丰富的语言形式，导致曾经强烈的表达形式变得平淡。</w:t>
      </w:r>
    </w:p>
    <w:p w14:paraId="7FCC1BB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例如，“爱你”变成类似“谢谢你”的客套表达，“哈哈”显得不够真诚，必须加长或加表情符号。</w:t>
      </w:r>
    </w:p>
    <w:p w14:paraId="7FABDB4A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社交文化与群体规范的影响</w:t>
      </w:r>
    </w:p>
    <w:p w14:paraId="64E3523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社交媒体的普及导致了一种“群体语言规范”的形成。如果大家都用“哈哈哈哈哈哈”，你只用“哈哈”，可能会被视为不合群或冷漠。</w:t>
      </w:r>
    </w:p>
    <w:p w14:paraId="3EF8238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语言的这种演变也反映了现代人更注重情感交流和社交互动的一面。</w:t>
      </w:r>
    </w:p>
    <w:p w14:paraId="1F921E00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结论：语言的动态本质</w:t>
      </w:r>
    </w:p>
    <w:p w14:paraId="1656D0A0">
      <w:pPr>
        <w:pStyle w:val="4"/>
        <w:keepNext w:val="0"/>
        <w:keepLines w:val="0"/>
        <w:widowControl/>
        <w:suppressLineNumbers w:val="0"/>
      </w:pPr>
      <w:r>
        <w:t>语言本身是动态的、灵活的，随着时代发展和技术进步，它会不断适应新的交流需求。这种“贬值”并非语言本质的削弱，而是其适应新语境的一种表现。从积极的角度看，这种变化体现了语言的创造性和包容性。</w:t>
      </w:r>
    </w:p>
    <w:p w14:paraId="4C781973">
      <w:pPr>
        <w:pStyle w:val="4"/>
        <w:keepNext w:val="0"/>
        <w:keepLines w:val="0"/>
        <w:widowControl/>
        <w:suppressLineNumbers w:val="0"/>
      </w:pPr>
      <w:r>
        <w:t>这种现象是否引起了你对表达方式的新思考？</w:t>
      </w:r>
    </w:p>
    <w:p w14:paraId="0DD46355"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如果使用语料库：</w:t>
      </w:r>
    </w:p>
    <w:p w14:paraId="0D9C15D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1. 确定研究目标</w:t>
      </w:r>
    </w:p>
    <w:p w14:paraId="4C4BA1C7">
      <w:pPr>
        <w:pStyle w:val="4"/>
        <w:keepNext w:val="0"/>
        <w:keepLines w:val="0"/>
        <w:widowControl/>
        <w:suppressLineNumbers w:val="0"/>
      </w:pPr>
      <w:r>
        <w:t>在研究之前，需要明确研究的具体方向，例如：</w:t>
      </w:r>
    </w:p>
    <w:p w14:paraId="1D1BB5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某些高频词或表达（如“哈哈”“爱你”）的语义或语用变化。</w:t>
      </w:r>
    </w:p>
    <w:p w14:paraId="5910EFC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不同平台、时间段或年龄群体中的语言使用差异。</w:t>
      </w:r>
    </w:p>
    <w:p w14:paraId="20AF951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文字长度或重复性如何影响情感表达的强度。</w:t>
      </w:r>
    </w:p>
    <w:p w14:paraId="3B02EE2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A4FE6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2. 数据收集</w:t>
      </w:r>
    </w:p>
    <w:p w14:paraId="61DA0B49">
      <w:pPr>
        <w:pStyle w:val="4"/>
        <w:keepNext w:val="0"/>
        <w:keepLines w:val="0"/>
        <w:widowControl/>
        <w:suppressLineNumbers w:val="0"/>
      </w:pPr>
      <w:r>
        <w:t>你需要建立或使用现有语料库，涵盖以下内容：</w:t>
      </w:r>
    </w:p>
    <w:p w14:paraId="0304463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平台语料</w:t>
      </w:r>
      <w:r>
        <w:t>：微博、微信、抖音等社交媒体的公开评论或对话。</w:t>
      </w:r>
    </w:p>
    <w:p w14:paraId="12C725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时间跨度</w:t>
      </w:r>
      <w:r>
        <w:t>：从语言变化的动态角度分析，不同年份的对比能揭示趋势。</w:t>
      </w:r>
    </w:p>
    <w:p w14:paraId="037C36F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分组数据</w:t>
      </w:r>
      <w:r>
        <w:t>：按年龄、性别、地域或文化背景划分，观察特定群体是否有不同的表达习惯。</w:t>
      </w:r>
    </w:p>
    <w:p w14:paraId="7420BD62">
      <w:pPr>
        <w:pStyle w:val="3"/>
        <w:keepNext w:val="0"/>
        <w:keepLines w:val="0"/>
        <w:widowControl/>
        <w:suppressLineNumbers w:val="0"/>
      </w:pPr>
      <w:r>
        <w:t>工具和资源：</w:t>
      </w:r>
    </w:p>
    <w:p w14:paraId="37D056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中文语料库</w:t>
      </w:r>
      <w:r>
        <w:t>：</w:t>
      </w:r>
    </w:p>
    <w:p w14:paraId="40211C7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中国国家语料库（CCL）</w:t>
      </w:r>
    </w:p>
    <w:p w14:paraId="6C3A28E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北京大学现代汉语语料库</w:t>
      </w:r>
    </w:p>
    <w:p w14:paraId="4B7FBE6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微博或其他社交媒体爬取的数据</w:t>
      </w:r>
    </w:p>
    <w:p w14:paraId="55C4363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爬虫技术</w:t>
      </w:r>
      <w:r>
        <w:t>：通过Python的Scrapy或BeautifulSoup获取社交媒体数据，但注意隐私和数据使用规范。</w:t>
      </w:r>
    </w:p>
    <w:p w14:paraId="5D9B01B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1F315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3. 分析方法</w:t>
      </w:r>
    </w:p>
    <w:p w14:paraId="46AB8581">
      <w:pPr>
        <w:pStyle w:val="3"/>
        <w:keepNext w:val="0"/>
        <w:keepLines w:val="0"/>
        <w:widowControl/>
        <w:suppressLineNumbers w:val="0"/>
      </w:pPr>
      <w:r>
        <w:t xml:space="preserve">(1) </w:t>
      </w:r>
      <w:r>
        <w:rPr>
          <w:rStyle w:val="7"/>
          <w:b/>
        </w:rPr>
        <w:t>频率分析</w:t>
      </w:r>
    </w:p>
    <w:p w14:paraId="7560F964">
      <w:pPr>
        <w:pStyle w:val="4"/>
        <w:keepNext w:val="0"/>
        <w:keepLines w:val="0"/>
        <w:widowControl/>
        <w:suppressLineNumbers w:val="0"/>
      </w:pPr>
      <w:r>
        <w:t>统计目标词或表达的频率，以及其在语境中的搭配词（如“哈哈哈哈”是否伴随表情符号）。</w:t>
      </w:r>
    </w:p>
    <w:p w14:paraId="58BEB555">
      <w:pPr>
        <w:pStyle w:val="3"/>
        <w:keepNext w:val="0"/>
        <w:keepLines w:val="0"/>
        <w:widowControl/>
        <w:suppressLineNumbers w:val="0"/>
      </w:pPr>
      <w:r>
        <w:t xml:space="preserve">(2) </w:t>
      </w:r>
      <w:r>
        <w:rPr>
          <w:rStyle w:val="7"/>
          <w:b/>
        </w:rPr>
        <w:t>情感强度分析</w:t>
      </w:r>
    </w:p>
    <w:p w14:paraId="459EBFDF">
      <w:pPr>
        <w:pStyle w:val="4"/>
        <w:keepNext w:val="0"/>
        <w:keepLines w:val="0"/>
        <w:widowControl/>
        <w:suppressLineNumbers w:val="0"/>
      </w:pPr>
      <w:r>
        <w:t>利用情感分析工具（如SnowNLP、BERT等），评估语义强度的变化。例如，“爱你”在不同时间段的语境中是否情感强度减弱。</w:t>
      </w:r>
    </w:p>
    <w:p w14:paraId="75E9E579">
      <w:pPr>
        <w:pStyle w:val="3"/>
        <w:keepNext w:val="0"/>
        <w:keepLines w:val="0"/>
        <w:widowControl/>
        <w:suppressLineNumbers w:val="0"/>
      </w:pPr>
      <w:r>
        <w:t xml:space="preserve">(3) </w:t>
      </w:r>
      <w:r>
        <w:rPr>
          <w:rStyle w:val="7"/>
          <w:b/>
        </w:rPr>
        <w:t>文本长度分析</w:t>
      </w:r>
    </w:p>
    <w:p w14:paraId="6D8C14E8">
      <w:pPr>
        <w:pStyle w:val="4"/>
        <w:keepNext w:val="0"/>
        <w:keepLines w:val="0"/>
        <w:widowControl/>
        <w:suppressLineNumbers w:val="0"/>
      </w:pPr>
      <w:r>
        <w:t>观察同一个表达在不同时间段的平均长度。例如，“哈哈”平均重复次数是否随时间增加。</w:t>
      </w:r>
    </w:p>
    <w:p w14:paraId="66072BB3">
      <w:pPr>
        <w:pStyle w:val="3"/>
        <w:keepNext w:val="0"/>
        <w:keepLines w:val="0"/>
        <w:widowControl/>
        <w:suppressLineNumbers w:val="0"/>
      </w:pPr>
      <w:r>
        <w:t xml:space="preserve">(4) </w:t>
      </w:r>
      <w:r>
        <w:rPr>
          <w:rStyle w:val="7"/>
          <w:b/>
        </w:rPr>
        <w:t>语用分析</w:t>
      </w:r>
    </w:p>
    <w:p w14:paraId="0C2EDC64">
      <w:pPr>
        <w:pStyle w:val="4"/>
        <w:keepNext w:val="0"/>
        <w:keepLines w:val="0"/>
        <w:widowControl/>
        <w:suppressLineNumbers w:val="0"/>
      </w:pPr>
      <w:r>
        <w:t>对比表达在不同情境（如正式场合与非正式场合）的使用模式，结合语用学理论（如礼貌原则）解读其功能变化。</w:t>
      </w:r>
    </w:p>
    <w:p w14:paraId="05801F43">
      <w:pPr>
        <w:pStyle w:val="3"/>
        <w:keepNext w:val="0"/>
        <w:keepLines w:val="0"/>
        <w:widowControl/>
        <w:suppressLineNumbers w:val="0"/>
      </w:pPr>
      <w:r>
        <w:t xml:space="preserve">(5) </w:t>
      </w:r>
      <w:r>
        <w:rPr>
          <w:rStyle w:val="7"/>
          <w:b/>
        </w:rPr>
        <w:t>动态分析</w:t>
      </w:r>
    </w:p>
    <w:p w14:paraId="6202CAA6">
      <w:pPr>
        <w:pStyle w:val="4"/>
        <w:keepNext w:val="0"/>
        <w:keepLines w:val="0"/>
        <w:widowControl/>
        <w:suppressLineNumbers w:val="0"/>
      </w:pPr>
      <w:r>
        <w:t>使用N-gram模型或共现网络，分析表达形式的变化轨迹。例如，“哈哈”和“哈哈哈哈哈哈”的语义关联。</w:t>
      </w:r>
    </w:p>
    <w:p w14:paraId="4D0D899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10364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4. 可视化结果</w:t>
      </w:r>
    </w:p>
    <w:p w14:paraId="4CE87D8F">
      <w:pPr>
        <w:pStyle w:val="4"/>
        <w:keepNext w:val="0"/>
        <w:keepLines w:val="0"/>
        <w:widowControl/>
        <w:suppressLineNumbers w:val="0"/>
      </w:pPr>
      <w:r>
        <w:t>用图表展示研究结果会更直观：</w:t>
      </w:r>
    </w:p>
    <w:p w14:paraId="3CAEAC0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频率变化的折线图</w:t>
      </w:r>
    </w:p>
    <w:p w14:paraId="78024E7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表情长度分布的柱状图</w:t>
      </w:r>
    </w:p>
    <w:p w14:paraId="4AB2CD6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不同情感强度的热力图</w:t>
      </w:r>
    </w:p>
    <w:p w14:paraId="1F36F67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B4087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5. 可能的研究结论</w:t>
      </w:r>
    </w:p>
    <w:p w14:paraId="04B15DA1">
      <w:pPr>
        <w:pStyle w:val="4"/>
        <w:keepNext w:val="0"/>
        <w:keepLines w:val="0"/>
        <w:widowControl/>
        <w:suppressLineNumbers w:val="0"/>
      </w:pPr>
      <w:r>
        <w:t>通过语料分析，你可能揭示：</w:t>
      </w:r>
    </w:p>
    <w:p w14:paraId="391B4B5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高频情感表达如何在社交媒体中“通货膨胀”。</w:t>
      </w:r>
    </w:p>
    <w:p w14:paraId="57788DE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平台、文化背景如何影响语言表达的弱化或夸张。</w:t>
      </w:r>
    </w:p>
    <w:p w14:paraId="30D354F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数字化时代下语言的功能性演变。</w:t>
      </w:r>
    </w:p>
    <w:p w14:paraId="2AD1C28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27122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6. 扩展研究方向</w:t>
      </w:r>
    </w:p>
    <w:p w14:paraId="74091DE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将“语言贬值”现象与文化价值观或社会心理（如焦虑、情感表达的需求）联系起来。</w:t>
      </w:r>
    </w:p>
    <w:p w14:paraId="2E5DA76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比较不同语言或文化中的类似现象，观察其普遍性。</w:t>
      </w:r>
    </w:p>
    <w:p w14:paraId="2EAD6822"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A0A65"/>
    <w:multiLevelType w:val="multilevel"/>
    <w:tmpl w:val="BEFA0A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6C0D1B"/>
    <w:multiLevelType w:val="multilevel"/>
    <w:tmpl w:val="DB6C0D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8BECADB"/>
    <w:multiLevelType w:val="multilevel"/>
    <w:tmpl w:val="E8BEC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F87D3D"/>
    <w:multiLevelType w:val="multilevel"/>
    <w:tmpl w:val="EBF87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5EEF56E"/>
    <w:multiLevelType w:val="multilevel"/>
    <w:tmpl w:val="F5EEF5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DD7B729"/>
    <w:multiLevelType w:val="multilevel"/>
    <w:tmpl w:val="FDD7B7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7EA239"/>
    <w:multiLevelType w:val="multilevel"/>
    <w:tmpl w:val="FF7EA2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FFFA09C"/>
    <w:multiLevelType w:val="multilevel"/>
    <w:tmpl w:val="FFFFA0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FFFCF41"/>
    <w:multiLevelType w:val="multilevel"/>
    <w:tmpl w:val="4FFFC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1668C3F"/>
    <w:multiLevelType w:val="multilevel"/>
    <w:tmpl w:val="71668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DBF23E3"/>
    <w:multiLevelType w:val="multilevel"/>
    <w:tmpl w:val="7DBF23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F9FEC"/>
    <w:rsid w:val="7F5F9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207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2024-12-03T10:24:00Z</dcterms:created>
  <dc:creator>fafaya</dc:creator>
  <cp:lastModifiedBy>fafaya</cp:lastModifiedBy>
  <dcterms:modified xsi:type="dcterms:W3CDTF">2024-12-03T14:00:14Z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3ED092CCE41F12E5D86B4E67E0066F94_41</vt:lpwstr>
  </property>
</Properties>
</file>