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销售订单评审与交付启动单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KT-ORD-F01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把已签合同和技术附件转换为唯一、可执行的生产交付基线。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确认内容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合同/信用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合同生效、付款/额度满足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销售/财务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技术冻结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型号、颜色、规格、排版、样品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物料齐套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草丝、底布、背胶、包装、辅材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计划/采购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产能交期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机台、班次、生产和发运日期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生产/物流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质量计划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检验、报告、见证和封样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质量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启动单必须引用唯一合同、报价、需求和技术版本。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任何未关闭红色风险必须由授权人书面决定。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评审结论应自动形成生产、采购、质量和物流任务。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KT-ORD-F01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