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860A1">
      <w:pPr>
        <w:pStyle w:val="31"/>
        <w:jc w:val="center"/>
      </w:pPr>
      <w:r>
        <w:rPr>
          <w:rFonts w:ascii="微软雅黑" w:hAnsi="微软雅黑" w:eastAsia="微软雅黑" w:cs="微软雅黑"/>
          <w:b/>
          <w:color w:val="1F4E79"/>
          <w:sz w:val="40"/>
        </w:rPr>
        <w:t>金凤凰控股集团 ERP 生产初始化导入确认表</w:t>
      </w:r>
    </w:p>
    <w:p w14:paraId="05909EC2">
      <w:pPr>
        <w:pStyle w:val="3"/>
      </w:pPr>
      <w:r>
        <w:rPr>
          <w:rFonts w:ascii="微软雅黑" w:hAnsi="微软雅黑" w:eastAsia="微软雅黑" w:cs="微软雅黑"/>
          <w:b/>
          <w:color w:val="1F4E79"/>
          <w:sz w:val="36"/>
        </w:rPr>
        <w:t>Phoenix ERP V3 — Production Initialization Review Package（Phase M5）</w:t>
      </w:r>
    </w:p>
    <w:p w14:paraId="34E044C3">
      <w:pPr>
        <w:ind w:left="360"/>
      </w:pPr>
      <w:r>
        <w:rPr>
          <w:rFonts w:ascii="微软雅黑" w:hAnsi="微软雅黑" w:eastAsia="微软雅黑" w:cs="微软雅黑"/>
          <w:b w:val="0"/>
          <w:color w:val="666666"/>
          <w:sz w:val="19"/>
        </w:rPr>
        <w:t>2026-05-31 · 金凤凰控股集团 Pilot Run 生产初始化</w:t>
      </w:r>
      <w:r>
        <w:rPr>
          <w:rFonts w:ascii="微软雅黑" w:hAnsi="微软雅黑" w:eastAsia="微软雅黑" w:cs="微软雅黑"/>
          <w:b/>
          <w:color w:val="666666"/>
          <w:sz w:val="19"/>
        </w:rPr>
        <w:t>人工复核包</w:t>
      </w:r>
    </w:p>
    <w:p w14:paraId="09ED486F">
      <w:pPr>
        <w:ind w:left="360"/>
      </w:pPr>
      <w:r>
        <w:rPr>
          <w:rFonts w:ascii="微软雅黑" w:hAnsi="微软雅黑" w:eastAsia="微软雅黑" w:cs="微软雅黑"/>
          <w:b/>
          <w:color w:val="666666"/>
          <w:sz w:val="19"/>
        </w:rPr>
        <w:t>本阶段不导入生产、不改业务逻辑、不开发功能/页面。</w:t>
      </w:r>
      <w:r>
        <w:rPr>
          <w:rFonts w:ascii="微软雅黑" w:hAnsi="微软雅黑" w:eastAsia="微软雅黑" w:cs="微软雅黑"/>
          <w:b w:val="0"/>
          <w:color w:val="666666"/>
          <w:sz w:val="19"/>
        </w:rPr>
        <w:t xml:space="preserve"> 仅输出最终导入确认表，供管理层审核。</w:t>
      </w:r>
    </w:p>
    <w:p w14:paraId="05474258">
      <w:pPr>
        <w:ind w:left="360"/>
      </w:pPr>
      <w:r>
        <w:rPr>
          <w:rFonts w:ascii="微软雅黑" w:hAnsi="微软雅黑" w:eastAsia="微软雅黑" w:cs="微软雅黑"/>
          <w:b w:val="0"/>
          <w:color w:val="666666"/>
          <w:sz w:val="19"/>
        </w:rPr>
        <w:t xml:space="preserve">审核确认后进入 </w:t>
      </w:r>
      <w:r>
        <w:rPr>
          <w:rFonts w:ascii="微软雅黑" w:hAnsi="微软雅黑" w:eastAsia="微软雅黑" w:cs="微软雅黑"/>
          <w:b/>
          <w:color w:val="666666"/>
          <w:sz w:val="19"/>
        </w:rPr>
        <w:t>M6 Production Import</w:t>
      </w:r>
      <w:r>
        <w:rPr>
          <w:rFonts w:ascii="微软雅黑" w:hAnsi="微软雅黑" w:eastAsia="微软雅黑" w:cs="微软雅黑"/>
          <w:b w:val="0"/>
          <w:color w:val="666666"/>
          <w:sz w:val="19"/>
        </w:rPr>
        <w:t>。</w:t>
      </w:r>
    </w:p>
    <w:p w14:paraId="2CE3E6FC">
      <w:pPr>
        <w:ind w:left="360"/>
      </w:pPr>
      <w:r>
        <w:rPr>
          <w:rFonts w:ascii="微软雅黑" w:hAnsi="微软雅黑" w:eastAsia="微软雅黑" w:cs="微软雅黑"/>
          <w:b w:val="0"/>
          <w:color w:val="666666"/>
          <w:sz w:val="19"/>
        </w:rPr>
        <w:t>数据来源：M4 数据包 apps/api/scripts/init-data/golden-phoenix/ + 组织 Runtime（sys_organizations）</w:t>
      </w:r>
    </w:p>
    <w:p w14:paraId="2EA785A9">
      <w:pPr>
        <w:pBdr>
          <w:bottom w:val="single" w:color="BBBBBB" w:sz="6" w:space="1"/>
        </w:pBdr>
      </w:pPr>
    </w:p>
    <w:p w14:paraId="25408F40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阅读说明</w:t>
      </w:r>
    </w:p>
    <w:p w14:paraId="23E73AF6">
      <w:pPr>
        <w:pStyle w:val="16"/>
      </w:pPr>
      <w:r>
        <w:rPr>
          <w:rFonts w:ascii="微软雅黑" w:hAnsi="微软雅黑" w:eastAsia="微软雅黑" w:cs="微软雅黑"/>
          <w:b/>
          <w:sz w:val="21"/>
        </w:rPr>
        <w:t>确认列</w:t>
      </w:r>
      <w:r>
        <w:rPr>
          <w:rFonts w:ascii="微软雅黑" w:hAnsi="微软雅黑" w:eastAsia="微软雅黑" w:cs="微软雅黑"/>
          <w:b w:val="0"/>
          <w:sz w:val="21"/>
        </w:rPr>
        <w:t>：管理层在 □ 中打勾确认，或在备注写修正意见。</w:t>
      </w:r>
    </w:p>
    <w:p w14:paraId="152C6987">
      <w:pPr>
        <w:pStyle w:val="16"/>
      </w:pPr>
      <w:r>
        <w:rPr>
          <w:rFonts w:ascii="微软雅黑" w:hAnsi="微软雅黑" w:eastAsia="微软雅黑" w:cs="微软雅黑"/>
          <w:b/>
          <w:sz w:val="21"/>
        </w:rPr>
        <w:t>待确认项</w:t>
      </w:r>
      <w:r>
        <w:rPr>
          <w:rFonts w:ascii="微软雅黑" w:hAnsi="微软雅黑" w:eastAsia="微软雅黑" w:cs="微软雅黑"/>
          <w:b w:val="0"/>
          <w:sz w:val="21"/>
        </w:rPr>
        <w:t>：标 ⚠️，须业务/管理层定夺后方可导入。</w:t>
      </w:r>
    </w:p>
    <w:p w14:paraId="35084BE8">
      <w:pPr>
        <w:pStyle w:val="16"/>
      </w:pPr>
      <w:r>
        <w:rPr>
          <w:rFonts w:ascii="微软雅黑" w:hAnsi="微软雅黑" w:eastAsia="微软雅黑" w:cs="微软雅黑"/>
          <w:b/>
          <w:sz w:val="21"/>
        </w:rPr>
        <w:t>导入目标表</w:t>
      </w:r>
      <w:r>
        <w:rPr>
          <w:rFonts w:ascii="微软雅黑" w:hAnsi="微软雅黑" w:eastAsia="微软雅黑" w:cs="微软雅黑"/>
          <w:b w:val="0"/>
          <w:sz w:val="21"/>
        </w:rPr>
        <w:t>：组织 sys_organizations、用户 sys_user、角色 sys_user_role、组织范围 sys_user_orgs、司机 sal_drivers、门店 mst_stores、客户 sal_customers、供应商 prc2_suppliers、车辆 sal_vehicles。</w:t>
      </w:r>
      <w:r>
        <w:rPr>
          <w:rFonts w:ascii="微软雅黑" w:hAnsi="微软雅黑" w:eastAsia="微软雅黑" w:cs="微软雅黑"/>
          <w:b/>
          <w:sz w:val="21"/>
        </w:rPr>
        <w:t>不写任何旧表。</w:t>
      </w:r>
    </w:p>
    <w:p w14:paraId="54BBA096">
      <w:pPr>
        <w:pBdr>
          <w:bottom w:val="single" w:color="BBBBBB" w:sz="6" w:space="1"/>
        </w:pBdr>
      </w:pPr>
    </w:p>
    <w:p w14:paraId="0F88AED2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1. 组织架构导入确认表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718"/>
        <w:gridCol w:w="1216"/>
        <w:gridCol w:w="1096"/>
        <w:gridCol w:w="1178"/>
        <w:gridCol w:w="718"/>
        <w:gridCol w:w="2486"/>
      </w:tblGrid>
      <w:tr w14:paraId="02F3C249">
        <w:trPr>
          <w:jc w:val="center"/>
        </w:trPr>
        <w:tc>
          <w:tcPr>
            <w:tcW w:w="1234" w:type="dxa"/>
            <w:shd w:val="clear" w:color="auto" w:fill="1F4E79"/>
          </w:tcPr>
          <w:p w14:paraId="054453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组织编码</w:t>
            </w:r>
          </w:p>
        </w:tc>
        <w:tc>
          <w:tcPr>
            <w:tcW w:w="1234" w:type="dxa"/>
            <w:shd w:val="clear" w:color="auto" w:fill="1F4E79"/>
          </w:tcPr>
          <w:p w14:paraId="0112F1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组织名称</w:t>
            </w:r>
          </w:p>
        </w:tc>
        <w:tc>
          <w:tcPr>
            <w:tcW w:w="1234" w:type="dxa"/>
            <w:shd w:val="clear" w:color="auto" w:fill="1F4E79"/>
          </w:tcPr>
          <w:p w14:paraId="0358E6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1234" w:type="dxa"/>
            <w:shd w:val="clear" w:color="auto" w:fill="1F4E79"/>
          </w:tcPr>
          <w:p w14:paraId="0F9FC7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上级组织</w:t>
            </w:r>
          </w:p>
        </w:tc>
        <w:tc>
          <w:tcPr>
            <w:tcW w:w="1234" w:type="dxa"/>
            <w:shd w:val="clear" w:color="auto" w:fill="1F4E79"/>
          </w:tcPr>
          <w:p w14:paraId="244DC1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w="1234" w:type="dxa"/>
            <w:shd w:val="clear" w:color="auto" w:fill="1F4E79"/>
          </w:tcPr>
          <w:p w14:paraId="3443BE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确认</w:t>
            </w:r>
          </w:p>
        </w:tc>
        <w:tc>
          <w:tcPr>
            <w:tcW w:w="1234" w:type="dxa"/>
            <w:shd w:val="clear" w:color="auto" w:fill="1F4E79"/>
          </w:tcPr>
          <w:p w14:paraId="7D17FC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备注</w:t>
            </w:r>
          </w:p>
        </w:tc>
      </w:tr>
      <w:tr w14:paraId="08B8D9E0">
        <w:trPr>
          <w:jc w:val="center"/>
        </w:trPr>
        <w:tc>
          <w:tcPr>
            <w:tcW w:w="1234" w:type="dxa"/>
          </w:tcPr>
          <w:p w14:paraId="1410CE9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ORG-GROUP</w:t>
            </w:r>
          </w:p>
        </w:tc>
        <w:tc>
          <w:tcPr>
            <w:tcW w:w="1234" w:type="dxa"/>
          </w:tcPr>
          <w:p w14:paraId="0173B4B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金凤凰控股集团</w:t>
            </w:r>
          </w:p>
        </w:tc>
        <w:tc>
          <w:tcPr>
            <w:tcW w:w="1234" w:type="dxa"/>
          </w:tcPr>
          <w:p w14:paraId="1430E49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GROUP</w:t>
            </w:r>
          </w:p>
        </w:tc>
        <w:tc>
          <w:tcPr>
            <w:tcW w:w="1234" w:type="dxa"/>
          </w:tcPr>
          <w:p w14:paraId="0817DD4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—</w:t>
            </w:r>
          </w:p>
        </w:tc>
        <w:tc>
          <w:tcPr>
            <w:tcW w:w="1234" w:type="dxa"/>
          </w:tcPr>
          <w:p w14:paraId="4BA7DC4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234" w:type="dxa"/>
          </w:tcPr>
          <w:p w14:paraId="7B009DA5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7075BD3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集团根节点</w:t>
            </w:r>
          </w:p>
        </w:tc>
      </w:tr>
      <w:tr w14:paraId="439F378C">
        <w:trPr>
          <w:jc w:val="center"/>
        </w:trPr>
        <w:tc>
          <w:tcPr>
            <w:tcW w:w="1234" w:type="dxa"/>
          </w:tcPr>
          <w:p w14:paraId="1B0D677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BU-AGRI</w:t>
            </w:r>
          </w:p>
        </w:tc>
        <w:tc>
          <w:tcPr>
            <w:tcW w:w="1234" w:type="dxa"/>
          </w:tcPr>
          <w:p w14:paraId="36CB8D6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凤凰农业事业群</w:t>
            </w:r>
          </w:p>
        </w:tc>
        <w:tc>
          <w:tcPr>
            <w:tcW w:w="1234" w:type="dxa"/>
          </w:tcPr>
          <w:p w14:paraId="0D5F3D4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</w:t>
            </w:r>
          </w:p>
        </w:tc>
        <w:tc>
          <w:tcPr>
            <w:tcW w:w="1234" w:type="dxa"/>
          </w:tcPr>
          <w:p w14:paraId="3335731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ORG-GROUP</w:t>
            </w:r>
          </w:p>
        </w:tc>
        <w:tc>
          <w:tcPr>
            <w:tcW w:w="1234" w:type="dxa"/>
          </w:tcPr>
          <w:p w14:paraId="377BE23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234" w:type="dxa"/>
          </w:tcPr>
          <w:p w14:paraId="396837D3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610B8CE9">
            <w:pPr>
              <w:spacing w:after="0" w:line="240" w:lineRule="auto"/>
            </w:pPr>
          </w:p>
        </w:tc>
      </w:tr>
      <w:tr w14:paraId="623B595D">
        <w:trPr>
          <w:jc w:val="center"/>
        </w:trPr>
        <w:tc>
          <w:tcPr>
            <w:tcW w:w="1234" w:type="dxa"/>
          </w:tcPr>
          <w:p w14:paraId="2533AFE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BU-FOOD</w:t>
            </w:r>
          </w:p>
        </w:tc>
        <w:tc>
          <w:tcPr>
            <w:tcW w:w="1234" w:type="dxa"/>
          </w:tcPr>
          <w:p w14:paraId="7202C9A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凤凰食品事业群</w:t>
            </w:r>
          </w:p>
        </w:tc>
        <w:tc>
          <w:tcPr>
            <w:tcW w:w="1234" w:type="dxa"/>
          </w:tcPr>
          <w:p w14:paraId="504FD3E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</w:t>
            </w:r>
          </w:p>
        </w:tc>
        <w:tc>
          <w:tcPr>
            <w:tcW w:w="1234" w:type="dxa"/>
          </w:tcPr>
          <w:p w14:paraId="08C5026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ORG-GROUP</w:t>
            </w:r>
          </w:p>
        </w:tc>
        <w:tc>
          <w:tcPr>
            <w:tcW w:w="1234" w:type="dxa"/>
          </w:tcPr>
          <w:p w14:paraId="23F5D11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234" w:type="dxa"/>
          </w:tcPr>
          <w:p w14:paraId="41C22889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35CFCFC4">
            <w:pPr>
              <w:spacing w:after="0" w:line="240" w:lineRule="auto"/>
            </w:pPr>
          </w:p>
        </w:tc>
      </w:tr>
      <w:tr w14:paraId="3358D16D">
        <w:trPr>
          <w:jc w:val="center"/>
        </w:trPr>
        <w:tc>
          <w:tcPr>
            <w:tcW w:w="1234" w:type="dxa"/>
          </w:tcPr>
          <w:p w14:paraId="171F8D5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BU-TRADING</w:t>
            </w:r>
          </w:p>
        </w:tc>
        <w:tc>
          <w:tcPr>
            <w:tcW w:w="1234" w:type="dxa"/>
          </w:tcPr>
          <w:p w14:paraId="055332E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凤凰商贸事业群</w:t>
            </w:r>
          </w:p>
        </w:tc>
        <w:tc>
          <w:tcPr>
            <w:tcW w:w="1234" w:type="dxa"/>
          </w:tcPr>
          <w:p w14:paraId="73055FB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</w:t>
            </w:r>
          </w:p>
        </w:tc>
        <w:tc>
          <w:tcPr>
            <w:tcW w:w="1234" w:type="dxa"/>
          </w:tcPr>
          <w:p w14:paraId="19C8378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ORG-GROUP</w:t>
            </w:r>
          </w:p>
        </w:tc>
        <w:tc>
          <w:tcPr>
            <w:tcW w:w="1234" w:type="dxa"/>
          </w:tcPr>
          <w:p w14:paraId="3AEA390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PLANNED</w:t>
            </w:r>
          </w:p>
        </w:tc>
        <w:tc>
          <w:tcPr>
            <w:tcW w:w="1234" w:type="dxa"/>
          </w:tcPr>
          <w:p w14:paraId="0CBA8444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4D29154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⚠️ </w:t>
            </w:r>
            <w:r>
              <w:rPr>
                <w:rFonts w:hint="eastAsia" w:cs="微软雅黑"/>
                <w:b w:val="0"/>
                <w:sz w:val="19"/>
                <w:lang w:val="en-US" w:eastAsia="zh-CN"/>
              </w:rPr>
              <w:t>确定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「凤凰商贸事业群」</w:t>
            </w:r>
          </w:p>
        </w:tc>
      </w:tr>
      <w:tr w14:paraId="3920512F">
        <w:trPr>
          <w:jc w:val="center"/>
        </w:trPr>
        <w:tc>
          <w:tcPr>
            <w:tcW w:w="1234" w:type="dxa"/>
          </w:tcPr>
          <w:p w14:paraId="79EBF9B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BU-SCM</w:t>
            </w:r>
          </w:p>
        </w:tc>
        <w:tc>
          <w:tcPr>
            <w:tcW w:w="1234" w:type="dxa"/>
          </w:tcPr>
          <w:p w14:paraId="4B730B3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凤凰供应链事业群</w:t>
            </w:r>
          </w:p>
        </w:tc>
        <w:tc>
          <w:tcPr>
            <w:tcW w:w="1234" w:type="dxa"/>
          </w:tcPr>
          <w:p w14:paraId="5D61251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</w:t>
            </w:r>
          </w:p>
        </w:tc>
        <w:tc>
          <w:tcPr>
            <w:tcW w:w="1234" w:type="dxa"/>
          </w:tcPr>
          <w:p w14:paraId="4E51644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ORG-GROUP</w:t>
            </w:r>
          </w:p>
        </w:tc>
        <w:tc>
          <w:tcPr>
            <w:tcW w:w="1234" w:type="dxa"/>
          </w:tcPr>
          <w:p w14:paraId="1DC05DA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PLANNED</w:t>
            </w:r>
          </w:p>
        </w:tc>
        <w:tc>
          <w:tcPr>
            <w:tcW w:w="1234" w:type="dxa"/>
          </w:tcPr>
          <w:p w14:paraId="7ABC5BA6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3FFFB016">
            <w:pPr>
              <w:spacing w:after="0" w:line="240" w:lineRule="auto"/>
            </w:pPr>
          </w:p>
        </w:tc>
      </w:tr>
      <w:tr w14:paraId="43F39CEA">
        <w:trPr>
          <w:jc w:val="center"/>
        </w:trPr>
        <w:tc>
          <w:tcPr>
            <w:tcW w:w="1234" w:type="dxa"/>
          </w:tcPr>
          <w:p w14:paraId="74B4555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COMP-LAO-AGRI</w:t>
            </w:r>
          </w:p>
        </w:tc>
        <w:tc>
          <w:tcPr>
            <w:tcW w:w="1234" w:type="dxa"/>
          </w:tcPr>
          <w:p w14:paraId="71FF5B4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老挝凤凰农业发展有限公司</w:t>
            </w:r>
          </w:p>
        </w:tc>
        <w:tc>
          <w:tcPr>
            <w:tcW w:w="1234" w:type="dxa"/>
          </w:tcPr>
          <w:p w14:paraId="45577B8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COMPANY</w:t>
            </w:r>
          </w:p>
        </w:tc>
        <w:tc>
          <w:tcPr>
            <w:tcW w:w="1234" w:type="dxa"/>
          </w:tcPr>
          <w:p w14:paraId="218D2E8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BU-AGRI</w:t>
            </w:r>
          </w:p>
        </w:tc>
        <w:tc>
          <w:tcPr>
            <w:tcW w:w="1234" w:type="dxa"/>
          </w:tcPr>
          <w:p w14:paraId="595382C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234" w:type="dxa"/>
          </w:tcPr>
          <w:p w14:paraId="055772D6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421099F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规范全称</w:t>
            </w:r>
          </w:p>
        </w:tc>
      </w:tr>
      <w:tr w14:paraId="41C0058E">
        <w:trPr>
          <w:jc w:val="center"/>
        </w:trPr>
        <w:tc>
          <w:tcPr>
            <w:tcW w:w="1234" w:type="dxa"/>
          </w:tcPr>
          <w:p w14:paraId="0B2B7FA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COMP-LAO-XINGCHI</w:t>
            </w:r>
          </w:p>
        </w:tc>
        <w:tc>
          <w:tcPr>
            <w:tcW w:w="1234" w:type="dxa"/>
          </w:tcPr>
          <w:p w14:paraId="615DFC8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老挝金三角特区星驰养鸡场</w:t>
            </w:r>
          </w:p>
        </w:tc>
        <w:tc>
          <w:tcPr>
            <w:tcW w:w="1234" w:type="dxa"/>
          </w:tcPr>
          <w:p w14:paraId="2C2F5A9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COMPANY</w:t>
            </w:r>
          </w:p>
        </w:tc>
        <w:tc>
          <w:tcPr>
            <w:tcW w:w="1234" w:type="dxa"/>
          </w:tcPr>
          <w:p w14:paraId="56A63C6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BU-AGRI</w:t>
            </w:r>
          </w:p>
        </w:tc>
        <w:tc>
          <w:tcPr>
            <w:tcW w:w="1234" w:type="dxa"/>
          </w:tcPr>
          <w:p w14:paraId="23471F2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234" w:type="dxa"/>
          </w:tcPr>
          <w:p w14:paraId="1EBBDE0D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2C7612B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规范全称</w:t>
            </w:r>
          </w:p>
        </w:tc>
      </w:tr>
      <w:tr w14:paraId="27EED1C0">
        <w:trPr>
          <w:jc w:val="center"/>
        </w:trPr>
        <w:tc>
          <w:tcPr>
            <w:tcW w:w="1234" w:type="dxa"/>
          </w:tcPr>
          <w:p w14:paraId="27DB014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234" w:type="dxa"/>
          </w:tcPr>
          <w:p w14:paraId="4BC441B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老挝凤凰食品集团有限公司</w:t>
            </w:r>
          </w:p>
        </w:tc>
        <w:tc>
          <w:tcPr>
            <w:tcW w:w="1234" w:type="dxa"/>
          </w:tcPr>
          <w:p w14:paraId="425208E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COMPANY</w:t>
            </w:r>
          </w:p>
        </w:tc>
        <w:tc>
          <w:tcPr>
            <w:tcW w:w="1234" w:type="dxa"/>
          </w:tcPr>
          <w:p w14:paraId="7656AB6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BU-FOOD</w:t>
            </w:r>
          </w:p>
        </w:tc>
        <w:tc>
          <w:tcPr>
            <w:tcW w:w="1234" w:type="dxa"/>
          </w:tcPr>
          <w:p w14:paraId="06AAE88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234" w:type="dxa"/>
          </w:tcPr>
          <w:p w14:paraId="48B0A73E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628F027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规范全称</w:t>
            </w:r>
          </w:p>
        </w:tc>
      </w:tr>
      <w:tr w14:paraId="2EA726DB">
        <w:trPr>
          <w:jc w:val="center"/>
        </w:trPr>
        <w:tc>
          <w:tcPr>
            <w:tcW w:w="1234" w:type="dxa"/>
          </w:tcPr>
          <w:p w14:paraId="67ABAA1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SITE-MENGSAI-LAYER</w:t>
            </w:r>
          </w:p>
        </w:tc>
        <w:tc>
          <w:tcPr>
            <w:tcW w:w="1234" w:type="dxa"/>
          </w:tcPr>
          <w:p w14:paraId="5DC0541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孟赛蛋鸡养殖场</w:t>
            </w:r>
          </w:p>
        </w:tc>
        <w:tc>
          <w:tcPr>
            <w:tcW w:w="1234" w:type="dxa"/>
          </w:tcPr>
          <w:p w14:paraId="0AC4E6C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1234" w:type="dxa"/>
          </w:tcPr>
          <w:p w14:paraId="41A54FE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COMP-LAO-AGRI</w:t>
            </w:r>
          </w:p>
        </w:tc>
        <w:tc>
          <w:tcPr>
            <w:tcW w:w="1234" w:type="dxa"/>
          </w:tcPr>
          <w:p w14:paraId="7EE8039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234" w:type="dxa"/>
          </w:tcPr>
          <w:p w14:paraId="6CA78ACC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5DEDE95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LAYER_FARM</w:t>
            </w:r>
          </w:p>
        </w:tc>
      </w:tr>
      <w:tr w14:paraId="61A6C687">
        <w:trPr>
          <w:jc w:val="center"/>
        </w:trPr>
        <w:tc>
          <w:tcPr>
            <w:tcW w:w="1234" w:type="dxa"/>
          </w:tcPr>
          <w:p w14:paraId="67B8B64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SITE-MENGSAI-ORGANIC</w:t>
            </w:r>
          </w:p>
        </w:tc>
        <w:tc>
          <w:tcPr>
            <w:tcW w:w="1234" w:type="dxa"/>
          </w:tcPr>
          <w:p w14:paraId="0D384DF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孟赛有机肥生产厂</w:t>
            </w:r>
          </w:p>
        </w:tc>
        <w:tc>
          <w:tcPr>
            <w:tcW w:w="1234" w:type="dxa"/>
          </w:tcPr>
          <w:p w14:paraId="3127811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1234" w:type="dxa"/>
          </w:tcPr>
          <w:p w14:paraId="0561A8B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COMP-LAO-AGRI</w:t>
            </w:r>
          </w:p>
        </w:tc>
        <w:tc>
          <w:tcPr>
            <w:tcW w:w="1234" w:type="dxa"/>
          </w:tcPr>
          <w:p w14:paraId="3A88764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PLANNED</w:t>
            </w:r>
          </w:p>
        </w:tc>
        <w:tc>
          <w:tcPr>
            <w:tcW w:w="1234" w:type="dxa"/>
          </w:tcPr>
          <w:p w14:paraId="6242AEF5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520FF5A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ORGANIC_FERTILIZER；挂农业公司✅</w:t>
            </w:r>
          </w:p>
        </w:tc>
      </w:tr>
      <w:tr w14:paraId="13CAE325">
        <w:trPr>
          <w:jc w:val="center"/>
        </w:trPr>
        <w:tc>
          <w:tcPr>
            <w:tcW w:w="1234" w:type="dxa"/>
          </w:tcPr>
          <w:p w14:paraId="629836B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SITE-DONGPENG-LAYER</w:t>
            </w:r>
          </w:p>
        </w:tc>
        <w:tc>
          <w:tcPr>
            <w:tcW w:w="1234" w:type="dxa"/>
          </w:tcPr>
          <w:p w14:paraId="2A49976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东鹏蛋鸡养殖场</w:t>
            </w:r>
          </w:p>
        </w:tc>
        <w:tc>
          <w:tcPr>
            <w:tcW w:w="1234" w:type="dxa"/>
          </w:tcPr>
          <w:p w14:paraId="1B110F4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1234" w:type="dxa"/>
          </w:tcPr>
          <w:p w14:paraId="714A203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COMP-LAO-XINGCHI</w:t>
            </w:r>
          </w:p>
        </w:tc>
        <w:tc>
          <w:tcPr>
            <w:tcW w:w="1234" w:type="dxa"/>
          </w:tcPr>
          <w:p w14:paraId="1118E6B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234" w:type="dxa"/>
          </w:tcPr>
          <w:p w14:paraId="14293A33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314490D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LAYER_FARM</w:t>
            </w:r>
          </w:p>
        </w:tc>
      </w:tr>
      <w:tr w14:paraId="7C1280D0">
        <w:trPr>
          <w:jc w:val="center"/>
        </w:trPr>
        <w:tc>
          <w:tcPr>
            <w:tcW w:w="1234" w:type="dxa"/>
          </w:tcPr>
          <w:p w14:paraId="51DFC92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SITE-VTE-BROILER</w:t>
            </w:r>
          </w:p>
        </w:tc>
        <w:tc>
          <w:tcPr>
            <w:tcW w:w="1234" w:type="dxa"/>
          </w:tcPr>
          <w:p w14:paraId="5054EAD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万象肉鸡养殖场</w:t>
            </w:r>
          </w:p>
        </w:tc>
        <w:tc>
          <w:tcPr>
            <w:tcW w:w="1234" w:type="dxa"/>
          </w:tcPr>
          <w:p w14:paraId="12C0CE4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1234" w:type="dxa"/>
          </w:tcPr>
          <w:p w14:paraId="15267D8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234" w:type="dxa"/>
          </w:tcPr>
          <w:p w14:paraId="38A1318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234" w:type="dxa"/>
          </w:tcPr>
          <w:p w14:paraId="37295645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169CBD3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BROILER_FARM</w:t>
            </w:r>
          </w:p>
        </w:tc>
      </w:tr>
      <w:tr w14:paraId="2DD907A1">
        <w:trPr>
          <w:jc w:val="center"/>
        </w:trPr>
        <w:tc>
          <w:tcPr>
            <w:tcW w:w="1234" w:type="dxa"/>
          </w:tcPr>
          <w:p w14:paraId="7407501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SITE-VTE-SLAUGHTER</w:t>
            </w:r>
          </w:p>
        </w:tc>
        <w:tc>
          <w:tcPr>
            <w:tcW w:w="1234" w:type="dxa"/>
          </w:tcPr>
          <w:p w14:paraId="36969BC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万象屠宰加工厂</w:t>
            </w:r>
          </w:p>
        </w:tc>
        <w:tc>
          <w:tcPr>
            <w:tcW w:w="1234" w:type="dxa"/>
          </w:tcPr>
          <w:p w14:paraId="13F9FB0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1234" w:type="dxa"/>
          </w:tcPr>
          <w:p w14:paraId="718F12F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234" w:type="dxa"/>
          </w:tcPr>
          <w:p w14:paraId="56757CC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234" w:type="dxa"/>
          </w:tcPr>
          <w:p w14:paraId="00DCC3B7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2441E5A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SLAUGHTER；与肉鸡场同公司双SITE✅</w:t>
            </w:r>
          </w:p>
        </w:tc>
      </w:tr>
      <w:tr w14:paraId="572AFD10">
        <w:trPr>
          <w:jc w:val="center"/>
        </w:trPr>
        <w:tc>
          <w:tcPr>
            <w:tcW w:w="1234" w:type="dxa"/>
          </w:tcPr>
          <w:p w14:paraId="55E11EB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SITE-VTE-FEED</w:t>
            </w:r>
          </w:p>
        </w:tc>
        <w:tc>
          <w:tcPr>
            <w:tcW w:w="1234" w:type="dxa"/>
          </w:tcPr>
          <w:p w14:paraId="4F441F1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万象饲料厂</w:t>
            </w:r>
          </w:p>
        </w:tc>
        <w:tc>
          <w:tcPr>
            <w:tcW w:w="1234" w:type="dxa"/>
          </w:tcPr>
          <w:p w14:paraId="072F41C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1234" w:type="dxa"/>
          </w:tcPr>
          <w:p w14:paraId="7F2BAAE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234" w:type="dxa"/>
          </w:tcPr>
          <w:p w14:paraId="1A44F1B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PLANNED</w:t>
            </w:r>
          </w:p>
        </w:tc>
        <w:tc>
          <w:tcPr>
            <w:tcW w:w="1234" w:type="dxa"/>
          </w:tcPr>
          <w:p w14:paraId="365C8713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0CFFE36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FEED_MILL</w:t>
            </w:r>
          </w:p>
        </w:tc>
      </w:tr>
    </w:tbl>
    <w:p w14:paraId="51CFF36C"/>
    <w:p w14:paraId="27BA87C4">
      <w:r>
        <w:rPr>
          <w:rFonts w:ascii="微软雅黑" w:hAnsi="微软雅黑" w:eastAsia="微软雅黑" w:cs="微软雅黑"/>
          <w:b/>
          <w:sz w:val="21"/>
        </w:rPr>
        <w:t>附加既有节点（非 M5 必列，但库中存在）</w:t>
      </w:r>
      <w:r>
        <w:rPr>
          <w:rFonts w:ascii="微软雅黑" w:hAnsi="微软雅黑" w:eastAsia="微软雅黑" w:cs="微软雅黑"/>
          <w:b w:val="0"/>
          <w:sz w:val="21"/>
        </w:rPr>
        <w:t>：ORG-HQ 金凤凰控股集团总部（DEPARTMENT/L2）、SITE-MENGSAI-HATCHERY 孟赛孵化场（SITE/PLANNED）、各 SITE 下 7 标准部门（DEPARTMENT，共 49）。</w:t>
      </w:r>
    </w:p>
    <w:p w14:paraId="306B0CC1">
      <w:pPr>
        <w:pStyle w:val="5"/>
      </w:pPr>
      <w:r>
        <w:rPr>
          <w:rFonts w:ascii="微软雅黑" w:hAnsi="微软雅黑" w:eastAsia="微软雅黑" w:cs="微软雅黑"/>
          <w:b/>
          <w:color w:val="1F4E79"/>
          <w:sz w:val="26"/>
        </w:rPr>
        <w:t>组织待确认项清单</w:t>
      </w:r>
    </w:p>
    <w:p w14:paraId="4927EA20">
      <w:pPr>
        <w:pStyle w:val="14"/>
      </w:pPr>
      <w:r>
        <w:rPr>
          <w:rFonts w:ascii="微软雅黑" w:hAnsi="微软雅黑" w:eastAsia="微软雅黑" w:cs="微软雅黑"/>
          <w:b w:val="0"/>
          <w:sz w:val="21"/>
        </w:rPr>
        <w:t xml:space="preserve">⚠️ </w:t>
      </w:r>
      <w:r>
        <w:rPr>
          <w:rFonts w:ascii="微软雅黑" w:hAnsi="微软雅黑" w:eastAsia="微软雅黑" w:cs="微软雅黑"/>
          <w:b/>
          <w:sz w:val="21"/>
        </w:rPr>
        <w:t>BU-TRADING 命名</w:t>
      </w:r>
      <w:r>
        <w:rPr>
          <w:rFonts w:ascii="微软雅黑" w:hAnsi="微软雅黑" w:eastAsia="微软雅黑" w:cs="微软雅黑"/>
          <w:b w:val="0"/>
          <w:sz w:val="21"/>
        </w:rPr>
        <w:t>：「凤凰商贸事业群」。</w:t>
      </w:r>
    </w:p>
    <w:p w14:paraId="18BB82F8">
      <w:pPr>
        <w:pStyle w:val="14"/>
      </w:pPr>
      <w:r>
        <w:rPr>
          <w:rFonts w:ascii="微软雅黑" w:hAnsi="微软雅黑" w:eastAsia="微软雅黑" w:cs="微软雅黑"/>
          <w:b w:val="0"/>
          <w:sz w:val="21"/>
        </w:rPr>
        <w:t>孟赛孵化场纳入本期组织确认（M5 主清单未列，库中已存 PLANNED）。</w:t>
      </w:r>
    </w:p>
    <w:p w14:paraId="0C179DE9">
      <w:pPr>
        <w:pStyle w:val="14"/>
      </w:pPr>
      <w:r>
        <w:rPr>
          <w:rFonts w:ascii="微软雅黑" w:hAnsi="微软雅黑" w:eastAsia="微软雅黑" w:cs="微软雅黑"/>
          <w:b w:val="0"/>
          <w:sz w:val="21"/>
        </w:rPr>
        <w:t>ORG-HQ 总部与各 SITE 部门（DEPARTMENT）是否一并随主数据导入或后置。</w:t>
      </w:r>
    </w:p>
    <w:p w14:paraId="5565BC2D">
      <w:pPr>
        <w:pBdr>
          <w:bottom w:val="single" w:color="BBBBBB" w:sz="6" w:space="1"/>
        </w:pBdr>
      </w:pPr>
    </w:p>
    <w:p w14:paraId="480D6ECB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2. 正式系统用户导入确认表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"/>
        <w:gridCol w:w="991"/>
        <w:gridCol w:w="1324"/>
        <w:gridCol w:w="1177"/>
        <w:gridCol w:w="640"/>
        <w:gridCol w:w="867"/>
        <w:gridCol w:w="583"/>
        <w:gridCol w:w="323"/>
        <w:gridCol w:w="453"/>
        <w:gridCol w:w="323"/>
        <w:gridCol w:w="323"/>
        <w:gridCol w:w="1530"/>
      </w:tblGrid>
      <w:tr w14:paraId="04C10771">
        <w:trPr>
          <w:jc w:val="center"/>
        </w:trPr>
        <w:tc>
          <w:tcPr>
            <w:tcW w:w="322" w:type="dxa"/>
            <w:shd w:val="clear" w:color="auto" w:fill="1F4E79"/>
          </w:tcPr>
          <w:p w14:paraId="4D34404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姓名</w:t>
            </w:r>
          </w:p>
        </w:tc>
        <w:tc>
          <w:tcPr>
            <w:tcW w:w="991" w:type="dxa"/>
            <w:shd w:val="clear" w:color="auto" w:fill="1F4E79"/>
          </w:tcPr>
          <w:p w14:paraId="72C8B8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用户名</w:t>
            </w:r>
          </w:p>
        </w:tc>
        <w:tc>
          <w:tcPr>
            <w:tcW w:w="1324" w:type="dxa"/>
            <w:shd w:val="clear" w:color="auto" w:fill="1F4E79"/>
          </w:tcPr>
          <w:p w14:paraId="463980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主角色</w:t>
            </w:r>
          </w:p>
        </w:tc>
        <w:tc>
          <w:tcPr>
            <w:tcW w:w="1177" w:type="dxa"/>
            <w:shd w:val="clear" w:color="auto" w:fill="1F4E79"/>
          </w:tcPr>
          <w:p w14:paraId="7C24C2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附加角色</w:t>
            </w:r>
          </w:p>
        </w:tc>
        <w:tc>
          <w:tcPr>
            <w:tcW w:w="640" w:type="dxa"/>
            <w:shd w:val="clear" w:color="auto" w:fill="1F4E79"/>
          </w:tcPr>
          <w:p w14:paraId="69E2FD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所属公司</w:t>
            </w:r>
          </w:p>
        </w:tc>
        <w:tc>
          <w:tcPr>
            <w:tcW w:w="867" w:type="dxa"/>
            <w:shd w:val="clear" w:color="auto" w:fill="1F4E79"/>
          </w:tcPr>
          <w:p w14:paraId="35BFF2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所属场区</w:t>
            </w:r>
          </w:p>
        </w:tc>
        <w:tc>
          <w:tcPr>
            <w:tcW w:w="583" w:type="dxa"/>
            <w:shd w:val="clear" w:color="auto" w:fill="1F4E79"/>
          </w:tcPr>
          <w:p w14:paraId="074C63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w="323" w:type="dxa"/>
            <w:shd w:val="clear" w:color="auto" w:fill="1F4E79"/>
          </w:tcPr>
          <w:p w14:paraId="20F600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开账号</w:t>
            </w:r>
          </w:p>
        </w:tc>
        <w:tc>
          <w:tcPr>
            <w:tcW w:w="453" w:type="dxa"/>
            <w:shd w:val="clear" w:color="auto" w:fill="1F4E79"/>
          </w:tcPr>
          <w:p w14:paraId="394827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参与审批</w:t>
            </w:r>
          </w:p>
        </w:tc>
        <w:tc>
          <w:tcPr>
            <w:tcW w:w="323" w:type="dxa"/>
            <w:shd w:val="clear" w:color="auto" w:fill="1F4E79"/>
          </w:tcPr>
          <w:p w14:paraId="2D6C12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培训等级</w:t>
            </w:r>
          </w:p>
        </w:tc>
        <w:tc>
          <w:tcPr>
            <w:tcW w:w="323" w:type="dxa"/>
            <w:shd w:val="clear" w:color="auto" w:fill="1F4E79"/>
          </w:tcPr>
          <w:p w14:paraId="39A4CE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确认</w:t>
            </w:r>
          </w:p>
        </w:tc>
        <w:tc>
          <w:tcPr>
            <w:tcW w:w="1530" w:type="dxa"/>
            <w:shd w:val="clear" w:color="auto" w:fill="1F4E79"/>
          </w:tcPr>
          <w:p w14:paraId="7408AD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备注</w:t>
            </w:r>
          </w:p>
        </w:tc>
      </w:tr>
      <w:tr w14:paraId="66DE1672">
        <w:trPr>
          <w:jc w:val="center"/>
        </w:trPr>
        <w:tc>
          <w:tcPr>
            <w:tcW w:w="322" w:type="dxa"/>
          </w:tcPr>
          <w:p w14:paraId="35A370E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赵永伟</w:t>
            </w:r>
          </w:p>
        </w:tc>
        <w:tc>
          <w:tcPr>
            <w:tcW w:w="991" w:type="dxa"/>
          </w:tcPr>
          <w:p w14:paraId="5C993F8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zhaoyongwei</w:t>
            </w:r>
          </w:p>
        </w:tc>
        <w:tc>
          <w:tcPr>
            <w:tcW w:w="1324" w:type="dxa"/>
          </w:tcPr>
          <w:p w14:paraId="04D5E0D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ROLE_ADMIN</w:t>
            </w:r>
          </w:p>
        </w:tc>
        <w:tc>
          <w:tcPr>
            <w:tcW w:w="1177" w:type="dxa"/>
          </w:tcPr>
          <w:p w14:paraId="35C98FA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ROLE_CEO</w:t>
            </w:r>
          </w:p>
        </w:tc>
        <w:tc>
          <w:tcPr>
            <w:tcW w:w="640" w:type="dxa"/>
          </w:tcPr>
          <w:p w14:paraId="60877A9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集团</w:t>
            </w:r>
          </w:p>
        </w:tc>
        <w:tc>
          <w:tcPr>
            <w:tcW w:w="867" w:type="dxa"/>
          </w:tcPr>
          <w:p w14:paraId="63FE621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全集团</w:t>
            </w:r>
          </w:p>
        </w:tc>
        <w:tc>
          <w:tcPr>
            <w:tcW w:w="583" w:type="dxa"/>
          </w:tcPr>
          <w:p w14:paraId="2CB9502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GROUP</w:t>
            </w:r>
          </w:p>
        </w:tc>
        <w:tc>
          <w:tcPr>
            <w:tcW w:w="323" w:type="dxa"/>
          </w:tcPr>
          <w:p w14:paraId="68CE221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453" w:type="dxa"/>
          </w:tcPr>
          <w:p w14:paraId="56A2A71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323" w:type="dxa"/>
          </w:tcPr>
          <w:p w14:paraId="43C69F4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高级</w:t>
            </w:r>
          </w:p>
        </w:tc>
        <w:tc>
          <w:tcPr>
            <w:tcW w:w="323" w:type="dxa"/>
          </w:tcPr>
          <w:p w14:paraId="0229A8FE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530" w:type="dxa"/>
          </w:tcPr>
          <w:p w14:paraId="44756AC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eastAsia" w:cs="微软雅黑"/>
                <w:b w:val="0"/>
                <w:sz w:val="19"/>
                <w:lang w:val="en-US" w:eastAsia="zh-CN"/>
              </w:rPr>
              <w:t>系统管理员；股东；经营决策</w:t>
            </w:r>
          </w:p>
        </w:tc>
      </w:tr>
      <w:tr w14:paraId="24C320B4">
        <w:trPr>
          <w:jc w:val="center"/>
        </w:trPr>
        <w:tc>
          <w:tcPr>
            <w:tcW w:w="322" w:type="dxa"/>
          </w:tcPr>
          <w:p w14:paraId="0EEFA0E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朱兆存</w:t>
            </w:r>
          </w:p>
        </w:tc>
        <w:tc>
          <w:tcPr>
            <w:tcW w:w="991" w:type="dxa"/>
          </w:tcPr>
          <w:p w14:paraId="4981BFE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zhuzhaocun</w:t>
            </w:r>
          </w:p>
        </w:tc>
        <w:tc>
          <w:tcPr>
            <w:tcW w:w="1324" w:type="dxa"/>
          </w:tcPr>
          <w:p w14:paraId="10931E7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ROLE_CEO</w:t>
            </w:r>
          </w:p>
        </w:tc>
        <w:tc>
          <w:tcPr>
            <w:tcW w:w="1177" w:type="dxa"/>
          </w:tcPr>
          <w:p w14:paraId="5F6B505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ROLE_CEO</w:t>
            </w:r>
          </w:p>
        </w:tc>
        <w:tc>
          <w:tcPr>
            <w:tcW w:w="640" w:type="dxa"/>
          </w:tcPr>
          <w:p w14:paraId="2D3BBA5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农业群</w:t>
            </w:r>
          </w:p>
        </w:tc>
        <w:tc>
          <w:tcPr>
            <w:tcW w:w="867" w:type="dxa"/>
          </w:tcPr>
          <w:p w14:paraId="1D9FF3C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全集团</w:t>
            </w:r>
          </w:p>
        </w:tc>
        <w:tc>
          <w:tcPr>
            <w:tcW w:w="583" w:type="dxa"/>
          </w:tcPr>
          <w:p w14:paraId="1C58369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GROUP</w:t>
            </w:r>
          </w:p>
        </w:tc>
        <w:tc>
          <w:tcPr>
            <w:tcW w:w="323" w:type="dxa"/>
          </w:tcPr>
          <w:p w14:paraId="7586203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453" w:type="dxa"/>
          </w:tcPr>
          <w:p w14:paraId="26C7267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323" w:type="dxa"/>
          </w:tcPr>
          <w:p w14:paraId="1D06647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高级</w:t>
            </w:r>
          </w:p>
        </w:tc>
        <w:tc>
          <w:tcPr>
            <w:tcW w:w="323" w:type="dxa"/>
          </w:tcPr>
          <w:p w14:paraId="7F6926F4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530" w:type="dxa"/>
          </w:tcPr>
          <w:p w14:paraId="4D11DB5A">
            <w:pPr>
              <w:spacing w:after="0" w:line="240" w:lineRule="auto"/>
            </w:pPr>
            <w:r>
              <w:rPr>
                <w:rFonts w:hint="eastAsia" w:cs="微软雅黑"/>
                <w:b w:val="0"/>
                <w:sz w:val="19"/>
                <w:lang w:val="en-US" w:eastAsia="zh-CN"/>
              </w:rPr>
              <w:t>集团CEO；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股东；经营决策</w:t>
            </w:r>
          </w:p>
        </w:tc>
      </w:tr>
      <w:tr w14:paraId="10E127E1">
        <w:trPr>
          <w:jc w:val="center"/>
        </w:trPr>
        <w:tc>
          <w:tcPr>
            <w:tcW w:w="322" w:type="dxa"/>
          </w:tcPr>
          <w:p w14:paraId="5F4D3A3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宋雷</w:t>
            </w:r>
          </w:p>
        </w:tc>
        <w:tc>
          <w:tcPr>
            <w:tcW w:w="991" w:type="dxa"/>
          </w:tcPr>
          <w:p w14:paraId="3711013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songlei</w:t>
            </w:r>
          </w:p>
        </w:tc>
        <w:tc>
          <w:tcPr>
            <w:tcW w:w="1324" w:type="dxa"/>
          </w:tcPr>
          <w:p w14:paraId="07FF541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ROLE_FACTORY_MGR</w:t>
            </w:r>
          </w:p>
        </w:tc>
        <w:tc>
          <w:tcPr>
            <w:tcW w:w="1177" w:type="dxa"/>
          </w:tcPr>
          <w:p w14:paraId="44CBDE6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ROLE_FIN_AR</w:t>
            </w:r>
          </w:p>
        </w:tc>
        <w:tc>
          <w:tcPr>
            <w:tcW w:w="640" w:type="dxa"/>
          </w:tcPr>
          <w:p w14:paraId="3A97F81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COMP-LAO-AGRI</w:t>
            </w:r>
          </w:p>
        </w:tc>
        <w:tc>
          <w:tcPr>
            <w:tcW w:w="867" w:type="dxa"/>
          </w:tcPr>
          <w:p w14:paraId="71E53EF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SITE-MENGSAI-LAYER</w:t>
            </w:r>
          </w:p>
        </w:tc>
        <w:tc>
          <w:tcPr>
            <w:tcW w:w="583" w:type="dxa"/>
          </w:tcPr>
          <w:p w14:paraId="4134834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323" w:type="dxa"/>
          </w:tcPr>
          <w:p w14:paraId="4C259F7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453" w:type="dxa"/>
          </w:tcPr>
          <w:p w14:paraId="646B684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323" w:type="dxa"/>
          </w:tcPr>
          <w:p w14:paraId="052D2E8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中级</w:t>
            </w:r>
          </w:p>
        </w:tc>
        <w:tc>
          <w:tcPr>
            <w:tcW w:w="323" w:type="dxa"/>
          </w:tcPr>
          <w:p w14:paraId="3E6E81C2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530" w:type="dxa"/>
          </w:tcPr>
          <w:p w14:paraId="66AA107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股东；孟赛</w:t>
            </w:r>
            <w:r>
              <w:rPr>
                <w:rFonts w:hint="eastAsia" w:cs="微软雅黑"/>
                <w:b w:val="0"/>
                <w:sz w:val="19"/>
                <w:lang w:val="en-US" w:eastAsia="zh-CN"/>
              </w:rPr>
              <w:t>负责人；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采购+销售回款</w:t>
            </w:r>
          </w:p>
        </w:tc>
      </w:tr>
      <w:tr w14:paraId="02F8818D">
        <w:trPr>
          <w:jc w:val="center"/>
        </w:trPr>
        <w:tc>
          <w:tcPr>
            <w:tcW w:w="322" w:type="dxa"/>
          </w:tcPr>
          <w:p w14:paraId="796461B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符强</w:t>
            </w:r>
          </w:p>
        </w:tc>
        <w:tc>
          <w:tcPr>
            <w:tcW w:w="991" w:type="dxa"/>
          </w:tcPr>
          <w:p w14:paraId="2740076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fuqiang</w:t>
            </w:r>
          </w:p>
        </w:tc>
        <w:tc>
          <w:tcPr>
            <w:tcW w:w="1324" w:type="dxa"/>
          </w:tcPr>
          <w:p w14:paraId="47E704C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ROLE_FACTORY_MGR</w:t>
            </w:r>
          </w:p>
        </w:tc>
        <w:tc>
          <w:tcPr>
            <w:tcW w:w="1177" w:type="dxa"/>
          </w:tcPr>
          <w:p w14:paraId="2CAF6A1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ROLE_SALES_MGR</w:t>
            </w:r>
          </w:p>
        </w:tc>
        <w:tc>
          <w:tcPr>
            <w:tcW w:w="640" w:type="dxa"/>
          </w:tcPr>
          <w:p w14:paraId="5419981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COMP-LAO-XINGCHI</w:t>
            </w:r>
          </w:p>
        </w:tc>
        <w:tc>
          <w:tcPr>
            <w:tcW w:w="867" w:type="dxa"/>
          </w:tcPr>
          <w:p w14:paraId="61E6EE5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SITE-DONGPENG-LAYER</w:t>
            </w:r>
          </w:p>
        </w:tc>
        <w:tc>
          <w:tcPr>
            <w:tcW w:w="583" w:type="dxa"/>
          </w:tcPr>
          <w:p w14:paraId="04D4C34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323" w:type="dxa"/>
          </w:tcPr>
          <w:p w14:paraId="0ADCEB7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453" w:type="dxa"/>
          </w:tcPr>
          <w:p w14:paraId="3883722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323" w:type="dxa"/>
          </w:tcPr>
          <w:p w14:paraId="3D0B52D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中级</w:t>
            </w:r>
          </w:p>
        </w:tc>
        <w:tc>
          <w:tcPr>
            <w:tcW w:w="323" w:type="dxa"/>
          </w:tcPr>
          <w:p w14:paraId="6176F8F8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530" w:type="dxa"/>
          </w:tcPr>
          <w:p w14:paraId="7CC9F1F6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股东；星驰负责人，生产销售经营。⚠️ 系统历史名「伏强」</w:t>
            </w:r>
            <w:r>
              <w:rPr>
                <w:rFonts w:hint="eastAsia" w:cs="微软雅黑"/>
                <w:b w:val="0"/>
                <w:sz w:val="19"/>
                <w:lang w:val="en-US" w:eastAsia="zh-CN"/>
              </w:rPr>
              <w:t>改为符强</w:t>
            </w:r>
          </w:p>
        </w:tc>
      </w:tr>
      <w:tr w14:paraId="2B471E15">
        <w:trPr>
          <w:jc w:val="center"/>
        </w:trPr>
        <w:tc>
          <w:tcPr>
            <w:tcW w:w="322" w:type="dxa"/>
          </w:tcPr>
          <w:p w14:paraId="5A65ED2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谢继领</w:t>
            </w:r>
          </w:p>
        </w:tc>
        <w:tc>
          <w:tcPr>
            <w:tcW w:w="991" w:type="dxa"/>
          </w:tcPr>
          <w:p w14:paraId="32B0F3D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xiejiling</w:t>
            </w:r>
          </w:p>
        </w:tc>
        <w:tc>
          <w:tcPr>
            <w:tcW w:w="1324" w:type="dxa"/>
          </w:tcPr>
          <w:p w14:paraId="42D6545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ROLE_FARM_MGR</w:t>
            </w:r>
          </w:p>
        </w:tc>
        <w:tc>
          <w:tcPr>
            <w:tcW w:w="1177" w:type="dxa"/>
          </w:tcPr>
          <w:p w14:paraId="0C9E5DA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ROLE_VET</w:t>
            </w:r>
          </w:p>
        </w:tc>
        <w:tc>
          <w:tcPr>
            <w:tcW w:w="640" w:type="dxa"/>
          </w:tcPr>
          <w:p w14:paraId="4F40B55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COMP-LAO-AGRI</w:t>
            </w:r>
          </w:p>
        </w:tc>
        <w:tc>
          <w:tcPr>
            <w:tcW w:w="867" w:type="dxa"/>
          </w:tcPr>
          <w:p w14:paraId="53C315F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SITE-MENGSAI-LAYER</w:t>
            </w:r>
          </w:p>
        </w:tc>
        <w:tc>
          <w:tcPr>
            <w:tcW w:w="583" w:type="dxa"/>
          </w:tcPr>
          <w:p w14:paraId="00AF72E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323" w:type="dxa"/>
          </w:tcPr>
          <w:p w14:paraId="077D837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453" w:type="dxa"/>
          </w:tcPr>
          <w:p w14:paraId="0E77579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✅(用药)</w:t>
            </w:r>
          </w:p>
        </w:tc>
        <w:tc>
          <w:tcPr>
            <w:tcW w:w="323" w:type="dxa"/>
          </w:tcPr>
          <w:p w14:paraId="19ED77B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中级</w:t>
            </w:r>
          </w:p>
        </w:tc>
        <w:tc>
          <w:tcPr>
            <w:tcW w:w="323" w:type="dxa"/>
          </w:tcPr>
          <w:p w14:paraId="7DB2CCE7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530" w:type="dxa"/>
          </w:tcPr>
          <w:p w14:paraId="29D391B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孟赛场长；技术/防疫/生产统计</w:t>
            </w:r>
          </w:p>
        </w:tc>
      </w:tr>
      <w:tr w14:paraId="3E09D987">
        <w:trPr>
          <w:jc w:val="center"/>
        </w:trPr>
        <w:tc>
          <w:tcPr>
            <w:tcW w:w="322" w:type="dxa"/>
          </w:tcPr>
          <w:p w14:paraId="60C8BCA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刘杰</w:t>
            </w:r>
          </w:p>
        </w:tc>
        <w:tc>
          <w:tcPr>
            <w:tcW w:w="991" w:type="dxa"/>
          </w:tcPr>
          <w:p w14:paraId="2D46D72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liujie</w:t>
            </w:r>
          </w:p>
        </w:tc>
        <w:tc>
          <w:tcPr>
            <w:tcW w:w="1324" w:type="dxa"/>
          </w:tcPr>
          <w:p w14:paraId="7534863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ROLE_HQ_FINANCE</w:t>
            </w:r>
          </w:p>
        </w:tc>
        <w:tc>
          <w:tcPr>
            <w:tcW w:w="1177" w:type="dxa"/>
          </w:tcPr>
          <w:p w14:paraId="4C564E7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ROLE_FIN_ACCT</w:t>
            </w:r>
          </w:p>
        </w:tc>
        <w:tc>
          <w:tcPr>
            <w:tcW w:w="640" w:type="dxa"/>
          </w:tcPr>
          <w:p w14:paraId="645A778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集团</w:t>
            </w:r>
          </w:p>
        </w:tc>
        <w:tc>
          <w:tcPr>
            <w:tcW w:w="867" w:type="dxa"/>
          </w:tcPr>
          <w:p w14:paraId="722EDBA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财务中心</w:t>
            </w:r>
          </w:p>
        </w:tc>
        <w:tc>
          <w:tcPr>
            <w:tcW w:w="583" w:type="dxa"/>
          </w:tcPr>
          <w:p w14:paraId="7C8B8FB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GROUP</w:t>
            </w:r>
          </w:p>
        </w:tc>
        <w:tc>
          <w:tcPr>
            <w:tcW w:w="323" w:type="dxa"/>
          </w:tcPr>
          <w:p w14:paraId="4C52E82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453" w:type="dxa"/>
          </w:tcPr>
          <w:p w14:paraId="176A328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323" w:type="dxa"/>
          </w:tcPr>
          <w:p w14:paraId="2A3954D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高级</w:t>
            </w:r>
          </w:p>
        </w:tc>
        <w:tc>
          <w:tcPr>
            <w:tcW w:w="323" w:type="dxa"/>
          </w:tcPr>
          <w:p w14:paraId="67D223C5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530" w:type="dxa"/>
          </w:tcPr>
          <w:p w14:paraId="1F7B31F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集团财务；记账/工资/报表。⚠️ 原名单 ROLE_GROUP_FINANCE→映射 ROLE_HQ_FINANCE</w:t>
            </w:r>
          </w:p>
        </w:tc>
      </w:tr>
      <w:tr w14:paraId="57E5473E">
        <w:trPr>
          <w:jc w:val="center"/>
        </w:trPr>
        <w:tc>
          <w:tcPr>
            <w:tcW w:w="322" w:type="dxa"/>
          </w:tcPr>
          <w:p w14:paraId="00B0752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王玮华</w:t>
            </w:r>
          </w:p>
        </w:tc>
        <w:tc>
          <w:tcPr>
            <w:tcW w:w="991" w:type="dxa"/>
          </w:tcPr>
          <w:p w14:paraId="1C1D3CC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wangweihua</w:t>
            </w:r>
          </w:p>
        </w:tc>
        <w:tc>
          <w:tcPr>
            <w:tcW w:w="1324" w:type="dxa"/>
          </w:tcPr>
          <w:p w14:paraId="43D79F5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ROLE_FIN_ACCT</w:t>
            </w:r>
          </w:p>
        </w:tc>
        <w:tc>
          <w:tcPr>
            <w:tcW w:w="1177" w:type="dxa"/>
          </w:tcPr>
          <w:p w14:paraId="248F43E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—</w:t>
            </w:r>
          </w:p>
        </w:tc>
        <w:tc>
          <w:tcPr>
            <w:tcW w:w="640" w:type="dxa"/>
          </w:tcPr>
          <w:p w14:paraId="327DA2E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COMP-LAO-AGRI</w:t>
            </w:r>
          </w:p>
        </w:tc>
        <w:tc>
          <w:tcPr>
            <w:tcW w:w="867" w:type="dxa"/>
          </w:tcPr>
          <w:p w14:paraId="0C3CB5A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财务中心</w:t>
            </w:r>
          </w:p>
        </w:tc>
        <w:tc>
          <w:tcPr>
            <w:tcW w:w="583" w:type="dxa"/>
          </w:tcPr>
          <w:p w14:paraId="5D28951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GROUP</w:t>
            </w:r>
          </w:p>
        </w:tc>
        <w:tc>
          <w:tcPr>
            <w:tcW w:w="323" w:type="dxa"/>
          </w:tcPr>
          <w:p w14:paraId="48228C6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453" w:type="dxa"/>
          </w:tcPr>
          <w:p w14:paraId="15899CC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❌</w:t>
            </w:r>
          </w:p>
        </w:tc>
        <w:tc>
          <w:tcPr>
            <w:tcW w:w="323" w:type="dxa"/>
          </w:tcPr>
          <w:p w14:paraId="2592F25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中级</w:t>
            </w:r>
          </w:p>
        </w:tc>
        <w:tc>
          <w:tcPr>
            <w:tcW w:w="323" w:type="dxa"/>
          </w:tcPr>
          <w:p w14:paraId="487D6A0E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530" w:type="dxa"/>
          </w:tcPr>
          <w:p w14:paraId="1D7B8AB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财务会计</w:t>
            </w:r>
          </w:p>
        </w:tc>
      </w:tr>
      <w:tr w14:paraId="34672F93">
        <w:trPr>
          <w:jc w:val="center"/>
        </w:trPr>
        <w:tc>
          <w:tcPr>
            <w:tcW w:w="322" w:type="dxa"/>
          </w:tcPr>
          <w:p w14:paraId="64D2634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朱召安</w:t>
            </w:r>
          </w:p>
        </w:tc>
        <w:tc>
          <w:tcPr>
            <w:tcW w:w="991" w:type="dxa"/>
          </w:tcPr>
          <w:p w14:paraId="4616F4B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zhuzhaoan</w:t>
            </w:r>
          </w:p>
        </w:tc>
        <w:tc>
          <w:tcPr>
            <w:tcW w:w="1324" w:type="dxa"/>
          </w:tcPr>
          <w:p w14:paraId="3ADBDDB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ROLE_CASH</w:t>
            </w:r>
          </w:p>
        </w:tc>
        <w:tc>
          <w:tcPr>
            <w:tcW w:w="1177" w:type="dxa"/>
          </w:tcPr>
          <w:p w14:paraId="7D6FAC1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—</w:t>
            </w:r>
          </w:p>
        </w:tc>
        <w:tc>
          <w:tcPr>
            <w:tcW w:w="640" w:type="dxa"/>
          </w:tcPr>
          <w:p w14:paraId="3C27E07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集团</w:t>
            </w:r>
          </w:p>
        </w:tc>
        <w:tc>
          <w:tcPr>
            <w:tcW w:w="867" w:type="dxa"/>
          </w:tcPr>
          <w:p w14:paraId="1170BE1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财务中心</w:t>
            </w:r>
          </w:p>
        </w:tc>
        <w:tc>
          <w:tcPr>
            <w:tcW w:w="583" w:type="dxa"/>
          </w:tcPr>
          <w:p w14:paraId="26AFE02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GROUP</w:t>
            </w:r>
          </w:p>
        </w:tc>
        <w:tc>
          <w:tcPr>
            <w:tcW w:w="323" w:type="dxa"/>
          </w:tcPr>
          <w:p w14:paraId="4188DA1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453" w:type="dxa"/>
          </w:tcPr>
          <w:p w14:paraId="609558A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❌</w:t>
            </w:r>
          </w:p>
        </w:tc>
        <w:tc>
          <w:tcPr>
            <w:tcW w:w="323" w:type="dxa"/>
          </w:tcPr>
          <w:p w14:paraId="5B26C49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初级</w:t>
            </w:r>
          </w:p>
        </w:tc>
        <w:tc>
          <w:tcPr>
            <w:tcW w:w="323" w:type="dxa"/>
          </w:tcPr>
          <w:p w14:paraId="650193EB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530" w:type="dxa"/>
          </w:tcPr>
          <w:p w14:paraId="79503B9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 用户名已决策 zhuzhaoan；</w:t>
            </w:r>
          </w:p>
        </w:tc>
      </w:tr>
      <w:tr w14:paraId="562C36F6">
        <w:trPr>
          <w:jc w:val="center"/>
        </w:trPr>
        <w:tc>
          <w:tcPr>
            <w:tcW w:w="322" w:type="dxa"/>
          </w:tcPr>
          <w:p w14:paraId="1B797DA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刘善军</w:t>
            </w:r>
          </w:p>
        </w:tc>
        <w:tc>
          <w:tcPr>
            <w:tcW w:w="991" w:type="dxa"/>
          </w:tcPr>
          <w:p w14:paraId="0507DC4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liushanjun</w:t>
            </w:r>
          </w:p>
        </w:tc>
        <w:tc>
          <w:tcPr>
            <w:tcW w:w="1324" w:type="dxa"/>
          </w:tcPr>
          <w:p w14:paraId="0C83D92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ROLE_WMS_MGR</w:t>
            </w:r>
          </w:p>
        </w:tc>
        <w:tc>
          <w:tcPr>
            <w:tcW w:w="1177" w:type="dxa"/>
          </w:tcPr>
          <w:p w14:paraId="23EB63B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—</w:t>
            </w:r>
          </w:p>
        </w:tc>
        <w:tc>
          <w:tcPr>
            <w:tcW w:w="640" w:type="dxa"/>
          </w:tcPr>
          <w:p w14:paraId="08C1861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—</w:t>
            </w:r>
          </w:p>
        </w:tc>
        <w:tc>
          <w:tcPr>
            <w:tcW w:w="867" w:type="dxa"/>
          </w:tcPr>
          <w:p w14:paraId="324DFD8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SITE-DONGPENG-LAYER</w:t>
            </w:r>
          </w:p>
        </w:tc>
        <w:tc>
          <w:tcPr>
            <w:tcW w:w="583" w:type="dxa"/>
          </w:tcPr>
          <w:p w14:paraId="4CD3C60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323" w:type="dxa"/>
          </w:tcPr>
          <w:p w14:paraId="6C5949D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453" w:type="dxa"/>
          </w:tcPr>
          <w:p w14:paraId="1840FA0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❌</w:t>
            </w:r>
          </w:p>
        </w:tc>
        <w:tc>
          <w:tcPr>
            <w:tcW w:w="323" w:type="dxa"/>
          </w:tcPr>
          <w:p w14:paraId="3BA94D1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中级</w:t>
            </w:r>
          </w:p>
        </w:tc>
        <w:tc>
          <w:tcPr>
            <w:tcW w:w="323" w:type="dxa"/>
          </w:tcPr>
          <w:p w14:paraId="33C77959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530" w:type="dxa"/>
          </w:tcPr>
          <w:p w14:paraId="22FB2C65">
            <w:pPr>
              <w:spacing w:after="0" w:line="240" w:lineRule="auto"/>
            </w:pPr>
          </w:p>
        </w:tc>
      </w:tr>
      <w:tr w14:paraId="5504B3E4">
        <w:trPr>
          <w:trHeight w:val="1242" w:hRule="atLeast"/>
          <w:jc w:val="center"/>
        </w:trPr>
        <w:tc>
          <w:tcPr>
            <w:tcW w:w="322" w:type="dxa"/>
          </w:tcPr>
          <w:p w14:paraId="3DBF918D">
            <w:pPr>
              <w:spacing w:after="0" w:line="240" w:lineRule="auto"/>
              <w:rPr>
                <w:rFonts w:hint="default" w:ascii="微软雅黑" w:hAnsi="微软雅黑" w:eastAsia="微软雅黑" w:cs="微软雅黑"/>
                <w:b w:val="0"/>
                <w:sz w:val="19"/>
                <w:lang w:val="en-US" w:eastAsia="zh-CN"/>
              </w:rPr>
            </w:pPr>
            <w:r>
              <w:rPr>
                <w:rFonts w:hint="eastAsia" w:cs="微软雅黑"/>
                <w:b w:val="0"/>
                <w:sz w:val="19"/>
                <w:lang w:val="en-US" w:eastAsia="zh-CN"/>
              </w:rPr>
              <w:t>宋明光</w:t>
            </w:r>
          </w:p>
        </w:tc>
        <w:tc>
          <w:tcPr>
            <w:tcW w:w="991" w:type="dxa"/>
          </w:tcPr>
          <w:p w14:paraId="07161450">
            <w:pPr>
              <w:spacing w:after="0" w:line="240" w:lineRule="auto"/>
              <w:rPr>
                <w:rFonts w:hint="default" w:ascii="微软雅黑" w:hAnsi="微软雅黑" w:eastAsia="微软雅黑" w:cs="微软雅黑"/>
                <w:b w:val="0"/>
                <w:sz w:val="19"/>
                <w:lang w:val="en-US"/>
              </w:rPr>
            </w:pPr>
            <w:r>
              <w:rPr>
                <w:rFonts w:hint="default" w:cs="微软雅黑"/>
                <w:b w:val="0"/>
                <w:sz w:val="19"/>
                <w:lang w:val="en-US"/>
              </w:rPr>
              <w:t>songmingguang</w:t>
            </w:r>
          </w:p>
        </w:tc>
        <w:tc>
          <w:tcPr>
            <w:tcW w:w="1324" w:type="dxa"/>
          </w:tcPr>
          <w:p w14:paraId="7B429A5F">
            <w:pPr>
              <w:spacing w:after="0" w:line="240" w:lineRule="auto"/>
              <w:rPr>
                <w:rFonts w:ascii="微软雅黑" w:hAnsi="微软雅黑" w:eastAsia="微软雅黑" w:cs="微软雅黑"/>
                <w:b w:val="0"/>
                <w:sz w:val="19"/>
              </w:rPr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ROLE_WMS_MGR</w:t>
            </w:r>
          </w:p>
        </w:tc>
        <w:tc>
          <w:tcPr>
            <w:tcW w:w="1177" w:type="dxa"/>
          </w:tcPr>
          <w:p w14:paraId="4D181826">
            <w:pPr>
              <w:spacing w:after="0" w:line="240" w:lineRule="auto"/>
              <w:rPr>
                <w:rFonts w:ascii="微软雅黑" w:hAnsi="微软雅黑" w:eastAsia="微软雅黑" w:cs="微软雅黑"/>
                <w:b w:val="0"/>
                <w:sz w:val="19"/>
              </w:rPr>
            </w:pPr>
          </w:p>
        </w:tc>
        <w:tc>
          <w:tcPr>
            <w:tcW w:w="640" w:type="dxa"/>
          </w:tcPr>
          <w:p w14:paraId="6BBB9D31">
            <w:pPr>
              <w:spacing w:after="0" w:line="240" w:lineRule="auto"/>
              <w:rPr>
                <w:rFonts w:ascii="微软雅黑" w:hAnsi="微软雅黑" w:eastAsia="微软雅黑" w:cs="微软雅黑"/>
                <w:b w:val="0"/>
                <w:sz w:val="19"/>
              </w:rPr>
            </w:pPr>
          </w:p>
        </w:tc>
        <w:tc>
          <w:tcPr>
            <w:tcW w:w="867" w:type="dxa"/>
          </w:tcPr>
          <w:p w14:paraId="36FBF104">
            <w:pPr>
              <w:spacing w:after="0" w:line="240" w:lineRule="auto"/>
              <w:rPr>
                <w:rFonts w:ascii="微软雅黑" w:hAnsi="微软雅黑" w:eastAsia="微软雅黑" w:cs="微软雅黑"/>
                <w:b w:val="0"/>
                <w:sz w:val="19"/>
              </w:rPr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SITE-MENGSAI-LAYER</w:t>
            </w:r>
          </w:p>
        </w:tc>
        <w:tc>
          <w:tcPr>
            <w:tcW w:w="583" w:type="dxa"/>
          </w:tcPr>
          <w:p w14:paraId="6E450454">
            <w:pPr>
              <w:spacing w:after="0" w:line="240" w:lineRule="auto"/>
              <w:rPr>
                <w:rFonts w:ascii="微软雅黑" w:hAnsi="微软雅黑" w:eastAsia="微软雅黑" w:cs="微软雅黑"/>
                <w:b w:val="0"/>
                <w:sz w:val="19"/>
              </w:rPr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</w:t>
            </w:r>
          </w:p>
        </w:tc>
        <w:tc>
          <w:tcPr>
            <w:tcW w:w="323" w:type="dxa"/>
            <w:shd w:val="clear"/>
            <w:vAlign w:val="top"/>
          </w:tcPr>
          <w:p w14:paraId="20554990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</w:t>
            </w:r>
          </w:p>
        </w:tc>
        <w:tc>
          <w:tcPr>
            <w:tcW w:w="453" w:type="dxa"/>
          </w:tcPr>
          <w:p w14:paraId="04167DE2">
            <w:pPr>
              <w:spacing w:after="0" w:line="240" w:lineRule="auto"/>
              <w:rPr>
                <w:rFonts w:ascii="微软雅黑" w:hAnsi="微软雅黑" w:eastAsia="微软雅黑" w:cs="微软雅黑"/>
                <w:b w:val="0"/>
                <w:sz w:val="19"/>
              </w:rPr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❌</w:t>
            </w:r>
          </w:p>
        </w:tc>
        <w:tc>
          <w:tcPr>
            <w:tcW w:w="323" w:type="dxa"/>
            <w:shd w:val="clear"/>
            <w:vAlign w:val="top"/>
          </w:tcPr>
          <w:p w14:paraId="59A5DDF8">
            <w:pPr>
              <w:spacing w:after="0" w:line="240" w:lineRule="auto"/>
              <w:rPr>
                <w:rFonts w:ascii="微软雅黑" w:hAnsi="微软雅黑" w:eastAsia="微软雅黑" w:cstheme="minorBidi"/>
                <w:sz w:val="21"/>
                <w:szCs w:val="22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中级</w:t>
            </w:r>
          </w:p>
        </w:tc>
        <w:tc>
          <w:tcPr>
            <w:tcW w:w="323" w:type="dxa"/>
          </w:tcPr>
          <w:p w14:paraId="24907885">
            <w:pPr>
              <w:spacing w:after="0" w:line="240" w:lineRule="auto"/>
              <w:rPr>
                <w:rFonts w:hint="eastAsia" w:cs="微软雅黑"/>
                <w:b w:val="0"/>
                <w:sz w:val="19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530" w:type="dxa"/>
          </w:tcPr>
          <w:p w14:paraId="6DEDC82F">
            <w:pPr>
              <w:spacing w:after="0" w:line="240" w:lineRule="auto"/>
              <w:rPr>
                <w:rFonts w:ascii="微软雅黑" w:hAnsi="微软雅黑" w:eastAsia="微软雅黑" w:cs="微软雅黑"/>
                <w:b w:val="0"/>
                <w:sz w:val="19"/>
              </w:rPr>
            </w:pPr>
          </w:p>
        </w:tc>
      </w:tr>
    </w:tbl>
    <w:p w14:paraId="1ECF4E21"/>
    <w:p w14:paraId="2C088462">
      <w:pPr>
        <w:pStyle w:val="5"/>
      </w:pPr>
      <w:r>
        <w:rPr>
          <w:rFonts w:ascii="微软雅黑" w:hAnsi="微软雅黑" w:eastAsia="微软雅黑" w:cs="微软雅黑"/>
          <w:b/>
          <w:color w:val="1F4E79"/>
          <w:sz w:val="26"/>
        </w:rPr>
        <w:t>账号分类与总数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2639DA5">
        <w:trPr>
          <w:jc w:val="center"/>
        </w:trPr>
        <w:tc>
          <w:tcPr>
            <w:tcW w:w="2160" w:type="dxa"/>
            <w:shd w:val="clear" w:color="auto" w:fill="1F4E79"/>
          </w:tcPr>
          <w:p w14:paraId="36B36A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分类</w:t>
            </w:r>
          </w:p>
        </w:tc>
        <w:tc>
          <w:tcPr>
            <w:tcW w:w="2160" w:type="dxa"/>
            <w:shd w:val="clear" w:color="auto" w:fill="1F4E79"/>
          </w:tcPr>
          <w:p w14:paraId="3FAC7B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w="2160" w:type="dxa"/>
            <w:shd w:val="clear" w:color="auto" w:fill="1F4E79"/>
          </w:tcPr>
          <w:p w14:paraId="39F98B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人员</w:t>
            </w:r>
          </w:p>
        </w:tc>
        <w:tc>
          <w:tcPr>
            <w:tcW w:w="2160" w:type="dxa"/>
            <w:shd w:val="clear" w:color="auto" w:fill="1F4E79"/>
          </w:tcPr>
          <w:p w14:paraId="4DC1B6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数量</w:t>
            </w:r>
          </w:p>
        </w:tc>
      </w:tr>
      <w:tr w14:paraId="05CF9E23">
        <w:trPr>
          <w:jc w:val="center"/>
        </w:trPr>
        <w:tc>
          <w:tcPr>
            <w:tcW w:w="2160" w:type="dxa"/>
          </w:tcPr>
          <w:p w14:paraId="3B334A6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A 立即开账号</w:t>
            </w:r>
          </w:p>
        </w:tc>
        <w:tc>
          <w:tcPr>
            <w:tcW w:w="2160" w:type="dxa"/>
          </w:tcPr>
          <w:p w14:paraId="59B90F3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核心管理/财务/采购/销售/仓储/场长</w:t>
            </w:r>
          </w:p>
        </w:tc>
        <w:tc>
          <w:tcPr>
            <w:tcW w:w="2160" w:type="dxa"/>
          </w:tcPr>
          <w:p w14:paraId="08BC364A">
            <w:pPr>
              <w:spacing w:after="0" w:line="24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赵永伟、朱兆存、宋雷、符强、谢继领、刘杰、王玮华、朱召安、刘善军</w:t>
            </w:r>
            <w:r>
              <w:rPr>
                <w:rFonts w:hint="eastAsia" w:cs="微软雅黑"/>
                <w:b w:val="0"/>
                <w:sz w:val="19"/>
                <w:lang w:eastAsia="zh-CN"/>
              </w:rPr>
              <w:t>、</w:t>
            </w:r>
            <w:r>
              <w:rPr>
                <w:rFonts w:hint="eastAsia" w:cs="微软雅黑"/>
                <w:b w:val="0"/>
                <w:sz w:val="19"/>
                <w:lang w:val="en-US" w:eastAsia="zh-CN"/>
              </w:rPr>
              <w:t>宋明光</w:t>
            </w:r>
          </w:p>
        </w:tc>
        <w:tc>
          <w:tcPr>
            <w:tcW w:w="2160" w:type="dxa"/>
          </w:tcPr>
          <w:p w14:paraId="7176D26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9</w:t>
            </w:r>
          </w:p>
        </w:tc>
      </w:tr>
      <w:tr w14:paraId="141FC5F8">
        <w:trPr>
          <w:jc w:val="center"/>
        </w:trPr>
        <w:tc>
          <w:tcPr>
            <w:tcW w:w="2160" w:type="dxa"/>
          </w:tcPr>
          <w:p w14:paraId="33BDA4C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B 建议开账号</w:t>
            </w:r>
          </w:p>
        </w:tc>
        <w:tc>
          <w:tcPr>
            <w:tcW w:w="2160" w:type="dxa"/>
          </w:tcPr>
          <w:p w14:paraId="37C7796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店长/收银/销售员/统计/品控/包装主管（待业务确认姓名+用户名）</w:t>
            </w:r>
          </w:p>
        </w:tc>
        <w:tc>
          <w:tcPr>
            <w:tcW w:w="2160" w:type="dxa"/>
          </w:tcPr>
          <w:p w14:paraId="0717EB0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名单其他拟开账号人员</w:t>
            </w:r>
          </w:p>
        </w:tc>
        <w:tc>
          <w:tcPr>
            <w:tcW w:w="2160" w:type="dxa"/>
          </w:tcPr>
          <w:p w14:paraId="135F8D1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待补（见 §账号开通审阅清单）</w:t>
            </w:r>
          </w:p>
        </w:tc>
      </w:tr>
      <w:tr w14:paraId="3F01385B">
        <w:trPr>
          <w:jc w:val="center"/>
        </w:trPr>
        <w:tc>
          <w:tcPr>
            <w:tcW w:w="2160" w:type="dxa"/>
          </w:tcPr>
          <w:p w14:paraId="04D0EF8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C 暂不开账号</w:t>
            </w:r>
          </w:p>
        </w:tc>
        <w:tc>
          <w:tcPr>
            <w:tcW w:w="2160" w:type="dxa"/>
          </w:tcPr>
          <w:p w14:paraId="0691425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普通饲养员/包装工/装卸工/临时工/司机/收银（按需）</w:t>
            </w:r>
          </w:p>
        </w:tc>
        <w:tc>
          <w:tcPr>
            <w:tcW w:w="2160" w:type="dxa"/>
          </w:tcPr>
          <w:p w14:paraId="1D1EAF9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阿坚等司机 + 普通工人</w:t>
            </w:r>
          </w:p>
        </w:tc>
        <w:tc>
          <w:tcPr>
            <w:tcW w:w="2160" w:type="dxa"/>
          </w:tcPr>
          <w:p w14:paraId="416FF74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—</w:t>
            </w:r>
          </w:p>
        </w:tc>
      </w:tr>
    </w:tbl>
    <w:p w14:paraId="68EE32B4"/>
    <w:p w14:paraId="3FF0EEC8">
      <w:r>
        <w:rPr>
          <w:rFonts w:ascii="微软雅黑" w:hAnsi="微软雅黑" w:eastAsia="微软雅黑" w:cs="微软雅黑"/>
          <w:b/>
          <w:sz w:val="21"/>
        </w:rPr>
        <w:t>本期 A 类账号总数：9。</w:t>
      </w:r>
      <w:r>
        <w:rPr>
          <w:rFonts w:ascii="微软雅黑" w:hAnsi="微软雅黑" w:eastAsia="微软雅黑" w:cs="微软雅黑"/>
          <w:b w:val="0"/>
          <w:sz w:val="21"/>
        </w:rPr>
        <w:t xml:space="preserve"> B 类候选岗位见 M4 README「账号开通审阅清单」，须管理层确认实际人员后单独批次导入。</w:t>
      </w:r>
    </w:p>
    <w:p w14:paraId="5A80753A">
      <w:pPr>
        <w:pBdr>
          <w:bottom w:val="single" w:color="BBBBBB" w:sz="6" w:space="1"/>
        </w:pBdr>
      </w:pPr>
    </w:p>
    <w:p w14:paraId="30D51D96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3. 司机档案导入确认表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1220"/>
        <w:gridCol w:w="1228"/>
        <w:gridCol w:w="1388"/>
        <w:gridCol w:w="1220"/>
        <w:gridCol w:w="1220"/>
        <w:gridCol w:w="1355"/>
      </w:tblGrid>
      <w:tr w14:paraId="687CE1B4">
        <w:trPr>
          <w:jc w:val="center"/>
        </w:trPr>
        <w:tc>
          <w:tcPr>
            <w:tcW w:w="1234" w:type="dxa"/>
            <w:shd w:val="clear" w:color="auto" w:fill="1F4E79"/>
          </w:tcPr>
          <w:p w14:paraId="66C042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司机编码</w:t>
            </w:r>
          </w:p>
        </w:tc>
        <w:tc>
          <w:tcPr>
            <w:tcW w:w="1234" w:type="dxa"/>
            <w:shd w:val="clear" w:color="auto" w:fill="1F4E79"/>
          </w:tcPr>
          <w:p w14:paraId="573A0B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姓名</w:t>
            </w:r>
          </w:p>
        </w:tc>
        <w:tc>
          <w:tcPr>
            <w:tcW w:w="1234" w:type="dxa"/>
            <w:shd w:val="clear" w:color="auto" w:fill="1F4E79"/>
          </w:tcPr>
          <w:p w14:paraId="67EAD9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所属公司</w:t>
            </w:r>
          </w:p>
        </w:tc>
        <w:tc>
          <w:tcPr>
            <w:tcW w:w="1234" w:type="dxa"/>
            <w:shd w:val="clear" w:color="auto" w:fill="1F4E79"/>
          </w:tcPr>
          <w:p w14:paraId="758204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所属场区</w:t>
            </w:r>
          </w:p>
        </w:tc>
        <w:tc>
          <w:tcPr>
            <w:tcW w:w="1234" w:type="dxa"/>
            <w:shd w:val="clear" w:color="auto" w:fill="1F4E79"/>
          </w:tcPr>
          <w:p w14:paraId="3ED301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开账号</w:t>
            </w:r>
          </w:p>
        </w:tc>
        <w:tc>
          <w:tcPr>
            <w:tcW w:w="1234" w:type="dxa"/>
            <w:shd w:val="clear" w:color="auto" w:fill="1F4E79"/>
          </w:tcPr>
          <w:p w14:paraId="76146B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确认</w:t>
            </w:r>
          </w:p>
        </w:tc>
        <w:tc>
          <w:tcPr>
            <w:tcW w:w="1234" w:type="dxa"/>
            <w:shd w:val="clear" w:color="auto" w:fill="1F4E79"/>
          </w:tcPr>
          <w:p w14:paraId="543D74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备注</w:t>
            </w:r>
          </w:p>
        </w:tc>
      </w:tr>
      <w:tr w14:paraId="64D1A2CD">
        <w:trPr>
          <w:jc w:val="center"/>
        </w:trPr>
        <w:tc>
          <w:tcPr>
            <w:tcW w:w="1234" w:type="dxa"/>
          </w:tcPr>
          <w:p w14:paraId="6CF7B04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DRV-VTE-001</w:t>
            </w:r>
          </w:p>
        </w:tc>
        <w:tc>
          <w:tcPr>
            <w:tcW w:w="1234" w:type="dxa"/>
          </w:tcPr>
          <w:p w14:paraId="09516DF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阿坚</w:t>
            </w:r>
          </w:p>
        </w:tc>
        <w:tc>
          <w:tcPr>
            <w:tcW w:w="1234" w:type="dxa"/>
          </w:tcPr>
          <w:p w14:paraId="2258C62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234" w:type="dxa"/>
          </w:tcPr>
          <w:p w14:paraId="0705875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SITE-VTE-SLAUGHTER</w:t>
            </w:r>
          </w:p>
        </w:tc>
        <w:tc>
          <w:tcPr>
            <w:tcW w:w="1234" w:type="dxa"/>
          </w:tcPr>
          <w:p w14:paraId="68A8DB7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❌</w:t>
            </w:r>
          </w:p>
        </w:tc>
        <w:tc>
          <w:tcPr>
            <w:tcW w:w="1234" w:type="dxa"/>
          </w:tcPr>
          <w:p w14:paraId="5667CECB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1A089235">
            <w:r>
              <w:rPr>
                <w:rFonts w:ascii="微软雅黑" w:hAnsi="微软雅黑" w:eastAsia="微软雅黑" w:cs="微软雅黑"/>
                <w:b w:val="0"/>
                <w:sz w:val="19"/>
              </w:rPr>
              <w:t>仅建档案。⚠️名单未列此司机,请确认是否保留及归属/电话</w:t>
            </w:r>
          </w:p>
        </w:tc>
      </w:tr>
      <w:tr w14:paraId="5B873C17">
        <w:trPr>
          <w:jc w:val="center"/>
        </w:trPr>
        <w:tc>
          <w:tcPr>
            <w:tcW w:w="1234" w:type="dxa"/>
          </w:tcPr>
          <w:p w14:paraId="4F63F74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DRV-VTE-002</w:t>
            </w:r>
          </w:p>
        </w:tc>
        <w:tc>
          <w:tcPr>
            <w:tcW w:w="1234" w:type="dxa"/>
          </w:tcPr>
          <w:p w14:paraId="41DE9A7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阿喷</w:t>
            </w:r>
          </w:p>
        </w:tc>
        <w:tc>
          <w:tcPr>
            <w:tcW w:w="1234" w:type="dxa"/>
          </w:tcPr>
          <w:p w14:paraId="348FC29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234" w:type="dxa"/>
          </w:tcPr>
          <w:p w14:paraId="673AF76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SITE-VTE-SLAUGHTER</w:t>
            </w:r>
          </w:p>
        </w:tc>
        <w:tc>
          <w:tcPr>
            <w:tcW w:w="1234" w:type="dxa"/>
          </w:tcPr>
          <w:p w14:paraId="0D347B4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❌</w:t>
            </w:r>
          </w:p>
        </w:tc>
        <w:tc>
          <w:tcPr>
            <w:tcW w:w="1234" w:type="dxa"/>
          </w:tcPr>
          <w:p w14:paraId="3B51F296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7F869264">
            <w:r>
              <w:rPr>
                <w:rFonts w:ascii="微软雅黑" w:hAnsi="微软雅黑" w:eastAsia="微软雅黑" w:cs="微软雅黑"/>
                <w:b w:val="0"/>
                <w:sz w:val="19"/>
              </w:rPr>
              <w:t>仅建档案。电话(老挝) 92627461；⚠️名单归属=星驰鸡场(COMP-LAO-XINGCHI),与本表(食品/万象屠宰)不一致,待确认</w:t>
            </w:r>
          </w:p>
        </w:tc>
      </w:tr>
      <w:tr w14:paraId="2139A46F">
        <w:trPr>
          <w:jc w:val="center"/>
        </w:trPr>
        <w:tc>
          <w:tcPr>
            <w:tcW w:w="1234" w:type="dxa"/>
          </w:tcPr>
          <w:p w14:paraId="67823B4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DRV-VTE-003</w:t>
            </w:r>
          </w:p>
        </w:tc>
        <w:tc>
          <w:tcPr>
            <w:tcW w:w="1234" w:type="dxa"/>
          </w:tcPr>
          <w:p w14:paraId="1977E11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阿哨</w:t>
            </w:r>
          </w:p>
        </w:tc>
        <w:tc>
          <w:tcPr>
            <w:tcW w:w="1234" w:type="dxa"/>
          </w:tcPr>
          <w:p w14:paraId="457715A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234" w:type="dxa"/>
          </w:tcPr>
          <w:p w14:paraId="41569AD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SITE-VTE-SLAUGHTER</w:t>
            </w:r>
          </w:p>
        </w:tc>
        <w:tc>
          <w:tcPr>
            <w:tcW w:w="1234" w:type="dxa"/>
          </w:tcPr>
          <w:p w14:paraId="73D982B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❌</w:t>
            </w:r>
          </w:p>
        </w:tc>
        <w:tc>
          <w:tcPr>
            <w:tcW w:w="1234" w:type="dxa"/>
          </w:tcPr>
          <w:p w14:paraId="10FECABA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60F37DAC">
            <w:r>
              <w:rPr>
                <w:rFonts w:ascii="微软雅黑" w:hAnsi="微软雅黑" w:eastAsia="微软雅黑" w:cs="微软雅黑"/>
                <w:b w:val="0"/>
                <w:sz w:val="19"/>
              </w:rPr>
              <w:t>仅建档案。电话(老挝) 77374960；⚠️名单归属=星驰鸡场(COMP-LAO-XINGCHI),与本表不一致,待确认</w:t>
            </w:r>
          </w:p>
        </w:tc>
      </w:tr>
      <w:tr w14:paraId="75B0112F">
        <w:trPr>
          <w:jc w:val="center"/>
        </w:trPr>
        <w:tc>
          <w:tcPr>
            <w:tcW w:w="1234" w:type="dxa"/>
          </w:tcPr>
          <w:p w14:paraId="033A4D6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DRV-VTE-004</w:t>
            </w:r>
          </w:p>
        </w:tc>
        <w:tc>
          <w:tcPr>
            <w:tcW w:w="1234" w:type="dxa"/>
          </w:tcPr>
          <w:p w14:paraId="4D65980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阿通</w:t>
            </w:r>
          </w:p>
        </w:tc>
        <w:tc>
          <w:tcPr>
            <w:tcW w:w="1234" w:type="dxa"/>
          </w:tcPr>
          <w:p w14:paraId="4F3A89F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234" w:type="dxa"/>
          </w:tcPr>
          <w:p w14:paraId="2D34143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SITE-VTE-SLAUGHTER</w:t>
            </w:r>
          </w:p>
        </w:tc>
        <w:tc>
          <w:tcPr>
            <w:tcW w:w="1234" w:type="dxa"/>
          </w:tcPr>
          <w:p w14:paraId="3B93320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❌</w:t>
            </w:r>
          </w:p>
        </w:tc>
        <w:tc>
          <w:tcPr>
            <w:tcW w:w="1234" w:type="dxa"/>
          </w:tcPr>
          <w:p w14:paraId="1ECAFB20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3B1B217A">
            <w:r>
              <w:rPr>
                <w:rFonts w:ascii="微软雅黑" w:hAnsi="微软雅黑" w:eastAsia="微软雅黑" w:cs="微软雅黑"/>
                <w:b w:val="0"/>
                <w:sz w:val="19"/>
              </w:rPr>
              <w:t>仅建档案。⚠️名单归属=凤凰鸡场(COMP-LAO-AGRI/孟赛),无电话,待确认</w:t>
            </w:r>
          </w:p>
        </w:tc>
      </w:tr>
      <w:tr w14:paraId="00557F40">
        <w:trPr>
          <w:jc w:val="center"/>
        </w:trPr>
        <w:tc>
          <w:tcPr>
            <w:tcW w:w="1234" w:type="dxa"/>
          </w:tcPr>
          <w:p w14:paraId="4C57804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DRV-VTE-005</w:t>
            </w:r>
          </w:p>
        </w:tc>
        <w:tc>
          <w:tcPr>
            <w:tcW w:w="1234" w:type="dxa"/>
          </w:tcPr>
          <w:p w14:paraId="0494400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阿给</w:t>
            </w:r>
          </w:p>
        </w:tc>
        <w:tc>
          <w:tcPr>
            <w:tcW w:w="1234" w:type="dxa"/>
          </w:tcPr>
          <w:p w14:paraId="00918D9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234" w:type="dxa"/>
          </w:tcPr>
          <w:p w14:paraId="6038D51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SITE-VTE-SLAUGHTER</w:t>
            </w:r>
          </w:p>
        </w:tc>
        <w:tc>
          <w:tcPr>
            <w:tcW w:w="1234" w:type="dxa"/>
          </w:tcPr>
          <w:p w14:paraId="7BCCB59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❌</w:t>
            </w:r>
          </w:p>
        </w:tc>
        <w:tc>
          <w:tcPr>
            <w:tcW w:w="1234" w:type="dxa"/>
          </w:tcPr>
          <w:p w14:paraId="551E1AD2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234" w:type="dxa"/>
          </w:tcPr>
          <w:p w14:paraId="000653CE">
            <w:r>
              <w:rPr>
                <w:rFonts w:ascii="微软雅黑" w:hAnsi="微软雅黑" w:eastAsia="微软雅黑" w:cs="微软雅黑"/>
                <w:b w:val="0"/>
                <w:sz w:val="19"/>
              </w:rPr>
              <w:t>仅建档案。⚠️名单归属=凤凰鸡场(COMP-LAO-AGRI/孟赛),无电话,待确认</w:t>
            </w:r>
          </w:p>
        </w:tc>
      </w:tr>
    </w:tbl>
    <w:p w14:paraId="432D7885"/>
    <w:p w14:paraId="44E05A40">
      <w:pPr>
        <w:pStyle w:val="16"/>
      </w:pPr>
      <w:r>
        <w:rPr>
          <w:rFonts w:ascii="微软雅黑" w:hAnsi="微软雅黑" w:eastAsia="微软雅黑" w:cs="微软雅黑"/>
          <w:b/>
          <w:sz w:val="21"/>
        </w:rPr>
        <w:t>是否需要 Mobile Delivery</w:t>
      </w:r>
      <w:r>
        <w:rPr>
          <w:rFonts w:ascii="微软雅黑" w:hAnsi="微软雅黑" w:eastAsia="微软雅黑" w:cs="微软雅黑"/>
          <w:b w:val="0"/>
          <w:sz w:val="21"/>
        </w:rPr>
        <w:t>：⚠️ 待管理层决策。当前 5 名司机仅建档案、不开账号。若启用移动配送（签收/路线/超时预警），需为司机开 ROLE_DRIVER 账号并补车辆/手机号。</w:t>
      </w:r>
      <w:r>
        <w:rPr>
          <w:rFonts w:ascii="微软雅黑" w:hAnsi="微软雅黑" w:eastAsia="微软雅黑" w:cs="微软雅黑"/>
          <w:b/>
          <w:sz w:val="21"/>
        </w:rPr>
        <w:t>建议 Pilot Run 阶段先不启用，配送用纸质/线下，二期再上 Mobile Delivery。</w:t>
      </w:r>
    </w:p>
    <w:p w14:paraId="4EB3725C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注：sal_drivers 无 site_code 列，场区暂存 remark（建议加列）。</w:t>
      </w:r>
    </w:p>
    <w:p w14:paraId="229394A0">
      <w:pPr>
        <w:pBdr>
          <w:bottom w:val="single" w:color="BBBBBB" w:sz="6" w:space="1"/>
        </w:pBdr>
      </w:pPr>
    </w:p>
    <w:p w14:paraId="7E97F1B7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4. 门店档案导入确认表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2BB6071A">
        <w:trPr>
          <w:jc w:val="center"/>
        </w:trPr>
        <w:tc>
          <w:tcPr>
            <w:tcW w:w="1080" w:type="dxa"/>
            <w:shd w:val="clear" w:color="auto" w:fill="1F4E79"/>
          </w:tcPr>
          <w:p w14:paraId="6B4CA0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门店编码</w:t>
            </w:r>
          </w:p>
        </w:tc>
        <w:tc>
          <w:tcPr>
            <w:tcW w:w="1080" w:type="dxa"/>
            <w:shd w:val="clear" w:color="auto" w:fill="1F4E79"/>
          </w:tcPr>
          <w:p w14:paraId="547A8EA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门店名称</w:t>
            </w:r>
          </w:p>
        </w:tc>
        <w:tc>
          <w:tcPr>
            <w:tcW w:w="1080" w:type="dxa"/>
            <w:shd w:val="clear" w:color="auto" w:fill="1F4E79"/>
          </w:tcPr>
          <w:p w14:paraId="466CAA6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归属公司</w:t>
            </w:r>
          </w:p>
        </w:tc>
        <w:tc>
          <w:tcPr>
            <w:tcW w:w="1080" w:type="dxa"/>
            <w:shd w:val="clear" w:color="auto" w:fill="1F4E79"/>
          </w:tcPr>
          <w:p w14:paraId="2CAAF1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归属区域</w:t>
            </w:r>
          </w:p>
        </w:tc>
        <w:tc>
          <w:tcPr>
            <w:tcW w:w="1080" w:type="dxa"/>
            <w:shd w:val="clear" w:color="auto" w:fill="1F4E79"/>
          </w:tcPr>
          <w:p w14:paraId="54C8A2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店长</w:t>
            </w:r>
          </w:p>
        </w:tc>
        <w:tc>
          <w:tcPr>
            <w:tcW w:w="1080" w:type="dxa"/>
            <w:shd w:val="clear" w:color="auto" w:fill="1F4E79"/>
          </w:tcPr>
          <w:p w14:paraId="66ED122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开店长账号</w:t>
            </w:r>
          </w:p>
        </w:tc>
        <w:tc>
          <w:tcPr>
            <w:tcW w:w="1080" w:type="dxa"/>
            <w:shd w:val="clear" w:color="auto" w:fill="1F4E79"/>
          </w:tcPr>
          <w:p w14:paraId="609835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确认</w:t>
            </w:r>
          </w:p>
        </w:tc>
        <w:tc>
          <w:tcPr>
            <w:tcW w:w="1080" w:type="dxa"/>
            <w:shd w:val="clear" w:color="auto" w:fill="1F4E79"/>
          </w:tcPr>
          <w:p w14:paraId="59896F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备注</w:t>
            </w:r>
          </w:p>
        </w:tc>
      </w:tr>
      <w:tr w14:paraId="0A32BC84">
        <w:trPr>
          <w:jc w:val="center"/>
        </w:trPr>
        <w:tc>
          <w:tcPr>
            <w:tcW w:w="1080" w:type="dxa"/>
          </w:tcPr>
          <w:p w14:paraId="563A6AF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STORE-XC-001</w:t>
            </w:r>
          </w:p>
        </w:tc>
        <w:tc>
          <w:tcPr>
            <w:tcW w:w="1080" w:type="dxa"/>
          </w:tcPr>
          <w:p w14:paraId="633C44D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特区直营店</w:t>
            </w:r>
          </w:p>
        </w:tc>
        <w:tc>
          <w:tcPr>
            <w:tcW w:w="1080" w:type="dxa"/>
          </w:tcPr>
          <w:p w14:paraId="0C2BD50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COMP-LAO-XINGCHI</w:t>
            </w:r>
          </w:p>
        </w:tc>
        <w:tc>
          <w:tcPr>
            <w:tcW w:w="1080" w:type="dxa"/>
          </w:tcPr>
          <w:p w14:paraId="2B1ACA8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金三角特区</w:t>
            </w:r>
          </w:p>
        </w:tc>
        <w:tc>
          <w:tcPr>
            <w:tcW w:w="1080" w:type="dxa"/>
          </w:tcPr>
          <w:p w14:paraId="4389A31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1080" w:type="dxa"/>
          </w:tcPr>
          <w:p w14:paraId="17040A51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5FAD8CD2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40B9DFA7">
            <w:pPr>
              <w:spacing w:after="0" w:line="240" w:lineRule="auto"/>
            </w:pPr>
          </w:p>
        </w:tc>
      </w:tr>
      <w:tr w14:paraId="418B9B8C">
        <w:trPr>
          <w:jc w:val="center"/>
        </w:trPr>
        <w:tc>
          <w:tcPr>
            <w:tcW w:w="1080" w:type="dxa"/>
          </w:tcPr>
          <w:p w14:paraId="2FA35D6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STORE-DP-001</w:t>
            </w:r>
          </w:p>
        </w:tc>
        <w:tc>
          <w:tcPr>
            <w:tcW w:w="1080" w:type="dxa"/>
          </w:tcPr>
          <w:p w14:paraId="263708C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东鹏直营店</w:t>
            </w:r>
          </w:p>
        </w:tc>
        <w:tc>
          <w:tcPr>
            <w:tcW w:w="1080" w:type="dxa"/>
          </w:tcPr>
          <w:p w14:paraId="06C0E6F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COMP-LAO-XINGCHI</w:t>
            </w:r>
          </w:p>
        </w:tc>
        <w:tc>
          <w:tcPr>
            <w:tcW w:w="1080" w:type="dxa"/>
          </w:tcPr>
          <w:p w14:paraId="5F3DDA7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东鹏</w:t>
            </w:r>
          </w:p>
        </w:tc>
        <w:tc>
          <w:tcPr>
            <w:tcW w:w="1080" w:type="dxa"/>
          </w:tcPr>
          <w:p w14:paraId="4606433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1080" w:type="dxa"/>
          </w:tcPr>
          <w:p w14:paraId="016D8932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5AD0C044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03F3833B">
            <w:pPr>
              <w:spacing w:after="0" w:line="240" w:lineRule="auto"/>
            </w:pPr>
          </w:p>
        </w:tc>
      </w:tr>
      <w:tr w14:paraId="0D0B77A0">
        <w:trPr>
          <w:jc w:val="center"/>
        </w:trPr>
        <w:tc>
          <w:tcPr>
            <w:tcW w:w="1080" w:type="dxa"/>
          </w:tcPr>
          <w:p w14:paraId="11537E8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STORE-HS-001</w:t>
            </w:r>
          </w:p>
        </w:tc>
        <w:tc>
          <w:tcPr>
            <w:tcW w:w="1080" w:type="dxa"/>
          </w:tcPr>
          <w:p w14:paraId="3300511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会晒直营店</w:t>
            </w:r>
          </w:p>
        </w:tc>
        <w:tc>
          <w:tcPr>
            <w:tcW w:w="1080" w:type="dxa"/>
          </w:tcPr>
          <w:p w14:paraId="35D535D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COMP-LAO-XINGCHI</w:t>
            </w:r>
          </w:p>
        </w:tc>
        <w:tc>
          <w:tcPr>
            <w:tcW w:w="1080" w:type="dxa"/>
          </w:tcPr>
          <w:p w14:paraId="4B6699B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会晒(博胶省)</w:t>
            </w:r>
          </w:p>
        </w:tc>
        <w:tc>
          <w:tcPr>
            <w:tcW w:w="1080" w:type="dxa"/>
          </w:tcPr>
          <w:p w14:paraId="5A10A8D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1080" w:type="dxa"/>
          </w:tcPr>
          <w:p w14:paraId="39D2BA4A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7A8FDCB8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47412B79">
            <w:pPr>
              <w:spacing w:after="0" w:line="240" w:lineRule="auto"/>
            </w:pPr>
          </w:p>
        </w:tc>
      </w:tr>
      <w:tr w14:paraId="3C56D3A2">
        <w:trPr>
          <w:jc w:val="center"/>
        </w:trPr>
        <w:tc>
          <w:tcPr>
            <w:tcW w:w="1080" w:type="dxa"/>
          </w:tcPr>
          <w:p w14:paraId="1794EE0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STORE-XB-001</w:t>
            </w:r>
          </w:p>
        </w:tc>
        <w:tc>
          <w:tcPr>
            <w:tcW w:w="1080" w:type="dxa"/>
          </w:tcPr>
          <w:p w14:paraId="1958FB1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沙耶武里直营店</w:t>
            </w:r>
          </w:p>
        </w:tc>
        <w:tc>
          <w:tcPr>
            <w:tcW w:w="1080" w:type="dxa"/>
          </w:tcPr>
          <w:p w14:paraId="22B8E5C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COMP-LAO-AGRI</w:t>
            </w:r>
          </w:p>
        </w:tc>
        <w:tc>
          <w:tcPr>
            <w:tcW w:w="1080" w:type="dxa"/>
          </w:tcPr>
          <w:p w14:paraId="69EB058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沙耶武里省</w:t>
            </w:r>
          </w:p>
        </w:tc>
        <w:tc>
          <w:tcPr>
            <w:tcW w:w="1080" w:type="dxa"/>
          </w:tcPr>
          <w:p w14:paraId="2529486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1080" w:type="dxa"/>
          </w:tcPr>
          <w:p w14:paraId="3E5EFD25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5A61D212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7F84A3C4">
            <w:pPr>
              <w:spacing w:after="0" w:line="240" w:lineRule="auto"/>
            </w:pPr>
          </w:p>
        </w:tc>
      </w:tr>
      <w:tr w14:paraId="37ABEBD1">
        <w:trPr>
          <w:jc w:val="center"/>
        </w:trPr>
        <w:tc>
          <w:tcPr>
            <w:tcW w:w="1080" w:type="dxa"/>
          </w:tcPr>
          <w:p w14:paraId="2FFCC30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STORE-MX-001</w:t>
            </w:r>
          </w:p>
        </w:tc>
        <w:tc>
          <w:tcPr>
            <w:tcW w:w="1080" w:type="dxa"/>
          </w:tcPr>
          <w:p w14:paraId="4CA9BCF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孟赛直营店</w:t>
            </w:r>
          </w:p>
        </w:tc>
        <w:tc>
          <w:tcPr>
            <w:tcW w:w="1080" w:type="dxa"/>
          </w:tcPr>
          <w:p w14:paraId="5AD8F1F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COMP-LAO-AGRI</w:t>
            </w:r>
          </w:p>
        </w:tc>
        <w:tc>
          <w:tcPr>
            <w:tcW w:w="1080" w:type="dxa"/>
          </w:tcPr>
          <w:p w14:paraId="1AD3F05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孟赛(乌多姆赛省)</w:t>
            </w:r>
          </w:p>
        </w:tc>
        <w:tc>
          <w:tcPr>
            <w:tcW w:w="1080" w:type="dxa"/>
          </w:tcPr>
          <w:p w14:paraId="224A6AE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1080" w:type="dxa"/>
          </w:tcPr>
          <w:p w14:paraId="0174754E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039BC8FE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157A35AC">
            <w:pPr>
              <w:spacing w:after="0" w:line="240" w:lineRule="auto"/>
            </w:pPr>
          </w:p>
        </w:tc>
      </w:tr>
      <w:tr w14:paraId="34FC5BEE">
        <w:trPr>
          <w:jc w:val="center"/>
        </w:trPr>
        <w:tc>
          <w:tcPr>
            <w:tcW w:w="1080" w:type="dxa"/>
          </w:tcPr>
          <w:p w14:paraId="351F32E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STORE-VTE-001</w:t>
            </w:r>
          </w:p>
        </w:tc>
        <w:tc>
          <w:tcPr>
            <w:tcW w:w="1080" w:type="dxa"/>
          </w:tcPr>
          <w:p w14:paraId="7119910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万象直营店</w:t>
            </w:r>
          </w:p>
        </w:tc>
        <w:tc>
          <w:tcPr>
            <w:tcW w:w="1080" w:type="dxa"/>
          </w:tcPr>
          <w:p w14:paraId="75EB928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080" w:type="dxa"/>
          </w:tcPr>
          <w:p w14:paraId="6F74F2A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万象市</w:t>
            </w:r>
          </w:p>
        </w:tc>
        <w:tc>
          <w:tcPr>
            <w:tcW w:w="1080" w:type="dxa"/>
          </w:tcPr>
          <w:p w14:paraId="06E367E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1080" w:type="dxa"/>
          </w:tcPr>
          <w:p w14:paraId="795B9563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169E506F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0312415E">
            <w:pPr>
              <w:spacing w:after="0" w:line="240" w:lineRule="auto"/>
            </w:pPr>
          </w:p>
        </w:tc>
      </w:tr>
      <w:tr w14:paraId="5728DA5C">
        <w:trPr>
          <w:jc w:val="center"/>
        </w:trPr>
        <w:tc>
          <w:tcPr>
            <w:tcW w:w="1080" w:type="dxa"/>
          </w:tcPr>
          <w:p w14:paraId="0DE9B25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STORE-BKX-001</w:t>
            </w:r>
          </w:p>
        </w:tc>
        <w:tc>
          <w:tcPr>
            <w:tcW w:w="1080" w:type="dxa"/>
          </w:tcPr>
          <w:p w14:paraId="3DD0169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波利坎赛直营店</w:t>
            </w:r>
          </w:p>
        </w:tc>
        <w:tc>
          <w:tcPr>
            <w:tcW w:w="1080" w:type="dxa"/>
          </w:tcPr>
          <w:p w14:paraId="0080247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COMP-LAO-FOOD</w:t>
            </w:r>
          </w:p>
        </w:tc>
        <w:tc>
          <w:tcPr>
            <w:tcW w:w="1080" w:type="dxa"/>
          </w:tcPr>
          <w:p w14:paraId="7FE04A5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波利坎赛省</w:t>
            </w:r>
          </w:p>
        </w:tc>
        <w:tc>
          <w:tcPr>
            <w:tcW w:w="1080" w:type="dxa"/>
          </w:tcPr>
          <w:p w14:paraId="1A2DA48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1080" w:type="dxa"/>
          </w:tcPr>
          <w:p w14:paraId="0B1788EE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030B1994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33D8E10B">
            <w:pPr>
              <w:spacing w:after="0" w:line="240" w:lineRule="auto"/>
            </w:pPr>
          </w:p>
        </w:tc>
      </w:tr>
      <w:tr w14:paraId="2D438450">
        <w:trPr>
          <w:jc w:val="center"/>
        </w:trPr>
        <w:tc>
          <w:tcPr>
            <w:tcW w:w="1080" w:type="dxa"/>
          </w:tcPr>
          <w:p w14:paraId="026BCBF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STORE-LPB-001</w:t>
            </w:r>
          </w:p>
        </w:tc>
        <w:tc>
          <w:tcPr>
            <w:tcW w:w="1080" w:type="dxa"/>
          </w:tcPr>
          <w:p w14:paraId="2B5FC61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拉邦直营店</w:t>
            </w:r>
          </w:p>
        </w:tc>
        <w:tc>
          <w:tcPr>
            <w:tcW w:w="1080" w:type="dxa"/>
          </w:tcPr>
          <w:p w14:paraId="59B1634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COMP-LAO-AGRI</w:t>
            </w:r>
          </w:p>
        </w:tc>
        <w:tc>
          <w:tcPr>
            <w:tcW w:w="1080" w:type="dxa"/>
          </w:tcPr>
          <w:p w14:paraId="144D3F1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琅勃拉邦省</w:t>
            </w:r>
          </w:p>
        </w:tc>
        <w:tc>
          <w:tcPr>
            <w:tcW w:w="1080" w:type="dxa"/>
          </w:tcPr>
          <w:p w14:paraId="5B6F331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1080" w:type="dxa"/>
          </w:tcPr>
          <w:p w14:paraId="345D0199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2BD3DABD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 w:val="0"/>
                <w:sz w:val="19"/>
                <w:lang w:eastAsia="zh-CN"/>
              </w:rPr>
              <w:t>☑</w:t>
            </w:r>
          </w:p>
        </w:tc>
        <w:tc>
          <w:tcPr>
            <w:tcW w:w="1080" w:type="dxa"/>
          </w:tcPr>
          <w:p w14:paraId="5A1B81D5">
            <w:pPr>
              <w:spacing w:after="0" w:line="240" w:lineRule="auto"/>
            </w:pPr>
          </w:p>
        </w:tc>
      </w:tr>
    </w:tbl>
    <w:p w14:paraId="5BDD2AE7"/>
    <w:p w14:paraId="6292DB14">
      <w:pPr>
        <w:pStyle w:val="16"/>
      </w:pPr>
      <w:r>
        <w:rPr>
          <w:rFonts w:ascii="微软雅黑" w:hAnsi="微软雅黑" w:eastAsia="微软雅黑" w:cs="微软雅黑"/>
          <w:b/>
          <w:sz w:val="21"/>
        </w:rPr>
        <w:t>门店归属确认</w:t>
      </w:r>
      <w:r>
        <w:rPr>
          <w:rFonts w:ascii="微软雅黑" w:hAnsi="微软雅黑" w:eastAsia="微软雅黑" w:cs="微软雅黑"/>
          <w:b w:val="0"/>
          <w:sz w:val="21"/>
        </w:rPr>
        <w:t>：8 店归属公司已按区域映射（特区/东鹏/会晒→星驰；沙耶武里/孟赛/拉邦→农业；万象/波利坎赛→食品），请管理层核对。</w:t>
      </w:r>
    </w:p>
    <w:p w14:paraId="765F4ED2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 xml:space="preserve">⚠️ </w:t>
      </w:r>
      <w:r>
        <w:rPr>
          <w:rFonts w:ascii="微软雅黑" w:hAnsi="微软雅黑" w:eastAsia="微软雅黑" w:cs="微软雅黑"/>
          <w:b/>
          <w:sz w:val="21"/>
        </w:rPr>
        <w:t>店长信息缺失</w:t>
      </w:r>
      <w:r>
        <w:rPr>
          <w:rFonts w:ascii="微软雅黑" w:hAnsi="微软雅黑" w:eastAsia="微软雅黑" w:cs="微软雅黑"/>
          <w:b w:val="0"/>
          <w:sz w:val="21"/>
        </w:rPr>
        <w:t>：8 店均无店长姓名，需业务补充后决定是否开 ROLE_STORE_MGR 账号（B 类）。</w:t>
      </w:r>
    </w:p>
    <w:p w14:paraId="232F1342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注：mst_stores 无 company_code/site_code 列，归属暂存 region（建议加列）。</w:t>
      </w:r>
    </w:p>
    <w:p w14:paraId="1A8703D3">
      <w:pPr>
        <w:pBdr>
          <w:bottom w:val="single" w:color="BBBBBB" w:sz="6" w:space="1"/>
        </w:pBdr>
      </w:pPr>
    </w:p>
    <w:p w14:paraId="3FAFFF32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5. 客户档案导入确认表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766"/>
        <w:gridCol w:w="1409"/>
        <w:gridCol w:w="407"/>
        <w:gridCol w:w="407"/>
        <w:gridCol w:w="841"/>
        <w:gridCol w:w="863"/>
        <w:gridCol w:w="407"/>
        <w:gridCol w:w="940"/>
      </w:tblGrid>
      <w:tr w14:paraId="193435F4">
        <w:trPr>
          <w:jc w:val="center"/>
        </w:trPr>
        <w:tc>
          <w:tcPr>
            <w:tcW w:w="960" w:type="dxa"/>
            <w:shd w:val="clear" w:color="auto" w:fill="1F4E79"/>
          </w:tcPr>
          <w:p w14:paraId="6F2E53A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客户编码</w:t>
            </w:r>
          </w:p>
        </w:tc>
        <w:tc>
          <w:tcPr>
            <w:tcW w:w="960" w:type="dxa"/>
            <w:shd w:val="clear" w:color="auto" w:fill="1F4E79"/>
          </w:tcPr>
          <w:p w14:paraId="73CBFFF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客户名称</w:t>
            </w:r>
          </w:p>
        </w:tc>
        <w:tc>
          <w:tcPr>
            <w:tcW w:w="960" w:type="dxa"/>
            <w:shd w:val="clear" w:color="auto" w:fill="1F4E79"/>
          </w:tcPr>
          <w:p w14:paraId="5999C5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960" w:type="dxa"/>
            <w:shd w:val="clear" w:color="auto" w:fill="1F4E79"/>
          </w:tcPr>
          <w:p w14:paraId="718C80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联系人</w:t>
            </w:r>
          </w:p>
        </w:tc>
        <w:tc>
          <w:tcPr>
            <w:tcW w:w="960" w:type="dxa"/>
            <w:shd w:val="clear" w:color="auto" w:fill="1F4E79"/>
          </w:tcPr>
          <w:p w14:paraId="2DB3DF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电话</w:t>
            </w:r>
          </w:p>
        </w:tc>
        <w:tc>
          <w:tcPr>
            <w:tcW w:w="960" w:type="dxa"/>
            <w:shd w:val="clear" w:color="auto" w:fill="1F4E79"/>
          </w:tcPr>
          <w:p w14:paraId="331489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区域</w:t>
            </w:r>
          </w:p>
        </w:tc>
        <w:tc>
          <w:tcPr>
            <w:tcW w:w="960" w:type="dxa"/>
            <w:shd w:val="clear" w:color="auto" w:fill="1F4E79"/>
          </w:tcPr>
          <w:p w14:paraId="6551F4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w="960" w:type="dxa"/>
            <w:shd w:val="clear" w:color="auto" w:fill="1F4E79"/>
          </w:tcPr>
          <w:p w14:paraId="4C854D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确认</w:t>
            </w:r>
          </w:p>
        </w:tc>
        <w:tc>
          <w:tcPr>
            <w:tcW w:w="960" w:type="dxa"/>
            <w:shd w:val="clear" w:color="auto" w:fill="1F4E79"/>
          </w:tcPr>
          <w:p w14:paraId="14B2BF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备注</w:t>
            </w:r>
          </w:p>
        </w:tc>
      </w:tr>
      <w:tr w14:paraId="37AC9F98">
        <w:trPr>
          <w:jc w:val="center"/>
        </w:trPr>
        <w:tc>
          <w:tcPr>
            <w:tcW w:w="960" w:type="dxa"/>
          </w:tcPr>
          <w:p w14:paraId="1675BB32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CUS-DIST-001</w:t>
            </w:r>
          </w:p>
        </w:tc>
        <w:tc>
          <w:tcPr>
            <w:tcW w:w="960" w:type="dxa"/>
          </w:tcPr>
          <w:p w14:paraId="3729FD7F">
            <w:r>
              <w:rPr>
                <w:rFonts w:ascii="微软雅黑" w:hAnsi="微软雅黑" w:eastAsia="微软雅黑" w:cs="微软雅黑"/>
                <w:b w:val="0"/>
                <w:sz w:val="19"/>
              </w:rPr>
              <w:t>十八号仓库</w:t>
            </w:r>
          </w:p>
        </w:tc>
        <w:tc>
          <w:tcPr>
            <w:tcW w:w="960" w:type="dxa"/>
          </w:tcPr>
          <w:p w14:paraId="25F046F8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68265DAF"/>
        </w:tc>
        <w:tc>
          <w:tcPr>
            <w:tcW w:w="960" w:type="dxa"/>
          </w:tcPr>
          <w:p w14:paraId="695D29EB"/>
        </w:tc>
        <w:tc>
          <w:tcPr>
            <w:tcW w:w="960" w:type="dxa"/>
          </w:tcPr>
          <w:p w14:paraId="50458F69">
            <w:r>
              <w:rPr>
                <w:rFonts w:ascii="微软雅黑" w:hAnsi="微软雅黑" w:eastAsia="微软雅黑" w:cs="微软雅黑"/>
                <w:b w:val="0"/>
                <w:sz w:val="19"/>
              </w:rPr>
              <w:t>金三角特区</w:t>
            </w:r>
          </w:p>
        </w:tc>
        <w:tc>
          <w:tcPr>
            <w:tcW w:w="960" w:type="dxa"/>
          </w:tcPr>
          <w:p w14:paraId="737479C8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432DC8BF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2A9A667B">
            <w:r>
              <w:rPr>
                <w:rFonts w:ascii="微软雅黑" w:hAnsi="微软雅黑" w:eastAsia="微软雅黑" w:cs="微软雅黑"/>
                <w:b w:val="0"/>
                <w:sz w:val="19"/>
              </w:rPr>
              <w:t>星驰/特区直营店；仓库批发点</w:t>
            </w:r>
          </w:p>
        </w:tc>
      </w:tr>
      <w:tr w14:paraId="3D733714">
        <w:trPr>
          <w:jc w:val="center"/>
        </w:trPr>
        <w:tc>
          <w:tcPr>
            <w:tcW w:w="960" w:type="dxa"/>
          </w:tcPr>
          <w:p w14:paraId="77EF5A33">
            <w:r>
              <w:rPr>
                <w:rFonts w:ascii="微软雅黑" w:hAnsi="微软雅黑" w:eastAsia="微软雅黑" w:cs="微软雅黑"/>
                <w:b w:val="0"/>
                <w:sz w:val="19"/>
              </w:rPr>
              <w:t>CUS-RTL-001</w:t>
            </w:r>
          </w:p>
        </w:tc>
        <w:tc>
          <w:tcPr>
            <w:tcW w:w="960" w:type="dxa"/>
          </w:tcPr>
          <w:p w14:paraId="41D9BE14">
            <w:r>
              <w:rPr>
                <w:rFonts w:ascii="微软雅黑" w:hAnsi="微软雅黑" w:eastAsia="微软雅黑" w:cs="微软雅黑"/>
                <w:b w:val="0"/>
                <w:sz w:val="19"/>
              </w:rPr>
              <w:t>小李杂货铺</w:t>
            </w:r>
          </w:p>
        </w:tc>
        <w:tc>
          <w:tcPr>
            <w:tcW w:w="960" w:type="dxa"/>
          </w:tcPr>
          <w:p w14:paraId="641AD8E8">
            <w:r>
              <w:rPr>
                <w:rFonts w:ascii="微软雅黑" w:hAnsi="微软雅黑" w:eastAsia="微软雅黑" w:cs="微软雅黑"/>
                <w:b w:val="0"/>
                <w:sz w:val="19"/>
              </w:rPr>
              <w:t>零售 RETAIL</w:t>
            </w:r>
          </w:p>
        </w:tc>
        <w:tc>
          <w:tcPr>
            <w:tcW w:w="960" w:type="dxa"/>
          </w:tcPr>
          <w:p w14:paraId="60CA2EB9"/>
        </w:tc>
        <w:tc>
          <w:tcPr>
            <w:tcW w:w="960" w:type="dxa"/>
          </w:tcPr>
          <w:p w14:paraId="21B3332E"/>
        </w:tc>
        <w:tc>
          <w:tcPr>
            <w:tcW w:w="960" w:type="dxa"/>
          </w:tcPr>
          <w:p w14:paraId="4906F7D3">
            <w:r>
              <w:rPr>
                <w:rFonts w:ascii="微软雅黑" w:hAnsi="微软雅黑" w:eastAsia="微软雅黑" w:cs="微软雅黑"/>
                <w:b w:val="0"/>
                <w:sz w:val="19"/>
              </w:rPr>
              <w:t>金三角特区</w:t>
            </w:r>
          </w:p>
        </w:tc>
        <w:tc>
          <w:tcPr>
            <w:tcW w:w="960" w:type="dxa"/>
          </w:tcPr>
          <w:p w14:paraId="3BA02B4D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14554964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5B3851E2">
            <w:r>
              <w:rPr>
                <w:rFonts w:ascii="微软雅黑" w:hAnsi="微软雅黑" w:eastAsia="微软雅黑" w:cs="微软雅黑"/>
                <w:b w:val="0"/>
                <w:sz w:val="19"/>
              </w:rPr>
              <w:t>星驰/特区直营店；杂货零售点</w:t>
            </w:r>
          </w:p>
        </w:tc>
      </w:tr>
      <w:tr w14:paraId="0DE3ADC5">
        <w:trPr>
          <w:jc w:val="center"/>
        </w:trPr>
        <w:tc>
          <w:tcPr>
            <w:tcW w:w="960" w:type="dxa"/>
          </w:tcPr>
          <w:p w14:paraId="70D66DD9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CUS-DIST-002</w:t>
            </w:r>
          </w:p>
        </w:tc>
        <w:tc>
          <w:tcPr>
            <w:tcW w:w="960" w:type="dxa"/>
          </w:tcPr>
          <w:p w14:paraId="11A966B5">
            <w:r>
              <w:rPr>
                <w:rFonts w:ascii="微软雅黑" w:hAnsi="微软雅黑" w:eastAsia="微软雅黑" w:cs="微软雅黑"/>
                <w:b w:val="0"/>
                <w:sz w:val="19"/>
              </w:rPr>
              <w:t>李潇蔬菜</w:t>
            </w:r>
          </w:p>
        </w:tc>
        <w:tc>
          <w:tcPr>
            <w:tcW w:w="960" w:type="dxa"/>
          </w:tcPr>
          <w:p w14:paraId="42B2EB8A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45823EC9"/>
        </w:tc>
        <w:tc>
          <w:tcPr>
            <w:tcW w:w="960" w:type="dxa"/>
          </w:tcPr>
          <w:p w14:paraId="787CB2B4"/>
        </w:tc>
        <w:tc>
          <w:tcPr>
            <w:tcW w:w="960" w:type="dxa"/>
          </w:tcPr>
          <w:p w14:paraId="2F166F29">
            <w:r>
              <w:rPr>
                <w:rFonts w:ascii="微软雅黑" w:hAnsi="微软雅黑" w:eastAsia="微软雅黑" w:cs="微软雅黑"/>
                <w:b w:val="0"/>
                <w:sz w:val="19"/>
              </w:rPr>
              <w:t>金三角特区</w:t>
            </w:r>
          </w:p>
        </w:tc>
        <w:tc>
          <w:tcPr>
            <w:tcW w:w="960" w:type="dxa"/>
          </w:tcPr>
          <w:p w14:paraId="0D755BA4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494106CA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26C1B812">
            <w:r>
              <w:rPr>
                <w:rFonts w:ascii="微软雅黑" w:hAnsi="微软雅黑" w:eastAsia="微软雅黑" w:cs="微软雅黑"/>
                <w:b w:val="0"/>
                <w:sz w:val="19"/>
              </w:rPr>
              <w:t>星驰/特区直营店；蔬菜摊（转售）</w:t>
            </w:r>
          </w:p>
        </w:tc>
      </w:tr>
      <w:tr w14:paraId="125A45F0">
        <w:trPr>
          <w:jc w:val="center"/>
        </w:trPr>
        <w:tc>
          <w:tcPr>
            <w:tcW w:w="960" w:type="dxa"/>
          </w:tcPr>
          <w:p w14:paraId="6390D044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CUS-DIST-003</w:t>
            </w:r>
          </w:p>
        </w:tc>
        <w:tc>
          <w:tcPr>
            <w:tcW w:w="960" w:type="dxa"/>
          </w:tcPr>
          <w:p w14:paraId="21189313">
            <w:r>
              <w:rPr>
                <w:rFonts w:ascii="微软雅黑" w:hAnsi="微软雅黑" w:eastAsia="微软雅黑" w:cs="微软雅黑"/>
                <w:b w:val="0"/>
                <w:sz w:val="19"/>
              </w:rPr>
              <w:t>吴晓斌蔬菜</w:t>
            </w:r>
          </w:p>
        </w:tc>
        <w:tc>
          <w:tcPr>
            <w:tcW w:w="960" w:type="dxa"/>
          </w:tcPr>
          <w:p w14:paraId="1F73E723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48835BF8"/>
        </w:tc>
        <w:tc>
          <w:tcPr>
            <w:tcW w:w="960" w:type="dxa"/>
          </w:tcPr>
          <w:p w14:paraId="6864D47D"/>
        </w:tc>
        <w:tc>
          <w:tcPr>
            <w:tcW w:w="960" w:type="dxa"/>
          </w:tcPr>
          <w:p w14:paraId="67B41402">
            <w:r>
              <w:rPr>
                <w:rFonts w:ascii="微软雅黑" w:hAnsi="微软雅黑" w:eastAsia="微软雅黑" w:cs="微软雅黑"/>
                <w:b w:val="0"/>
                <w:sz w:val="19"/>
              </w:rPr>
              <w:t>金三角特区</w:t>
            </w:r>
          </w:p>
        </w:tc>
        <w:tc>
          <w:tcPr>
            <w:tcW w:w="960" w:type="dxa"/>
          </w:tcPr>
          <w:p w14:paraId="295DEFC4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29DC7EC4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2D516773">
            <w:r>
              <w:rPr>
                <w:rFonts w:ascii="微软雅黑" w:hAnsi="微软雅黑" w:eastAsia="微软雅黑" w:cs="微软雅黑"/>
                <w:b w:val="0"/>
                <w:sz w:val="19"/>
              </w:rPr>
              <w:t>星驰/特区直营店；蔬菜摊（转售）</w:t>
            </w:r>
          </w:p>
        </w:tc>
      </w:tr>
      <w:tr w14:paraId="4696D100">
        <w:trPr>
          <w:jc w:val="center"/>
        </w:trPr>
        <w:tc>
          <w:tcPr>
            <w:tcW w:w="960" w:type="dxa"/>
          </w:tcPr>
          <w:p w14:paraId="78F892E3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CUS-DIST-004</w:t>
            </w:r>
          </w:p>
        </w:tc>
        <w:tc>
          <w:tcPr>
            <w:tcW w:w="960" w:type="dxa"/>
          </w:tcPr>
          <w:p w14:paraId="7D283686">
            <w:r>
              <w:rPr>
                <w:rFonts w:ascii="微软雅黑" w:hAnsi="微软雅黑" w:eastAsia="微软雅黑" w:cs="微软雅黑"/>
                <w:b w:val="0"/>
                <w:sz w:val="19"/>
              </w:rPr>
              <w:t>阿香内</w:t>
            </w:r>
          </w:p>
        </w:tc>
        <w:tc>
          <w:tcPr>
            <w:tcW w:w="960" w:type="dxa"/>
          </w:tcPr>
          <w:p w14:paraId="31517785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6A4DA1CB"/>
        </w:tc>
        <w:tc>
          <w:tcPr>
            <w:tcW w:w="960" w:type="dxa"/>
          </w:tcPr>
          <w:p w14:paraId="71F28E0A"/>
        </w:tc>
        <w:tc>
          <w:tcPr>
            <w:tcW w:w="960" w:type="dxa"/>
          </w:tcPr>
          <w:p w14:paraId="235309BA">
            <w:r>
              <w:rPr>
                <w:rFonts w:ascii="微软雅黑" w:hAnsi="微软雅黑" w:eastAsia="微软雅黑" w:cs="微软雅黑"/>
                <w:b w:val="0"/>
                <w:sz w:val="19"/>
              </w:rPr>
              <w:t>会晒（博胶省）</w:t>
            </w:r>
          </w:p>
        </w:tc>
        <w:tc>
          <w:tcPr>
            <w:tcW w:w="960" w:type="dxa"/>
          </w:tcPr>
          <w:p w14:paraId="7FB6FBDE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11A90293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635DBEDD">
            <w:r>
              <w:rPr>
                <w:rFonts w:ascii="微软雅黑" w:hAnsi="微软雅黑" w:eastAsia="微软雅黑" w:cs="微软雅黑"/>
                <w:b w:val="0"/>
                <w:sz w:val="19"/>
              </w:rPr>
              <w:t>星驰/会晒直营店；⚠️音译名待核</w:t>
            </w:r>
          </w:p>
        </w:tc>
      </w:tr>
      <w:tr w14:paraId="26ED5A2E">
        <w:trPr>
          <w:jc w:val="center"/>
        </w:trPr>
        <w:tc>
          <w:tcPr>
            <w:tcW w:w="960" w:type="dxa"/>
          </w:tcPr>
          <w:p w14:paraId="5468CB02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CUS-DIST-005</w:t>
            </w:r>
          </w:p>
        </w:tc>
        <w:tc>
          <w:tcPr>
            <w:tcW w:w="960" w:type="dxa"/>
          </w:tcPr>
          <w:p w14:paraId="5A742E33">
            <w:r>
              <w:rPr>
                <w:rFonts w:ascii="微软雅黑" w:hAnsi="微软雅黑" w:eastAsia="微软雅黑" w:cs="微软雅黑"/>
                <w:b w:val="0"/>
                <w:sz w:val="19"/>
              </w:rPr>
              <w:t>阿慧</w:t>
            </w:r>
          </w:p>
        </w:tc>
        <w:tc>
          <w:tcPr>
            <w:tcW w:w="960" w:type="dxa"/>
          </w:tcPr>
          <w:p w14:paraId="1F075D3E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1BC29714"/>
        </w:tc>
        <w:tc>
          <w:tcPr>
            <w:tcW w:w="960" w:type="dxa"/>
          </w:tcPr>
          <w:p w14:paraId="5ED32059"/>
        </w:tc>
        <w:tc>
          <w:tcPr>
            <w:tcW w:w="960" w:type="dxa"/>
          </w:tcPr>
          <w:p w14:paraId="48242B8D">
            <w:r>
              <w:rPr>
                <w:rFonts w:ascii="微软雅黑" w:hAnsi="微软雅黑" w:eastAsia="微软雅黑" w:cs="微软雅黑"/>
                <w:b w:val="0"/>
                <w:sz w:val="19"/>
              </w:rPr>
              <w:t>会晒（博胶省）</w:t>
            </w:r>
          </w:p>
        </w:tc>
        <w:tc>
          <w:tcPr>
            <w:tcW w:w="960" w:type="dxa"/>
          </w:tcPr>
          <w:p w14:paraId="4200AEA0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4533CE94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56F0B86F">
            <w:r>
              <w:rPr>
                <w:rFonts w:ascii="微软雅黑" w:hAnsi="微软雅黑" w:eastAsia="微软雅黑" w:cs="微软雅黑"/>
                <w:b w:val="0"/>
                <w:sz w:val="19"/>
              </w:rPr>
              <w:t>星驰/会晒直营店</w:t>
            </w:r>
          </w:p>
        </w:tc>
      </w:tr>
      <w:tr w14:paraId="2EA52D1B">
        <w:trPr>
          <w:jc w:val="center"/>
        </w:trPr>
        <w:tc>
          <w:tcPr>
            <w:tcW w:w="960" w:type="dxa"/>
          </w:tcPr>
          <w:p w14:paraId="4E002D09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CUS-DIST-006</w:t>
            </w:r>
          </w:p>
        </w:tc>
        <w:tc>
          <w:tcPr>
            <w:tcW w:w="960" w:type="dxa"/>
          </w:tcPr>
          <w:p w14:paraId="187D93E7">
            <w:r>
              <w:rPr>
                <w:rFonts w:ascii="微软雅黑" w:hAnsi="微软雅黑" w:eastAsia="微软雅黑" w:cs="微软雅黑"/>
                <w:b w:val="0"/>
                <w:sz w:val="19"/>
              </w:rPr>
              <w:t>向老头</w:t>
            </w:r>
          </w:p>
        </w:tc>
        <w:tc>
          <w:tcPr>
            <w:tcW w:w="960" w:type="dxa"/>
          </w:tcPr>
          <w:p w14:paraId="60C66DA3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1C399EAC"/>
        </w:tc>
        <w:tc>
          <w:tcPr>
            <w:tcW w:w="960" w:type="dxa"/>
          </w:tcPr>
          <w:p w14:paraId="6B60D00D"/>
        </w:tc>
        <w:tc>
          <w:tcPr>
            <w:tcW w:w="960" w:type="dxa"/>
          </w:tcPr>
          <w:p w14:paraId="1838FB84">
            <w:r>
              <w:rPr>
                <w:rFonts w:ascii="微软雅黑" w:hAnsi="微软雅黑" w:eastAsia="微软雅黑" w:cs="微软雅黑"/>
                <w:b w:val="0"/>
                <w:sz w:val="19"/>
              </w:rPr>
              <w:t>会晒（博胶省）</w:t>
            </w:r>
          </w:p>
        </w:tc>
        <w:tc>
          <w:tcPr>
            <w:tcW w:w="960" w:type="dxa"/>
          </w:tcPr>
          <w:p w14:paraId="6DBA7542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7FD9135A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22B9BA42">
            <w:r>
              <w:rPr>
                <w:rFonts w:ascii="微软雅黑" w:hAnsi="微软雅黑" w:eastAsia="微软雅黑" w:cs="微软雅黑"/>
                <w:b w:val="0"/>
                <w:sz w:val="19"/>
              </w:rPr>
              <w:t>星驰/会晒直营店</w:t>
            </w:r>
          </w:p>
        </w:tc>
      </w:tr>
      <w:tr w14:paraId="083EFCE5">
        <w:trPr>
          <w:jc w:val="center"/>
        </w:trPr>
        <w:tc>
          <w:tcPr>
            <w:tcW w:w="960" w:type="dxa"/>
          </w:tcPr>
          <w:p w14:paraId="403B897E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CUS-DIST-007</w:t>
            </w:r>
          </w:p>
        </w:tc>
        <w:tc>
          <w:tcPr>
            <w:tcW w:w="960" w:type="dxa"/>
          </w:tcPr>
          <w:p w14:paraId="6AFF843D">
            <w:r>
              <w:rPr>
                <w:rFonts w:ascii="微软雅黑" w:hAnsi="微软雅黑" w:eastAsia="微软雅黑" w:cs="微软雅黑"/>
                <w:b w:val="0"/>
                <w:sz w:val="19"/>
              </w:rPr>
              <w:t>孟嗯</w:t>
            </w:r>
          </w:p>
        </w:tc>
        <w:tc>
          <w:tcPr>
            <w:tcW w:w="960" w:type="dxa"/>
          </w:tcPr>
          <w:p w14:paraId="7B1AFBF6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475B5233"/>
        </w:tc>
        <w:tc>
          <w:tcPr>
            <w:tcW w:w="960" w:type="dxa"/>
          </w:tcPr>
          <w:p w14:paraId="08AAA115"/>
        </w:tc>
        <w:tc>
          <w:tcPr>
            <w:tcW w:w="960" w:type="dxa"/>
          </w:tcPr>
          <w:p w14:paraId="6ED0C579">
            <w:r>
              <w:rPr>
                <w:rFonts w:ascii="微软雅黑" w:hAnsi="微软雅黑" w:eastAsia="微软雅黑" w:cs="微软雅黑"/>
                <w:b w:val="0"/>
                <w:sz w:val="19"/>
              </w:rPr>
              <w:t>会晒（博胶省）</w:t>
            </w:r>
          </w:p>
        </w:tc>
        <w:tc>
          <w:tcPr>
            <w:tcW w:w="960" w:type="dxa"/>
          </w:tcPr>
          <w:p w14:paraId="7FC56D4F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44059CB0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31E016BB">
            <w:r>
              <w:rPr>
                <w:rFonts w:ascii="微软雅黑" w:hAnsi="微软雅黑" w:eastAsia="微软雅黑" w:cs="微软雅黑"/>
                <w:b w:val="0"/>
                <w:sz w:val="19"/>
              </w:rPr>
              <w:t>星驰/会晒直营店；⚠️音译名待核</w:t>
            </w:r>
          </w:p>
        </w:tc>
      </w:tr>
      <w:tr w14:paraId="31D8DA10">
        <w:trPr>
          <w:jc w:val="center"/>
        </w:trPr>
        <w:tc>
          <w:tcPr>
            <w:tcW w:w="960" w:type="dxa"/>
          </w:tcPr>
          <w:p w14:paraId="0B7A2597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CUS-DIST-008</w:t>
            </w:r>
          </w:p>
        </w:tc>
        <w:tc>
          <w:tcPr>
            <w:tcW w:w="960" w:type="dxa"/>
          </w:tcPr>
          <w:p w14:paraId="526F8300">
            <w:r>
              <w:rPr>
                <w:rFonts w:ascii="微软雅黑" w:hAnsi="微软雅黑" w:eastAsia="微软雅黑" w:cs="微软雅黑"/>
                <w:b w:val="0"/>
                <w:sz w:val="19"/>
              </w:rPr>
              <w:t>拉邦吴总</w:t>
            </w:r>
          </w:p>
        </w:tc>
        <w:tc>
          <w:tcPr>
            <w:tcW w:w="960" w:type="dxa"/>
          </w:tcPr>
          <w:p w14:paraId="1128786E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71EC2FF7"/>
        </w:tc>
        <w:tc>
          <w:tcPr>
            <w:tcW w:w="960" w:type="dxa"/>
          </w:tcPr>
          <w:p w14:paraId="1EAB0DF3"/>
        </w:tc>
        <w:tc>
          <w:tcPr>
            <w:tcW w:w="960" w:type="dxa"/>
          </w:tcPr>
          <w:p w14:paraId="78B19987">
            <w:r>
              <w:rPr>
                <w:rFonts w:ascii="微软雅黑" w:hAnsi="微软雅黑" w:eastAsia="微软雅黑" w:cs="微软雅黑"/>
                <w:b w:val="0"/>
                <w:sz w:val="19"/>
              </w:rPr>
              <w:t>琅勃拉邦</w:t>
            </w:r>
          </w:p>
        </w:tc>
        <w:tc>
          <w:tcPr>
            <w:tcW w:w="960" w:type="dxa"/>
          </w:tcPr>
          <w:p w14:paraId="3650DF3E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5969FEDD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40BBFEC6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凤凰/名单挂孟赛；⚠️与“万象吴总”是否同一人待确认</w:t>
            </w:r>
          </w:p>
        </w:tc>
      </w:tr>
      <w:tr w14:paraId="47ED351E">
        <w:trPr>
          <w:jc w:val="center"/>
        </w:trPr>
        <w:tc>
          <w:tcPr>
            <w:tcW w:w="960" w:type="dxa"/>
          </w:tcPr>
          <w:p w14:paraId="25A18031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CUS-DIST-009</w:t>
            </w:r>
          </w:p>
        </w:tc>
        <w:tc>
          <w:tcPr>
            <w:tcW w:w="960" w:type="dxa"/>
          </w:tcPr>
          <w:p w14:paraId="60317677">
            <w:r>
              <w:rPr>
                <w:rFonts w:ascii="微软雅黑" w:hAnsi="微软雅黑" w:eastAsia="微软雅黑" w:cs="微软雅黑"/>
                <w:b w:val="0"/>
                <w:sz w:val="19"/>
              </w:rPr>
              <w:t>拉邦张杰</w:t>
            </w:r>
          </w:p>
        </w:tc>
        <w:tc>
          <w:tcPr>
            <w:tcW w:w="960" w:type="dxa"/>
          </w:tcPr>
          <w:p w14:paraId="61B87382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16B61479"/>
        </w:tc>
        <w:tc>
          <w:tcPr>
            <w:tcW w:w="960" w:type="dxa"/>
          </w:tcPr>
          <w:p w14:paraId="5BE89051"/>
        </w:tc>
        <w:tc>
          <w:tcPr>
            <w:tcW w:w="960" w:type="dxa"/>
          </w:tcPr>
          <w:p w14:paraId="1B5130C8">
            <w:r>
              <w:rPr>
                <w:rFonts w:ascii="微软雅黑" w:hAnsi="微软雅黑" w:eastAsia="微软雅黑" w:cs="微软雅黑"/>
                <w:b w:val="0"/>
                <w:sz w:val="19"/>
              </w:rPr>
              <w:t>琅勃拉邦</w:t>
            </w:r>
          </w:p>
        </w:tc>
        <w:tc>
          <w:tcPr>
            <w:tcW w:w="960" w:type="dxa"/>
          </w:tcPr>
          <w:p w14:paraId="23D9AB34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6EE7D79C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4AB76AB9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</w:t>
            </w:r>
          </w:p>
        </w:tc>
      </w:tr>
      <w:tr w14:paraId="01EB9F60">
        <w:trPr>
          <w:jc w:val="center"/>
        </w:trPr>
        <w:tc>
          <w:tcPr>
            <w:tcW w:w="960" w:type="dxa"/>
          </w:tcPr>
          <w:p w14:paraId="11316350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CUS-DIST-010</w:t>
            </w:r>
          </w:p>
        </w:tc>
        <w:tc>
          <w:tcPr>
            <w:tcW w:w="960" w:type="dxa"/>
          </w:tcPr>
          <w:p w14:paraId="319275CE">
            <w:r>
              <w:rPr>
                <w:rFonts w:ascii="微软雅黑" w:hAnsi="微软雅黑" w:eastAsia="微软雅黑" w:cs="微软雅黑"/>
                <w:b w:val="0"/>
                <w:sz w:val="19"/>
              </w:rPr>
              <w:t>万象吴总</w:t>
            </w:r>
          </w:p>
        </w:tc>
        <w:tc>
          <w:tcPr>
            <w:tcW w:w="960" w:type="dxa"/>
          </w:tcPr>
          <w:p w14:paraId="0278EC08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326C220A"/>
        </w:tc>
        <w:tc>
          <w:tcPr>
            <w:tcW w:w="960" w:type="dxa"/>
          </w:tcPr>
          <w:p w14:paraId="6CDD8AEC"/>
        </w:tc>
        <w:tc>
          <w:tcPr>
            <w:tcW w:w="960" w:type="dxa"/>
          </w:tcPr>
          <w:p w14:paraId="4F577351">
            <w:r>
              <w:rPr>
                <w:rFonts w:ascii="微软雅黑" w:hAnsi="微软雅黑" w:eastAsia="微软雅黑" w:cs="微软雅黑"/>
                <w:b w:val="0"/>
                <w:sz w:val="19"/>
              </w:rPr>
              <w:t>万象</w:t>
            </w:r>
          </w:p>
        </w:tc>
        <w:tc>
          <w:tcPr>
            <w:tcW w:w="960" w:type="dxa"/>
          </w:tcPr>
          <w:p w14:paraId="0595C9AC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6808BEA4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46C5FFB6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凤凰/名单挂孟赛；⚠️与“拉邦吴总”是否同一人待确认</w:t>
            </w:r>
          </w:p>
        </w:tc>
      </w:tr>
      <w:tr w14:paraId="222054BC">
        <w:trPr>
          <w:jc w:val="center"/>
        </w:trPr>
        <w:tc>
          <w:tcPr>
            <w:tcW w:w="960" w:type="dxa"/>
          </w:tcPr>
          <w:p w14:paraId="2094B8AE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CUS-DIST-011</w:t>
            </w:r>
          </w:p>
        </w:tc>
        <w:tc>
          <w:tcPr>
            <w:tcW w:w="960" w:type="dxa"/>
          </w:tcPr>
          <w:p w14:paraId="438C686E">
            <w:r>
              <w:rPr>
                <w:rFonts w:ascii="微软雅黑" w:hAnsi="微软雅黑" w:eastAsia="微软雅黑" w:cs="微软雅黑"/>
                <w:b w:val="0"/>
                <w:sz w:val="19"/>
              </w:rPr>
              <w:t>khan jun</w:t>
            </w:r>
          </w:p>
        </w:tc>
        <w:tc>
          <w:tcPr>
            <w:tcW w:w="960" w:type="dxa"/>
          </w:tcPr>
          <w:p w14:paraId="74E2B78E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44A68A31"/>
        </w:tc>
        <w:tc>
          <w:tcPr>
            <w:tcW w:w="960" w:type="dxa"/>
          </w:tcPr>
          <w:p w14:paraId="7C650079"/>
        </w:tc>
        <w:tc>
          <w:tcPr>
            <w:tcW w:w="960" w:type="dxa"/>
          </w:tcPr>
          <w:p w14:paraId="116A7DC6"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⚠️待定（疑拉邦）</w:t>
            </w:r>
          </w:p>
        </w:tc>
        <w:tc>
          <w:tcPr>
            <w:tcW w:w="960" w:type="dxa"/>
          </w:tcPr>
          <w:p w14:paraId="0C879280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533C6353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7BFABC1E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凤凰/名单挂孟赛；⚠️拉丁拼写,待补中文名/区域,疑与“khnjin lpb”关联</w:t>
            </w:r>
          </w:p>
        </w:tc>
      </w:tr>
      <w:tr w14:paraId="67641C85">
        <w:trPr>
          <w:jc w:val="center"/>
        </w:trPr>
        <w:tc>
          <w:tcPr>
            <w:tcW w:w="960" w:type="dxa"/>
          </w:tcPr>
          <w:p w14:paraId="747B1C7E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CUS-DIST-012</w:t>
            </w:r>
          </w:p>
        </w:tc>
        <w:tc>
          <w:tcPr>
            <w:tcW w:w="960" w:type="dxa"/>
          </w:tcPr>
          <w:p w14:paraId="6D48030E">
            <w:r>
              <w:rPr>
                <w:rFonts w:ascii="微软雅黑" w:hAnsi="微软雅黑" w:eastAsia="微软雅黑" w:cs="微软雅黑"/>
                <w:b w:val="0"/>
                <w:sz w:val="19"/>
              </w:rPr>
              <w:t>丰沙里 小青</w:t>
            </w:r>
          </w:p>
        </w:tc>
        <w:tc>
          <w:tcPr>
            <w:tcW w:w="960" w:type="dxa"/>
          </w:tcPr>
          <w:p w14:paraId="1407BA1F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4F63BB0A"/>
        </w:tc>
        <w:tc>
          <w:tcPr>
            <w:tcW w:w="960" w:type="dxa"/>
          </w:tcPr>
          <w:p w14:paraId="7A941335"/>
        </w:tc>
        <w:tc>
          <w:tcPr>
            <w:tcW w:w="960" w:type="dxa"/>
          </w:tcPr>
          <w:p w14:paraId="749B653C">
            <w:r>
              <w:rPr>
                <w:rFonts w:ascii="微软雅黑" w:hAnsi="微软雅黑" w:eastAsia="微软雅黑" w:cs="微软雅黑"/>
                <w:b w:val="0"/>
                <w:sz w:val="19"/>
              </w:rPr>
              <w:t>丰沙里省</w:t>
            </w:r>
          </w:p>
        </w:tc>
        <w:tc>
          <w:tcPr>
            <w:tcW w:w="960" w:type="dxa"/>
          </w:tcPr>
          <w:p w14:paraId="2E5B9A8D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6ED0004F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4700955B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凤凰/名单挂孟赛；⚠️“小青”在多区域出现,是否同一人待确认</w:t>
            </w:r>
          </w:p>
        </w:tc>
      </w:tr>
      <w:tr w14:paraId="7CB7B728">
        <w:trPr>
          <w:jc w:val="center"/>
        </w:trPr>
        <w:tc>
          <w:tcPr>
            <w:tcW w:w="960" w:type="dxa"/>
          </w:tcPr>
          <w:p w14:paraId="168D7A9E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CUS-DIST-013</w:t>
            </w:r>
          </w:p>
        </w:tc>
        <w:tc>
          <w:tcPr>
            <w:tcW w:w="960" w:type="dxa"/>
          </w:tcPr>
          <w:p w14:paraId="7D80FF86">
            <w:r>
              <w:rPr>
                <w:rFonts w:ascii="微软雅黑" w:hAnsi="微软雅黑" w:eastAsia="微软雅黑" w:cs="微软雅黑"/>
                <w:b w:val="0"/>
                <w:sz w:val="19"/>
              </w:rPr>
              <w:t>ເມຍອ້າຍໄຊ</w:t>
            </w:r>
          </w:p>
        </w:tc>
        <w:tc>
          <w:tcPr>
            <w:tcW w:w="960" w:type="dxa"/>
          </w:tcPr>
          <w:p w14:paraId="585F4208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0F4F63D5"/>
        </w:tc>
        <w:tc>
          <w:tcPr>
            <w:tcW w:w="960" w:type="dxa"/>
          </w:tcPr>
          <w:p w14:paraId="35BADB7A"/>
        </w:tc>
        <w:tc>
          <w:tcPr>
            <w:tcW w:w="960" w:type="dxa"/>
          </w:tcPr>
          <w:p w14:paraId="61928F04"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960" w:type="dxa"/>
          </w:tcPr>
          <w:p w14:paraId="15A99765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51DFB32D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2F126C38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凤凰/名单挂孟赛；⚠️老挝文客户名,待补中文/罗马音译名与区域</w:t>
            </w:r>
          </w:p>
        </w:tc>
      </w:tr>
      <w:tr w14:paraId="5C67A25C">
        <w:trPr>
          <w:jc w:val="center"/>
        </w:trPr>
        <w:tc>
          <w:tcPr>
            <w:tcW w:w="960" w:type="dxa"/>
          </w:tcPr>
          <w:p w14:paraId="3640A054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CUS-DIST-014</w:t>
            </w:r>
          </w:p>
        </w:tc>
        <w:tc>
          <w:tcPr>
            <w:tcW w:w="960" w:type="dxa"/>
          </w:tcPr>
          <w:p w14:paraId="71B1D26C">
            <w:r>
              <w:rPr>
                <w:rFonts w:ascii="微软雅黑" w:hAnsi="微软雅黑" w:eastAsia="微软雅黑" w:cs="微软雅黑"/>
                <w:b w:val="0"/>
                <w:sz w:val="19"/>
              </w:rPr>
              <w:t>拉邦卖大蒜</w:t>
            </w:r>
          </w:p>
        </w:tc>
        <w:tc>
          <w:tcPr>
            <w:tcW w:w="960" w:type="dxa"/>
          </w:tcPr>
          <w:p w14:paraId="5C3883CB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2C972C75"/>
        </w:tc>
        <w:tc>
          <w:tcPr>
            <w:tcW w:w="960" w:type="dxa"/>
          </w:tcPr>
          <w:p w14:paraId="6628A2EB"/>
        </w:tc>
        <w:tc>
          <w:tcPr>
            <w:tcW w:w="960" w:type="dxa"/>
          </w:tcPr>
          <w:p w14:paraId="445B152D">
            <w:r>
              <w:rPr>
                <w:rFonts w:ascii="微软雅黑" w:hAnsi="微软雅黑" w:eastAsia="微软雅黑" w:cs="微软雅黑"/>
                <w:b w:val="0"/>
                <w:sz w:val="19"/>
              </w:rPr>
              <w:t>琅勃拉邦</w:t>
            </w:r>
          </w:p>
        </w:tc>
        <w:tc>
          <w:tcPr>
            <w:tcW w:w="960" w:type="dxa"/>
          </w:tcPr>
          <w:p w14:paraId="5DF10561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2181EBC2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4937B29B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凤凰/名单挂孟赛；卖大蒜（转售点）</w:t>
            </w:r>
          </w:p>
        </w:tc>
      </w:tr>
      <w:tr w14:paraId="404CFC20">
        <w:trPr>
          <w:jc w:val="center"/>
        </w:trPr>
        <w:tc>
          <w:tcPr>
            <w:tcW w:w="960" w:type="dxa"/>
          </w:tcPr>
          <w:p w14:paraId="3A7721CC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CUS-DIST-015</w:t>
            </w:r>
          </w:p>
        </w:tc>
        <w:tc>
          <w:tcPr>
            <w:tcW w:w="960" w:type="dxa"/>
          </w:tcPr>
          <w:p w14:paraId="379532D6">
            <w:r>
              <w:rPr>
                <w:rFonts w:ascii="微软雅黑" w:hAnsi="微软雅黑" w:eastAsia="微软雅黑" w:cs="微软雅黑"/>
                <w:b w:val="0"/>
                <w:sz w:val="19"/>
              </w:rPr>
              <w:t>阿布</w:t>
            </w:r>
          </w:p>
        </w:tc>
        <w:tc>
          <w:tcPr>
            <w:tcW w:w="960" w:type="dxa"/>
          </w:tcPr>
          <w:p w14:paraId="1866EFF2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3600A9DD"/>
        </w:tc>
        <w:tc>
          <w:tcPr>
            <w:tcW w:w="960" w:type="dxa"/>
          </w:tcPr>
          <w:p w14:paraId="1AD934D8"/>
        </w:tc>
        <w:tc>
          <w:tcPr>
            <w:tcW w:w="960" w:type="dxa"/>
          </w:tcPr>
          <w:p w14:paraId="19F2ADF1"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⚠️待定（默认孟赛）</w:t>
            </w:r>
          </w:p>
        </w:tc>
        <w:tc>
          <w:tcPr>
            <w:tcW w:w="960" w:type="dxa"/>
          </w:tcPr>
          <w:p w14:paraId="7D7F3ED0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48956BE6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4246A999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</w:t>
            </w:r>
          </w:p>
        </w:tc>
      </w:tr>
      <w:tr w14:paraId="37467480">
        <w:trPr>
          <w:jc w:val="center"/>
        </w:trPr>
        <w:tc>
          <w:tcPr>
            <w:tcW w:w="960" w:type="dxa"/>
          </w:tcPr>
          <w:p w14:paraId="20B416DB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CUS-DIST-016</w:t>
            </w:r>
          </w:p>
        </w:tc>
        <w:tc>
          <w:tcPr>
            <w:tcW w:w="960" w:type="dxa"/>
          </w:tcPr>
          <w:p w14:paraId="4523A27D">
            <w:r>
              <w:rPr>
                <w:rFonts w:ascii="微软雅黑" w:hAnsi="微软雅黑" w:eastAsia="微软雅黑" w:cs="微软雅黑"/>
                <w:b w:val="0"/>
                <w:sz w:val="19"/>
              </w:rPr>
              <w:t>那摩福丽</w:t>
            </w:r>
          </w:p>
        </w:tc>
        <w:tc>
          <w:tcPr>
            <w:tcW w:w="960" w:type="dxa"/>
          </w:tcPr>
          <w:p w14:paraId="64785111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301932BF"/>
        </w:tc>
        <w:tc>
          <w:tcPr>
            <w:tcW w:w="960" w:type="dxa"/>
          </w:tcPr>
          <w:p w14:paraId="0A4C7FE0"/>
        </w:tc>
        <w:tc>
          <w:tcPr>
            <w:tcW w:w="960" w:type="dxa"/>
          </w:tcPr>
          <w:p w14:paraId="53F447EE">
            <w:r>
              <w:rPr>
                <w:rFonts w:ascii="微软雅黑" w:hAnsi="微软雅黑" w:eastAsia="微软雅黑" w:cs="微软雅黑"/>
                <w:b w:val="0"/>
                <w:sz w:val="19"/>
              </w:rPr>
              <w:t>那摩（乌多姆赛省）</w:t>
            </w:r>
          </w:p>
        </w:tc>
        <w:tc>
          <w:tcPr>
            <w:tcW w:w="960" w:type="dxa"/>
          </w:tcPr>
          <w:p w14:paraId="47422E92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3D85A406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515B8AEF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凤凰/名单挂孟赛；⚠️与“副丽 那摩”疑同一人</w:t>
            </w:r>
          </w:p>
        </w:tc>
      </w:tr>
      <w:tr w14:paraId="035057BC">
        <w:trPr>
          <w:jc w:val="center"/>
        </w:trPr>
        <w:tc>
          <w:tcPr>
            <w:tcW w:w="960" w:type="dxa"/>
          </w:tcPr>
          <w:p w14:paraId="01493739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CUS-DIST-017</w:t>
            </w:r>
          </w:p>
        </w:tc>
        <w:tc>
          <w:tcPr>
            <w:tcW w:w="960" w:type="dxa"/>
          </w:tcPr>
          <w:p w14:paraId="0E9559BC">
            <w:r>
              <w:rPr>
                <w:rFonts w:ascii="微软雅黑" w:hAnsi="微软雅黑" w:eastAsia="微软雅黑" w:cs="微软雅黑"/>
                <w:b w:val="0"/>
                <w:sz w:val="19"/>
              </w:rPr>
              <w:t>ແມ່ນສວຍ</w:t>
            </w:r>
          </w:p>
        </w:tc>
        <w:tc>
          <w:tcPr>
            <w:tcW w:w="960" w:type="dxa"/>
          </w:tcPr>
          <w:p w14:paraId="10DAC3FD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7B47927F"/>
        </w:tc>
        <w:tc>
          <w:tcPr>
            <w:tcW w:w="960" w:type="dxa"/>
          </w:tcPr>
          <w:p w14:paraId="23CD64B5"/>
        </w:tc>
        <w:tc>
          <w:tcPr>
            <w:tcW w:w="960" w:type="dxa"/>
          </w:tcPr>
          <w:p w14:paraId="5622EB8F"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960" w:type="dxa"/>
          </w:tcPr>
          <w:p w14:paraId="04207B3A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63E9C149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70D5E927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凤凰/名单挂孟赛；⚠️老挝文客户名,待补译名与区域</w:t>
            </w:r>
          </w:p>
        </w:tc>
      </w:tr>
      <w:tr w14:paraId="664995C0">
        <w:trPr>
          <w:jc w:val="center"/>
        </w:trPr>
        <w:tc>
          <w:tcPr>
            <w:tcW w:w="960" w:type="dxa"/>
          </w:tcPr>
          <w:p w14:paraId="2FE54DCC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CUS-DIST-018</w:t>
            </w:r>
          </w:p>
        </w:tc>
        <w:tc>
          <w:tcPr>
            <w:tcW w:w="960" w:type="dxa"/>
          </w:tcPr>
          <w:p w14:paraId="2E06074D">
            <w:r>
              <w:rPr>
                <w:rFonts w:ascii="微软雅黑" w:hAnsi="微软雅黑" w:eastAsia="微软雅黑" w:cs="微软雅黑"/>
                <w:b w:val="0"/>
                <w:sz w:val="19"/>
              </w:rPr>
              <w:t>khnjin lpb</w:t>
            </w:r>
          </w:p>
        </w:tc>
        <w:tc>
          <w:tcPr>
            <w:tcW w:w="960" w:type="dxa"/>
          </w:tcPr>
          <w:p w14:paraId="61118531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203B4136"/>
        </w:tc>
        <w:tc>
          <w:tcPr>
            <w:tcW w:w="960" w:type="dxa"/>
          </w:tcPr>
          <w:p w14:paraId="66E5FA32"/>
        </w:tc>
        <w:tc>
          <w:tcPr>
            <w:tcW w:w="960" w:type="dxa"/>
          </w:tcPr>
          <w:p w14:paraId="191D30DA">
            <w:r>
              <w:rPr>
                <w:rFonts w:ascii="微软雅黑" w:hAnsi="微软雅黑" w:eastAsia="微软雅黑" w:cs="微软雅黑"/>
                <w:b w:val="0"/>
                <w:sz w:val="19"/>
              </w:rPr>
              <w:t>琅勃拉邦（lpb）</w:t>
            </w:r>
          </w:p>
        </w:tc>
        <w:tc>
          <w:tcPr>
            <w:tcW w:w="960" w:type="dxa"/>
          </w:tcPr>
          <w:p w14:paraId="7289B4F0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570B08FB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01842561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凤凰/名单挂孟赛；⚠️拉丁拼写,疑与“khan jun”关联,待确认</w:t>
            </w:r>
          </w:p>
        </w:tc>
      </w:tr>
      <w:tr w14:paraId="41015C83">
        <w:trPr>
          <w:jc w:val="center"/>
        </w:trPr>
        <w:tc>
          <w:tcPr>
            <w:tcW w:w="960" w:type="dxa"/>
          </w:tcPr>
          <w:p w14:paraId="363E4957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CUS-DIST-019</w:t>
            </w:r>
          </w:p>
        </w:tc>
        <w:tc>
          <w:tcPr>
            <w:tcW w:w="960" w:type="dxa"/>
          </w:tcPr>
          <w:p w14:paraId="7436D285">
            <w:r>
              <w:rPr>
                <w:rFonts w:ascii="微软雅黑" w:hAnsi="微软雅黑" w:eastAsia="微软雅黑" w:cs="微软雅黑"/>
                <w:b w:val="0"/>
                <w:sz w:val="19"/>
              </w:rPr>
              <w:t>金丽客户</w:t>
            </w:r>
          </w:p>
        </w:tc>
        <w:tc>
          <w:tcPr>
            <w:tcW w:w="960" w:type="dxa"/>
          </w:tcPr>
          <w:p w14:paraId="11FCFE2A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21EC5F6B"/>
        </w:tc>
        <w:tc>
          <w:tcPr>
            <w:tcW w:w="960" w:type="dxa"/>
          </w:tcPr>
          <w:p w14:paraId="45B8DF67"/>
        </w:tc>
        <w:tc>
          <w:tcPr>
            <w:tcW w:w="960" w:type="dxa"/>
          </w:tcPr>
          <w:p w14:paraId="65904C8A"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⚠️待定（默认孟赛）</w:t>
            </w:r>
          </w:p>
        </w:tc>
        <w:tc>
          <w:tcPr>
            <w:tcW w:w="960" w:type="dxa"/>
          </w:tcPr>
          <w:p w14:paraId="60BB11E4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4BA8735A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6558225A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</w:t>
            </w:r>
          </w:p>
        </w:tc>
      </w:tr>
      <w:tr w14:paraId="675FBE43">
        <w:trPr>
          <w:jc w:val="center"/>
        </w:trPr>
        <w:tc>
          <w:tcPr>
            <w:tcW w:w="960" w:type="dxa"/>
          </w:tcPr>
          <w:p w14:paraId="6ADFCD11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CUS-DIST-020</w:t>
            </w:r>
          </w:p>
        </w:tc>
        <w:tc>
          <w:tcPr>
            <w:tcW w:w="960" w:type="dxa"/>
          </w:tcPr>
          <w:p w14:paraId="5131C490">
            <w:r>
              <w:rPr>
                <w:rFonts w:ascii="微软雅黑" w:hAnsi="微软雅黑" w:eastAsia="微软雅黑" w:cs="微软雅黑"/>
                <w:b w:val="0"/>
                <w:sz w:val="19"/>
              </w:rPr>
              <w:t>ໜອງແມງດາ</w:t>
            </w:r>
          </w:p>
        </w:tc>
        <w:tc>
          <w:tcPr>
            <w:tcW w:w="960" w:type="dxa"/>
          </w:tcPr>
          <w:p w14:paraId="57A1C8C0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402970E5"/>
        </w:tc>
        <w:tc>
          <w:tcPr>
            <w:tcW w:w="960" w:type="dxa"/>
          </w:tcPr>
          <w:p w14:paraId="4CDEF15C"/>
        </w:tc>
        <w:tc>
          <w:tcPr>
            <w:tcW w:w="960" w:type="dxa"/>
          </w:tcPr>
          <w:p w14:paraId="3BF2240D"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960" w:type="dxa"/>
          </w:tcPr>
          <w:p w14:paraId="5D86549A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49C7476F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002F6C38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凤凰/名单挂孟赛；⚠️老挝文（疑 Nong Maeng Da 地名）,待补译名</w:t>
            </w:r>
          </w:p>
        </w:tc>
      </w:tr>
      <w:tr w14:paraId="5B266BBB">
        <w:trPr>
          <w:jc w:val="center"/>
        </w:trPr>
        <w:tc>
          <w:tcPr>
            <w:tcW w:w="960" w:type="dxa"/>
          </w:tcPr>
          <w:p w14:paraId="0A74EF25">
            <w:r>
              <w:rPr>
                <w:rFonts w:ascii="微软雅黑" w:hAnsi="微软雅黑" w:eastAsia="微软雅黑" w:cs="微软雅黑"/>
                <w:b w:val="0"/>
                <w:sz w:val="19"/>
              </w:rPr>
              <w:t>CUS-CORP-001</w:t>
            </w:r>
          </w:p>
        </w:tc>
        <w:tc>
          <w:tcPr>
            <w:tcW w:w="960" w:type="dxa"/>
          </w:tcPr>
          <w:p w14:paraId="52DF5ED8">
            <w:r>
              <w:rPr>
                <w:rFonts w:ascii="微软雅黑" w:hAnsi="微软雅黑" w:eastAsia="微软雅黑" w:cs="微软雅黑"/>
                <w:b w:val="0"/>
                <w:sz w:val="19"/>
              </w:rPr>
              <w:t>中铁路</w:t>
            </w:r>
          </w:p>
        </w:tc>
        <w:tc>
          <w:tcPr>
            <w:tcW w:w="960" w:type="dxa"/>
          </w:tcPr>
          <w:p w14:paraId="2EDAB925">
            <w:r>
              <w:rPr>
                <w:rFonts w:ascii="微软雅黑" w:hAnsi="微软雅黑" w:eastAsia="微软雅黑" w:cs="微软雅黑"/>
                <w:b w:val="0"/>
                <w:sz w:val="19"/>
              </w:rPr>
              <w:t>企业 CORPORATE</w:t>
            </w:r>
          </w:p>
        </w:tc>
        <w:tc>
          <w:tcPr>
            <w:tcW w:w="960" w:type="dxa"/>
          </w:tcPr>
          <w:p w14:paraId="36D446D7"/>
        </w:tc>
        <w:tc>
          <w:tcPr>
            <w:tcW w:w="960" w:type="dxa"/>
          </w:tcPr>
          <w:p w14:paraId="02A5F702"/>
        </w:tc>
        <w:tc>
          <w:tcPr>
            <w:tcW w:w="960" w:type="dxa"/>
          </w:tcPr>
          <w:p w14:paraId="4F4D602A"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⚠️待定（疑中老铁路沿线/万象）</w:t>
            </w:r>
          </w:p>
        </w:tc>
        <w:tc>
          <w:tcPr>
            <w:tcW w:w="960" w:type="dxa"/>
          </w:tcPr>
          <w:p w14:paraId="54959203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419957F9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59341D21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凤凰/名单挂孟赛；企业客户（中老铁路）,归属待确认</w:t>
            </w:r>
          </w:p>
        </w:tc>
      </w:tr>
      <w:tr w14:paraId="277D54B4">
        <w:trPr>
          <w:jc w:val="center"/>
        </w:trPr>
        <w:tc>
          <w:tcPr>
            <w:tcW w:w="960" w:type="dxa"/>
          </w:tcPr>
          <w:p w14:paraId="6A9B577D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CUS-DIST-021</w:t>
            </w:r>
          </w:p>
        </w:tc>
        <w:tc>
          <w:tcPr>
            <w:tcW w:w="960" w:type="dxa"/>
          </w:tcPr>
          <w:p w14:paraId="3970F62E">
            <w:r>
              <w:rPr>
                <w:rFonts w:ascii="微软雅黑" w:hAnsi="微软雅黑" w:eastAsia="微软雅黑" w:cs="微软雅黑"/>
                <w:b w:val="0"/>
                <w:sz w:val="19"/>
              </w:rPr>
              <w:t>猛昏小青</w:t>
            </w:r>
          </w:p>
        </w:tc>
        <w:tc>
          <w:tcPr>
            <w:tcW w:w="960" w:type="dxa"/>
          </w:tcPr>
          <w:p w14:paraId="48C18F32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43F84367"/>
        </w:tc>
        <w:tc>
          <w:tcPr>
            <w:tcW w:w="960" w:type="dxa"/>
          </w:tcPr>
          <w:p w14:paraId="0A4A99CA"/>
        </w:tc>
        <w:tc>
          <w:tcPr>
            <w:tcW w:w="960" w:type="dxa"/>
          </w:tcPr>
          <w:p w14:paraId="3FA028B2">
            <w:r>
              <w:rPr>
                <w:rFonts w:ascii="微软雅黑" w:hAnsi="微软雅黑" w:eastAsia="微软雅黑" w:cs="微软雅黑"/>
                <w:b w:val="0"/>
                <w:sz w:val="19"/>
              </w:rPr>
              <w:t>猛昏</w:t>
            </w:r>
          </w:p>
        </w:tc>
        <w:tc>
          <w:tcPr>
            <w:tcW w:w="960" w:type="dxa"/>
          </w:tcPr>
          <w:p w14:paraId="50D7B59B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6C01F3A7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6C5FA5A8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凤凰/名单挂孟赛；⚠️与“猛昏客户小青”疑重复</w:t>
            </w:r>
          </w:p>
        </w:tc>
      </w:tr>
      <w:tr w14:paraId="7E5486F5">
        <w:trPr>
          <w:jc w:val="center"/>
        </w:trPr>
        <w:tc>
          <w:tcPr>
            <w:tcW w:w="960" w:type="dxa"/>
          </w:tcPr>
          <w:p w14:paraId="3E5BE8F2">
            <w:r>
              <w:rPr>
                <w:rFonts w:ascii="微软雅黑" w:hAnsi="微软雅黑" w:eastAsia="微软雅黑" w:cs="微软雅黑"/>
                <w:b w:val="0"/>
                <w:sz w:val="19"/>
              </w:rPr>
              <w:t>CUS-RTL-002</w:t>
            </w:r>
          </w:p>
        </w:tc>
        <w:tc>
          <w:tcPr>
            <w:tcW w:w="960" w:type="dxa"/>
          </w:tcPr>
          <w:p w14:paraId="4ADF7834">
            <w:r>
              <w:rPr>
                <w:rFonts w:ascii="微软雅黑" w:hAnsi="微软雅黑" w:eastAsia="微软雅黑" w:cs="微软雅黑"/>
                <w:b w:val="0"/>
                <w:sz w:val="19"/>
              </w:rPr>
              <w:t>散户</w:t>
            </w:r>
          </w:p>
        </w:tc>
        <w:tc>
          <w:tcPr>
            <w:tcW w:w="960" w:type="dxa"/>
          </w:tcPr>
          <w:p w14:paraId="4B598006">
            <w:r>
              <w:rPr>
                <w:rFonts w:ascii="微软雅黑" w:hAnsi="微软雅黑" w:eastAsia="微软雅黑" w:cs="微软雅黑"/>
                <w:b w:val="0"/>
                <w:sz w:val="19"/>
              </w:rPr>
              <w:t>零售 RETAIL</w:t>
            </w:r>
          </w:p>
        </w:tc>
        <w:tc>
          <w:tcPr>
            <w:tcW w:w="960" w:type="dxa"/>
          </w:tcPr>
          <w:p w14:paraId="0346BB30"/>
        </w:tc>
        <w:tc>
          <w:tcPr>
            <w:tcW w:w="960" w:type="dxa"/>
          </w:tcPr>
          <w:p w14:paraId="70B66617"/>
        </w:tc>
        <w:tc>
          <w:tcPr>
            <w:tcW w:w="960" w:type="dxa"/>
          </w:tcPr>
          <w:p w14:paraId="47ECEEE3">
            <w:r>
              <w:rPr>
                <w:rFonts w:ascii="微软雅黑" w:hAnsi="微软雅黑" w:eastAsia="微软雅黑" w:cs="微软雅黑"/>
                <w:b w:val="0"/>
                <w:sz w:val="19"/>
              </w:rPr>
              <w:t>⚠️通用（多区域）</w:t>
            </w:r>
          </w:p>
        </w:tc>
        <w:tc>
          <w:tcPr>
            <w:tcW w:w="960" w:type="dxa"/>
          </w:tcPr>
          <w:p w14:paraId="1D58A52D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49A9832D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50C17D03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凤凰/名单挂孟赛；⚠️散户汇总项,非单一客户,建议拆分或单列</w:t>
            </w:r>
          </w:p>
        </w:tc>
      </w:tr>
      <w:tr w14:paraId="78A9FA02">
        <w:trPr>
          <w:jc w:val="center"/>
        </w:trPr>
        <w:tc>
          <w:tcPr>
            <w:tcW w:w="960" w:type="dxa"/>
          </w:tcPr>
          <w:p w14:paraId="0EDBFD80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CUS-DIST-022</w:t>
            </w:r>
          </w:p>
        </w:tc>
        <w:tc>
          <w:tcPr>
            <w:tcW w:w="960" w:type="dxa"/>
          </w:tcPr>
          <w:p w14:paraId="1FF4C3F5">
            <w:r>
              <w:rPr>
                <w:rFonts w:ascii="微软雅黑" w:hAnsi="微软雅黑" w:eastAsia="微软雅黑" w:cs="微软雅黑"/>
                <w:b w:val="0"/>
                <w:sz w:val="19"/>
              </w:rPr>
              <w:t>陈玲</w:t>
            </w:r>
          </w:p>
        </w:tc>
        <w:tc>
          <w:tcPr>
            <w:tcW w:w="960" w:type="dxa"/>
          </w:tcPr>
          <w:p w14:paraId="733E507A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00865D0E"/>
        </w:tc>
        <w:tc>
          <w:tcPr>
            <w:tcW w:w="960" w:type="dxa"/>
          </w:tcPr>
          <w:p w14:paraId="2E65B10D"/>
        </w:tc>
        <w:tc>
          <w:tcPr>
            <w:tcW w:w="960" w:type="dxa"/>
          </w:tcPr>
          <w:p w14:paraId="18F3CAA0"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⚠️待定（默认孟赛）</w:t>
            </w:r>
          </w:p>
        </w:tc>
        <w:tc>
          <w:tcPr>
            <w:tcW w:w="960" w:type="dxa"/>
          </w:tcPr>
          <w:p w14:paraId="2AFF72FB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031E2E2D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267FB93E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</w:t>
            </w:r>
          </w:p>
        </w:tc>
      </w:tr>
      <w:tr w14:paraId="7EEC8F5C">
        <w:trPr>
          <w:jc w:val="center"/>
        </w:trPr>
        <w:tc>
          <w:tcPr>
            <w:tcW w:w="960" w:type="dxa"/>
          </w:tcPr>
          <w:p w14:paraId="73AD2342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CUS-DIST-023</w:t>
            </w:r>
          </w:p>
        </w:tc>
        <w:tc>
          <w:tcPr>
            <w:tcW w:w="960" w:type="dxa"/>
          </w:tcPr>
          <w:p w14:paraId="465DDD08">
            <w:r>
              <w:rPr>
                <w:rFonts w:ascii="微软雅黑" w:hAnsi="微软雅黑" w:eastAsia="微软雅黑" w:cs="微软雅黑"/>
                <w:b w:val="0"/>
                <w:sz w:val="19"/>
              </w:rPr>
              <w:t>副丽 那摩</w:t>
            </w:r>
          </w:p>
        </w:tc>
        <w:tc>
          <w:tcPr>
            <w:tcW w:w="960" w:type="dxa"/>
          </w:tcPr>
          <w:p w14:paraId="7CD4401E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572A5D29"/>
        </w:tc>
        <w:tc>
          <w:tcPr>
            <w:tcW w:w="960" w:type="dxa"/>
          </w:tcPr>
          <w:p w14:paraId="47E59ED7"/>
        </w:tc>
        <w:tc>
          <w:tcPr>
            <w:tcW w:w="960" w:type="dxa"/>
          </w:tcPr>
          <w:p w14:paraId="65CE58DC">
            <w:r>
              <w:rPr>
                <w:rFonts w:ascii="微软雅黑" w:hAnsi="微软雅黑" w:eastAsia="微软雅黑" w:cs="微软雅黑"/>
                <w:b w:val="0"/>
                <w:sz w:val="19"/>
              </w:rPr>
              <w:t>那摩（乌多姆赛省）</w:t>
            </w:r>
          </w:p>
        </w:tc>
        <w:tc>
          <w:tcPr>
            <w:tcW w:w="960" w:type="dxa"/>
          </w:tcPr>
          <w:p w14:paraId="1B706096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1873EAFB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384C3A51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凤凰/名单挂孟赛；⚠️疑与“那摩福丽”同一人（副/福）</w:t>
            </w:r>
          </w:p>
        </w:tc>
      </w:tr>
      <w:tr w14:paraId="1028EA83">
        <w:trPr>
          <w:jc w:val="center"/>
        </w:trPr>
        <w:tc>
          <w:tcPr>
            <w:tcW w:w="960" w:type="dxa"/>
          </w:tcPr>
          <w:p w14:paraId="39083C41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CUS-DIST-024</w:t>
            </w:r>
          </w:p>
        </w:tc>
        <w:tc>
          <w:tcPr>
            <w:tcW w:w="960" w:type="dxa"/>
          </w:tcPr>
          <w:p w14:paraId="48DAB1C6">
            <w:r>
              <w:rPr>
                <w:rFonts w:ascii="微软雅黑" w:hAnsi="微软雅黑" w:eastAsia="微软雅黑" w:cs="微软雅黑"/>
                <w:b w:val="0"/>
                <w:sz w:val="19"/>
              </w:rPr>
              <w:t>盛唱</w:t>
            </w:r>
          </w:p>
        </w:tc>
        <w:tc>
          <w:tcPr>
            <w:tcW w:w="960" w:type="dxa"/>
          </w:tcPr>
          <w:p w14:paraId="575B4E78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513C6F0C"/>
        </w:tc>
        <w:tc>
          <w:tcPr>
            <w:tcW w:w="960" w:type="dxa"/>
          </w:tcPr>
          <w:p w14:paraId="12FA7DC3"/>
        </w:tc>
        <w:tc>
          <w:tcPr>
            <w:tcW w:w="960" w:type="dxa"/>
          </w:tcPr>
          <w:p w14:paraId="391376EF"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⚠️待定（默认孟赛）</w:t>
            </w:r>
          </w:p>
        </w:tc>
        <w:tc>
          <w:tcPr>
            <w:tcW w:w="960" w:type="dxa"/>
          </w:tcPr>
          <w:p w14:paraId="74D3367C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0217C78D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30DCE3A7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凤凰/名单挂孟赛；⚠️名称疑音译,待核</w:t>
            </w:r>
          </w:p>
        </w:tc>
      </w:tr>
      <w:tr w14:paraId="68B86C1C">
        <w:trPr>
          <w:jc w:val="center"/>
        </w:trPr>
        <w:tc>
          <w:tcPr>
            <w:tcW w:w="960" w:type="dxa"/>
          </w:tcPr>
          <w:p w14:paraId="137F37C5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CUS-DIST-025</w:t>
            </w:r>
          </w:p>
        </w:tc>
        <w:tc>
          <w:tcPr>
            <w:tcW w:w="960" w:type="dxa"/>
          </w:tcPr>
          <w:p w14:paraId="189EB7D6">
            <w:r>
              <w:rPr>
                <w:rFonts w:ascii="微软雅黑" w:hAnsi="微软雅黑" w:eastAsia="微软雅黑" w:cs="微软雅黑"/>
                <w:b w:val="0"/>
                <w:sz w:val="19"/>
              </w:rPr>
              <w:t>ຈີນຂາຍຜັກ</w:t>
            </w:r>
          </w:p>
        </w:tc>
        <w:tc>
          <w:tcPr>
            <w:tcW w:w="960" w:type="dxa"/>
          </w:tcPr>
          <w:p w14:paraId="6394637F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66808401"/>
        </w:tc>
        <w:tc>
          <w:tcPr>
            <w:tcW w:w="960" w:type="dxa"/>
          </w:tcPr>
          <w:p w14:paraId="4284F582"/>
        </w:tc>
        <w:tc>
          <w:tcPr>
            <w:tcW w:w="960" w:type="dxa"/>
          </w:tcPr>
          <w:p w14:paraId="2C9AC1EA"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960" w:type="dxa"/>
          </w:tcPr>
          <w:p w14:paraId="38A3C35C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5608B6CC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006F81EB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凤凰/名单挂孟赛；⚠️老挝文,意“卖菜的华人”,待补具体客户名/区域</w:t>
            </w:r>
          </w:p>
        </w:tc>
      </w:tr>
      <w:tr w14:paraId="4C90C500">
        <w:trPr>
          <w:jc w:val="center"/>
        </w:trPr>
        <w:tc>
          <w:tcPr>
            <w:tcW w:w="960" w:type="dxa"/>
          </w:tcPr>
          <w:p w14:paraId="3072D2FE">
            <w:r>
              <w:rPr>
                <w:rFonts w:ascii="微软雅黑" w:hAnsi="微软雅黑" w:eastAsia="微软雅黑" w:cs="微软雅黑"/>
                <w:b w:val="0"/>
                <w:sz w:val="19"/>
              </w:rPr>
              <w:t>CUS-OTH-001</w:t>
            </w:r>
          </w:p>
        </w:tc>
        <w:tc>
          <w:tcPr>
            <w:tcW w:w="960" w:type="dxa"/>
          </w:tcPr>
          <w:p w14:paraId="4DE1A43E">
            <w:r>
              <w:rPr>
                <w:rFonts w:ascii="微软雅黑" w:hAnsi="微软雅黑" w:eastAsia="微软雅黑" w:cs="微软雅黑"/>
                <w:b w:val="0"/>
                <w:sz w:val="19"/>
              </w:rPr>
              <w:t>东鹏</w:t>
            </w:r>
          </w:p>
        </w:tc>
        <w:tc>
          <w:tcPr>
            <w:tcW w:w="960" w:type="dxa"/>
          </w:tcPr>
          <w:p w14:paraId="5FD14E95">
            <w:r>
              <w:rPr>
                <w:rFonts w:ascii="微软雅黑" w:hAnsi="微软雅黑" w:eastAsia="微软雅黑" w:cs="微软雅黑"/>
                <w:b w:val="0"/>
                <w:sz w:val="19"/>
              </w:rPr>
              <w:t>其他 OTHER</w:t>
            </w:r>
          </w:p>
        </w:tc>
        <w:tc>
          <w:tcPr>
            <w:tcW w:w="960" w:type="dxa"/>
          </w:tcPr>
          <w:p w14:paraId="7D215E4C"/>
        </w:tc>
        <w:tc>
          <w:tcPr>
            <w:tcW w:w="960" w:type="dxa"/>
          </w:tcPr>
          <w:p w14:paraId="1A6C8774"/>
        </w:tc>
        <w:tc>
          <w:tcPr>
            <w:tcW w:w="960" w:type="dxa"/>
          </w:tcPr>
          <w:p w14:paraId="77DA8F41">
            <w:r>
              <w:rPr>
                <w:rFonts w:ascii="微软雅黑" w:hAnsi="微软雅黑" w:eastAsia="微软雅黑" w:cs="微软雅黑"/>
                <w:b w:val="0"/>
                <w:sz w:val="19"/>
              </w:rPr>
              <w:t>东鹏</w:t>
            </w:r>
          </w:p>
        </w:tc>
        <w:tc>
          <w:tcPr>
            <w:tcW w:w="960" w:type="dxa"/>
          </w:tcPr>
          <w:p w14:paraId="0980EFBB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2CD75219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1CB35483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凤凰/名单挂孟赛；⚠️与本集团“东鹏场/东鹏直营店”同名,疑内部或东鹏区域客户,待确认是否客户</w:t>
            </w:r>
          </w:p>
        </w:tc>
      </w:tr>
      <w:tr w14:paraId="1D1F2667">
        <w:trPr>
          <w:jc w:val="center"/>
        </w:trPr>
        <w:tc>
          <w:tcPr>
            <w:tcW w:w="960" w:type="dxa"/>
          </w:tcPr>
          <w:p w14:paraId="181DBDFD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CUS-DIST-026</w:t>
            </w:r>
          </w:p>
        </w:tc>
        <w:tc>
          <w:tcPr>
            <w:tcW w:w="960" w:type="dxa"/>
          </w:tcPr>
          <w:p w14:paraId="7CDCDFD7">
            <w:r>
              <w:rPr>
                <w:rFonts w:ascii="微软雅黑" w:hAnsi="微软雅黑" w:eastAsia="微软雅黑" w:cs="微软雅黑"/>
                <w:b w:val="0"/>
                <w:sz w:val="19"/>
              </w:rPr>
              <w:t>ຈີນຫນ້າຕະລາດບ້ານຖີ່ນ</w:t>
            </w:r>
          </w:p>
        </w:tc>
        <w:tc>
          <w:tcPr>
            <w:tcW w:w="960" w:type="dxa"/>
          </w:tcPr>
          <w:p w14:paraId="41152AD3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487BABA9"/>
        </w:tc>
        <w:tc>
          <w:tcPr>
            <w:tcW w:w="960" w:type="dxa"/>
          </w:tcPr>
          <w:p w14:paraId="5ECE60DA"/>
        </w:tc>
        <w:tc>
          <w:tcPr>
            <w:tcW w:w="960" w:type="dxa"/>
          </w:tcPr>
          <w:p w14:paraId="57B6551F">
            <w:r>
              <w:rPr>
                <w:rFonts w:ascii="微软雅黑" w:hAnsi="微软雅黑" w:eastAsia="微软雅黑" w:cs="微软雅黑"/>
                <w:b w:val="0"/>
                <w:sz w:val="19"/>
              </w:rPr>
              <w:t>⚠️待定</w:t>
            </w:r>
          </w:p>
        </w:tc>
        <w:tc>
          <w:tcPr>
            <w:tcW w:w="960" w:type="dxa"/>
          </w:tcPr>
          <w:p w14:paraId="2528EB5D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2C2914C0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5A7A275A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凤凰/名单挂孟赛；⚠️老挝文,意“本地市场前的华人”,待补客户名/区域</w:t>
            </w:r>
          </w:p>
        </w:tc>
      </w:tr>
      <w:tr w14:paraId="42CB2A26">
        <w:trPr>
          <w:jc w:val="center"/>
        </w:trPr>
        <w:tc>
          <w:tcPr>
            <w:tcW w:w="960" w:type="dxa"/>
          </w:tcPr>
          <w:p w14:paraId="5DFD68E6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CUS-DIST-027</w:t>
            </w:r>
          </w:p>
        </w:tc>
        <w:tc>
          <w:tcPr>
            <w:tcW w:w="960" w:type="dxa"/>
          </w:tcPr>
          <w:p w14:paraId="03D23629">
            <w:r>
              <w:rPr>
                <w:rFonts w:ascii="微软雅黑" w:hAnsi="微软雅黑" w:eastAsia="微软雅黑" w:cs="微软雅黑"/>
                <w:b w:val="0"/>
                <w:sz w:val="19"/>
              </w:rPr>
              <w:t>ເມືອງຂວາ</w:t>
            </w:r>
          </w:p>
        </w:tc>
        <w:tc>
          <w:tcPr>
            <w:tcW w:w="960" w:type="dxa"/>
          </w:tcPr>
          <w:p w14:paraId="1DB5BB5E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6A621510"/>
        </w:tc>
        <w:tc>
          <w:tcPr>
            <w:tcW w:w="960" w:type="dxa"/>
          </w:tcPr>
          <w:p w14:paraId="2198CF7A"/>
        </w:tc>
        <w:tc>
          <w:tcPr>
            <w:tcW w:w="960" w:type="dxa"/>
          </w:tcPr>
          <w:p w14:paraId="65CB612A">
            <w:r>
              <w:rPr>
                <w:rFonts w:ascii="微软雅黑" w:hAnsi="微软雅黑" w:eastAsia="微软雅黑" w:cs="微软雅黑"/>
                <w:b w:val="0"/>
                <w:sz w:val="19"/>
              </w:rPr>
              <w:t>孟夸（疑丰沙里省）</w:t>
            </w:r>
          </w:p>
        </w:tc>
        <w:tc>
          <w:tcPr>
            <w:tcW w:w="960" w:type="dxa"/>
          </w:tcPr>
          <w:p w14:paraId="32804F92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3A2DF3D8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1BBAEA7D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凤凰/名单挂孟赛；⚠️老挝文 Muang Khua（孟夸）地名,待确认</w:t>
            </w:r>
          </w:p>
        </w:tc>
      </w:tr>
      <w:tr w14:paraId="3212A1F8">
        <w:trPr>
          <w:jc w:val="center"/>
        </w:trPr>
        <w:tc>
          <w:tcPr>
            <w:tcW w:w="960" w:type="dxa"/>
          </w:tcPr>
          <w:p w14:paraId="5491FA62">
            <w:r>
              <w:rPr>
                <w:rFonts w:ascii="微软雅黑" w:hAnsi="微软雅黑" w:eastAsia="微软雅黑" w:cs="微软雅黑"/>
                <w:b w:val="0"/>
                <w:sz w:val="19"/>
              </w:rPr>
              <w:t>CUS-LOG-001</w:t>
            </w:r>
          </w:p>
        </w:tc>
        <w:tc>
          <w:tcPr>
            <w:tcW w:w="960" w:type="dxa"/>
          </w:tcPr>
          <w:p w14:paraId="58D8B19A">
            <w:r>
              <w:rPr>
                <w:rFonts w:ascii="微软雅黑" w:hAnsi="微软雅黑" w:eastAsia="微软雅黑" w:cs="微软雅黑"/>
                <w:b w:val="0"/>
                <w:sz w:val="19"/>
              </w:rPr>
              <w:t>物流公司</w:t>
            </w:r>
          </w:p>
        </w:tc>
        <w:tc>
          <w:tcPr>
            <w:tcW w:w="960" w:type="dxa"/>
          </w:tcPr>
          <w:p w14:paraId="22AF7B2D">
            <w:r>
              <w:rPr>
                <w:rFonts w:ascii="微软雅黑" w:hAnsi="微软雅黑" w:eastAsia="微软雅黑" w:cs="微软雅黑"/>
                <w:b w:val="0"/>
                <w:sz w:val="19"/>
              </w:rPr>
              <w:t>物流 LOGISTICS</w:t>
            </w:r>
          </w:p>
        </w:tc>
        <w:tc>
          <w:tcPr>
            <w:tcW w:w="960" w:type="dxa"/>
          </w:tcPr>
          <w:p w14:paraId="3BC14A6B"/>
        </w:tc>
        <w:tc>
          <w:tcPr>
            <w:tcW w:w="960" w:type="dxa"/>
          </w:tcPr>
          <w:p w14:paraId="5D5CE0A6"/>
        </w:tc>
        <w:tc>
          <w:tcPr>
            <w:tcW w:w="960" w:type="dxa"/>
          </w:tcPr>
          <w:p w14:paraId="040F7271">
            <w:r>
              <w:rPr>
                <w:rFonts w:ascii="微软雅黑" w:hAnsi="微软雅黑" w:eastAsia="微软雅黑" w:cs="微软雅黑"/>
                <w:b w:val="0"/>
                <w:sz w:val="19"/>
              </w:rPr>
              <w:t>⚠️通用</w:t>
            </w:r>
          </w:p>
        </w:tc>
        <w:tc>
          <w:tcPr>
            <w:tcW w:w="960" w:type="dxa"/>
          </w:tcPr>
          <w:p w14:paraId="6C41896D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04AEB3F6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2D9D8DCF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凤凰/名单挂孟赛；⚠️疑为物流承运方而非购货客户,待确认是否应建为客户</w:t>
            </w:r>
          </w:p>
        </w:tc>
      </w:tr>
      <w:tr w14:paraId="61921CDF">
        <w:trPr>
          <w:jc w:val="center"/>
        </w:trPr>
        <w:tc>
          <w:tcPr>
            <w:tcW w:w="960" w:type="dxa"/>
          </w:tcPr>
          <w:p w14:paraId="1A1A9AE2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CUS-DIST-028</w:t>
            </w:r>
          </w:p>
        </w:tc>
        <w:tc>
          <w:tcPr>
            <w:tcW w:w="960" w:type="dxa"/>
          </w:tcPr>
          <w:p w14:paraId="54ECB5C6">
            <w:r>
              <w:rPr>
                <w:rFonts w:ascii="微软雅黑" w:hAnsi="微软雅黑" w:eastAsia="微软雅黑" w:cs="微软雅黑"/>
                <w:b w:val="0"/>
                <w:sz w:val="19"/>
              </w:rPr>
              <w:t>风沙里 福丽</w:t>
            </w:r>
          </w:p>
        </w:tc>
        <w:tc>
          <w:tcPr>
            <w:tcW w:w="960" w:type="dxa"/>
          </w:tcPr>
          <w:p w14:paraId="4A7D4967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2EA1856E"/>
        </w:tc>
        <w:tc>
          <w:tcPr>
            <w:tcW w:w="960" w:type="dxa"/>
          </w:tcPr>
          <w:p w14:paraId="0626FF66"/>
        </w:tc>
        <w:tc>
          <w:tcPr>
            <w:tcW w:w="960" w:type="dxa"/>
          </w:tcPr>
          <w:p w14:paraId="556851E6">
            <w:r>
              <w:rPr>
                <w:rFonts w:ascii="微软雅黑" w:hAnsi="微软雅黑" w:eastAsia="微软雅黑" w:cs="微软雅黑"/>
                <w:b w:val="0"/>
                <w:sz w:val="19"/>
              </w:rPr>
              <w:t>丰沙里省</w:t>
            </w:r>
          </w:p>
        </w:tc>
        <w:tc>
          <w:tcPr>
            <w:tcW w:w="960" w:type="dxa"/>
          </w:tcPr>
          <w:p w14:paraId="109846AC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2D35B133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746EE615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凤凰/名单挂孟赛；⚠️“风沙里”疑=丰沙里；“福丽”多区域出现</w:t>
            </w:r>
          </w:p>
        </w:tc>
      </w:tr>
      <w:tr w14:paraId="2E586ABD">
        <w:trPr>
          <w:jc w:val="center"/>
        </w:trPr>
        <w:tc>
          <w:tcPr>
            <w:tcW w:w="960" w:type="dxa"/>
          </w:tcPr>
          <w:p w14:paraId="238571DA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CUS-DIST-029</w:t>
            </w:r>
          </w:p>
        </w:tc>
        <w:tc>
          <w:tcPr>
            <w:tcW w:w="960" w:type="dxa"/>
          </w:tcPr>
          <w:p w14:paraId="06672581">
            <w:r>
              <w:rPr>
                <w:rFonts w:ascii="微软雅黑" w:hAnsi="微软雅黑" w:eastAsia="微软雅黑" w:cs="微软雅黑"/>
                <w:b w:val="0"/>
                <w:sz w:val="19"/>
              </w:rPr>
              <w:t>猛龙客户小青</w:t>
            </w:r>
          </w:p>
        </w:tc>
        <w:tc>
          <w:tcPr>
            <w:tcW w:w="960" w:type="dxa"/>
          </w:tcPr>
          <w:p w14:paraId="5298A406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6F65B62A"/>
        </w:tc>
        <w:tc>
          <w:tcPr>
            <w:tcW w:w="960" w:type="dxa"/>
          </w:tcPr>
          <w:p w14:paraId="542BE66E"/>
        </w:tc>
        <w:tc>
          <w:tcPr>
            <w:tcW w:w="960" w:type="dxa"/>
          </w:tcPr>
          <w:p w14:paraId="09DEC408">
            <w:r>
              <w:rPr>
                <w:rFonts w:ascii="微软雅黑" w:hAnsi="微软雅黑" w:eastAsia="微软雅黑" w:cs="微软雅黑"/>
                <w:b w:val="0"/>
                <w:sz w:val="19"/>
              </w:rPr>
              <w:t>猛龙</w:t>
            </w:r>
          </w:p>
        </w:tc>
        <w:tc>
          <w:tcPr>
            <w:tcW w:w="960" w:type="dxa"/>
          </w:tcPr>
          <w:p w14:paraId="76F93E3C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6E574882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4E29BE8B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凤凰/名单挂孟赛；⚠️“小青”多区域,疑同一人</w:t>
            </w:r>
          </w:p>
        </w:tc>
      </w:tr>
      <w:tr w14:paraId="4C72E13A">
        <w:trPr>
          <w:jc w:val="center"/>
        </w:trPr>
        <w:tc>
          <w:tcPr>
            <w:tcW w:w="960" w:type="dxa"/>
          </w:tcPr>
          <w:p w14:paraId="079F6E45"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CUS-DIST-030</w:t>
            </w:r>
          </w:p>
        </w:tc>
        <w:tc>
          <w:tcPr>
            <w:tcW w:w="960" w:type="dxa"/>
          </w:tcPr>
          <w:p w14:paraId="0804C1D2">
            <w:r>
              <w:rPr>
                <w:rFonts w:ascii="微软雅黑" w:hAnsi="微软雅黑" w:eastAsia="微软雅黑" w:cs="微软雅黑"/>
                <w:b w:val="0"/>
                <w:sz w:val="19"/>
              </w:rPr>
              <w:t>猛昏客户小青</w:t>
            </w:r>
          </w:p>
        </w:tc>
        <w:tc>
          <w:tcPr>
            <w:tcW w:w="960" w:type="dxa"/>
          </w:tcPr>
          <w:p w14:paraId="5EA5E547"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960" w:type="dxa"/>
          </w:tcPr>
          <w:p w14:paraId="21E4265A"/>
        </w:tc>
        <w:tc>
          <w:tcPr>
            <w:tcW w:w="960" w:type="dxa"/>
          </w:tcPr>
          <w:p w14:paraId="342B6626"/>
        </w:tc>
        <w:tc>
          <w:tcPr>
            <w:tcW w:w="960" w:type="dxa"/>
          </w:tcPr>
          <w:p w14:paraId="5D347EB2">
            <w:r>
              <w:rPr>
                <w:rFonts w:ascii="微软雅黑" w:hAnsi="微软雅黑" w:eastAsia="微软雅黑" w:cs="微软雅黑"/>
                <w:b w:val="0"/>
                <w:sz w:val="19"/>
              </w:rPr>
              <w:t>猛昏</w:t>
            </w:r>
          </w:p>
        </w:tc>
        <w:tc>
          <w:tcPr>
            <w:tcW w:w="960" w:type="dxa"/>
          </w:tcPr>
          <w:p w14:paraId="42F30433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960" w:type="dxa"/>
          </w:tcPr>
          <w:p w14:paraId="0314A4EA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960" w:type="dxa"/>
          </w:tcPr>
          <w:p w14:paraId="31657024">
            <w:r>
              <w:rPr>
                <w:rFonts w:ascii="微软雅黑" w:hAnsi="微软雅黑" w:eastAsia="微软雅黑" w:cs="微软雅黑"/>
                <w:b w:val="0"/>
                <w:sz w:val="19"/>
              </w:rPr>
              <w:t>凤凰/名单挂孟赛；⚠️疑与“猛昏小青”重复</w:t>
            </w:r>
          </w:p>
        </w:tc>
      </w:tr>
    </w:tbl>
    <w:p w14:paraId="51E0FCAE"/>
    <w:p w14:paraId="2E884FC0">
      <w:pPr>
        <w:pStyle w:val="5"/>
      </w:pPr>
      <w:r>
        <w:rPr>
          <w:rFonts w:ascii="微软雅黑" w:hAnsi="微软雅黑" w:eastAsia="微软雅黑" w:cs="微软雅黑"/>
          <w:b/>
          <w:color w:val="1F4E79"/>
          <w:sz w:val="26"/>
        </w:rPr>
        <w:t>客户分类结构（待真实数据填入）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C734B97">
        <w:trPr>
          <w:jc w:val="center"/>
        </w:trPr>
        <w:tc>
          <w:tcPr>
            <w:tcW w:w="2880" w:type="dxa"/>
            <w:shd w:val="clear" w:color="auto" w:fill="1F4E79"/>
          </w:tcPr>
          <w:p w14:paraId="3EF388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880" w:type="dxa"/>
            <w:shd w:val="clear" w:color="auto" w:fill="1F4E79"/>
          </w:tcPr>
          <w:p w14:paraId="2A8E5AC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编码前缀</w:t>
            </w:r>
          </w:p>
        </w:tc>
        <w:tc>
          <w:tcPr>
            <w:tcW w:w="2880" w:type="dxa"/>
            <w:shd w:val="clear" w:color="auto" w:fill="1F4E79"/>
          </w:tcPr>
          <w:p w14:paraId="56A3D9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说明</w:t>
            </w:r>
          </w:p>
        </w:tc>
      </w:tr>
      <w:tr w14:paraId="259507A1">
        <w:trPr>
          <w:jc w:val="center"/>
        </w:trPr>
        <w:tc>
          <w:tcPr>
            <w:tcW w:w="2880" w:type="dxa"/>
          </w:tcPr>
          <w:p w14:paraId="0E9E268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经销商 DISTRIBUTOR</w:t>
            </w:r>
          </w:p>
        </w:tc>
        <w:tc>
          <w:tcPr>
            <w:tcW w:w="2880" w:type="dxa"/>
          </w:tcPr>
          <w:p w14:paraId="788090E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CUS-DIST-*</w:t>
            </w:r>
          </w:p>
        </w:tc>
        <w:tc>
          <w:tcPr>
            <w:tcW w:w="2880" w:type="dxa"/>
          </w:tcPr>
          <w:p w14:paraId="1563F76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各区域经销商</w:t>
            </w:r>
          </w:p>
        </w:tc>
      </w:tr>
      <w:tr w14:paraId="69C9D165">
        <w:trPr>
          <w:jc w:val="center"/>
        </w:trPr>
        <w:tc>
          <w:tcPr>
            <w:tcW w:w="2880" w:type="dxa"/>
          </w:tcPr>
          <w:p w14:paraId="50FA8C7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企业客户 CORPORATE</w:t>
            </w:r>
          </w:p>
        </w:tc>
        <w:tc>
          <w:tcPr>
            <w:tcW w:w="2880" w:type="dxa"/>
          </w:tcPr>
          <w:p w14:paraId="0856AF7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CUS-CORP-*</w:t>
            </w:r>
          </w:p>
        </w:tc>
        <w:tc>
          <w:tcPr>
            <w:tcW w:w="2880" w:type="dxa"/>
          </w:tcPr>
          <w:p w14:paraId="482A538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企业/单位客户</w:t>
            </w:r>
          </w:p>
        </w:tc>
      </w:tr>
      <w:tr w14:paraId="7E99A597">
        <w:trPr>
          <w:jc w:val="center"/>
        </w:trPr>
        <w:tc>
          <w:tcPr>
            <w:tcW w:w="2880" w:type="dxa"/>
          </w:tcPr>
          <w:p w14:paraId="509D662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零售客户 RETAIL</w:t>
            </w:r>
          </w:p>
        </w:tc>
        <w:tc>
          <w:tcPr>
            <w:tcW w:w="2880" w:type="dxa"/>
          </w:tcPr>
          <w:p w14:paraId="26E2105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CUS-RTL-*</w:t>
            </w:r>
          </w:p>
        </w:tc>
        <w:tc>
          <w:tcPr>
            <w:tcW w:w="2880" w:type="dxa"/>
          </w:tcPr>
          <w:p w14:paraId="41AE06D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散客/门店零售</w:t>
            </w:r>
          </w:p>
        </w:tc>
      </w:tr>
      <w:tr w14:paraId="5D7E553E">
        <w:trPr>
          <w:jc w:val="center"/>
        </w:trPr>
        <w:tc>
          <w:tcPr>
            <w:tcW w:w="2880" w:type="dxa"/>
          </w:tcPr>
          <w:p w14:paraId="4C6C5DF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物流客户 LOGISTICS</w:t>
            </w:r>
          </w:p>
        </w:tc>
        <w:tc>
          <w:tcPr>
            <w:tcW w:w="2880" w:type="dxa"/>
          </w:tcPr>
          <w:p w14:paraId="4578E91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CUS-LOG-*</w:t>
            </w:r>
          </w:p>
        </w:tc>
        <w:tc>
          <w:tcPr>
            <w:tcW w:w="2880" w:type="dxa"/>
          </w:tcPr>
          <w:p w14:paraId="2188D17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配送/物流方</w:t>
            </w:r>
          </w:p>
        </w:tc>
      </w:tr>
      <w:tr w14:paraId="6EC21B38">
        <w:trPr>
          <w:jc w:val="center"/>
        </w:trPr>
        <w:tc>
          <w:tcPr>
            <w:tcW w:w="2880" w:type="dxa"/>
          </w:tcPr>
          <w:p w14:paraId="3DF93E1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其他 OTHER</w:t>
            </w:r>
          </w:p>
        </w:tc>
        <w:tc>
          <w:tcPr>
            <w:tcW w:w="2880" w:type="dxa"/>
          </w:tcPr>
          <w:p w14:paraId="18BB96A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CUS-OTH-*</w:t>
            </w:r>
          </w:p>
        </w:tc>
        <w:tc>
          <w:tcPr>
            <w:tcW w:w="2880" w:type="dxa"/>
          </w:tcPr>
          <w:p w14:paraId="5824F681">
            <w:pPr>
              <w:spacing w:after="0" w:line="240" w:lineRule="auto"/>
            </w:pPr>
          </w:p>
        </w:tc>
      </w:tr>
    </w:tbl>
    <w:p w14:paraId="7ACD6BC5"/>
    <w:p w14:paraId="05930CB0">
      <w:pPr>
        <w:pStyle w:val="16"/>
      </w:pPr>
      <w:r>
        <w:rPr>
          <w:rFonts w:ascii="微软雅黑" w:hAnsi="微软雅黑" w:eastAsia="微软雅黑" w:cs="微软雅黑"/>
          <w:b/>
          <w:sz w:val="21"/>
        </w:rPr>
        <w:t>重复客户清单</w:t>
      </w:r>
      <w:r>
        <w:rPr>
          <w:rFonts w:ascii="微软雅黑" w:hAnsi="微软雅黑" w:eastAsia="微软雅黑" w:cs="微软雅黑"/>
          <w:b w:val="0"/>
          <w:sz w:val="21"/>
        </w:rPr>
        <w:t>：本期据《名单》初步导入 35 条客户（星驰 8 + 凤凰 27）。疑似同人多区/重复条目（“小青”×4、“福丽”×3、“吴总”×2、“猛昏小青/猛昏客户小青”）已逐条标注 ⚠️,待业务确认后合并。既有 30 条 demo 客户经检查无重名、无重复电话。</w:t>
      </w:r>
    </w:p>
    <w:p w14:paraId="1B38BAF2">
      <w:pPr>
        <w:pStyle w:val="16"/>
      </w:pPr>
      <w:r>
        <w:rPr>
          <w:rFonts w:ascii="微软雅黑" w:hAnsi="微软雅黑" w:eastAsia="微软雅黑" w:cs="微软雅黑"/>
          <w:b/>
          <w:sz w:val="21"/>
        </w:rPr>
        <w:t>待确认客户清单</w:t>
      </w:r>
      <w:r>
        <w:rPr>
          <w:rFonts w:ascii="微软雅黑" w:hAnsi="微软雅黑" w:eastAsia="微软雅黑" w:cs="微软雅黑"/>
          <w:b w:val="0"/>
          <w:sz w:val="21"/>
        </w:rPr>
        <w:t xml:space="preserve">：⚠️ </w:t>
      </w:r>
      <w:r>
        <w:rPr>
          <w:rFonts w:ascii="微软雅黑" w:hAnsi="微软雅黑" w:eastAsia="微软雅黑" w:cs="微软雅黑"/>
          <w:b/>
          <w:sz w:val="21"/>
        </w:rPr>
        <w:t>分类/区域/去重待业务复核</w:t>
      </w:r>
      <w:r>
        <w:rPr>
          <w:rFonts w:ascii="微软雅黑" w:hAnsi="微软雅黑" w:eastAsia="微软雅黑" w:cs="微软雅黑"/>
          <w:b w:val="0"/>
          <w:sz w:val="21"/>
        </w:rPr>
        <w:t xml:space="preserve"> —— 35 条客户名称已填入 §5,但类型（经销商/企业/零售/物流）、区域归集、疑似重复及 6 条老挝文客户名的中文译名,均为系统初判,须业务确认；联系人/电话名单未提供,待补。客户由“无数据”升级为“数据待复核”。</w:t>
      </w:r>
    </w:p>
    <w:p w14:paraId="49AC7711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导入目标 sal_customers，</w:t>
      </w:r>
      <w:r>
        <w:rPr>
          <w:rFonts w:ascii="微软雅黑" w:hAnsi="微软雅黑" w:eastAsia="微软雅黑" w:cs="微软雅黑"/>
          <w:b/>
          <w:sz w:val="21"/>
        </w:rPr>
        <w:t>禁止写 ord_customers / b2b_customers</w:t>
      </w:r>
      <w:r>
        <w:rPr>
          <w:rFonts w:ascii="微软雅黑" w:hAnsi="微软雅黑" w:eastAsia="微软雅黑" w:cs="微软雅黑"/>
          <w:b w:val="0"/>
          <w:sz w:val="21"/>
        </w:rPr>
        <w:t>，客户不建系统账号。</w:t>
      </w:r>
    </w:p>
    <w:p w14:paraId="5ECCBC6F">
      <w:pPr>
        <w:pBdr>
          <w:bottom w:val="single" w:color="BBBBBB" w:sz="6" w:space="1"/>
        </w:pBdr>
      </w:pPr>
    </w:p>
    <w:p w14:paraId="4736B62A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6. 供应商档案导入确认表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  <w:gridCol w:w="1031"/>
        <w:gridCol w:w="1411"/>
        <w:gridCol w:w="1013"/>
        <w:gridCol w:w="1013"/>
        <w:gridCol w:w="1061"/>
        <w:gridCol w:w="1013"/>
        <w:gridCol w:w="1055"/>
      </w:tblGrid>
      <w:tr w14:paraId="2FD3EF62">
        <w:trPr>
          <w:jc w:val="center"/>
        </w:trPr>
        <w:tc>
          <w:tcPr>
            <w:tcW w:w="1080" w:type="dxa"/>
            <w:shd w:val="clear" w:color="auto" w:fill="1F4E79"/>
          </w:tcPr>
          <w:p w14:paraId="407C72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供应商编码</w:t>
            </w:r>
          </w:p>
        </w:tc>
        <w:tc>
          <w:tcPr>
            <w:tcW w:w="1080" w:type="dxa"/>
            <w:shd w:val="clear" w:color="auto" w:fill="1F4E79"/>
          </w:tcPr>
          <w:p w14:paraId="1E22B4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供应商名称</w:t>
            </w:r>
          </w:p>
        </w:tc>
        <w:tc>
          <w:tcPr>
            <w:tcW w:w="1080" w:type="dxa"/>
            <w:shd w:val="clear" w:color="auto" w:fill="1F4E79"/>
          </w:tcPr>
          <w:p w14:paraId="69992F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1080" w:type="dxa"/>
            <w:shd w:val="clear" w:color="auto" w:fill="1F4E79"/>
          </w:tcPr>
          <w:p w14:paraId="4EB473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联系人</w:t>
            </w:r>
          </w:p>
        </w:tc>
        <w:tc>
          <w:tcPr>
            <w:tcW w:w="1080" w:type="dxa"/>
            <w:shd w:val="clear" w:color="auto" w:fill="1F4E79"/>
          </w:tcPr>
          <w:p w14:paraId="41E217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电话</w:t>
            </w:r>
          </w:p>
        </w:tc>
        <w:tc>
          <w:tcPr>
            <w:tcW w:w="1080" w:type="dxa"/>
            <w:shd w:val="clear" w:color="auto" w:fill="1F4E79"/>
          </w:tcPr>
          <w:p w14:paraId="19EF0B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w="1080" w:type="dxa"/>
            <w:shd w:val="clear" w:color="auto" w:fill="1F4E79"/>
          </w:tcPr>
          <w:p w14:paraId="546F8A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确认</w:t>
            </w:r>
          </w:p>
        </w:tc>
        <w:tc>
          <w:tcPr>
            <w:tcW w:w="1080" w:type="dxa"/>
            <w:shd w:val="clear" w:color="auto" w:fill="1F4E79"/>
          </w:tcPr>
          <w:p w14:paraId="547454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备注</w:t>
            </w:r>
          </w:p>
        </w:tc>
      </w:tr>
      <w:tr w14:paraId="1B8BC19D">
        <w:trPr>
          <w:jc w:val="center"/>
        </w:trPr>
        <w:tc>
          <w:tcPr>
            <w:tcW w:w="1080" w:type="dxa"/>
          </w:tcPr>
          <w:p w14:paraId="27464972">
            <w:r>
              <w:rPr>
                <w:rFonts w:ascii="微软雅黑" w:hAnsi="微软雅黑" w:eastAsia="微软雅黑" w:cs="微软雅黑"/>
                <w:b w:val="0"/>
                <w:sz w:val="19"/>
              </w:rPr>
              <w:t>SUP-HBAGD-001</w:t>
            </w:r>
          </w:p>
        </w:tc>
        <w:tc>
          <w:tcPr>
            <w:tcW w:w="1080" w:type="dxa"/>
          </w:tcPr>
          <w:p w14:paraId="7A31276A">
            <w:r>
              <w:rPr>
                <w:rFonts w:ascii="微软雅黑" w:hAnsi="微软雅黑" w:eastAsia="微软雅黑" w:cs="微软雅黑"/>
                <w:b w:val="0"/>
                <w:sz w:val="19"/>
              </w:rPr>
              <w:t>湖北艾格多饲料有限公司</w:t>
            </w:r>
          </w:p>
        </w:tc>
        <w:tc>
          <w:tcPr>
            <w:tcW w:w="1080" w:type="dxa"/>
          </w:tcPr>
          <w:p w14:paraId="3504A825">
            <w:r>
              <w:rPr>
                <w:rFonts w:ascii="微软雅黑" w:hAnsi="微软雅黑" w:eastAsia="微软雅黑" w:cs="微软雅黑"/>
                <w:b w:val="0"/>
                <w:sz w:val="19"/>
              </w:rPr>
              <w:t>饲料 FEED</w:t>
            </w:r>
          </w:p>
        </w:tc>
        <w:tc>
          <w:tcPr>
            <w:tcW w:w="1080" w:type="dxa"/>
          </w:tcPr>
          <w:p w14:paraId="67BD86DB"/>
        </w:tc>
        <w:tc>
          <w:tcPr>
            <w:tcW w:w="1080" w:type="dxa"/>
          </w:tcPr>
          <w:p w14:paraId="5895D814"/>
        </w:tc>
        <w:tc>
          <w:tcPr>
            <w:tcW w:w="1080" w:type="dxa"/>
          </w:tcPr>
          <w:p w14:paraId="1892DB34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432B88CC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30131868">
            <w:r>
              <w:rPr>
                <w:rFonts w:ascii="微软雅黑" w:hAnsi="微软雅黑" w:eastAsia="微软雅黑" w:cs="微软雅黑"/>
                <w:b w:val="0"/>
                <w:sz w:val="19"/>
              </w:rPr>
              <w:t>预混料；星驰&amp;凤凰共用</w:t>
            </w:r>
          </w:p>
        </w:tc>
      </w:tr>
      <w:tr w14:paraId="1C43618E">
        <w:trPr>
          <w:jc w:val="center"/>
        </w:trPr>
        <w:tc>
          <w:tcPr>
            <w:tcW w:w="1080" w:type="dxa"/>
          </w:tcPr>
          <w:p w14:paraId="6EC36824">
            <w:r>
              <w:rPr>
                <w:rFonts w:ascii="微软雅黑" w:hAnsi="微软雅黑" w:eastAsia="微软雅黑" w:cs="微软雅黑"/>
                <w:b w:val="0"/>
                <w:sz w:val="19"/>
              </w:rPr>
              <w:t>SUP-HDYK-001</w:t>
            </w:r>
          </w:p>
        </w:tc>
        <w:tc>
          <w:tcPr>
            <w:tcW w:w="1080" w:type="dxa"/>
          </w:tcPr>
          <w:p w14:paraId="0AAF7751">
            <w:r>
              <w:rPr>
                <w:rFonts w:ascii="微软雅黑" w:hAnsi="微软雅黑" w:eastAsia="微软雅黑" w:cs="微软雅黑"/>
                <w:b w:val="0"/>
                <w:sz w:val="19"/>
              </w:rPr>
              <w:t>北京市华都峪口禽业有限责任公司</w:t>
            </w:r>
          </w:p>
        </w:tc>
        <w:tc>
          <w:tcPr>
            <w:tcW w:w="1080" w:type="dxa"/>
          </w:tcPr>
          <w:p w14:paraId="31F1BFA8">
            <w:r>
              <w:rPr>
                <w:rFonts w:ascii="微软雅黑" w:hAnsi="微软雅黑" w:eastAsia="微软雅黑" w:cs="微软雅黑"/>
                <w:b w:val="0"/>
                <w:sz w:val="19"/>
              </w:rPr>
              <w:t>雏鸡 CHICK</w:t>
            </w:r>
          </w:p>
        </w:tc>
        <w:tc>
          <w:tcPr>
            <w:tcW w:w="1080" w:type="dxa"/>
          </w:tcPr>
          <w:p w14:paraId="06A93621"/>
        </w:tc>
        <w:tc>
          <w:tcPr>
            <w:tcW w:w="1080" w:type="dxa"/>
          </w:tcPr>
          <w:p w14:paraId="6DE2FF03"/>
        </w:tc>
        <w:tc>
          <w:tcPr>
            <w:tcW w:w="1080" w:type="dxa"/>
          </w:tcPr>
          <w:p w14:paraId="2328E34A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2C28E116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77A6D8F0">
            <w:r>
              <w:rPr>
                <w:rFonts w:ascii="微软雅黑" w:hAnsi="微软雅黑" w:eastAsia="微软雅黑" w:cs="微软雅黑"/>
                <w:b w:val="0"/>
                <w:sz w:val="19"/>
              </w:rPr>
              <w:t>种蛋/种禽；星驰</w:t>
            </w:r>
          </w:p>
        </w:tc>
      </w:tr>
      <w:tr w14:paraId="677BCA06">
        <w:trPr>
          <w:jc w:val="center"/>
        </w:trPr>
        <w:tc>
          <w:tcPr>
            <w:tcW w:w="1080" w:type="dxa"/>
          </w:tcPr>
          <w:p w14:paraId="0E8845D0">
            <w:r>
              <w:rPr>
                <w:rFonts w:ascii="微软雅黑" w:hAnsi="微软雅黑" w:eastAsia="微软雅黑" w:cs="微软雅黑"/>
                <w:b w:val="0"/>
                <w:sz w:val="19"/>
              </w:rPr>
              <w:t>SUP-HBYK-001</w:t>
            </w:r>
          </w:p>
        </w:tc>
        <w:tc>
          <w:tcPr>
            <w:tcW w:w="1080" w:type="dxa"/>
          </w:tcPr>
          <w:p w14:paraId="641A9A30">
            <w:r>
              <w:rPr>
                <w:rFonts w:ascii="微软雅黑" w:hAnsi="微软雅黑" w:eastAsia="微软雅黑" w:cs="微软雅黑"/>
                <w:b w:val="0"/>
                <w:sz w:val="19"/>
              </w:rPr>
              <w:t>河北峪口禽业有限公司</w:t>
            </w:r>
          </w:p>
        </w:tc>
        <w:tc>
          <w:tcPr>
            <w:tcW w:w="1080" w:type="dxa"/>
          </w:tcPr>
          <w:p w14:paraId="34EF6EEE">
            <w:r>
              <w:rPr>
                <w:rFonts w:ascii="微软雅黑" w:hAnsi="微软雅黑" w:eastAsia="微软雅黑" w:cs="微软雅黑"/>
                <w:b w:val="0"/>
                <w:sz w:val="19"/>
              </w:rPr>
              <w:t>雏鸡 CHICK</w:t>
            </w:r>
          </w:p>
        </w:tc>
        <w:tc>
          <w:tcPr>
            <w:tcW w:w="1080" w:type="dxa"/>
          </w:tcPr>
          <w:p w14:paraId="3CFBC91F"/>
        </w:tc>
        <w:tc>
          <w:tcPr>
            <w:tcW w:w="1080" w:type="dxa"/>
          </w:tcPr>
          <w:p w14:paraId="186D3F23"/>
        </w:tc>
        <w:tc>
          <w:tcPr>
            <w:tcW w:w="1080" w:type="dxa"/>
          </w:tcPr>
          <w:p w14:paraId="13EBBC7B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7B702B23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52BD7F68">
            <w:r>
              <w:rPr>
                <w:rFonts w:ascii="微软雅黑" w:hAnsi="微软雅黑" w:eastAsia="微软雅黑" w:cs="微软雅黑"/>
                <w:b w:val="0"/>
                <w:sz w:val="19"/>
              </w:rPr>
              <w:t>种蛋/种禽；星驰</w:t>
            </w:r>
          </w:p>
        </w:tc>
      </w:tr>
      <w:tr w14:paraId="01467612">
        <w:trPr>
          <w:jc w:val="center"/>
        </w:trPr>
        <w:tc>
          <w:tcPr>
            <w:tcW w:w="1080" w:type="dxa"/>
          </w:tcPr>
          <w:p w14:paraId="598A4F65">
            <w:r>
              <w:rPr>
                <w:rFonts w:ascii="微软雅黑" w:hAnsi="微软雅黑" w:eastAsia="微软雅黑" w:cs="微软雅黑"/>
                <w:b w:val="0"/>
                <w:sz w:val="19"/>
              </w:rPr>
              <w:t>SUP-GAOY-001</w:t>
            </w:r>
          </w:p>
        </w:tc>
        <w:tc>
          <w:tcPr>
            <w:tcW w:w="1080" w:type="dxa"/>
          </w:tcPr>
          <w:p w14:paraId="404F9CBF">
            <w:r>
              <w:rPr>
                <w:rFonts w:ascii="微软雅黑" w:hAnsi="微软雅黑" w:eastAsia="微软雅黑" w:cs="微软雅黑"/>
                <w:b w:val="0"/>
                <w:sz w:val="19"/>
              </w:rPr>
              <w:t>高远</w:t>
            </w:r>
          </w:p>
        </w:tc>
        <w:tc>
          <w:tcPr>
            <w:tcW w:w="1080" w:type="dxa"/>
          </w:tcPr>
          <w:p w14:paraId="3B3445D1">
            <w:r>
              <w:rPr>
                <w:rFonts w:ascii="微软雅黑" w:hAnsi="微软雅黑" w:eastAsia="微软雅黑" w:cs="微软雅黑"/>
                <w:b w:val="0"/>
                <w:sz w:val="19"/>
              </w:rPr>
              <w:t>包材 PACKAGING</w:t>
            </w:r>
          </w:p>
        </w:tc>
        <w:tc>
          <w:tcPr>
            <w:tcW w:w="1080" w:type="dxa"/>
          </w:tcPr>
          <w:p w14:paraId="1330C1DE"/>
        </w:tc>
        <w:tc>
          <w:tcPr>
            <w:tcW w:w="1080" w:type="dxa"/>
          </w:tcPr>
          <w:p w14:paraId="378FA7AB"/>
        </w:tc>
        <w:tc>
          <w:tcPr>
            <w:tcW w:w="1080" w:type="dxa"/>
          </w:tcPr>
          <w:p w14:paraId="7772468B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7D489997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10E10AF0">
            <w:r>
              <w:rPr>
                <w:rFonts w:ascii="微软雅黑" w:hAnsi="微软雅黑" w:eastAsia="微软雅黑" w:cs="微软雅黑"/>
                <w:b w:val="0"/>
                <w:sz w:val="19"/>
              </w:rPr>
              <w:t>蛋筐；星驰；⚠️疑个人简称,待补全称/联系方式</w:t>
            </w:r>
          </w:p>
        </w:tc>
      </w:tr>
      <w:tr w14:paraId="2BCC19AC">
        <w:trPr>
          <w:jc w:val="center"/>
        </w:trPr>
        <w:tc>
          <w:tcPr>
            <w:tcW w:w="1080" w:type="dxa"/>
          </w:tcPr>
          <w:p w14:paraId="73345654">
            <w:r>
              <w:rPr>
                <w:rFonts w:ascii="微软雅黑" w:hAnsi="微软雅黑" w:eastAsia="微软雅黑" w:cs="微软雅黑"/>
                <w:b w:val="0"/>
                <w:sz w:val="19"/>
              </w:rPr>
              <w:t>SUP-HAIZ-001</w:t>
            </w:r>
          </w:p>
        </w:tc>
        <w:tc>
          <w:tcPr>
            <w:tcW w:w="1080" w:type="dxa"/>
          </w:tcPr>
          <w:p w14:paraId="40D5E1AE">
            <w:r>
              <w:rPr>
                <w:rFonts w:ascii="微软雅黑" w:hAnsi="微软雅黑" w:eastAsia="微软雅黑" w:cs="微软雅黑"/>
                <w:b w:val="0"/>
                <w:sz w:val="19"/>
              </w:rPr>
              <w:t>海总</w:t>
            </w:r>
          </w:p>
        </w:tc>
        <w:tc>
          <w:tcPr>
            <w:tcW w:w="1080" w:type="dxa"/>
          </w:tcPr>
          <w:p w14:paraId="468AE179">
            <w:r>
              <w:rPr>
                <w:rFonts w:ascii="微软雅黑" w:hAnsi="微软雅黑" w:eastAsia="微软雅黑" w:cs="微软雅黑"/>
                <w:b w:val="0"/>
                <w:sz w:val="19"/>
              </w:rPr>
              <w:t>饲料 FEED</w:t>
            </w:r>
          </w:p>
        </w:tc>
        <w:tc>
          <w:tcPr>
            <w:tcW w:w="1080" w:type="dxa"/>
          </w:tcPr>
          <w:p w14:paraId="1FC546D3"/>
        </w:tc>
        <w:tc>
          <w:tcPr>
            <w:tcW w:w="1080" w:type="dxa"/>
          </w:tcPr>
          <w:p w14:paraId="1A7129A0"/>
        </w:tc>
        <w:tc>
          <w:tcPr>
            <w:tcW w:w="1080" w:type="dxa"/>
          </w:tcPr>
          <w:p w14:paraId="4FCDEAE8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7FA561F7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0F2D548D">
            <w:r>
              <w:rPr>
                <w:rFonts w:ascii="微软雅黑" w:hAnsi="微软雅黑" w:eastAsia="微软雅黑" w:cs="微软雅黑"/>
                <w:b w:val="0"/>
                <w:sz w:val="19"/>
              </w:rPr>
              <w:t>玉米；星驰；⚠️个人简称,待补全称/联系方式</w:t>
            </w:r>
          </w:p>
        </w:tc>
      </w:tr>
      <w:tr w14:paraId="6993A491">
        <w:trPr>
          <w:jc w:val="center"/>
        </w:trPr>
        <w:tc>
          <w:tcPr>
            <w:tcW w:w="1080" w:type="dxa"/>
          </w:tcPr>
          <w:p w14:paraId="5FA639AF">
            <w:r>
              <w:rPr>
                <w:rFonts w:ascii="微软雅黑" w:hAnsi="微软雅黑" w:eastAsia="微软雅黑" w:cs="微软雅黑"/>
                <w:b w:val="0"/>
                <w:sz w:val="19"/>
              </w:rPr>
              <w:t>SUP-COFCO-001</w:t>
            </w:r>
          </w:p>
        </w:tc>
        <w:tc>
          <w:tcPr>
            <w:tcW w:w="1080" w:type="dxa"/>
          </w:tcPr>
          <w:p w14:paraId="3D9AC887">
            <w:r>
              <w:rPr>
                <w:rFonts w:ascii="微软雅黑" w:hAnsi="微软雅黑" w:eastAsia="微软雅黑" w:cs="微软雅黑"/>
                <w:b w:val="0"/>
                <w:sz w:val="19"/>
              </w:rPr>
              <w:t>中粮（鞠德清）</w:t>
            </w:r>
          </w:p>
        </w:tc>
        <w:tc>
          <w:tcPr>
            <w:tcW w:w="1080" w:type="dxa"/>
          </w:tcPr>
          <w:p w14:paraId="20F66BB1">
            <w:r>
              <w:rPr>
                <w:rFonts w:ascii="微软雅黑" w:hAnsi="微软雅黑" w:eastAsia="微软雅黑" w:cs="微软雅黑"/>
                <w:b w:val="0"/>
                <w:sz w:val="19"/>
              </w:rPr>
              <w:t>饲料 FEED</w:t>
            </w:r>
          </w:p>
        </w:tc>
        <w:tc>
          <w:tcPr>
            <w:tcW w:w="1080" w:type="dxa"/>
          </w:tcPr>
          <w:p w14:paraId="09682314">
            <w:r>
              <w:rPr>
                <w:rFonts w:ascii="微软雅黑" w:hAnsi="微软雅黑" w:eastAsia="微软雅黑" w:cs="微软雅黑"/>
                <w:b w:val="0"/>
                <w:sz w:val="19"/>
              </w:rPr>
              <w:t>鞠德清</w:t>
            </w:r>
          </w:p>
        </w:tc>
        <w:tc>
          <w:tcPr>
            <w:tcW w:w="1080" w:type="dxa"/>
          </w:tcPr>
          <w:p w14:paraId="1609FB8D"/>
        </w:tc>
        <w:tc>
          <w:tcPr>
            <w:tcW w:w="1080" w:type="dxa"/>
          </w:tcPr>
          <w:p w14:paraId="64D1ED9A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4F463310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5E66AACF">
            <w:r>
              <w:rPr>
                <w:rFonts w:ascii="微软雅黑" w:hAnsi="微软雅黑" w:eastAsia="微软雅黑" w:cs="微软雅黑"/>
                <w:b w:val="0"/>
                <w:sz w:val="19"/>
              </w:rPr>
              <w:t>豆粕、豆油；星驰&amp;凤凰共用</w:t>
            </w:r>
          </w:p>
        </w:tc>
      </w:tr>
      <w:tr w14:paraId="2A686817">
        <w:trPr>
          <w:jc w:val="center"/>
        </w:trPr>
        <w:tc>
          <w:tcPr>
            <w:tcW w:w="1080" w:type="dxa"/>
          </w:tcPr>
          <w:p w14:paraId="75F34B49">
            <w:r>
              <w:rPr>
                <w:rFonts w:ascii="微软雅黑" w:hAnsi="微软雅黑" w:eastAsia="微软雅黑" w:cs="微软雅黑"/>
                <w:b w:val="0"/>
                <w:sz w:val="19"/>
              </w:rPr>
              <w:t>SUP-LYCZ-001</w:t>
            </w:r>
          </w:p>
        </w:tc>
        <w:tc>
          <w:tcPr>
            <w:tcW w:w="1080" w:type="dxa"/>
          </w:tcPr>
          <w:p w14:paraId="24324B60">
            <w:r>
              <w:rPr>
                <w:rFonts w:ascii="微软雅黑" w:hAnsi="微软雅黑" w:eastAsia="微软雅黑" w:cs="微软雅黑"/>
                <w:b w:val="0"/>
                <w:sz w:val="19"/>
              </w:rPr>
              <w:t>临沂程泽农牧科技有限公司</w:t>
            </w:r>
          </w:p>
        </w:tc>
        <w:tc>
          <w:tcPr>
            <w:tcW w:w="1080" w:type="dxa"/>
          </w:tcPr>
          <w:p w14:paraId="29659F9F">
            <w:r>
              <w:rPr>
                <w:rFonts w:ascii="微软雅黑" w:hAnsi="微软雅黑" w:eastAsia="微软雅黑" w:cs="微软雅黑"/>
                <w:b w:val="0"/>
                <w:sz w:val="19"/>
              </w:rPr>
              <w:t>兽药 VETERINARY</w:t>
            </w:r>
          </w:p>
        </w:tc>
        <w:tc>
          <w:tcPr>
            <w:tcW w:w="1080" w:type="dxa"/>
          </w:tcPr>
          <w:p w14:paraId="43807A77"/>
        </w:tc>
        <w:tc>
          <w:tcPr>
            <w:tcW w:w="1080" w:type="dxa"/>
          </w:tcPr>
          <w:p w14:paraId="4BFC6152"/>
        </w:tc>
        <w:tc>
          <w:tcPr>
            <w:tcW w:w="1080" w:type="dxa"/>
          </w:tcPr>
          <w:p w14:paraId="411A3F03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0291B088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5F74E0B8">
            <w:r>
              <w:rPr>
                <w:rFonts w:ascii="微软雅黑" w:hAnsi="微软雅黑" w:eastAsia="微软雅黑" w:cs="微软雅黑"/>
                <w:b w:val="0"/>
                <w:sz w:val="19"/>
              </w:rPr>
              <w:t>兽药；星驰</w:t>
            </w:r>
          </w:p>
        </w:tc>
      </w:tr>
      <w:tr w14:paraId="3E156393">
        <w:trPr>
          <w:jc w:val="center"/>
        </w:trPr>
        <w:tc>
          <w:tcPr>
            <w:tcW w:w="1080" w:type="dxa"/>
          </w:tcPr>
          <w:p w14:paraId="3A100045">
            <w:r>
              <w:rPr>
                <w:rFonts w:ascii="微软雅黑" w:hAnsi="微软雅黑" w:eastAsia="微软雅黑" w:cs="微软雅黑"/>
                <w:b w:val="0"/>
                <w:sz w:val="19"/>
              </w:rPr>
              <w:t>SUP-LYZB-001</w:t>
            </w:r>
          </w:p>
        </w:tc>
        <w:tc>
          <w:tcPr>
            <w:tcW w:w="1080" w:type="dxa"/>
          </w:tcPr>
          <w:p w14:paraId="268CAC26">
            <w:r>
              <w:rPr>
                <w:rFonts w:ascii="微软雅黑" w:hAnsi="微软雅黑" w:eastAsia="微软雅黑" w:cs="微软雅黑"/>
                <w:b w:val="0"/>
                <w:sz w:val="19"/>
              </w:rPr>
              <w:t>临沂众邦兽药销售有限公司</w:t>
            </w:r>
          </w:p>
        </w:tc>
        <w:tc>
          <w:tcPr>
            <w:tcW w:w="1080" w:type="dxa"/>
          </w:tcPr>
          <w:p w14:paraId="0672C993">
            <w:r>
              <w:rPr>
                <w:rFonts w:ascii="微软雅黑" w:hAnsi="微软雅黑" w:eastAsia="微软雅黑" w:cs="微软雅黑"/>
                <w:b w:val="0"/>
                <w:sz w:val="19"/>
              </w:rPr>
              <w:t>兽药 VETERINARY</w:t>
            </w:r>
          </w:p>
        </w:tc>
        <w:tc>
          <w:tcPr>
            <w:tcW w:w="1080" w:type="dxa"/>
          </w:tcPr>
          <w:p w14:paraId="5ADC448E"/>
        </w:tc>
        <w:tc>
          <w:tcPr>
            <w:tcW w:w="1080" w:type="dxa"/>
          </w:tcPr>
          <w:p w14:paraId="202E4F9C"/>
        </w:tc>
        <w:tc>
          <w:tcPr>
            <w:tcW w:w="1080" w:type="dxa"/>
          </w:tcPr>
          <w:p w14:paraId="3E6DE478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0AFEBD8F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4E196CE4">
            <w:r>
              <w:rPr>
                <w:rFonts w:ascii="微软雅黑" w:hAnsi="微软雅黑" w:eastAsia="微软雅黑" w:cs="微软雅黑"/>
                <w:b w:val="0"/>
                <w:sz w:val="19"/>
              </w:rPr>
              <w:t>兽药；星驰&amp;凤凰共用；⚠️原表误标“饲料”,据名单应为兽药</w:t>
            </w:r>
          </w:p>
        </w:tc>
      </w:tr>
      <w:tr w14:paraId="59E3E63A">
        <w:trPr>
          <w:jc w:val="center"/>
        </w:trPr>
        <w:tc>
          <w:tcPr>
            <w:tcW w:w="1080" w:type="dxa"/>
          </w:tcPr>
          <w:p w14:paraId="39683631">
            <w:r>
              <w:rPr>
                <w:rFonts w:ascii="微软雅黑" w:hAnsi="微软雅黑" w:eastAsia="微软雅黑" w:cs="微软雅黑"/>
                <w:b w:val="0"/>
                <w:sz w:val="19"/>
              </w:rPr>
              <w:t>SUP-HNATM-001</w:t>
            </w:r>
          </w:p>
        </w:tc>
        <w:tc>
          <w:tcPr>
            <w:tcW w:w="1080" w:type="dxa"/>
          </w:tcPr>
          <w:p w14:paraId="1B246DA9">
            <w:r>
              <w:rPr>
                <w:rFonts w:ascii="微软雅黑" w:hAnsi="微软雅黑" w:eastAsia="微软雅黑" w:cs="微软雅黑"/>
                <w:b w:val="0"/>
                <w:sz w:val="19"/>
              </w:rPr>
              <w:t>河南艾特米</w:t>
            </w:r>
          </w:p>
        </w:tc>
        <w:tc>
          <w:tcPr>
            <w:tcW w:w="1080" w:type="dxa"/>
          </w:tcPr>
          <w:p w14:paraId="2154192D">
            <w:r>
              <w:rPr>
                <w:rFonts w:ascii="微软雅黑" w:hAnsi="微软雅黑" w:eastAsia="微软雅黑" w:cs="微软雅黑"/>
                <w:b w:val="0"/>
                <w:sz w:val="19"/>
              </w:rPr>
              <w:t>疫苗 VACCINE</w:t>
            </w:r>
          </w:p>
        </w:tc>
        <w:tc>
          <w:tcPr>
            <w:tcW w:w="1080" w:type="dxa"/>
          </w:tcPr>
          <w:p w14:paraId="761201F3"/>
        </w:tc>
        <w:tc>
          <w:tcPr>
            <w:tcW w:w="1080" w:type="dxa"/>
          </w:tcPr>
          <w:p w14:paraId="573FEADE"/>
        </w:tc>
        <w:tc>
          <w:tcPr>
            <w:tcW w:w="1080" w:type="dxa"/>
          </w:tcPr>
          <w:p w14:paraId="79EADAEE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1AFF321E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54A7603B">
            <w:r>
              <w:rPr>
                <w:rFonts w:ascii="微软雅黑" w:hAnsi="微软雅黑" w:eastAsia="微软雅黑" w:cs="微软雅黑"/>
                <w:b w:val="0"/>
                <w:sz w:val="19"/>
              </w:rPr>
              <w:t>兽药/疫苗；星驰&amp;凤凰共用；⚠️原表标“疫苗”,名单标“药”,类型待确认</w:t>
            </w:r>
          </w:p>
        </w:tc>
      </w:tr>
      <w:tr w14:paraId="37047147">
        <w:trPr>
          <w:jc w:val="center"/>
        </w:trPr>
        <w:tc>
          <w:tcPr>
            <w:tcW w:w="1080" w:type="dxa"/>
          </w:tcPr>
          <w:p w14:paraId="56D22DC6">
            <w:r>
              <w:rPr>
                <w:rFonts w:ascii="微软雅黑" w:hAnsi="微软雅黑" w:eastAsia="微软雅黑" w:cs="微软雅黑"/>
                <w:b w:val="0"/>
                <w:sz w:val="19"/>
              </w:rPr>
              <w:t>SUP-LIUT-001</w:t>
            </w:r>
          </w:p>
        </w:tc>
        <w:tc>
          <w:tcPr>
            <w:tcW w:w="1080" w:type="dxa"/>
          </w:tcPr>
          <w:p w14:paraId="22C82F29">
            <w:r>
              <w:rPr>
                <w:rFonts w:ascii="微软雅黑" w:hAnsi="微软雅黑" w:eastAsia="微软雅黑" w:cs="微软雅黑"/>
                <w:b w:val="0"/>
                <w:sz w:val="19"/>
              </w:rPr>
              <w:t>刘涛</w:t>
            </w:r>
          </w:p>
        </w:tc>
        <w:tc>
          <w:tcPr>
            <w:tcW w:w="1080" w:type="dxa"/>
          </w:tcPr>
          <w:p w14:paraId="7CCA6A7B">
            <w:r>
              <w:rPr>
                <w:rFonts w:ascii="微软雅黑" w:hAnsi="微软雅黑" w:eastAsia="微软雅黑" w:cs="微软雅黑"/>
                <w:b w:val="0"/>
                <w:sz w:val="19"/>
              </w:rPr>
              <w:t>饲料 FEED</w:t>
            </w:r>
          </w:p>
        </w:tc>
        <w:tc>
          <w:tcPr>
            <w:tcW w:w="1080" w:type="dxa"/>
          </w:tcPr>
          <w:p w14:paraId="6B0E5ECB"/>
        </w:tc>
        <w:tc>
          <w:tcPr>
            <w:tcW w:w="1080" w:type="dxa"/>
          </w:tcPr>
          <w:p w14:paraId="3DA43BA9"/>
        </w:tc>
        <w:tc>
          <w:tcPr>
            <w:tcW w:w="1080" w:type="dxa"/>
          </w:tcPr>
          <w:p w14:paraId="01312BD7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119C8CCD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41F7E075">
            <w:r>
              <w:rPr>
                <w:rFonts w:ascii="微软雅黑" w:hAnsi="微软雅黑" w:eastAsia="微软雅黑" w:cs="微软雅黑"/>
                <w:b w:val="0"/>
                <w:sz w:val="19"/>
              </w:rPr>
              <w:t>玉米；星驰&amp;凤凰共用；⚠️个人简称,待补</w:t>
            </w:r>
          </w:p>
        </w:tc>
      </w:tr>
      <w:tr w14:paraId="3943A37A">
        <w:trPr>
          <w:jc w:val="center"/>
        </w:trPr>
        <w:tc>
          <w:tcPr>
            <w:tcW w:w="1080" w:type="dxa"/>
          </w:tcPr>
          <w:p w14:paraId="039709DB">
            <w:r>
              <w:rPr>
                <w:rFonts w:ascii="微软雅黑" w:hAnsi="微软雅黑" w:eastAsia="微软雅黑" w:cs="微软雅黑"/>
                <w:b w:val="0"/>
                <w:sz w:val="19"/>
              </w:rPr>
              <w:t>SUP-LIUZ-001</w:t>
            </w:r>
          </w:p>
        </w:tc>
        <w:tc>
          <w:tcPr>
            <w:tcW w:w="1080" w:type="dxa"/>
          </w:tcPr>
          <w:p w14:paraId="5198C43A">
            <w:r>
              <w:rPr>
                <w:rFonts w:ascii="微软雅黑" w:hAnsi="微软雅黑" w:eastAsia="微软雅黑" w:cs="微软雅黑"/>
                <w:b w:val="0"/>
                <w:sz w:val="19"/>
              </w:rPr>
              <w:t>刘总</w:t>
            </w:r>
          </w:p>
        </w:tc>
        <w:tc>
          <w:tcPr>
            <w:tcW w:w="1080" w:type="dxa"/>
          </w:tcPr>
          <w:p w14:paraId="46C8E418">
            <w:r>
              <w:rPr>
                <w:rFonts w:ascii="微软雅黑" w:hAnsi="微软雅黑" w:eastAsia="微软雅黑" w:cs="微软雅黑"/>
                <w:b w:val="0"/>
                <w:sz w:val="19"/>
              </w:rPr>
              <w:t>饲料 FEED</w:t>
            </w:r>
          </w:p>
        </w:tc>
        <w:tc>
          <w:tcPr>
            <w:tcW w:w="1080" w:type="dxa"/>
          </w:tcPr>
          <w:p w14:paraId="0A98635B"/>
        </w:tc>
        <w:tc>
          <w:tcPr>
            <w:tcW w:w="1080" w:type="dxa"/>
          </w:tcPr>
          <w:p w14:paraId="42F4EAB3"/>
        </w:tc>
        <w:tc>
          <w:tcPr>
            <w:tcW w:w="1080" w:type="dxa"/>
          </w:tcPr>
          <w:p w14:paraId="48F30BB6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3707AB9A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56854131">
            <w:r>
              <w:rPr>
                <w:rFonts w:ascii="微软雅黑" w:hAnsi="微软雅黑" w:eastAsia="微软雅黑" w:cs="微软雅黑"/>
                <w:b w:val="0"/>
                <w:sz w:val="19"/>
              </w:rPr>
              <w:t>玉米；星驰；⚠️个人简称,与“刘涛”是否同一待确认</w:t>
            </w:r>
          </w:p>
        </w:tc>
      </w:tr>
      <w:tr w14:paraId="1F5ADEA8">
        <w:trPr>
          <w:jc w:val="center"/>
        </w:trPr>
        <w:tc>
          <w:tcPr>
            <w:tcW w:w="1080" w:type="dxa"/>
          </w:tcPr>
          <w:p w14:paraId="3CA0BFB6">
            <w:r>
              <w:rPr>
                <w:rFonts w:ascii="微软雅黑" w:hAnsi="微软雅黑" w:eastAsia="微软雅黑" w:cs="微软雅黑"/>
                <w:b w:val="0"/>
                <w:sz w:val="19"/>
              </w:rPr>
              <w:t>SUP-MTJH-001</w:t>
            </w:r>
          </w:p>
        </w:tc>
        <w:tc>
          <w:tcPr>
            <w:tcW w:w="1080" w:type="dxa"/>
          </w:tcPr>
          <w:p w14:paraId="2F901C38">
            <w:r>
              <w:rPr>
                <w:rFonts w:ascii="微软雅黑" w:hAnsi="微软雅黑" w:eastAsia="微软雅黑" w:cs="微软雅黑"/>
                <w:b w:val="0"/>
                <w:sz w:val="19"/>
              </w:rPr>
              <w:t>勐泰察姜海</w:t>
            </w:r>
          </w:p>
        </w:tc>
        <w:tc>
          <w:tcPr>
            <w:tcW w:w="1080" w:type="dxa"/>
          </w:tcPr>
          <w:p w14:paraId="555A36E3">
            <w:r>
              <w:rPr>
                <w:rFonts w:ascii="微软雅黑" w:hAnsi="微软雅黑" w:eastAsia="微软雅黑" w:cs="微软雅黑"/>
                <w:b w:val="0"/>
                <w:sz w:val="19"/>
              </w:rPr>
              <w:t>饲料 FEED</w:t>
            </w:r>
          </w:p>
        </w:tc>
        <w:tc>
          <w:tcPr>
            <w:tcW w:w="1080" w:type="dxa"/>
          </w:tcPr>
          <w:p w14:paraId="6CC89763">
            <w:r>
              <w:rPr>
                <w:rFonts w:ascii="微软雅黑" w:hAnsi="微软雅黑" w:eastAsia="微软雅黑" w:cs="微软雅黑"/>
                <w:b w:val="0"/>
                <w:sz w:val="19"/>
              </w:rPr>
              <w:t>姜海</w:t>
            </w:r>
          </w:p>
        </w:tc>
        <w:tc>
          <w:tcPr>
            <w:tcW w:w="1080" w:type="dxa"/>
          </w:tcPr>
          <w:p w14:paraId="0E33A721"/>
        </w:tc>
        <w:tc>
          <w:tcPr>
            <w:tcW w:w="1080" w:type="dxa"/>
          </w:tcPr>
          <w:p w14:paraId="271DFBE8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35D26D20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55D3AB69">
            <w:r>
              <w:rPr>
                <w:rFonts w:ascii="微软雅黑" w:hAnsi="微软雅黑" w:eastAsia="微软雅黑" w:cs="微软雅黑"/>
                <w:b w:val="0"/>
                <w:sz w:val="19"/>
              </w:rPr>
              <w:t>玉米；星驰；⚠️疑与“老挝勐泰寮农业公司（姜海）”同一供应商</w:t>
            </w:r>
          </w:p>
        </w:tc>
      </w:tr>
      <w:tr w14:paraId="4CFD9B3F">
        <w:trPr>
          <w:jc w:val="center"/>
        </w:trPr>
        <w:tc>
          <w:tcPr>
            <w:tcW w:w="1080" w:type="dxa"/>
          </w:tcPr>
          <w:p w14:paraId="2A27FEC1">
            <w:r>
              <w:rPr>
                <w:rFonts w:ascii="微软雅黑" w:hAnsi="微软雅黑" w:eastAsia="微软雅黑" w:cs="微软雅黑"/>
                <w:b w:val="0"/>
                <w:sz w:val="19"/>
              </w:rPr>
              <w:t>SUP-SXLKE-001</w:t>
            </w:r>
          </w:p>
        </w:tc>
        <w:tc>
          <w:tcPr>
            <w:tcW w:w="1080" w:type="dxa"/>
          </w:tcPr>
          <w:p w14:paraId="194346C5">
            <w:r>
              <w:rPr>
                <w:rFonts w:ascii="微软雅黑" w:hAnsi="微软雅黑" w:eastAsia="微软雅黑" w:cs="微软雅黑"/>
                <w:b w:val="0"/>
                <w:sz w:val="19"/>
              </w:rPr>
              <w:t>山西隆克尔生物制药有限公司</w:t>
            </w:r>
          </w:p>
        </w:tc>
        <w:tc>
          <w:tcPr>
            <w:tcW w:w="1080" w:type="dxa"/>
          </w:tcPr>
          <w:p w14:paraId="72A52853">
            <w:r>
              <w:rPr>
                <w:rFonts w:ascii="微软雅黑" w:hAnsi="微软雅黑" w:eastAsia="微软雅黑" w:cs="微软雅黑"/>
                <w:b w:val="0"/>
                <w:sz w:val="19"/>
              </w:rPr>
              <w:t>兽药 VETERINARY</w:t>
            </w:r>
          </w:p>
        </w:tc>
        <w:tc>
          <w:tcPr>
            <w:tcW w:w="1080" w:type="dxa"/>
          </w:tcPr>
          <w:p w14:paraId="5EEFB756"/>
        </w:tc>
        <w:tc>
          <w:tcPr>
            <w:tcW w:w="1080" w:type="dxa"/>
          </w:tcPr>
          <w:p w14:paraId="362B97D7"/>
        </w:tc>
        <w:tc>
          <w:tcPr>
            <w:tcW w:w="1080" w:type="dxa"/>
          </w:tcPr>
          <w:p w14:paraId="70FFBACD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71D434F0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09B65FEC">
            <w:r>
              <w:rPr>
                <w:rFonts w:ascii="微软雅黑" w:hAnsi="微软雅黑" w:eastAsia="微软雅黑" w:cs="微软雅黑"/>
                <w:b w:val="0"/>
                <w:sz w:val="19"/>
              </w:rPr>
              <w:t>兽药；星驰</w:t>
            </w:r>
          </w:p>
        </w:tc>
      </w:tr>
      <w:tr w14:paraId="3A7695D6">
        <w:trPr>
          <w:jc w:val="center"/>
        </w:trPr>
        <w:tc>
          <w:tcPr>
            <w:tcW w:w="1080" w:type="dxa"/>
          </w:tcPr>
          <w:p w14:paraId="2ADD58F6">
            <w:r>
              <w:rPr>
                <w:rFonts w:ascii="微软雅黑" w:hAnsi="微软雅黑" w:eastAsia="微软雅黑" w:cs="微软雅黑"/>
                <w:b w:val="0"/>
                <w:sz w:val="19"/>
              </w:rPr>
              <w:t>SUP-THSBM-001</w:t>
            </w:r>
          </w:p>
        </w:tc>
        <w:tc>
          <w:tcPr>
            <w:tcW w:w="1080" w:type="dxa"/>
          </w:tcPr>
          <w:p w14:paraId="4CE6D12A">
            <w:r>
              <w:rPr>
                <w:rFonts w:ascii="微软雅黑" w:hAnsi="微软雅黑" w:eastAsia="微软雅黑" w:cs="微软雅黑"/>
                <w:b w:val="0"/>
                <w:sz w:val="19"/>
              </w:rPr>
              <w:t>泰国豆粕</w:t>
            </w:r>
          </w:p>
        </w:tc>
        <w:tc>
          <w:tcPr>
            <w:tcW w:w="1080" w:type="dxa"/>
          </w:tcPr>
          <w:p w14:paraId="218F1951">
            <w:r>
              <w:rPr>
                <w:rFonts w:ascii="微软雅黑" w:hAnsi="微软雅黑" w:eastAsia="微软雅黑" w:cs="微软雅黑"/>
                <w:b w:val="0"/>
                <w:sz w:val="19"/>
              </w:rPr>
              <w:t>饲料 FEED</w:t>
            </w:r>
          </w:p>
        </w:tc>
        <w:tc>
          <w:tcPr>
            <w:tcW w:w="1080" w:type="dxa"/>
          </w:tcPr>
          <w:p w14:paraId="16CB1A86"/>
        </w:tc>
        <w:tc>
          <w:tcPr>
            <w:tcW w:w="1080" w:type="dxa"/>
          </w:tcPr>
          <w:p w14:paraId="435A0527"/>
        </w:tc>
        <w:tc>
          <w:tcPr>
            <w:tcW w:w="1080" w:type="dxa"/>
          </w:tcPr>
          <w:p w14:paraId="2ACA92B5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233946B1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498845F2">
            <w:r>
              <w:rPr>
                <w:rFonts w:ascii="微软雅黑" w:hAnsi="微软雅黑" w:eastAsia="微软雅黑" w:cs="微软雅黑"/>
                <w:b w:val="0"/>
                <w:sz w:val="19"/>
              </w:rPr>
              <w:t>豆粕；星驰&amp;凤凰共用；⚠️品类代称,待补供应商主体</w:t>
            </w:r>
          </w:p>
        </w:tc>
      </w:tr>
      <w:tr w14:paraId="526EFFAC">
        <w:trPr>
          <w:jc w:val="center"/>
        </w:trPr>
        <w:tc>
          <w:tcPr>
            <w:tcW w:w="1080" w:type="dxa"/>
          </w:tcPr>
          <w:p w14:paraId="0E589CAE">
            <w:r>
              <w:rPr>
                <w:rFonts w:ascii="微软雅黑" w:hAnsi="微软雅黑" w:eastAsia="微软雅黑" w:cs="微软雅黑"/>
                <w:b w:val="0"/>
                <w:sz w:val="19"/>
              </w:rPr>
              <w:t>SUP-ZENGZ-001</w:t>
            </w:r>
          </w:p>
        </w:tc>
        <w:tc>
          <w:tcPr>
            <w:tcW w:w="1080" w:type="dxa"/>
          </w:tcPr>
          <w:p w14:paraId="56584548">
            <w:r>
              <w:rPr>
                <w:rFonts w:ascii="微软雅黑" w:hAnsi="微软雅黑" w:eastAsia="微软雅黑" w:cs="微软雅黑"/>
                <w:b w:val="0"/>
                <w:sz w:val="19"/>
              </w:rPr>
              <w:t>曾总</w:t>
            </w:r>
          </w:p>
        </w:tc>
        <w:tc>
          <w:tcPr>
            <w:tcW w:w="1080" w:type="dxa"/>
          </w:tcPr>
          <w:p w14:paraId="58C21737">
            <w:r>
              <w:rPr>
                <w:rFonts w:ascii="微软雅黑" w:hAnsi="微软雅黑" w:eastAsia="微软雅黑" w:cs="微软雅黑"/>
                <w:b w:val="0"/>
                <w:sz w:val="19"/>
              </w:rPr>
              <w:t>饲料 FEED</w:t>
            </w:r>
          </w:p>
        </w:tc>
        <w:tc>
          <w:tcPr>
            <w:tcW w:w="1080" w:type="dxa"/>
          </w:tcPr>
          <w:p w14:paraId="386FD70C"/>
        </w:tc>
        <w:tc>
          <w:tcPr>
            <w:tcW w:w="1080" w:type="dxa"/>
          </w:tcPr>
          <w:p w14:paraId="3692427F"/>
        </w:tc>
        <w:tc>
          <w:tcPr>
            <w:tcW w:w="1080" w:type="dxa"/>
          </w:tcPr>
          <w:p w14:paraId="1A293A17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751E3DBA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5BDA11C4">
            <w:r>
              <w:rPr>
                <w:rFonts w:ascii="微软雅黑" w:hAnsi="微软雅黑" w:eastAsia="微软雅黑" w:cs="微软雅黑"/>
                <w:b w:val="0"/>
                <w:sz w:val="19"/>
              </w:rPr>
              <w:t>玉米；星驰&amp;凤凰共用；⚠️个人简称,待补</w:t>
            </w:r>
          </w:p>
        </w:tc>
      </w:tr>
      <w:tr w14:paraId="635423E3">
        <w:trPr>
          <w:jc w:val="center"/>
        </w:trPr>
        <w:tc>
          <w:tcPr>
            <w:tcW w:w="1080" w:type="dxa"/>
          </w:tcPr>
          <w:p w14:paraId="44749844">
            <w:r>
              <w:rPr>
                <w:rFonts w:ascii="微软雅黑" w:hAnsi="微软雅黑" w:eastAsia="微软雅黑" w:cs="微软雅黑"/>
                <w:b w:val="0"/>
                <w:sz w:val="19"/>
              </w:rPr>
              <w:t>SUP-ZHUZ-001</w:t>
            </w:r>
          </w:p>
        </w:tc>
        <w:tc>
          <w:tcPr>
            <w:tcW w:w="1080" w:type="dxa"/>
          </w:tcPr>
          <w:p w14:paraId="19986D3A">
            <w:r>
              <w:rPr>
                <w:rFonts w:ascii="微软雅黑" w:hAnsi="微软雅黑" w:eastAsia="微软雅黑" w:cs="微软雅黑"/>
                <w:b w:val="0"/>
                <w:sz w:val="19"/>
              </w:rPr>
              <w:t>祝政</w:t>
            </w:r>
          </w:p>
        </w:tc>
        <w:tc>
          <w:tcPr>
            <w:tcW w:w="1080" w:type="dxa"/>
          </w:tcPr>
          <w:p w14:paraId="4E9E7FFF">
            <w:r>
              <w:rPr>
                <w:rFonts w:ascii="微软雅黑" w:hAnsi="微软雅黑" w:eastAsia="微软雅黑" w:cs="微软雅黑"/>
                <w:b w:val="0"/>
                <w:sz w:val="19"/>
              </w:rPr>
              <w:t>兽药 VETERINARY</w:t>
            </w:r>
          </w:p>
        </w:tc>
        <w:tc>
          <w:tcPr>
            <w:tcW w:w="1080" w:type="dxa"/>
          </w:tcPr>
          <w:p w14:paraId="60B14729"/>
        </w:tc>
        <w:tc>
          <w:tcPr>
            <w:tcW w:w="1080" w:type="dxa"/>
          </w:tcPr>
          <w:p w14:paraId="6BD182A8"/>
        </w:tc>
        <w:tc>
          <w:tcPr>
            <w:tcW w:w="1080" w:type="dxa"/>
          </w:tcPr>
          <w:p w14:paraId="7B6E802A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44352F41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4BD449EF">
            <w:r>
              <w:rPr>
                <w:rFonts w:ascii="微软雅黑" w:hAnsi="微软雅黑" w:eastAsia="微软雅黑" w:cs="微软雅黑"/>
                <w:b w:val="0"/>
                <w:sz w:val="19"/>
              </w:rPr>
              <w:t>兽药；星驰</w:t>
            </w:r>
          </w:p>
        </w:tc>
      </w:tr>
      <w:tr w14:paraId="519D2B8C">
        <w:trPr>
          <w:jc w:val="center"/>
        </w:trPr>
        <w:tc>
          <w:tcPr>
            <w:tcW w:w="1080" w:type="dxa"/>
          </w:tcPr>
          <w:p w14:paraId="4AEFA0E2">
            <w:r>
              <w:rPr>
                <w:rFonts w:ascii="微软雅黑" w:hAnsi="微软雅黑" w:eastAsia="微软雅黑" w:cs="微软雅黑"/>
                <w:b w:val="0"/>
                <w:sz w:val="19"/>
              </w:rPr>
              <w:t>SUP-LYSF-001</w:t>
            </w:r>
          </w:p>
        </w:tc>
        <w:tc>
          <w:tcPr>
            <w:tcW w:w="1080" w:type="dxa"/>
          </w:tcPr>
          <w:p w14:paraId="03747E2D">
            <w:r>
              <w:rPr>
                <w:rFonts w:ascii="微软雅黑" w:hAnsi="微软雅黑" w:eastAsia="微软雅黑" w:cs="微软雅黑"/>
                <w:b w:val="0"/>
                <w:sz w:val="19"/>
              </w:rPr>
              <w:t>临沂圣丰农牧科技有限公司</w:t>
            </w:r>
          </w:p>
        </w:tc>
        <w:tc>
          <w:tcPr>
            <w:tcW w:w="1080" w:type="dxa"/>
          </w:tcPr>
          <w:p w14:paraId="00415798">
            <w:r>
              <w:rPr>
                <w:rFonts w:ascii="微软雅黑" w:hAnsi="微软雅黑" w:eastAsia="微软雅黑" w:cs="微软雅黑"/>
                <w:b w:val="0"/>
                <w:sz w:val="19"/>
              </w:rPr>
              <w:t>兽药 VETERINARY</w:t>
            </w:r>
          </w:p>
        </w:tc>
        <w:tc>
          <w:tcPr>
            <w:tcW w:w="1080" w:type="dxa"/>
          </w:tcPr>
          <w:p w14:paraId="4BA757FD"/>
        </w:tc>
        <w:tc>
          <w:tcPr>
            <w:tcW w:w="1080" w:type="dxa"/>
          </w:tcPr>
          <w:p w14:paraId="56535070"/>
        </w:tc>
        <w:tc>
          <w:tcPr>
            <w:tcW w:w="1080" w:type="dxa"/>
          </w:tcPr>
          <w:p w14:paraId="39F886C0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2B6B63F2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5586973E">
            <w:r>
              <w:rPr>
                <w:rFonts w:ascii="微软雅黑" w:hAnsi="微软雅黑" w:eastAsia="微软雅黑" w:cs="微软雅黑"/>
                <w:b w:val="0"/>
                <w:sz w:val="19"/>
              </w:rPr>
              <w:t>兽药；凤凰</w:t>
            </w:r>
          </w:p>
        </w:tc>
      </w:tr>
      <w:tr w14:paraId="6E8ED11E">
        <w:trPr>
          <w:jc w:val="center"/>
        </w:trPr>
        <w:tc>
          <w:tcPr>
            <w:tcW w:w="1080" w:type="dxa"/>
          </w:tcPr>
          <w:p w14:paraId="1C8BF74E">
            <w:r>
              <w:rPr>
                <w:rFonts w:ascii="微软雅黑" w:hAnsi="微软雅黑" w:eastAsia="微软雅黑" w:cs="微软雅黑"/>
                <w:b w:val="0"/>
                <w:sz w:val="19"/>
              </w:rPr>
              <w:t>SUP-LAOXC-001</w:t>
            </w:r>
          </w:p>
        </w:tc>
        <w:tc>
          <w:tcPr>
            <w:tcW w:w="1080" w:type="dxa"/>
          </w:tcPr>
          <w:p w14:paraId="123417CD">
            <w:r>
              <w:rPr>
                <w:rFonts w:ascii="微软雅黑" w:hAnsi="微软雅黑" w:eastAsia="微软雅黑" w:cs="微软雅黑"/>
                <w:b w:val="0"/>
                <w:sz w:val="19"/>
              </w:rPr>
              <w:t>老挝东鹏县星驰农业发展有限公司</w:t>
            </w:r>
          </w:p>
        </w:tc>
        <w:tc>
          <w:tcPr>
            <w:tcW w:w="1080" w:type="dxa"/>
          </w:tcPr>
          <w:p w14:paraId="09B1769A">
            <w:r>
              <w:rPr>
                <w:rFonts w:ascii="微软雅黑" w:hAnsi="微软雅黑" w:eastAsia="微软雅黑" w:cs="微软雅黑"/>
                <w:b w:val="0"/>
                <w:sz w:val="19"/>
              </w:rPr>
              <w:t>兽药 VETERINARY</w:t>
            </w:r>
          </w:p>
        </w:tc>
        <w:tc>
          <w:tcPr>
            <w:tcW w:w="1080" w:type="dxa"/>
          </w:tcPr>
          <w:p w14:paraId="13EEDB7E"/>
        </w:tc>
        <w:tc>
          <w:tcPr>
            <w:tcW w:w="1080" w:type="dxa"/>
          </w:tcPr>
          <w:p w14:paraId="53D07FBA"/>
        </w:tc>
        <w:tc>
          <w:tcPr>
            <w:tcW w:w="1080" w:type="dxa"/>
          </w:tcPr>
          <w:p w14:paraId="61E15AAB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4ED6F097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5D99ECAB">
            <w:r>
              <w:rPr>
                <w:rFonts w:ascii="微软雅黑" w:hAnsi="微软雅黑" w:eastAsia="微软雅黑" w:cs="微软雅黑"/>
                <w:b w:val="0"/>
                <w:sz w:val="19"/>
              </w:rPr>
              <w:t>兽药；凤凰；⚠️疑为本集团关联/内部主体（星驰）,待确认是否列为外部供应商（关联交易）</w:t>
            </w:r>
          </w:p>
        </w:tc>
      </w:tr>
      <w:tr w14:paraId="7C673211">
        <w:trPr>
          <w:jc w:val="center"/>
        </w:trPr>
        <w:tc>
          <w:tcPr>
            <w:tcW w:w="1080" w:type="dxa"/>
          </w:tcPr>
          <w:p w14:paraId="6E807283">
            <w:r>
              <w:rPr>
                <w:rFonts w:ascii="微软雅黑" w:hAnsi="微软雅黑" w:eastAsia="微软雅黑" w:cs="微软雅黑"/>
                <w:b w:val="0"/>
                <w:sz w:val="19"/>
              </w:rPr>
              <w:t>SUP-ZDHF-001</w:t>
            </w:r>
          </w:p>
        </w:tc>
        <w:tc>
          <w:tcPr>
            <w:tcW w:w="1080" w:type="dxa"/>
          </w:tcPr>
          <w:p w14:paraId="7B2C60A9">
            <w:r>
              <w:rPr>
                <w:rFonts w:ascii="微软雅黑" w:hAnsi="微软雅黑" w:eastAsia="微软雅黑" w:cs="微软雅黑"/>
                <w:b w:val="0"/>
                <w:sz w:val="19"/>
              </w:rPr>
              <w:t>石家庄正大鸿福牧业</w:t>
            </w:r>
          </w:p>
        </w:tc>
        <w:tc>
          <w:tcPr>
            <w:tcW w:w="1080" w:type="dxa"/>
          </w:tcPr>
          <w:p w14:paraId="73FCB21B">
            <w:r>
              <w:rPr>
                <w:rFonts w:ascii="微软雅黑" w:hAnsi="微软雅黑" w:eastAsia="微软雅黑" w:cs="微软雅黑"/>
                <w:b w:val="0"/>
                <w:sz w:val="19"/>
              </w:rPr>
              <w:t>兽药 VETERINARY</w:t>
            </w:r>
          </w:p>
        </w:tc>
        <w:tc>
          <w:tcPr>
            <w:tcW w:w="1080" w:type="dxa"/>
          </w:tcPr>
          <w:p w14:paraId="58253CB8"/>
        </w:tc>
        <w:tc>
          <w:tcPr>
            <w:tcW w:w="1080" w:type="dxa"/>
          </w:tcPr>
          <w:p w14:paraId="603D83DB"/>
        </w:tc>
        <w:tc>
          <w:tcPr>
            <w:tcW w:w="1080" w:type="dxa"/>
          </w:tcPr>
          <w:p w14:paraId="1341924E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06DDA6A2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17471B2E">
            <w:r>
              <w:rPr>
                <w:rFonts w:ascii="微软雅黑" w:hAnsi="微软雅黑" w:eastAsia="微软雅黑" w:cs="微软雅黑"/>
                <w:b w:val="0"/>
                <w:sz w:val="19"/>
              </w:rPr>
              <w:t>兽药；凤凰</w:t>
            </w:r>
          </w:p>
        </w:tc>
      </w:tr>
      <w:tr w14:paraId="70F7934B">
        <w:trPr>
          <w:jc w:val="center"/>
        </w:trPr>
        <w:tc>
          <w:tcPr>
            <w:tcW w:w="1080" w:type="dxa"/>
          </w:tcPr>
          <w:p w14:paraId="5E3DB6FB">
            <w:r>
              <w:rPr>
                <w:rFonts w:ascii="微软雅黑" w:hAnsi="微软雅黑" w:eastAsia="微软雅黑" w:cs="微软雅黑"/>
                <w:b w:val="0"/>
                <w:sz w:val="19"/>
              </w:rPr>
              <w:t>SUP-LAOSM-001</w:t>
            </w:r>
          </w:p>
        </w:tc>
        <w:tc>
          <w:tcPr>
            <w:tcW w:w="1080" w:type="dxa"/>
          </w:tcPr>
          <w:p w14:paraId="1496BAE1">
            <w:r>
              <w:rPr>
                <w:rFonts w:ascii="微软雅黑" w:hAnsi="微软雅黑" w:eastAsia="微软雅黑" w:cs="微软雅黑"/>
                <w:b w:val="0"/>
                <w:sz w:val="19"/>
              </w:rPr>
              <w:t>老挝赛敏农业发展有限公司</w:t>
            </w:r>
          </w:p>
        </w:tc>
        <w:tc>
          <w:tcPr>
            <w:tcW w:w="1080" w:type="dxa"/>
          </w:tcPr>
          <w:p w14:paraId="73FBDC40">
            <w:r>
              <w:rPr>
                <w:rFonts w:ascii="微软雅黑" w:hAnsi="微软雅黑" w:eastAsia="微软雅黑" w:cs="微软雅黑"/>
                <w:b w:val="0"/>
                <w:sz w:val="19"/>
              </w:rPr>
              <w:t>饲料 FEED</w:t>
            </w:r>
          </w:p>
        </w:tc>
        <w:tc>
          <w:tcPr>
            <w:tcW w:w="1080" w:type="dxa"/>
          </w:tcPr>
          <w:p w14:paraId="00B921A8"/>
        </w:tc>
        <w:tc>
          <w:tcPr>
            <w:tcW w:w="1080" w:type="dxa"/>
          </w:tcPr>
          <w:p w14:paraId="4ACEDECE"/>
        </w:tc>
        <w:tc>
          <w:tcPr>
            <w:tcW w:w="1080" w:type="dxa"/>
          </w:tcPr>
          <w:p w14:paraId="3E71964F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3DD36DB8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723D9877">
            <w:r>
              <w:rPr>
                <w:rFonts w:ascii="微软雅黑" w:hAnsi="微软雅黑" w:eastAsia="微软雅黑" w:cs="微软雅黑"/>
                <w:b w:val="0"/>
                <w:sz w:val="19"/>
              </w:rPr>
              <w:t>玉米；凤凰</w:t>
            </w:r>
          </w:p>
        </w:tc>
      </w:tr>
      <w:tr w14:paraId="66A8CB44">
        <w:trPr>
          <w:jc w:val="center"/>
        </w:trPr>
        <w:tc>
          <w:tcPr>
            <w:tcW w:w="1080" w:type="dxa"/>
          </w:tcPr>
          <w:p w14:paraId="206CBE4B">
            <w:r>
              <w:rPr>
                <w:rFonts w:ascii="微软雅黑" w:hAnsi="微软雅黑" w:eastAsia="微软雅黑" w:cs="微软雅黑"/>
                <w:b w:val="0"/>
                <w:sz w:val="19"/>
              </w:rPr>
              <w:t>SUP-LAOMT-001</w:t>
            </w:r>
          </w:p>
        </w:tc>
        <w:tc>
          <w:tcPr>
            <w:tcW w:w="1080" w:type="dxa"/>
          </w:tcPr>
          <w:p w14:paraId="3AB33E78">
            <w:r>
              <w:rPr>
                <w:rFonts w:ascii="微软雅黑" w:hAnsi="微软雅黑" w:eastAsia="微软雅黑" w:cs="微软雅黑"/>
                <w:b w:val="0"/>
                <w:sz w:val="19"/>
              </w:rPr>
              <w:t>老挝勐泰寮农业公司（姜海）</w:t>
            </w:r>
          </w:p>
        </w:tc>
        <w:tc>
          <w:tcPr>
            <w:tcW w:w="1080" w:type="dxa"/>
          </w:tcPr>
          <w:p w14:paraId="66959C0B">
            <w:r>
              <w:rPr>
                <w:rFonts w:ascii="微软雅黑" w:hAnsi="微软雅黑" w:eastAsia="微软雅黑" w:cs="微软雅黑"/>
                <w:b w:val="0"/>
                <w:sz w:val="19"/>
              </w:rPr>
              <w:t>饲料 FEED</w:t>
            </w:r>
          </w:p>
        </w:tc>
        <w:tc>
          <w:tcPr>
            <w:tcW w:w="1080" w:type="dxa"/>
          </w:tcPr>
          <w:p w14:paraId="573C3EB4">
            <w:r>
              <w:rPr>
                <w:rFonts w:ascii="微软雅黑" w:hAnsi="微软雅黑" w:eastAsia="微软雅黑" w:cs="微软雅黑"/>
                <w:b w:val="0"/>
                <w:sz w:val="19"/>
              </w:rPr>
              <w:t>姜海</w:t>
            </w:r>
          </w:p>
        </w:tc>
        <w:tc>
          <w:tcPr>
            <w:tcW w:w="1080" w:type="dxa"/>
          </w:tcPr>
          <w:p w14:paraId="68ACFC13"/>
        </w:tc>
        <w:tc>
          <w:tcPr>
            <w:tcW w:w="1080" w:type="dxa"/>
          </w:tcPr>
          <w:p w14:paraId="7F6A6BA7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4DB380AC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10B96AF1">
            <w:r>
              <w:rPr>
                <w:rFonts w:ascii="微软雅黑" w:hAnsi="微软雅黑" w:eastAsia="微软雅黑" w:cs="微软雅黑"/>
                <w:b w:val="0"/>
                <w:sz w:val="19"/>
              </w:rPr>
              <w:t>玉米；凤凰；⚠️疑与“勐泰察姜海”同一</w:t>
            </w:r>
          </w:p>
        </w:tc>
      </w:tr>
      <w:tr w14:paraId="3D2B2943">
        <w:trPr>
          <w:jc w:val="center"/>
        </w:trPr>
        <w:tc>
          <w:tcPr>
            <w:tcW w:w="1080" w:type="dxa"/>
          </w:tcPr>
          <w:p w14:paraId="54560B0B">
            <w:r>
              <w:rPr>
                <w:rFonts w:ascii="微软雅黑" w:hAnsi="微软雅黑" w:eastAsia="微软雅黑" w:cs="微软雅黑"/>
                <w:b w:val="0"/>
                <w:sz w:val="19"/>
              </w:rPr>
              <w:t>SUP-MSZHOU-001</w:t>
            </w:r>
          </w:p>
        </w:tc>
        <w:tc>
          <w:tcPr>
            <w:tcW w:w="1080" w:type="dxa"/>
          </w:tcPr>
          <w:p w14:paraId="39620746">
            <w:r>
              <w:rPr>
                <w:rFonts w:ascii="微软雅黑" w:hAnsi="微软雅黑" w:eastAsia="微软雅黑" w:cs="微软雅黑"/>
                <w:b w:val="0"/>
                <w:sz w:val="19"/>
              </w:rPr>
              <w:t>孟赛周总</w:t>
            </w:r>
          </w:p>
        </w:tc>
        <w:tc>
          <w:tcPr>
            <w:tcW w:w="1080" w:type="dxa"/>
          </w:tcPr>
          <w:p w14:paraId="65CF1082">
            <w:r>
              <w:rPr>
                <w:rFonts w:ascii="微软雅黑" w:hAnsi="微软雅黑" w:eastAsia="微软雅黑" w:cs="微软雅黑"/>
                <w:b w:val="0"/>
                <w:sz w:val="19"/>
              </w:rPr>
              <w:t>饲料 FEED</w:t>
            </w:r>
          </w:p>
        </w:tc>
        <w:tc>
          <w:tcPr>
            <w:tcW w:w="1080" w:type="dxa"/>
          </w:tcPr>
          <w:p w14:paraId="618FAEFB"/>
        </w:tc>
        <w:tc>
          <w:tcPr>
            <w:tcW w:w="1080" w:type="dxa"/>
          </w:tcPr>
          <w:p w14:paraId="08809173"/>
        </w:tc>
        <w:tc>
          <w:tcPr>
            <w:tcW w:w="1080" w:type="dxa"/>
          </w:tcPr>
          <w:p w14:paraId="108116A7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4D4A54BB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1FDA4181">
            <w:r>
              <w:rPr>
                <w:rFonts w:ascii="微软雅黑" w:hAnsi="微软雅黑" w:eastAsia="微软雅黑" w:cs="微软雅黑"/>
                <w:b w:val="0"/>
                <w:sz w:val="19"/>
              </w:rPr>
              <w:t>玉米；凤凰；⚠️个人简称,待补</w:t>
            </w:r>
          </w:p>
        </w:tc>
      </w:tr>
      <w:tr w14:paraId="014A05A7">
        <w:trPr>
          <w:jc w:val="center"/>
        </w:trPr>
        <w:tc>
          <w:tcPr>
            <w:tcW w:w="1080" w:type="dxa"/>
          </w:tcPr>
          <w:p w14:paraId="01D54036">
            <w:r>
              <w:rPr>
                <w:rFonts w:ascii="微软雅黑" w:hAnsi="微软雅黑" w:eastAsia="微软雅黑" w:cs="微软雅黑"/>
                <w:b w:val="0"/>
                <w:sz w:val="19"/>
              </w:rPr>
              <w:t>SUP-KUANGZ-001</w:t>
            </w:r>
          </w:p>
        </w:tc>
        <w:tc>
          <w:tcPr>
            <w:tcW w:w="1080" w:type="dxa"/>
          </w:tcPr>
          <w:p w14:paraId="32F5D493">
            <w:r>
              <w:rPr>
                <w:rFonts w:ascii="微软雅黑" w:hAnsi="微软雅黑" w:eastAsia="微软雅黑" w:cs="微软雅黑"/>
                <w:b w:val="0"/>
                <w:sz w:val="19"/>
              </w:rPr>
              <w:t>匡总</w:t>
            </w:r>
          </w:p>
        </w:tc>
        <w:tc>
          <w:tcPr>
            <w:tcW w:w="1080" w:type="dxa"/>
          </w:tcPr>
          <w:p w14:paraId="0C26705A">
            <w:r>
              <w:rPr>
                <w:rFonts w:ascii="微软雅黑" w:hAnsi="微软雅黑" w:eastAsia="微软雅黑" w:cs="微软雅黑"/>
                <w:b w:val="0"/>
                <w:sz w:val="19"/>
              </w:rPr>
              <w:t>饲料 FEED</w:t>
            </w:r>
          </w:p>
        </w:tc>
        <w:tc>
          <w:tcPr>
            <w:tcW w:w="1080" w:type="dxa"/>
          </w:tcPr>
          <w:p w14:paraId="6BED2A95"/>
        </w:tc>
        <w:tc>
          <w:tcPr>
            <w:tcW w:w="1080" w:type="dxa"/>
          </w:tcPr>
          <w:p w14:paraId="50C795D2"/>
        </w:tc>
        <w:tc>
          <w:tcPr>
            <w:tcW w:w="1080" w:type="dxa"/>
          </w:tcPr>
          <w:p w14:paraId="2FCC3A57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422CC5DB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116E9ACA">
            <w:r>
              <w:rPr>
                <w:rFonts w:ascii="微软雅黑" w:hAnsi="微软雅黑" w:eastAsia="微软雅黑" w:cs="微软雅黑"/>
                <w:b w:val="0"/>
                <w:sz w:val="19"/>
              </w:rPr>
              <w:t>玉米；凤凰；⚠️个人简称,待补</w:t>
            </w:r>
          </w:p>
        </w:tc>
      </w:tr>
      <w:tr w14:paraId="50C2848A">
        <w:trPr>
          <w:jc w:val="center"/>
        </w:trPr>
        <w:tc>
          <w:tcPr>
            <w:tcW w:w="1080" w:type="dxa"/>
          </w:tcPr>
          <w:p w14:paraId="467E041B">
            <w:r>
              <w:rPr>
                <w:rFonts w:ascii="微软雅黑" w:hAnsi="微软雅黑" w:eastAsia="微软雅黑" w:cs="微软雅黑"/>
                <w:b w:val="0"/>
                <w:sz w:val="19"/>
              </w:rPr>
              <w:t>SUP-ZHANGXB-001</w:t>
            </w:r>
          </w:p>
        </w:tc>
        <w:tc>
          <w:tcPr>
            <w:tcW w:w="1080" w:type="dxa"/>
          </w:tcPr>
          <w:p w14:paraId="517DB6F4">
            <w:r>
              <w:rPr>
                <w:rFonts w:ascii="微软雅黑" w:hAnsi="微软雅黑" w:eastAsia="微软雅黑" w:cs="微软雅黑"/>
                <w:b w:val="0"/>
                <w:sz w:val="19"/>
              </w:rPr>
              <w:t>张学斌</w:t>
            </w:r>
          </w:p>
        </w:tc>
        <w:tc>
          <w:tcPr>
            <w:tcW w:w="1080" w:type="dxa"/>
          </w:tcPr>
          <w:p w14:paraId="7176CE77">
            <w:r>
              <w:rPr>
                <w:rFonts w:ascii="微软雅黑" w:hAnsi="微软雅黑" w:eastAsia="微软雅黑" w:cs="微软雅黑"/>
                <w:b w:val="0"/>
                <w:sz w:val="19"/>
              </w:rPr>
              <w:t>饲料 FEED</w:t>
            </w:r>
          </w:p>
        </w:tc>
        <w:tc>
          <w:tcPr>
            <w:tcW w:w="1080" w:type="dxa"/>
          </w:tcPr>
          <w:p w14:paraId="1819AA09"/>
        </w:tc>
        <w:tc>
          <w:tcPr>
            <w:tcW w:w="1080" w:type="dxa"/>
          </w:tcPr>
          <w:p w14:paraId="5F52C3A2"/>
        </w:tc>
        <w:tc>
          <w:tcPr>
            <w:tcW w:w="1080" w:type="dxa"/>
          </w:tcPr>
          <w:p w14:paraId="2B6CE676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782ECB48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0C0C2515">
            <w:r>
              <w:rPr>
                <w:rFonts w:ascii="微软雅黑" w:hAnsi="微软雅黑" w:eastAsia="微软雅黑" w:cs="微软雅黑"/>
                <w:b w:val="0"/>
                <w:sz w:val="19"/>
              </w:rPr>
              <w:t>豆油；凤凰</w:t>
            </w:r>
          </w:p>
        </w:tc>
      </w:tr>
      <w:tr w14:paraId="7C0F1986">
        <w:trPr>
          <w:jc w:val="center"/>
        </w:trPr>
        <w:tc>
          <w:tcPr>
            <w:tcW w:w="1080" w:type="dxa"/>
          </w:tcPr>
          <w:p w14:paraId="393806C9">
            <w:r>
              <w:rPr>
                <w:rFonts w:ascii="微软雅黑" w:hAnsi="微软雅黑" w:eastAsia="微软雅黑" w:cs="微软雅黑"/>
                <w:b w:val="0"/>
                <w:sz w:val="19"/>
              </w:rPr>
              <w:t>SUP-VNSBM-001</w:t>
            </w:r>
          </w:p>
        </w:tc>
        <w:tc>
          <w:tcPr>
            <w:tcW w:w="1080" w:type="dxa"/>
          </w:tcPr>
          <w:p w14:paraId="400C0A7F">
            <w:r>
              <w:rPr>
                <w:rFonts w:ascii="微软雅黑" w:hAnsi="微软雅黑" w:eastAsia="微软雅黑" w:cs="微软雅黑"/>
                <w:b w:val="0"/>
                <w:sz w:val="19"/>
              </w:rPr>
              <w:t>越南豆粕</w:t>
            </w:r>
          </w:p>
        </w:tc>
        <w:tc>
          <w:tcPr>
            <w:tcW w:w="1080" w:type="dxa"/>
          </w:tcPr>
          <w:p w14:paraId="3DF28E79">
            <w:r>
              <w:rPr>
                <w:rFonts w:ascii="微软雅黑" w:hAnsi="微软雅黑" w:eastAsia="微软雅黑" w:cs="微软雅黑"/>
                <w:b w:val="0"/>
                <w:sz w:val="19"/>
              </w:rPr>
              <w:t>饲料 FEED</w:t>
            </w:r>
          </w:p>
        </w:tc>
        <w:tc>
          <w:tcPr>
            <w:tcW w:w="1080" w:type="dxa"/>
          </w:tcPr>
          <w:p w14:paraId="5696A3FA"/>
        </w:tc>
        <w:tc>
          <w:tcPr>
            <w:tcW w:w="1080" w:type="dxa"/>
          </w:tcPr>
          <w:p w14:paraId="6F9F7618"/>
        </w:tc>
        <w:tc>
          <w:tcPr>
            <w:tcW w:w="1080" w:type="dxa"/>
          </w:tcPr>
          <w:p w14:paraId="69325B14">
            <w:r>
              <w:rPr>
                <w:rFonts w:ascii="微软雅黑" w:hAnsi="微软雅黑" w:eastAsia="微软雅黑" w:cs="微软雅黑"/>
                <w:b w:val="0"/>
                <w:sz w:val="19"/>
              </w:rPr>
              <w:t>ACTIVE</w:t>
            </w:r>
          </w:p>
        </w:tc>
        <w:tc>
          <w:tcPr>
            <w:tcW w:w="1080" w:type="dxa"/>
          </w:tcPr>
          <w:p w14:paraId="7C53A52E">
            <w:pPr>
              <w:rPr>
                <w:rFonts w:hint="default"/>
                <w:lang w:val="en-US"/>
              </w:rPr>
            </w:pPr>
            <w:r>
              <w:rPr>
                <w:rFonts w:cs="微软雅黑"/>
                <w:b w:val="0"/>
                <w:sz w:val="19"/>
                <w:lang w:val="en-US"/>
              </w:rPr>
              <w:t>☑</w:t>
            </w:r>
          </w:p>
        </w:tc>
        <w:tc>
          <w:tcPr>
            <w:tcW w:w="1080" w:type="dxa"/>
          </w:tcPr>
          <w:p w14:paraId="3B28889C">
            <w:r>
              <w:rPr>
                <w:rFonts w:ascii="微软雅黑" w:hAnsi="微软雅黑" w:eastAsia="微软雅黑" w:cs="微软雅黑"/>
                <w:b w:val="0"/>
                <w:sz w:val="19"/>
              </w:rPr>
              <w:t>豆粕；凤凰；⚠️品类代称,待补供应商主体</w:t>
            </w:r>
          </w:p>
        </w:tc>
      </w:tr>
    </w:tbl>
    <w:p w14:paraId="71A2CFE2"/>
    <w:p w14:paraId="2F67E8E7">
      <w:pPr>
        <w:pStyle w:val="16"/>
      </w:pPr>
      <w:r>
        <w:rPr>
          <w:rFonts w:ascii="微软雅黑" w:hAnsi="微软雅黑" w:eastAsia="微软雅黑" w:cs="微软雅黑"/>
          <w:b/>
          <w:sz w:val="21"/>
        </w:rPr>
        <w:t>重复供应商清单</w:t>
      </w:r>
      <w:r>
        <w:rPr>
          <w:rFonts w:ascii="微软雅黑" w:hAnsi="微软雅黑" w:eastAsia="微软雅黑" w:cs="微软雅黑"/>
          <w:b w:val="0"/>
          <w:sz w:val="21"/>
        </w:rPr>
        <w:t>：无（编码与名称均唯一）。</w:t>
      </w:r>
    </w:p>
    <w:p w14:paraId="1603A6C6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 xml:space="preserve">⚠️ </w:t>
      </w:r>
      <w:r>
        <w:rPr>
          <w:rFonts w:ascii="微软雅黑" w:hAnsi="微软雅黑" w:eastAsia="微软雅黑" w:cs="微软雅黑"/>
          <w:b/>
          <w:sz w:val="21"/>
        </w:rPr>
        <w:t>联系人/电话全部缺失</w:t>
      </w:r>
      <w:r>
        <w:rPr>
          <w:rFonts w:ascii="微软雅黑" w:hAnsi="微软雅黑" w:eastAsia="微软雅黑" w:cs="微软雅黑"/>
          <w:b w:val="0"/>
          <w:sz w:val="21"/>
        </w:rPr>
        <w:t>（remark 标 DATA_INCOMPLETE），不阻断导入，建议业务补充。</w:t>
      </w:r>
    </w:p>
    <w:p w14:paraId="465F623A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类型字典：饲料 FEED / 兽药 VETERINARY / 疫苗 VACCINE / 设备 EQUIPMENT / 包材 PACKAGING / 雏鸡 CHICK / 服务 SERVICE / 其他 OTHER。</w:t>
      </w:r>
    </w:p>
    <w:p w14:paraId="103A1FFE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 xml:space="preserve">导入目标 </w:t>
      </w:r>
      <w:r>
        <w:rPr>
          <w:rFonts w:ascii="微软雅黑" w:hAnsi="微软雅黑" w:eastAsia="微软雅黑" w:cs="微软雅黑"/>
          <w:b/>
          <w:sz w:val="21"/>
        </w:rPr>
        <w:t>prc2_suppliers（Procurement V2）</w:t>
      </w:r>
      <w:r>
        <w:rPr>
          <w:rFonts w:ascii="微软雅黑" w:hAnsi="微软雅黑" w:eastAsia="微软雅黑" w:cs="微软雅黑"/>
          <w:b w:val="0"/>
          <w:sz w:val="21"/>
        </w:rPr>
        <w:t>，</w:t>
      </w:r>
      <w:r>
        <w:rPr>
          <w:rFonts w:ascii="微软雅黑" w:hAnsi="微软雅黑" w:eastAsia="微软雅黑" w:cs="微软雅黑"/>
          <w:b/>
          <w:sz w:val="21"/>
        </w:rPr>
        <w:t>禁止写 prc_suppliers 旧表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 w14:paraId="22AABD15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 xml:space="preserve">⚠️ </w:t>
      </w:r>
      <w:r>
        <w:rPr>
          <w:rFonts w:ascii="微软雅黑" w:hAnsi="微软雅黑" w:eastAsia="微软雅黑" w:cs="微软雅黑"/>
          <w:b/>
          <w:sz w:val="21"/>
        </w:rPr>
        <w:t>遗留提示</w:t>
      </w:r>
      <w:r>
        <w:rPr>
          <w:rFonts w:ascii="微软雅黑" w:hAnsi="微软雅黑" w:eastAsia="微软雅黑" w:cs="微软雅黑"/>
          <w:b w:val="0"/>
          <w:sz w:val="21"/>
        </w:rPr>
        <w:t>：M2 曾将这 6 家写入旧表 prc_suppliers，M4/M6 统一改用 prc2_suppliers，旧表数据须在 M6 前清理或忽略（避免双源）。</w:t>
      </w:r>
    </w:p>
    <w:p w14:paraId="58EFA25F">
      <w:pPr>
        <w:pBdr>
          <w:bottom w:val="single" w:color="BBBBBB" w:sz="6" w:space="1"/>
        </w:pBdr>
      </w:pPr>
    </w:p>
    <w:p w14:paraId="5DB6438F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7. 车辆档案导入确认表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7F375B61">
        <w:trPr>
          <w:jc w:val="center"/>
        </w:trPr>
        <w:tc>
          <w:tcPr>
            <w:tcW w:w="1440" w:type="dxa"/>
            <w:shd w:val="clear" w:color="auto" w:fill="1F4E79"/>
          </w:tcPr>
          <w:p w14:paraId="2737C9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车辆编码</w:t>
            </w:r>
          </w:p>
        </w:tc>
        <w:tc>
          <w:tcPr>
            <w:tcW w:w="1440" w:type="dxa"/>
            <w:shd w:val="clear" w:color="auto" w:fill="1F4E79"/>
          </w:tcPr>
          <w:p w14:paraId="4B68DE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车牌号</w:t>
            </w:r>
          </w:p>
        </w:tc>
        <w:tc>
          <w:tcPr>
            <w:tcW w:w="1440" w:type="dxa"/>
            <w:shd w:val="clear" w:color="auto" w:fill="1F4E79"/>
          </w:tcPr>
          <w:p w14:paraId="316576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司机</w:t>
            </w:r>
          </w:p>
        </w:tc>
        <w:tc>
          <w:tcPr>
            <w:tcW w:w="1440" w:type="dxa"/>
            <w:shd w:val="clear" w:color="auto" w:fill="1F4E79"/>
          </w:tcPr>
          <w:p w14:paraId="0B0FFF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归属场区</w:t>
            </w:r>
          </w:p>
        </w:tc>
        <w:tc>
          <w:tcPr>
            <w:tcW w:w="1440" w:type="dxa"/>
            <w:shd w:val="clear" w:color="auto" w:fill="1F4E79"/>
          </w:tcPr>
          <w:p w14:paraId="2960EB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w="1440" w:type="dxa"/>
            <w:shd w:val="clear" w:color="auto" w:fill="1F4E79"/>
          </w:tcPr>
          <w:p w14:paraId="31BBDE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确认</w:t>
            </w:r>
          </w:p>
        </w:tc>
      </w:tr>
      <w:tr w14:paraId="11F59239">
        <w:trPr>
          <w:jc w:val="center"/>
        </w:trPr>
        <w:tc>
          <w:tcPr>
            <w:tcW w:w="1440" w:type="dxa"/>
          </w:tcPr>
          <w:p w14:paraId="0116B4D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1BCB67F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332D7E7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6014E46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7E6C47F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4F221F3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10A929B6">
        <w:trPr>
          <w:jc w:val="center"/>
        </w:trPr>
        <w:tc>
          <w:tcPr>
            <w:tcW w:w="1440" w:type="dxa"/>
          </w:tcPr>
          <w:p w14:paraId="54C69DB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0B72E27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000BFCC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1C9AA1D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634A8F9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62DDA53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5F5B954B">
        <w:trPr>
          <w:jc w:val="center"/>
        </w:trPr>
        <w:tc>
          <w:tcPr>
            <w:tcW w:w="1440" w:type="dxa"/>
          </w:tcPr>
          <w:p w14:paraId="1EFE4FC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709A288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26D7621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15F72E2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6B3278A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541F10C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5AE9A4FD">
        <w:trPr>
          <w:jc w:val="center"/>
        </w:trPr>
        <w:tc>
          <w:tcPr>
            <w:tcW w:w="1440" w:type="dxa"/>
          </w:tcPr>
          <w:p w14:paraId="0A9DD88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7CF6CC1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1DEC177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787ACEE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58AFE09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67242FC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61EC8BB6">
        <w:trPr>
          <w:jc w:val="center"/>
        </w:trPr>
        <w:tc>
          <w:tcPr>
            <w:tcW w:w="1440" w:type="dxa"/>
          </w:tcPr>
          <w:p w14:paraId="295B000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574B765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430D708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354A225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23A2EB2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4BCA240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18AAE1B6">
        <w:trPr>
          <w:jc w:val="center"/>
        </w:trPr>
        <w:tc>
          <w:tcPr>
            <w:tcW w:w="1440" w:type="dxa"/>
          </w:tcPr>
          <w:p w14:paraId="07E421E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5E55079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26FA09A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4D5782A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42A47C0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51ED218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0F3A216A">
        <w:trPr>
          <w:jc w:val="center"/>
        </w:trPr>
        <w:tc>
          <w:tcPr>
            <w:tcW w:w="1440" w:type="dxa"/>
          </w:tcPr>
          <w:p w14:paraId="0E4979F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62014D7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4B764DC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766A694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11BCFA4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3837BD3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5A85999A">
        <w:trPr>
          <w:jc w:val="center"/>
        </w:trPr>
        <w:tc>
          <w:tcPr>
            <w:tcW w:w="1440" w:type="dxa"/>
          </w:tcPr>
          <w:p w14:paraId="5B3E5AE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3712930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00C17C7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4FAD98B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352CC22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2EB3C40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38877D55">
        <w:trPr>
          <w:jc w:val="center"/>
        </w:trPr>
        <w:tc>
          <w:tcPr>
            <w:tcW w:w="1440" w:type="dxa"/>
          </w:tcPr>
          <w:p w14:paraId="052AFE7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0062507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0A66EED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6F5BE77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03CD5B7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4D76A78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  <w:tr w14:paraId="78257100">
        <w:trPr>
          <w:jc w:val="center"/>
        </w:trPr>
        <w:tc>
          <w:tcPr>
            <w:tcW w:w="1440" w:type="dxa"/>
          </w:tcPr>
          <w:p w14:paraId="7B9A0BE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4D0C1E0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3BC62D6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34EFD7E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71D75C9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  <w:tc>
          <w:tcPr>
            <w:tcW w:w="1440" w:type="dxa"/>
          </w:tcPr>
          <w:p w14:paraId="78EF211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sz w:val="19"/>
              </w:rPr>
              <w:t xml:space="preserve"> </w:t>
            </w:r>
          </w:p>
        </w:tc>
      </w:tr>
    </w:tbl>
    <w:p w14:paraId="188137B6"/>
    <w:p w14:paraId="61980CBE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 xml:space="preserve">⚠️ </w:t>
      </w:r>
      <w:r>
        <w:rPr>
          <w:rFonts w:ascii="微软雅黑" w:hAnsi="微软雅黑" w:eastAsia="微软雅黑" w:cs="微软雅黑"/>
          <w:b/>
          <w:sz w:val="21"/>
        </w:rPr>
        <w:t>车辆信息缺失</w:t>
      </w:r>
      <w:r>
        <w:rPr>
          <w:rFonts w:ascii="微软雅黑" w:hAnsi="微软雅黑" w:eastAsia="微软雅黑" w:cs="微软雅黑"/>
          <w:b w:val="0"/>
          <w:sz w:val="21"/>
        </w:rPr>
        <w:t>：名单未提供车牌/车型/载重/归属。</w:t>
      </w:r>
      <w:r>
        <w:rPr>
          <w:rFonts w:ascii="微软雅黑" w:hAnsi="微软雅黑" w:eastAsia="微软雅黑" w:cs="微软雅黑"/>
          <w:b/>
          <w:sz w:val="21"/>
        </w:rPr>
        <w:t>列入待补录清单</w:t>
      </w:r>
      <w:r>
        <w:rPr>
          <w:rFonts w:ascii="微软雅黑" w:hAnsi="微软雅黑" w:eastAsia="微软雅黑" w:cs="微软雅黑"/>
          <w:b w:val="0"/>
          <w:sz w:val="21"/>
        </w:rPr>
        <w:t>，现场补录后单独导入 sal_vehicles。</w:t>
      </w:r>
    </w:p>
    <w:p w14:paraId="68CD1BCD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与 Mobile Delivery 决策联动：若不启用移动配送，车辆可后置。</w:t>
      </w:r>
    </w:p>
    <w:p w14:paraId="4B359D5B">
      <w:pPr>
        <w:pBdr>
          <w:bottom w:val="single" w:color="BBBBBB" w:sz="6" w:space="1"/>
        </w:pBdr>
      </w:pPr>
    </w:p>
    <w:p w14:paraId="36EE4E2E">
      <w:pPr>
        <w:pBdr>
          <w:bottom w:val="single" w:color="BBBBBB" w:sz="6" w:space="1"/>
        </w:pBdr>
      </w:pPr>
    </w:p>
    <w:p w14:paraId="2534E57B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9. 导入风险清单</w:t>
      </w:r>
    </w:p>
    <w:p w14:paraId="69AC53BC">
      <w:pPr>
        <w:pStyle w:val="5"/>
      </w:pPr>
      <w:r>
        <w:rPr>
          <w:rFonts w:ascii="微软雅黑" w:hAnsi="微软雅黑" w:eastAsia="微软雅黑" w:cs="微软雅黑"/>
          <w:b/>
          <w:color w:val="1F4E79"/>
          <w:sz w:val="26"/>
        </w:rPr>
        <w:t>🟢 A 类 — 可直接导入</w:t>
      </w:r>
    </w:p>
    <w:p w14:paraId="5D248925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组织树（14 主体 + 既有部门，结构完整、规范全称、归属正确）</w:t>
      </w:r>
    </w:p>
    <w:p w14:paraId="018DE593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9 名核心系统用户（随机 bcrypt 密码、角色/组织绑定齐全、主标记唯一）</w:t>
      </w:r>
    </w:p>
    <w:p w14:paraId="3B2EC8F7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角色绑定 + 组织范围（重点 4 人业务匹配）</w:t>
      </w:r>
    </w:p>
    <w:p w14:paraId="466D5E8E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司机 5 名（仅档案）</w:t>
      </w:r>
    </w:p>
    <w:p w14:paraId="3D86B3B1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门店 8 家（归属已映射）</w:t>
      </w:r>
    </w:p>
    <w:p w14:paraId="2D84B309">
      <w:pPr>
        <w:pStyle w:val="16"/>
      </w:pPr>
      <w:r>
        <w:rPr>
          <w:rFonts w:ascii="微软雅黑" w:hAnsi="微软雅黑" w:eastAsia="微软雅黑" w:cs="微软雅黑"/>
          <w:b w:val="0"/>
          <w:sz w:val="21"/>
        </w:rPr>
        <w:t>供应商 6 家（编码/名称唯一）</w:t>
      </w:r>
    </w:p>
    <w:p w14:paraId="170684A0">
      <w:pPr>
        <w:pStyle w:val="5"/>
      </w:pPr>
      <w:r>
        <w:rPr>
          <w:rFonts w:ascii="微软雅黑" w:hAnsi="微软雅黑" w:eastAsia="微软雅黑" w:cs="微软雅黑"/>
          <w:b/>
          <w:color w:val="1F4E79"/>
          <w:sz w:val="26"/>
        </w:rPr>
        <w:t>🟡 B 类 — 建议修正后导入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456E84E">
        <w:trPr>
          <w:jc w:val="center"/>
        </w:trPr>
        <w:tc>
          <w:tcPr>
            <w:tcW w:w="2880" w:type="dxa"/>
            <w:shd w:val="clear" w:color="auto" w:fill="1F4E79"/>
          </w:tcPr>
          <w:p w14:paraId="12EDDC9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#</w:t>
            </w:r>
          </w:p>
        </w:tc>
        <w:tc>
          <w:tcPr>
            <w:tcW w:w="2880" w:type="dxa"/>
            <w:shd w:val="clear" w:color="auto" w:fill="1F4E79"/>
          </w:tcPr>
          <w:p w14:paraId="04AF1D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项</w:t>
            </w:r>
          </w:p>
        </w:tc>
        <w:tc>
          <w:tcPr>
            <w:tcW w:w="2880" w:type="dxa"/>
            <w:shd w:val="clear" w:color="auto" w:fill="1F4E79"/>
          </w:tcPr>
          <w:p w14:paraId="414043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建议</w:t>
            </w:r>
          </w:p>
        </w:tc>
      </w:tr>
      <w:tr w14:paraId="40872232">
        <w:trPr>
          <w:jc w:val="center"/>
        </w:trPr>
        <w:tc>
          <w:tcPr>
            <w:tcW w:w="2880" w:type="dxa"/>
          </w:tcPr>
          <w:p w14:paraId="14826EA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B1</w:t>
            </w:r>
          </w:p>
        </w:tc>
        <w:tc>
          <w:tcPr>
            <w:tcW w:w="2880" w:type="dxa"/>
          </w:tcPr>
          <w:p w14:paraId="1F25788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trike/>
                <w:sz w:val="19"/>
              </w:rPr>
              <w:t>朱召安用户名</w:t>
            </w:r>
          </w:p>
        </w:tc>
        <w:tc>
          <w:tcPr>
            <w:tcW w:w="2880" w:type="dxa"/>
          </w:tcPr>
          <w:p w14:paraId="089D892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✅ </w:t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已决策：zhuzhaoan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；存量 zhuzhao_an 由 99-reconcile-zhuzhaoan.sql 安全改名收敛</w:t>
            </w:r>
          </w:p>
        </w:tc>
      </w:tr>
      <w:tr w14:paraId="23A94436">
        <w:trPr>
          <w:jc w:val="center"/>
        </w:trPr>
        <w:tc>
          <w:tcPr>
            <w:tcW w:w="2880" w:type="dxa"/>
          </w:tcPr>
          <w:p w14:paraId="4F60C23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B2</w:t>
            </w:r>
          </w:p>
        </w:tc>
        <w:tc>
          <w:tcPr>
            <w:tcW w:w="2880" w:type="dxa"/>
          </w:tcPr>
          <w:p w14:paraId="5DB5194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BU-TRADING「商贸</w:t>
            </w:r>
            <w:bookmarkStart w:id="0" w:name="_GoBack"/>
            <w:bookmarkEnd w:id="0"/>
            <w:r>
              <w:rPr>
                <w:rFonts w:ascii="微软雅黑" w:hAnsi="微软雅黑" w:eastAsia="微软雅黑" w:cs="微软雅黑"/>
                <w:b w:val="0"/>
                <w:sz w:val="19"/>
              </w:rPr>
              <w:t>」命名</w:t>
            </w:r>
          </w:p>
        </w:tc>
        <w:tc>
          <w:tcPr>
            <w:tcW w:w="2880" w:type="dxa"/>
          </w:tcPr>
          <w:p w14:paraId="147C2F2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管理层定夺统一</w:t>
            </w:r>
          </w:p>
        </w:tc>
      </w:tr>
      <w:tr w14:paraId="37AB1BAF">
        <w:trPr>
          <w:jc w:val="center"/>
        </w:trPr>
        <w:tc>
          <w:tcPr>
            <w:tcW w:w="2880" w:type="dxa"/>
          </w:tcPr>
          <w:p w14:paraId="1CC900B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B3</w:t>
            </w:r>
          </w:p>
        </w:tc>
        <w:tc>
          <w:tcPr>
            <w:tcW w:w="2880" w:type="dxa"/>
          </w:tcPr>
          <w:p w14:paraId="2483339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符强姓名 符强</w:t>
            </w:r>
          </w:p>
        </w:tc>
        <w:tc>
          <w:tcPr>
            <w:tcW w:w="2880" w:type="dxa"/>
          </w:tcPr>
          <w:p w14:paraId="5931BB0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核对后更正 real_name</w:t>
            </w:r>
          </w:p>
        </w:tc>
      </w:tr>
      <w:tr w14:paraId="150CE1E7">
        <w:trPr>
          <w:jc w:val="center"/>
        </w:trPr>
        <w:tc>
          <w:tcPr>
            <w:tcW w:w="2880" w:type="dxa"/>
          </w:tcPr>
          <w:p w14:paraId="131D6E8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B4</w:t>
            </w:r>
          </w:p>
        </w:tc>
        <w:tc>
          <w:tcPr>
            <w:tcW w:w="2880" w:type="dxa"/>
          </w:tcPr>
          <w:p w14:paraId="79DAF77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供应商联系人/电话缺失</w:t>
            </w:r>
          </w:p>
        </w:tc>
        <w:tc>
          <w:tcPr>
            <w:tcW w:w="2880" w:type="dxa"/>
          </w:tcPr>
          <w:p w14:paraId="402C3B9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业务补充（不阻断）</w:t>
            </w:r>
          </w:p>
        </w:tc>
      </w:tr>
      <w:tr w14:paraId="61015754">
        <w:trPr>
          <w:jc w:val="center"/>
        </w:trPr>
        <w:tc>
          <w:tcPr>
            <w:tcW w:w="2880" w:type="dxa"/>
          </w:tcPr>
          <w:p w14:paraId="7AFA1B8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B5</w:t>
            </w:r>
          </w:p>
        </w:tc>
        <w:tc>
          <w:tcPr>
            <w:tcW w:w="2880" w:type="dxa"/>
          </w:tcPr>
          <w:p w14:paraId="23E9C49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门店店长信息缺失</w:t>
            </w:r>
          </w:p>
        </w:tc>
        <w:tc>
          <w:tcPr>
            <w:tcW w:w="2880" w:type="dxa"/>
          </w:tcPr>
          <w:p w14:paraId="2F878CD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补充后决定开店长账号</w:t>
            </w:r>
          </w:p>
        </w:tc>
      </w:tr>
      <w:tr w14:paraId="4524CA21">
        <w:trPr>
          <w:jc w:val="center"/>
        </w:trPr>
        <w:tc>
          <w:tcPr>
            <w:tcW w:w="2880" w:type="dxa"/>
          </w:tcPr>
          <w:p w14:paraId="0FFEB87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B6</w:t>
            </w:r>
          </w:p>
        </w:tc>
        <w:tc>
          <w:tcPr>
            <w:tcW w:w="2880" w:type="dxa"/>
          </w:tcPr>
          <w:p w14:paraId="3603518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旧表 prc_suppliers 遗留 6 行</w:t>
            </w:r>
          </w:p>
        </w:tc>
        <w:tc>
          <w:tcPr>
            <w:tcW w:w="2880" w:type="dxa"/>
          </w:tcPr>
          <w:p w14:paraId="34556C1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M6 前清理，统一用 prc2_suppliers</w:t>
            </w:r>
          </w:p>
        </w:tc>
      </w:tr>
      <w:tr w14:paraId="157219D8">
        <w:trPr>
          <w:jc w:val="center"/>
        </w:trPr>
        <w:tc>
          <w:tcPr>
            <w:tcW w:w="2880" w:type="dxa"/>
          </w:tcPr>
          <w:p w14:paraId="347DFA0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B7</w:t>
            </w:r>
          </w:p>
        </w:tc>
        <w:tc>
          <w:tcPr>
            <w:tcW w:w="2880" w:type="dxa"/>
          </w:tcPr>
          <w:p w14:paraId="2A34873E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表字段缺口（司机 site_code/门店 company_code/供应商 supplier_type 已在 prc2）</w:t>
            </w:r>
          </w:p>
        </w:tc>
        <w:tc>
          <w:tcPr>
            <w:tcW w:w="2880" w:type="dxa"/>
          </w:tcPr>
          <w:p w14:paraId="318EB6E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schema 迭代加列（不阻断）</w:t>
            </w:r>
          </w:p>
        </w:tc>
      </w:tr>
    </w:tbl>
    <w:p w14:paraId="5ECF6863"/>
    <w:p w14:paraId="5B1CC48B">
      <w:pPr>
        <w:pStyle w:val="5"/>
      </w:pPr>
      <w:r>
        <w:rPr>
          <w:rFonts w:ascii="微软雅黑" w:hAnsi="微软雅黑" w:eastAsia="微软雅黑" w:cs="微软雅黑"/>
          <w:b/>
          <w:color w:val="1F4E79"/>
          <w:sz w:val="26"/>
        </w:rPr>
        <w:t>🔴 C 类 — 禁止导入（无数据）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B20D78F">
        <w:trPr>
          <w:jc w:val="center"/>
        </w:trPr>
        <w:tc>
          <w:tcPr>
            <w:tcW w:w="2880" w:type="dxa"/>
            <w:shd w:val="clear" w:color="auto" w:fill="1F4E79"/>
          </w:tcPr>
          <w:p w14:paraId="22207EF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#</w:t>
            </w:r>
          </w:p>
        </w:tc>
        <w:tc>
          <w:tcPr>
            <w:tcW w:w="2880" w:type="dxa"/>
            <w:shd w:val="clear" w:color="auto" w:fill="1F4E79"/>
          </w:tcPr>
          <w:p w14:paraId="691209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项</w:t>
            </w:r>
          </w:p>
        </w:tc>
        <w:tc>
          <w:tcPr>
            <w:tcW w:w="2880" w:type="dxa"/>
            <w:shd w:val="clear" w:color="auto" w:fill="1F4E79"/>
          </w:tcPr>
          <w:p w14:paraId="43D13BB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原因</w:t>
            </w:r>
          </w:p>
        </w:tc>
      </w:tr>
      <w:tr w14:paraId="77B26140">
        <w:trPr>
          <w:jc w:val="center"/>
        </w:trPr>
        <w:tc>
          <w:tcPr>
            <w:tcW w:w="2880" w:type="dxa"/>
          </w:tcPr>
          <w:p w14:paraId="6720E08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C1</w:t>
            </w:r>
          </w:p>
        </w:tc>
        <w:tc>
          <w:tcPr>
            <w:tcW w:w="2880" w:type="dxa"/>
          </w:tcPr>
          <w:p w14:paraId="1E7CE10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正式客户清单</w:t>
            </w:r>
          </w:p>
        </w:tc>
        <w:tc>
          <w:tcPr>
            <w:tcW w:w="2880" w:type="dxa"/>
          </w:tcPr>
          <w:p w14:paraId="411B219C">
            <w:r>
              <w:rPr>
                <w:rFonts w:ascii="微软雅黑" w:hAnsi="微软雅黑" w:eastAsia="微软雅黑" w:cs="微软雅黑"/>
                <w:b w:val="0"/>
                <w:sz w:val="19"/>
              </w:rPr>
              <w:t>已据《名单》初步填充 35 条客户,但分类/区域/去重/译名待业务复核,且无联系人电话；正式导入前需业务确认（由 C 类“无数据”转为“数据待复核”）</w:t>
            </w:r>
          </w:p>
        </w:tc>
      </w:tr>
      <w:tr w14:paraId="61DC70A8">
        <w:trPr>
          <w:jc w:val="center"/>
        </w:trPr>
        <w:tc>
          <w:tcPr>
            <w:tcW w:w="2880" w:type="dxa"/>
          </w:tcPr>
          <w:p w14:paraId="31A6FCB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C2</w:t>
            </w:r>
          </w:p>
        </w:tc>
        <w:tc>
          <w:tcPr>
            <w:tcW w:w="2880" w:type="dxa"/>
          </w:tcPr>
          <w:p w14:paraId="626C7DD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车辆档案</w:t>
            </w:r>
          </w:p>
        </w:tc>
        <w:tc>
          <w:tcPr>
            <w:tcW w:w="2880" w:type="dxa"/>
          </w:tcPr>
          <w:p w14:paraId="74241BD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信息缺失，待现场补录</w:t>
            </w:r>
          </w:p>
        </w:tc>
      </w:tr>
    </w:tbl>
    <w:p w14:paraId="333A1170"/>
    <w:p w14:paraId="5DD643A8">
      <w:pPr>
        <w:pBdr>
          <w:bottom w:val="single" w:color="BBBBBB" w:sz="6" w:space="1"/>
        </w:pBdr>
      </w:pPr>
    </w:p>
    <w:p w14:paraId="34E4E779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10. 正式导入建议</w:t>
      </w:r>
    </w:p>
    <w:p w14:paraId="30F8372C">
      <w:pPr>
        <w:pStyle w:val="14"/>
      </w:pPr>
      <w:r>
        <w:rPr>
          <w:rFonts w:ascii="微软雅黑" w:hAnsi="微软雅黑" w:eastAsia="微软雅黑" w:cs="微软雅黑"/>
          <w:b/>
          <w:sz w:val="21"/>
        </w:rPr>
        <w:t>先闭环 B1</w:t>
      </w:r>
      <w:r>
        <w:rPr>
          <w:rFonts w:ascii="微软雅黑" w:hAnsi="微软雅黑" w:eastAsia="微软雅黑" w:cs="微软雅黑"/>
          <w:b w:val="0"/>
          <w:sz w:val="21"/>
        </w:rPr>
        <w:t>（朱召安用户名）—— 唯一会导致重复建人的硬阻断，必须定夺。</w:t>
      </w:r>
    </w:p>
    <w:p w14:paraId="4C393FC3">
      <w:pPr>
        <w:pStyle w:val="14"/>
      </w:pPr>
      <w:r>
        <w:rPr>
          <w:rFonts w:ascii="微软雅黑" w:hAnsi="微软雅黑" w:eastAsia="微软雅黑" w:cs="微软雅黑"/>
          <w:b/>
          <w:sz w:val="21"/>
        </w:rPr>
        <w:t>A 类 7 类主数据按 M4 数据包顺序导入</w:t>
      </w:r>
      <w:r>
        <w:rPr>
          <w:rFonts w:ascii="微软雅黑" w:hAnsi="微软雅黑" w:eastAsia="微软雅黑" w:cs="微软雅黑"/>
          <w:b w:val="0"/>
          <w:sz w:val="21"/>
        </w:rPr>
        <w:t>：组织→用户→角色→组织范围→司机→门店→供应商。</w:t>
      </w:r>
    </w:p>
    <w:p w14:paraId="1BE66825">
      <w:pPr>
        <w:pStyle w:val="14"/>
      </w:pPr>
      <w:r>
        <w:rPr>
          <w:rFonts w:ascii="微软雅黑" w:hAnsi="微软雅黑" w:eastAsia="微软雅黑" w:cs="微软雅黑"/>
          <w:b/>
          <w:sz w:val="21"/>
        </w:rPr>
        <w:t>B2/B3 命名修正</w:t>
      </w:r>
      <w:r>
        <w:rPr>
          <w:rFonts w:ascii="微软雅黑" w:hAnsi="微软雅黑" w:eastAsia="微软雅黑" w:cs="微软雅黑"/>
          <w:b w:val="0"/>
          <w:sz w:val="21"/>
        </w:rPr>
        <w:t>随导入一并处理（组织名/姓名）。</w:t>
      </w:r>
    </w:p>
    <w:p w14:paraId="4AD8621B">
      <w:pPr>
        <w:pStyle w:val="14"/>
      </w:pPr>
      <w:r>
        <w:rPr>
          <w:rFonts w:ascii="微软雅黑" w:hAnsi="微软雅黑" w:eastAsia="微软雅黑" w:cs="微软雅黑"/>
          <w:b/>
          <w:sz w:val="21"/>
        </w:rPr>
        <w:t>客户（C1）与车辆（C2）分批延后</w:t>
      </w:r>
      <w:r>
        <w:rPr>
          <w:rFonts w:ascii="微软雅黑" w:hAnsi="微软雅黑" w:eastAsia="微软雅黑" w:cs="微软雅黑"/>
          <w:b w:val="0"/>
          <w:sz w:val="21"/>
        </w:rPr>
        <w:t>，待业务/现场补数据后单独导入，不阻断主数据。</w:t>
      </w:r>
    </w:p>
    <w:p w14:paraId="0C294B12">
      <w:pPr>
        <w:pStyle w:val="14"/>
      </w:pPr>
      <w:r>
        <w:rPr>
          <w:rFonts w:ascii="微软雅黑" w:hAnsi="微软雅黑" w:eastAsia="微软雅黑" w:cs="微软雅黑"/>
          <w:b/>
          <w:sz w:val="21"/>
        </w:rPr>
        <w:t>旧表清理（B6）</w:t>
      </w:r>
      <w:r>
        <w:rPr>
          <w:rFonts w:ascii="微软雅黑" w:hAnsi="微软雅黑" w:eastAsia="微软雅黑" w:cs="微软雅黑"/>
          <w:b w:val="0"/>
          <w:sz w:val="21"/>
        </w:rPr>
        <w:t>：M6 前确认 prc_suppliers 6 行作废，统一 prc2_suppliers。</w:t>
      </w:r>
    </w:p>
    <w:p w14:paraId="2D579B9E">
      <w:pPr>
        <w:pStyle w:val="14"/>
      </w:pPr>
      <w:r>
        <w:rPr>
          <w:rFonts w:ascii="微软雅黑" w:hAnsi="微软雅黑" w:eastAsia="微软雅黑" w:cs="微软雅黑"/>
          <w:b/>
          <w:sz w:val="21"/>
        </w:rPr>
        <w:t>Mobile Delivery 决策</w:t>
      </w:r>
      <w:r>
        <w:rPr>
          <w:rFonts w:ascii="微软雅黑" w:hAnsi="微软雅黑" w:eastAsia="微软雅黑" w:cs="微软雅黑"/>
          <w:b w:val="0"/>
          <w:sz w:val="21"/>
        </w:rPr>
        <w:t>：建议 Pilot Run 不启用，司机仅建档案。</w:t>
      </w:r>
    </w:p>
    <w:p w14:paraId="50448E20">
      <w:pPr>
        <w:pBdr>
          <w:bottom w:val="single" w:color="BBBBBB" w:sz="6" w:space="1"/>
        </w:pBdr>
      </w:pPr>
    </w:p>
    <w:p w14:paraId="2CB46E54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11. 最终判断</w:t>
      </w:r>
    </w:p>
    <w:p w14:paraId="024A709C">
      <w:pPr>
        <w:pStyle w:val="5"/>
      </w:pPr>
      <w:r>
        <w:rPr>
          <w:rFonts w:ascii="微软雅黑" w:hAnsi="微软雅黑" w:eastAsia="微软雅黑" w:cs="微软雅黑"/>
          <w:b/>
          <w:color w:val="1F4E79"/>
          <w:sz w:val="26"/>
        </w:rPr>
        <w:t>是否达到 Production Import 条件？</w:t>
      </w:r>
    </w:p>
    <w:p w14:paraId="1B0FA798">
      <w:r>
        <w:rPr>
          <w:rFonts w:ascii="微软雅黑" w:hAnsi="微软雅黑" w:eastAsia="微软雅黑" w:cs="微软雅黑"/>
          <w:b/>
          <w:sz w:val="21"/>
        </w:rPr>
        <w:t>达到（主数据）。</w:t>
      </w:r>
      <w:r>
        <w:rPr>
          <w:rFonts w:ascii="微软雅黑" w:hAnsi="微软雅黑" w:eastAsia="微软雅黑" w:cs="微软雅黑"/>
          <w:b w:val="0"/>
          <w:sz w:val="21"/>
        </w:rPr>
        <w:t xml:space="preserve"> 7 类主数据（组织/用户/角色/组织范围/司机/门店/供应商）结构合规、校验通过（M4 16/16 PASS）、不写旧表、无越权账号，</w:t>
      </w:r>
      <w:r>
        <w:rPr>
          <w:rFonts w:ascii="微软雅黑" w:hAnsi="微软雅黑" w:eastAsia="微软雅黑" w:cs="微软雅黑"/>
          <w:b/>
          <w:sz w:val="21"/>
        </w:rPr>
        <w:t>可进入正式导入</w:t>
      </w:r>
      <w:r>
        <w:rPr>
          <w:rFonts w:ascii="微软雅黑" w:hAnsi="微软雅黑" w:eastAsia="微软雅黑" w:cs="微软雅黑"/>
          <w:b w:val="0"/>
          <w:sz w:val="21"/>
        </w:rPr>
        <w:t xml:space="preserve">。原前置硬条件 </w:t>
      </w:r>
      <w:r>
        <w:rPr>
          <w:rFonts w:ascii="微软雅黑" w:hAnsi="微软雅黑" w:eastAsia="微软雅黑" w:cs="微软雅黑"/>
          <w:b/>
          <w:sz w:val="21"/>
        </w:rPr>
        <w:t>B1 朱召安用户名已决策为 zhuzhaoan</w:t>
      </w:r>
      <w:r>
        <w:rPr>
          <w:rFonts w:ascii="微软雅黑" w:hAnsi="微软雅黑" w:eastAsia="微软雅黑" w:cs="微软雅黑"/>
          <w:b w:val="0"/>
          <w:sz w:val="21"/>
        </w:rPr>
        <w:t>（存量 zhuzhao_an 由 99-reconcile 安全收敛），阻断解除。客户/车辆作为「待数据」分批跟进，不阻断。</w:t>
      </w:r>
    </w:p>
    <w:p w14:paraId="70E5E566">
      <w:pPr>
        <w:pStyle w:val="5"/>
      </w:pPr>
      <w:r>
        <w:rPr>
          <w:rFonts w:ascii="微软雅黑" w:hAnsi="微软雅黑" w:eastAsia="微软雅黑" w:cs="微软雅黑"/>
          <w:b/>
          <w:color w:val="1F4E79"/>
          <w:sz w:val="26"/>
        </w:rPr>
        <w:t>是否达到 Pilot Run 条件？</w:t>
      </w:r>
    </w:p>
    <w:p w14:paraId="2829F8E0">
      <w:r>
        <w:rPr>
          <w:rFonts w:ascii="微软雅黑" w:hAnsi="微软雅黑" w:eastAsia="微软雅黑" w:cs="微软雅黑"/>
          <w:b/>
          <w:sz w:val="21"/>
        </w:rPr>
        <w:t>基本达到。</w:t>
      </w:r>
      <w:r>
        <w:rPr>
          <w:rFonts w:ascii="微软雅黑" w:hAnsi="微软雅黑" w:eastAsia="微软雅黑" w:cs="微软雅黑"/>
          <w:b w:val="0"/>
          <w:sz w:val="21"/>
        </w:rPr>
        <w:t xml:space="preserve"> 核心组织、9 名系统用户、角色与数据范围、司机/门店/供应商档案齐备，足以支撑 Pilot Run 的「组织+人员+采购+门店」闭环。</w:t>
      </w:r>
      <w:r>
        <w:rPr>
          <w:rFonts w:ascii="微软雅黑" w:hAnsi="微软雅黑" w:eastAsia="微软雅黑" w:cs="微软雅黑"/>
          <w:b/>
          <w:sz w:val="21"/>
        </w:rPr>
        <w:t>销售/配送闭环受「客户清单缺失」限制</w:t>
      </w:r>
      <w:r>
        <w:rPr>
          <w:rFonts w:ascii="微软雅黑" w:hAnsi="微软雅黑" w:eastAsia="微软雅黑" w:cs="微软雅黑"/>
          <w:b w:val="0"/>
          <w:sz w:val="21"/>
        </w:rPr>
        <w:t xml:space="preserve"> —— Pilot Run 初期可先跑采购、库存、生产、财务记账；销售待客户名录补齐后接入。</w:t>
      </w:r>
    </w:p>
    <w:p w14:paraId="408B783B">
      <w:pPr>
        <w:pStyle w:val="5"/>
      </w:pPr>
      <w:r>
        <w:rPr>
          <w:rFonts w:ascii="微软雅黑" w:hAnsi="微软雅黑" w:eastAsia="微软雅黑" w:cs="微软雅黑"/>
          <w:b/>
          <w:color w:val="1F4E79"/>
          <w:sz w:val="26"/>
        </w:rPr>
        <w:t>还缺哪些业务信息？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533E313">
        <w:trPr>
          <w:jc w:val="center"/>
        </w:trPr>
        <w:tc>
          <w:tcPr>
            <w:tcW w:w="2880" w:type="dxa"/>
            <w:shd w:val="clear" w:color="auto" w:fill="1F4E79"/>
          </w:tcPr>
          <w:p w14:paraId="4C39E7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w="2880" w:type="dxa"/>
            <w:shd w:val="clear" w:color="auto" w:fill="1F4E79"/>
          </w:tcPr>
          <w:p w14:paraId="47EE51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缺失信息</w:t>
            </w:r>
          </w:p>
        </w:tc>
        <w:tc>
          <w:tcPr>
            <w:tcW w:w="2880" w:type="dxa"/>
            <w:shd w:val="clear" w:color="auto" w:fill="1F4E79"/>
          </w:tcPr>
          <w:p w14:paraId="59EACD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影响</w:t>
            </w:r>
          </w:p>
        </w:tc>
      </w:tr>
      <w:tr w14:paraId="314EB6C7">
        <w:trPr>
          <w:jc w:val="center"/>
        </w:trPr>
        <w:tc>
          <w:tcPr>
            <w:tcW w:w="2880" w:type="dxa"/>
          </w:tcPr>
          <w:p w14:paraId="3CE5718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 已决策</w:t>
            </w:r>
          </w:p>
        </w:tc>
        <w:tc>
          <w:tcPr>
            <w:tcW w:w="2880" w:type="dxa"/>
          </w:tcPr>
          <w:p w14:paraId="72DA69A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朱召安用户名 = zhuzhaoan</w:t>
            </w:r>
          </w:p>
        </w:tc>
        <w:tc>
          <w:tcPr>
            <w:tcW w:w="2880" w:type="dxa"/>
          </w:tcPr>
          <w:p w14:paraId="0A12111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B1 已解除，存量 zhuzhao_an 由 99-reconcile 收敛</w:t>
            </w:r>
          </w:p>
        </w:tc>
      </w:tr>
      <w:tr w14:paraId="5439A8D1">
        <w:trPr>
          <w:jc w:val="center"/>
        </w:trPr>
        <w:tc>
          <w:tcPr>
            <w:tcW w:w="2880" w:type="dxa"/>
          </w:tcPr>
          <w:p w14:paraId="722B5A1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🔴 高</w:t>
            </w:r>
          </w:p>
        </w:tc>
        <w:tc>
          <w:tcPr>
            <w:tcW w:w="2880" w:type="dxa"/>
          </w:tcPr>
          <w:p w14:paraId="76B1633B">
            <w:r>
              <w:rPr>
                <w:rFonts w:ascii="微软雅黑" w:hAnsi="微软雅黑" w:eastAsia="微软雅黑" w:cs="微软雅黑"/>
                <w:b w:val="0"/>
                <w:sz w:val="19"/>
              </w:rPr>
              <w:t>正式客户名录复核（35 条已填,待确认分类/区域/去重/译名+补联系电话）</w:t>
            </w:r>
          </w:p>
        </w:tc>
        <w:tc>
          <w:tcPr>
            <w:tcW w:w="2880" w:type="dxa"/>
          </w:tcPr>
          <w:p w14:paraId="588745CF">
            <w:r>
              <w:rPr>
                <w:rFonts w:ascii="微软雅黑" w:hAnsi="微软雅黑" w:eastAsia="微软雅黑" w:cs="微软雅黑"/>
                <w:b w:val="0"/>
                <w:sz w:val="19"/>
              </w:rPr>
              <w:t>影响销售闭环；数据已初填,待业务复核后导入</w:t>
            </w:r>
          </w:p>
        </w:tc>
      </w:tr>
      <w:tr w14:paraId="5E8E4C5C">
        <w:trPr>
          <w:jc w:val="center"/>
        </w:trPr>
        <w:tc>
          <w:tcPr>
            <w:tcW w:w="2880" w:type="dxa"/>
          </w:tcPr>
          <w:p w14:paraId="07522FF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🟡 中</w:t>
            </w:r>
          </w:p>
        </w:tc>
        <w:tc>
          <w:tcPr>
            <w:tcW w:w="2880" w:type="dxa"/>
          </w:tcPr>
          <w:p w14:paraId="7550B7C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门店店长姓名</w:t>
            </w:r>
          </w:p>
        </w:tc>
        <w:tc>
          <w:tcPr>
            <w:tcW w:w="2880" w:type="dxa"/>
          </w:tcPr>
          <w:p w14:paraId="337C9AC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影响店长账号开通</w:t>
            </w:r>
          </w:p>
        </w:tc>
      </w:tr>
      <w:tr w14:paraId="69647228">
        <w:trPr>
          <w:jc w:val="center"/>
        </w:trPr>
        <w:tc>
          <w:tcPr>
            <w:tcW w:w="2880" w:type="dxa"/>
          </w:tcPr>
          <w:p w14:paraId="05D51D5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🟡 中</w:t>
            </w:r>
          </w:p>
        </w:tc>
        <w:tc>
          <w:tcPr>
            <w:tcW w:w="2880" w:type="dxa"/>
          </w:tcPr>
          <w:p w14:paraId="137BF4B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供应商联系人/电话</w:t>
            </w:r>
          </w:p>
        </w:tc>
        <w:tc>
          <w:tcPr>
            <w:tcW w:w="2880" w:type="dxa"/>
          </w:tcPr>
          <w:p w14:paraId="77B7FC9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采购联络不全</w:t>
            </w:r>
          </w:p>
        </w:tc>
      </w:tr>
      <w:tr w14:paraId="0BC91B85">
        <w:trPr>
          <w:jc w:val="center"/>
        </w:trPr>
        <w:tc>
          <w:tcPr>
            <w:tcW w:w="2880" w:type="dxa"/>
          </w:tcPr>
          <w:p w14:paraId="1D2F57A9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🟡 中</w:t>
            </w:r>
          </w:p>
        </w:tc>
        <w:tc>
          <w:tcPr>
            <w:tcW w:w="2880" w:type="dxa"/>
          </w:tcPr>
          <w:p w14:paraId="08BFD8D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车辆信息（车牌/车型/归属）</w:t>
            </w:r>
          </w:p>
        </w:tc>
        <w:tc>
          <w:tcPr>
            <w:tcW w:w="2880" w:type="dxa"/>
          </w:tcPr>
          <w:p w14:paraId="088144D7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影响配送/Mobile Delivery</w:t>
            </w:r>
          </w:p>
        </w:tc>
      </w:tr>
      <w:tr w14:paraId="1DCC6A67">
        <w:trPr>
          <w:jc w:val="center"/>
        </w:trPr>
        <w:tc>
          <w:tcPr>
            <w:tcW w:w="2880" w:type="dxa"/>
          </w:tcPr>
          <w:p w14:paraId="36A26E4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🟢 低</w:t>
            </w:r>
          </w:p>
        </w:tc>
        <w:tc>
          <w:tcPr>
            <w:tcW w:w="2880" w:type="dxa"/>
          </w:tcPr>
          <w:p w14:paraId="47CB444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BU-TRADING 命名、符强姓名核对</w:t>
            </w:r>
          </w:p>
        </w:tc>
        <w:tc>
          <w:tcPr>
            <w:tcW w:w="2880" w:type="dxa"/>
          </w:tcPr>
          <w:p w14:paraId="60B6391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数据规范性</w:t>
            </w:r>
          </w:p>
        </w:tc>
      </w:tr>
    </w:tbl>
    <w:p w14:paraId="6F322968"/>
    <w:p w14:paraId="4D815176">
      <w:pPr>
        <w:pBdr>
          <w:bottom w:val="single" w:color="BBBBBB" w:sz="6" w:space="1"/>
        </w:pBdr>
      </w:pPr>
    </w:p>
    <w:p w14:paraId="77614E11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12. 验证（§12）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5609548">
        <w:trPr>
          <w:jc w:val="center"/>
        </w:trPr>
        <w:tc>
          <w:tcPr>
            <w:tcW w:w="2880" w:type="dxa"/>
            <w:shd w:val="clear" w:color="auto" w:fill="1F4E79"/>
          </w:tcPr>
          <w:p w14:paraId="592C91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验证项</w:t>
            </w:r>
          </w:p>
        </w:tc>
        <w:tc>
          <w:tcPr>
            <w:tcW w:w="2880" w:type="dxa"/>
            <w:shd w:val="clear" w:color="auto" w:fill="1F4E79"/>
          </w:tcPr>
          <w:p w14:paraId="1966E9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结果</w:t>
            </w:r>
          </w:p>
        </w:tc>
        <w:tc>
          <w:tcPr>
            <w:tcW w:w="2880" w:type="dxa"/>
            <w:shd w:val="clear" w:color="auto" w:fill="1F4E79"/>
          </w:tcPr>
          <w:p w14:paraId="5F12C8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说明</w:t>
            </w:r>
          </w:p>
        </w:tc>
      </w:tr>
      <w:tr w14:paraId="55B3D34D">
        <w:trPr>
          <w:jc w:val="center"/>
        </w:trPr>
        <w:tc>
          <w:tcPr>
            <w:tcW w:w="2880" w:type="dxa"/>
          </w:tcPr>
          <w:p w14:paraId="60F38CC8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API TypeScript</w:t>
            </w:r>
          </w:p>
        </w:tc>
        <w:tc>
          <w:tcPr>
            <w:tcW w:w="2880" w:type="dxa"/>
          </w:tcPr>
          <w:p w14:paraId="52B5F5E1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 0 errors</w:t>
            </w:r>
          </w:p>
        </w:tc>
        <w:tc>
          <w:tcPr>
            <w:tcW w:w="2880" w:type="dxa"/>
          </w:tcPr>
          <w:p w14:paraId="70F07EF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M5 仅新增文档</w:t>
            </w:r>
          </w:p>
        </w:tc>
      </w:tr>
      <w:tr w14:paraId="45C779FB">
        <w:trPr>
          <w:jc w:val="center"/>
        </w:trPr>
        <w:tc>
          <w:tcPr>
            <w:tcW w:w="2880" w:type="dxa"/>
          </w:tcPr>
          <w:p w14:paraId="6035132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Web TypeScript</w:t>
            </w:r>
          </w:p>
        </w:tc>
        <w:tc>
          <w:tcPr>
            <w:tcW w:w="2880" w:type="dxa"/>
          </w:tcPr>
          <w:p w14:paraId="07399555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 0 errors</w:t>
            </w:r>
          </w:p>
        </w:tc>
        <w:tc>
          <w:tcPr>
            <w:tcW w:w="2880" w:type="dxa"/>
          </w:tcPr>
          <w:p w14:paraId="24BD67C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同上</w:t>
            </w:r>
          </w:p>
        </w:tc>
      </w:tr>
      <w:tr w14:paraId="0023D2E8">
        <w:trPr>
          <w:jc w:val="center"/>
        </w:trPr>
        <w:tc>
          <w:tcPr>
            <w:tcW w:w="2880" w:type="dxa"/>
          </w:tcPr>
          <w:p w14:paraId="38F3D0FA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scope-audit.sh</w:t>
            </w:r>
          </w:p>
        </w:tc>
        <w:tc>
          <w:tcPr>
            <w:tcW w:w="2880" w:type="dxa"/>
          </w:tcPr>
          <w:p w14:paraId="0BE8EDE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⚠️ 2/30（环境夹具缺失，非 M5 回归）</w:t>
            </w:r>
          </w:p>
        </w:tc>
        <w:tc>
          <w:tcPr>
            <w:tcW w:w="2880" w:type="dxa"/>
          </w:tcPr>
          <w:p w14:paraId="6A4D244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见下</w:t>
            </w:r>
          </w:p>
        </w:tc>
      </w:tr>
    </w:tbl>
    <w:p w14:paraId="2F41317C"/>
    <w:p w14:paraId="203EF823">
      <w:r>
        <w:rPr>
          <w:rFonts w:ascii="微软雅黑" w:hAnsi="微软雅黑" w:eastAsia="微软雅黑" w:cs="微软雅黑"/>
          <w:b/>
          <w:sz w:val="21"/>
        </w:rPr>
        <w:t>scope-audit 说明</w:t>
      </w:r>
      <w:r>
        <w:rPr>
          <w:rFonts w:ascii="微软雅黑" w:hAnsi="微软雅黑" w:eastAsia="微软雅黑" w:cs="微软雅黑"/>
          <w:b w:val="0"/>
          <w:sz w:val="21"/>
        </w:rPr>
        <w:t>：登录的 6 个 DataScope 测试账号（group_admin 等，Test@123）在本地库缺失、本地 API 端点 404；这些账号不被仓库任何迁移/种子创建，仅存在于原有库状态。</w:t>
      </w:r>
      <w:r>
        <w:rPr>
          <w:rFonts w:ascii="微软雅黑" w:hAnsi="微软雅黑" w:eastAsia="微软雅黑" w:cs="微软雅黑"/>
          <w:b/>
          <w:sz w:val="21"/>
        </w:rPr>
        <w:t>M5 仅新增 Markdown 文档，未触及任何代码、用户或 DataScope 逻辑，不构成回归。</w:t>
      </w:r>
      <w:r>
        <w:rPr>
          <w:rFonts w:ascii="微软雅黑" w:hAnsi="微软雅黑" w:eastAsia="微软雅黑" w:cs="微软雅黑"/>
          <w:b w:val="0"/>
          <w:sz w:val="21"/>
        </w:rPr>
        <w:t xml:space="preserve"> 生产端（夹具完整）不受影响。建议作为独立测试基建修复项：将 6 账号种子纳入仓库、统一测试密码（Test@123 vs seed-uat 的 Test@1234）。</w:t>
      </w:r>
    </w:p>
    <w:p w14:paraId="567B25CE">
      <w:pPr>
        <w:pBdr>
          <w:bottom w:val="single" w:color="BBBBBB" w:sz="6" w:space="1"/>
        </w:pBdr>
      </w:pPr>
    </w:p>
    <w:p w14:paraId="14C30DCC">
      <w:pPr>
        <w:pStyle w:val="4"/>
      </w:pPr>
      <w:r>
        <w:rPr>
          <w:rFonts w:ascii="微软雅黑" w:hAnsi="微软雅黑" w:eastAsia="微软雅黑" w:cs="微软雅黑"/>
          <w:b/>
          <w:color w:val="1F4E79"/>
          <w:sz w:val="30"/>
        </w:rPr>
        <w:t>验收对照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3C1B525">
        <w:trPr>
          <w:jc w:val="center"/>
        </w:trPr>
        <w:tc>
          <w:tcPr>
            <w:tcW w:w="4320" w:type="dxa"/>
            <w:shd w:val="clear" w:color="auto" w:fill="1F4E79"/>
          </w:tcPr>
          <w:p w14:paraId="6FE6AD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验收标准</w:t>
            </w:r>
          </w:p>
        </w:tc>
        <w:tc>
          <w:tcPr>
            <w:tcW w:w="4320" w:type="dxa"/>
            <w:shd w:val="clear" w:color="auto" w:fill="1F4E79"/>
          </w:tcPr>
          <w:p w14:paraId="4E73BA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达成</w:t>
            </w:r>
          </w:p>
        </w:tc>
      </w:tr>
      <w:tr w14:paraId="01A9997B">
        <w:trPr>
          <w:jc w:val="center"/>
        </w:trPr>
        <w:tc>
          <w:tcPr>
            <w:tcW w:w="4320" w:type="dxa"/>
          </w:tcPr>
          <w:p w14:paraId="4A705F7F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所有初始化数据形成最终确认表</w:t>
            </w:r>
          </w:p>
        </w:tc>
        <w:tc>
          <w:tcPr>
            <w:tcW w:w="4320" w:type="dxa"/>
          </w:tcPr>
          <w:p w14:paraId="0D8A5ED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 8 类确认表</w:t>
            </w:r>
          </w:p>
        </w:tc>
      </w:tr>
      <w:tr w14:paraId="6F386362">
        <w:trPr>
          <w:jc w:val="center"/>
        </w:trPr>
        <w:tc>
          <w:tcPr>
            <w:tcW w:w="4320" w:type="dxa"/>
          </w:tcPr>
          <w:p w14:paraId="66352744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用户/客户/供应商/门店/司机完全分离</w:t>
            </w:r>
          </w:p>
        </w:tc>
        <w:tc>
          <w:tcPr>
            <w:tcW w:w="4320" w:type="dxa"/>
          </w:tcPr>
          <w:p w14:paraId="594DC886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 各独立表与确认表</w:t>
            </w:r>
          </w:p>
        </w:tc>
      </w:tr>
      <w:tr w14:paraId="610F611E">
        <w:trPr>
          <w:jc w:val="center"/>
        </w:trPr>
        <w:tc>
          <w:tcPr>
            <w:tcW w:w="4320" w:type="dxa"/>
          </w:tcPr>
          <w:p w14:paraId="3E5050CB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组织归属清晰</w:t>
            </w:r>
          </w:p>
        </w:tc>
        <w:tc>
          <w:tcPr>
            <w:tcW w:w="4320" w:type="dxa"/>
          </w:tcPr>
          <w:p w14:paraId="49817A8D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 14 主体 + 上下级</w:t>
            </w:r>
          </w:p>
        </w:tc>
      </w:tr>
      <w:tr w14:paraId="4AF20CC0">
        <w:trPr>
          <w:jc w:val="center"/>
        </w:trPr>
        <w:tc>
          <w:tcPr>
            <w:tcW w:w="4320" w:type="dxa"/>
          </w:tcPr>
          <w:p w14:paraId="2A4E895C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角色归属清晰</w:t>
            </w:r>
          </w:p>
        </w:tc>
        <w:tc>
          <w:tcPr>
            <w:tcW w:w="4320" w:type="dxa"/>
          </w:tcPr>
          <w:p w14:paraId="314DEED2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 §8 角色范围表</w:t>
            </w:r>
          </w:p>
        </w:tc>
      </w:tr>
      <w:tr w14:paraId="1E8F4A73">
        <w:trPr>
          <w:jc w:val="center"/>
        </w:trPr>
        <w:tc>
          <w:tcPr>
            <w:tcW w:w="4320" w:type="dxa"/>
          </w:tcPr>
          <w:p w14:paraId="29DA9DF3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达到正式导入前人工审核条件</w:t>
            </w:r>
          </w:p>
        </w:tc>
        <w:tc>
          <w:tcPr>
            <w:tcW w:w="4320" w:type="dxa"/>
          </w:tcPr>
          <w:p w14:paraId="42B61EC0">
            <w:pPr>
              <w:spacing w:after="0" w:line="240" w:lineRule="auto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✅ 待管理层勾选确认</w:t>
            </w:r>
          </w:p>
        </w:tc>
      </w:tr>
    </w:tbl>
    <w:p w14:paraId="096D124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BF87B4"/>
    <w:rsid w:val="F7EEA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Ivan Zhao</cp:lastModifiedBy>
  <dcterms:modified xsi:type="dcterms:W3CDTF">2026-05-31T20:50:15Z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B5F363560A50046A24261C6AAB1962E7_42</vt:lpwstr>
  </property>
</Properties>
</file>