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Nuić </w:t>
      </w:r>
      <w:r w:rsidR="00DB13AE" w:rsidRPr="001D5724">
        <w:rPr>
          <w:rFonts w:ascii="Arial" w:eastAsia="Arial" w:hAnsi="Arial" w:cs="Arial"/>
          <w:i/>
          <w:color w:val="4472C4"/>
        </w:rPr>
        <w:t xml:space="preserve">(?valjda se misli na </w:t>
      </w:r>
      <w:r w:rsidR="00C067CF" w:rsidRPr="001D5724">
        <w:rPr>
          <w:rFonts w:ascii="Arial" w:eastAsia="Arial" w:hAnsi="Arial" w:cs="Arial"/>
          <w:i/>
          <w:color w:val="4472C4"/>
        </w:rPr>
        <w:t>asistenta</w:t>
      </w:r>
      <w:r w:rsidR="00DB13AE" w:rsidRPr="001D5724">
        <w:rPr>
          <w:rFonts w:ascii="Arial" w:eastAsia="Arial" w:hAnsi="Arial" w:cs="Arial"/>
          <w:i/>
          <w:color w:val="4472C4"/>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1D5724"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1D5724"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1D572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1D572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1D572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1D5724"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BF7533" w:rsidRDefault="00B47BAB" w:rsidP="00F965D1">
            <w:pPr>
              <w:pStyle w:val="Normal1"/>
              <w:spacing w:line="360" w:lineRule="auto"/>
            </w:pPr>
            <w:r>
              <w:rPr>
                <w:rFonts w:ascii="Arial" w:eastAsia="Arial" w:hAnsi="Arial" w:cs="Arial"/>
              </w:rPr>
              <w:t>13.10.18.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BF7533" w:rsidRDefault="00454E07">
      <w:pPr>
        <w:pStyle w:val="Heading1"/>
        <w:numPr>
          <w:ilvl w:val="0"/>
          <w:numId w:val="3"/>
        </w:numPr>
      </w:pPr>
      <w:bookmarkStart w:id="3" w:name="_Toc431806046"/>
      <w:r>
        <w:t>Opis projektnog zadatka</w:t>
      </w:r>
      <w:bookmarkEnd w:id="3"/>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Pr="00B47BAB" w:rsidRDefault="00454E07" w:rsidP="00790943">
      <w:pPr>
        <w:pStyle w:val="Heading1"/>
        <w:numPr>
          <w:ilvl w:val="0"/>
          <w:numId w:val="3"/>
        </w:numPr>
        <w:tabs>
          <w:tab w:val="left" w:pos="360"/>
        </w:tabs>
        <w:spacing w:line="360" w:lineRule="auto"/>
      </w:pPr>
      <w:bookmarkStart w:id="5" w:name="_Toc431806047"/>
      <w:r>
        <w:t>Pojmovnik</w:t>
      </w:r>
      <w:bookmarkEnd w:id="5"/>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7" w:name="_Toc431806048"/>
      <w:r>
        <w:t>Funkcionalni zahtjevi</w:t>
      </w:r>
      <w:bookmarkEnd w:id="7"/>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8" w:name="h.2et92p0" w:colFirst="0" w:colLast="0"/>
      <w:bookmarkEnd w:id="8"/>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9" w:name="_Toc431806049"/>
      <w:r>
        <w:t>Ostali zahtjevi</w:t>
      </w:r>
      <w:bookmarkEnd w:id="9"/>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t>Arhitektura i dizajn sustava</w:t>
      </w:r>
      <w:bookmarkEnd w:id="11"/>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t>Dijagram razreda s opisom</w:t>
      </w:r>
      <w:bookmarkEnd w:id="15"/>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t>Dijagram objekata</w:t>
      </w:r>
      <w:bookmarkEnd w:id="17"/>
    </w:p>
    <w:p w:rsidR="00BF7533" w:rsidRDefault="00BF7533">
      <w:pPr>
        <w:pStyle w:val="Normal1"/>
        <w:spacing w:line="360" w:lineRule="auto"/>
        <w:jc w:val="both"/>
      </w:pPr>
    </w:p>
    <w:p w:rsidR="00BF7533" w:rsidRPr="001D5724" w:rsidRDefault="00454E07">
      <w:pPr>
        <w:pStyle w:val="Normal1"/>
        <w:jc w:val="both"/>
        <w:rPr>
          <w:color w:val="4472C4"/>
        </w:rPr>
      </w:pPr>
      <w:bookmarkStart w:id="18" w:name="h.2s8eyo1" w:colFirst="0" w:colLast="0"/>
      <w:bookmarkEnd w:id="18"/>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t>Ostali UML dijagrami</w:t>
      </w:r>
      <w:bookmarkEnd w:id="19"/>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t>Implementacija i korisničko sučelje</w:t>
      </w:r>
      <w:bookmarkEnd w:id="21"/>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t>Korištene tehnologije i alati</w:t>
      </w:r>
      <w:bookmarkEnd w:id="25"/>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t>Isječak programskog koda vezan za temeljnu funkcionalnost sustava</w:t>
      </w:r>
      <w:bookmarkEnd w:id="27"/>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t>Ispitivanje programskog rješenja</w:t>
      </w:r>
      <w:bookmarkEnd w:id="29"/>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t>Upute za instalaciju</w:t>
      </w:r>
      <w:bookmarkEnd w:id="31"/>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t>Korisničke upute</w:t>
      </w:r>
      <w:bookmarkEnd w:id="33"/>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t>Zaključak</w:t>
      </w:r>
      <w:r w:rsidR="00FB4C5E">
        <w:t xml:space="preserve"> i budući rad</w:t>
      </w:r>
      <w:bookmarkEnd w:id="35"/>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rsidR="00BF7533" w:rsidRDefault="00454E07" w:rsidP="00E55DF6">
      <w:pPr>
        <w:pStyle w:val="Normal1"/>
        <w:numPr>
          <w:ilvl w:val="0"/>
          <w:numId w:val="1"/>
        </w:numPr>
        <w:spacing w:line="360" w:lineRule="auto"/>
        <w:ind w:hanging="360"/>
      </w:pPr>
      <w:bookmarkStart w:id="38" w:name="h.3j2qqm3" w:colFirst="0" w:colLast="0"/>
      <w:bookmarkEnd w:id="38"/>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yperlink"/>
            <w:rFonts w:ascii="Arial" w:eastAsia="Arial" w:hAnsi="Arial" w:cs="Arial"/>
          </w:rPr>
          <w:t>http://astah.net/editions/community/</w:t>
        </w:r>
      </w:hyperlink>
      <w:hyperlink r:id="rId23"/>
    </w:p>
    <w:p w:rsidR="00BF7533" w:rsidRDefault="00454E07" w:rsidP="00B607C3">
      <w:pPr>
        <w:pStyle w:val="Heading1"/>
        <w:tabs>
          <w:tab w:val="left" w:pos="360"/>
        </w:tabs>
        <w:spacing w:line="360" w:lineRule="auto"/>
        <w:ind w:left="360" w:firstLine="0"/>
      </w:pPr>
      <w:r>
        <w:br w:type="page"/>
      </w:r>
      <w:bookmarkStart w:id="39" w:name="_Toc431806064"/>
      <w:r>
        <w:lastRenderedPageBreak/>
        <w:t xml:space="preserve">Dodatak A: </w:t>
      </w:r>
      <w:r w:rsidR="00B607C3">
        <w:t>Indeks</w:t>
      </w:r>
      <w:r w:rsidR="002F385F">
        <w:t xml:space="preserve"> (slika</w:t>
      </w:r>
      <w:r w:rsidR="00D7375B">
        <w:t>, dijagrama, tablica, ispisa kôda</w:t>
      </w:r>
      <w:r w:rsidR="002F385F">
        <w:t>)</w:t>
      </w:r>
      <w:bookmarkEnd w:id="39"/>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0" w:name="_Toc431806065"/>
      <w:r>
        <w:t>Dodatak B: Dnevnik sastajanja</w:t>
      </w:r>
      <w:bookmarkEnd w:id="40"/>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1" w:name="_Toc431806066"/>
      <w:r>
        <w:lastRenderedPageBreak/>
        <w:t xml:space="preserve">Dodatak C: Prikaz </w:t>
      </w:r>
      <w:r w:rsidR="005D6631">
        <w:t>aktivnosti grupe</w:t>
      </w:r>
      <w:bookmarkEnd w:id="41"/>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B47BAB"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24"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2" w:name="_Toc431806067"/>
      <w:r>
        <w:t>Dodatak D: Plan rada / Pregled rada i stanje ostvarenja</w:t>
      </w:r>
      <w:bookmarkEnd w:id="42"/>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bookmarkStart w:id="43" w:name="_GoBack"/>
      <w:bookmarkEnd w:id="43"/>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724" w:rsidRDefault="001D5724" w:rsidP="00BF7533">
      <w:r>
        <w:separator/>
      </w:r>
    </w:p>
  </w:endnote>
  <w:endnote w:type="continuationSeparator" w:id="0">
    <w:p w:rsidR="001D5724" w:rsidRDefault="001D5724"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DB13AE">
    <w:pPr>
      <w:pStyle w:val="Normal1"/>
      <w:tabs>
        <w:tab w:val="center" w:pos="4536"/>
        <w:tab w:val="right" w:pos="9072"/>
      </w:tabs>
    </w:pPr>
    <w:r>
      <w:rPr>
        <w:rFonts w:ascii="Arial" w:eastAsia="Arial" w:hAnsi="Arial" w:cs="Arial"/>
        <w:i/>
        <w:sz w:val="20"/>
      </w:rPr>
      <w:t>BitSoftTechnologies</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952F10">
      <w:rPr>
        <w:noProof/>
      </w:rPr>
      <w:t>26</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952F10">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sidR="00B47BAB">
      <w:rPr>
        <w:rFonts w:ascii="Arial" w:eastAsia="Arial" w:hAnsi="Arial" w:cs="Arial"/>
        <w:noProof/>
        <w:sz w:val="20"/>
      </w:rPr>
      <w:t>13. listopada 2018.</w:t>
    </w:r>
    <w:r w:rsidR="00CB480D">
      <w:rPr>
        <w:rFonts w:ascii="Arial" w:eastAsia="Arial" w:hAnsi="Arial" w:cs="Arial"/>
        <w:sz w:val="20"/>
      </w:rPr>
      <w:fldChar w:fldCharType="end"/>
    </w:r>
    <w:r w:rsidR="001D572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724" w:rsidRDefault="001D5724" w:rsidP="00BF7533">
      <w:r>
        <w:separator/>
      </w:r>
    </w:p>
  </w:footnote>
  <w:footnote w:type="continuationSeparator" w:id="0">
    <w:p w:rsidR="001D5724" w:rsidRDefault="001D5724"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1D572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5"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6" w15:restartNumberingAfterBreak="0">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D1468"/>
    <w:rsid w:val="000E308A"/>
    <w:rsid w:val="001419EF"/>
    <w:rsid w:val="00171A4F"/>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539E"/>
    <w:rsid w:val="00426DEC"/>
    <w:rsid w:val="0044195A"/>
    <w:rsid w:val="00451C50"/>
    <w:rsid w:val="00454E07"/>
    <w:rsid w:val="004602DA"/>
    <w:rsid w:val="0047577D"/>
    <w:rsid w:val="004A2AB1"/>
    <w:rsid w:val="004D3540"/>
    <w:rsid w:val="004F3E6B"/>
    <w:rsid w:val="005177C7"/>
    <w:rsid w:val="005206E8"/>
    <w:rsid w:val="005237D8"/>
    <w:rsid w:val="0053388B"/>
    <w:rsid w:val="00563816"/>
    <w:rsid w:val="005D6631"/>
    <w:rsid w:val="005E3336"/>
    <w:rsid w:val="00663E77"/>
    <w:rsid w:val="006906DA"/>
    <w:rsid w:val="006B0E76"/>
    <w:rsid w:val="006C72DE"/>
    <w:rsid w:val="0070036C"/>
    <w:rsid w:val="007167BD"/>
    <w:rsid w:val="00732CA8"/>
    <w:rsid w:val="00790943"/>
    <w:rsid w:val="007E5450"/>
    <w:rsid w:val="00804C2D"/>
    <w:rsid w:val="00831DDC"/>
    <w:rsid w:val="00874345"/>
    <w:rsid w:val="008B2586"/>
    <w:rsid w:val="008E3504"/>
    <w:rsid w:val="00952F10"/>
    <w:rsid w:val="0095767D"/>
    <w:rsid w:val="009754A4"/>
    <w:rsid w:val="009868E1"/>
    <w:rsid w:val="0099763E"/>
    <w:rsid w:val="009A33D0"/>
    <w:rsid w:val="00A0030D"/>
    <w:rsid w:val="00A44805"/>
    <w:rsid w:val="00A552DB"/>
    <w:rsid w:val="00A71E74"/>
    <w:rsid w:val="00A75D5C"/>
    <w:rsid w:val="00A9139F"/>
    <w:rsid w:val="00AC1C08"/>
    <w:rsid w:val="00AD38CE"/>
    <w:rsid w:val="00AE7BEF"/>
    <w:rsid w:val="00B33520"/>
    <w:rsid w:val="00B40BAE"/>
    <w:rsid w:val="00B47BAB"/>
    <w:rsid w:val="00B607C3"/>
    <w:rsid w:val="00B82C14"/>
    <w:rsid w:val="00B86C90"/>
    <w:rsid w:val="00BF241E"/>
    <w:rsid w:val="00BF7533"/>
    <w:rsid w:val="00C067CF"/>
    <w:rsid w:val="00C6330E"/>
    <w:rsid w:val="00C73AE8"/>
    <w:rsid w:val="00CB480D"/>
    <w:rsid w:val="00CD5A77"/>
    <w:rsid w:val="00CE19A5"/>
    <w:rsid w:val="00D11FB7"/>
    <w:rsid w:val="00D6362F"/>
    <w:rsid w:val="00D7375B"/>
    <w:rsid w:val="00D75881"/>
    <w:rsid w:val="00D75C8E"/>
    <w:rsid w:val="00D75D2C"/>
    <w:rsid w:val="00D82009"/>
    <w:rsid w:val="00D83658"/>
    <w:rsid w:val="00DB13AE"/>
    <w:rsid w:val="00DD111A"/>
    <w:rsid w:val="00E12451"/>
    <w:rsid w:val="00E16514"/>
    <w:rsid w:val="00E27579"/>
    <w:rsid w:val="00E513BC"/>
    <w:rsid w:val="00E55DF6"/>
    <w:rsid w:val="00E71A26"/>
    <w:rsid w:val="00E76FC3"/>
    <w:rsid w:val="00ED6D0B"/>
    <w:rsid w:val="00EE714C"/>
    <w:rsid w:val="00EF3FF0"/>
    <w:rsid w:val="00F4103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7FC246"/>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B094-EC87-4F41-A567-213ECD05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16606</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4</cp:revision>
  <dcterms:created xsi:type="dcterms:W3CDTF">2018-10-12T12:44:00Z</dcterms:created>
  <dcterms:modified xsi:type="dcterms:W3CDTF">2018-10-13T15:17:00Z</dcterms:modified>
</cp:coreProperties>
</file>