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CB1A05">
        <w:rPr>
          <w:rFonts w:ascii="Arial" w:eastAsia="Arial" w:hAnsi="Arial" w:cs="Arial"/>
          <w:i/>
          <w:sz w:val="32"/>
        </w:rPr>
        <w:t>6</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444C7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444C7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444C7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444C7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444C7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444C7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4C64A2">
        <w:tc>
          <w:tcPr>
            <w:tcW w:w="723"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r w:rsidR="004C64A2" w:rsidTr="00F029B5">
        <w:tc>
          <w:tcPr>
            <w:tcW w:w="723"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0.51</w:t>
            </w:r>
          </w:p>
        </w:tc>
        <w:tc>
          <w:tcPr>
            <w:tcW w:w="5487"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Dorada UC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4.11.18.</w:t>
            </w:r>
          </w:p>
        </w:tc>
      </w:tr>
      <w:tr w:rsidR="00F029B5" w:rsidTr="00BC53C1">
        <w:tc>
          <w:tcPr>
            <w:tcW w:w="723" w:type="dxa"/>
            <w:tcBorders>
              <w:top w:val="single" w:sz="12" w:space="0" w:color="000000"/>
              <w:left w:val="nil"/>
              <w:bottom w:val="single" w:sz="12" w:space="0" w:color="000000"/>
              <w:right w:val="single" w:sz="6" w:space="0" w:color="000000"/>
            </w:tcBorders>
            <w:vAlign w:val="center"/>
          </w:tcPr>
          <w:p w:rsidR="00F029B5" w:rsidRDefault="00F029B5" w:rsidP="00F965D1">
            <w:pPr>
              <w:pStyle w:val="Normal1"/>
              <w:spacing w:line="360" w:lineRule="auto"/>
              <w:rPr>
                <w:rFonts w:ascii="Arial" w:eastAsia="Arial" w:hAnsi="Arial" w:cs="Arial"/>
              </w:rPr>
            </w:pPr>
            <w:r>
              <w:rPr>
                <w:rFonts w:ascii="Arial" w:eastAsia="Arial" w:hAnsi="Arial" w:cs="Arial"/>
              </w:rPr>
              <w:t>0.6</w:t>
            </w:r>
          </w:p>
        </w:tc>
        <w:tc>
          <w:tcPr>
            <w:tcW w:w="5487" w:type="dxa"/>
            <w:tcBorders>
              <w:top w:val="single" w:sz="12" w:space="0" w:color="000000"/>
              <w:left w:val="nil"/>
              <w:bottom w:val="single" w:sz="12"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Svrha, opći prioriteti i skica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7.11.18.</w:t>
            </w:r>
          </w:p>
        </w:tc>
      </w:tr>
      <w:tr w:rsidR="00BC53C1" w:rsidTr="00F353F7">
        <w:tc>
          <w:tcPr>
            <w:tcW w:w="723" w:type="dxa"/>
            <w:tcBorders>
              <w:top w:val="single" w:sz="12" w:space="0" w:color="000000"/>
              <w:left w:val="nil"/>
              <w:bottom w:val="single" w:sz="12"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0.61</w:t>
            </w:r>
          </w:p>
        </w:tc>
        <w:tc>
          <w:tcPr>
            <w:tcW w:w="5487" w:type="dxa"/>
            <w:tcBorders>
              <w:top w:val="single" w:sz="12" w:space="0" w:color="000000"/>
              <w:left w:val="nil"/>
              <w:bottom w:val="single" w:sz="12"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Mali ispravci, dodani ispravni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7.11.18.</w:t>
            </w:r>
          </w:p>
        </w:tc>
      </w:tr>
      <w:tr w:rsidR="00F353F7" w:rsidTr="00F965D1">
        <w:tc>
          <w:tcPr>
            <w:tcW w:w="723" w:type="dxa"/>
            <w:tcBorders>
              <w:top w:val="single" w:sz="12" w:space="0" w:color="000000"/>
              <w:left w:val="nil"/>
              <w:bottom w:val="single" w:sz="6" w:space="0" w:color="000000"/>
              <w:right w:val="single" w:sz="6" w:space="0" w:color="000000"/>
            </w:tcBorders>
            <w:vAlign w:val="center"/>
          </w:tcPr>
          <w:p w:rsidR="00F353F7" w:rsidRDefault="00F353F7" w:rsidP="00F965D1">
            <w:pPr>
              <w:pStyle w:val="Normal1"/>
              <w:spacing w:line="360" w:lineRule="auto"/>
              <w:rPr>
                <w:rFonts w:ascii="Arial" w:eastAsia="Arial" w:hAnsi="Arial" w:cs="Arial"/>
              </w:rPr>
            </w:pPr>
            <w:r>
              <w:rPr>
                <w:rFonts w:ascii="Arial" w:eastAsia="Arial" w:hAnsi="Arial" w:cs="Arial"/>
              </w:rPr>
              <w:t>0.62</w:t>
            </w:r>
          </w:p>
        </w:tc>
        <w:tc>
          <w:tcPr>
            <w:tcW w:w="5487" w:type="dxa"/>
            <w:tcBorders>
              <w:top w:val="single" w:sz="12" w:space="0" w:color="000000"/>
              <w:left w:val="nil"/>
              <w:bottom w:val="single" w:sz="6" w:space="0" w:color="000000"/>
              <w:right w:val="single" w:sz="6" w:space="0" w:color="000000"/>
            </w:tcBorders>
            <w:vAlign w:val="center"/>
          </w:tcPr>
          <w:p w:rsidR="00F353F7" w:rsidRDefault="00F353F7" w:rsidP="00F965D1">
            <w:pPr>
              <w:pStyle w:val="Normal1"/>
              <w:spacing w:line="360" w:lineRule="auto"/>
              <w:rPr>
                <w:rFonts w:ascii="Arial" w:eastAsia="Arial" w:hAnsi="Arial" w:cs="Arial"/>
              </w:rPr>
            </w:pPr>
            <w:r>
              <w:rPr>
                <w:rFonts w:ascii="Arial" w:eastAsia="Arial" w:hAnsi="Arial" w:cs="Arial"/>
              </w:rPr>
              <w:t>Ispravak UC10 i UC11</w:t>
            </w:r>
          </w:p>
        </w:tc>
        <w:tc>
          <w:tcPr>
            <w:tcW w:w="1593" w:type="dxa"/>
            <w:tcBorders>
              <w:top w:val="single" w:sz="12" w:space="0" w:color="000000"/>
              <w:left w:val="single" w:sz="6" w:space="0" w:color="000000"/>
              <w:bottom w:val="single" w:sz="6" w:space="0" w:color="000000"/>
              <w:right w:val="single" w:sz="6" w:space="0" w:color="000000"/>
            </w:tcBorders>
            <w:vAlign w:val="center"/>
          </w:tcPr>
          <w:p w:rsidR="00F353F7" w:rsidRDefault="00F353F7"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6" w:space="0" w:color="000000"/>
              <w:right w:val="nil"/>
            </w:tcBorders>
            <w:vAlign w:val="center"/>
          </w:tcPr>
          <w:p w:rsidR="00F353F7" w:rsidRDefault="00F353F7" w:rsidP="00F965D1">
            <w:pPr>
              <w:pStyle w:val="Normal1"/>
              <w:spacing w:line="360" w:lineRule="auto"/>
              <w:rPr>
                <w:rFonts w:ascii="Arial" w:eastAsia="Arial" w:hAnsi="Arial" w:cs="Arial"/>
              </w:rPr>
            </w:pPr>
            <w:r>
              <w:rPr>
                <w:rFonts w:ascii="Arial" w:eastAsia="Arial" w:hAnsi="Arial" w:cs="Arial"/>
              </w:rPr>
              <w:t>7.11.18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Naslov1"/>
        <w:numPr>
          <w:ilvl w:val="0"/>
          <w:numId w:val="3"/>
        </w:numPr>
      </w:pPr>
      <w:bookmarkStart w:id="3" w:name="_Toc431806046"/>
      <w:r>
        <w:lastRenderedPageBreak/>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F705C9">
        <w:rPr>
          <w:rFonts w:ascii="Arial" w:hAnsi="Arial" w:cs="Arial"/>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4" w:name="h.1fob9te" w:colFirst="0" w:colLast="0"/>
      <w:bookmarkEnd w:id="4"/>
    </w:p>
    <w:p w:rsidR="00BF7533" w:rsidRDefault="00454E07">
      <w:pPr>
        <w:pStyle w:val="Normal1"/>
      </w:pPr>
      <w:r>
        <w:br w:type="page"/>
      </w:r>
    </w:p>
    <w:p w:rsidR="00790943" w:rsidRDefault="00454E07" w:rsidP="00790943">
      <w:pPr>
        <w:pStyle w:val="Naslov1"/>
        <w:numPr>
          <w:ilvl w:val="0"/>
          <w:numId w:val="3"/>
        </w:numPr>
        <w:tabs>
          <w:tab w:val="left" w:pos="360"/>
        </w:tabs>
        <w:spacing w:line="360" w:lineRule="auto"/>
      </w:pPr>
      <w:bookmarkStart w:id="5" w:name="_Toc431806047"/>
      <w:r>
        <w:lastRenderedPageBreak/>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6" w:name="h.3znysh7" w:colFirst="0" w:colLast="0"/>
      <w:bookmarkEnd w:id="6"/>
    </w:p>
    <w:p w:rsidR="00BF7533" w:rsidRDefault="00454E07">
      <w:pPr>
        <w:pStyle w:val="Normal1"/>
      </w:pPr>
      <w:r>
        <w:br w:type="page"/>
      </w:r>
    </w:p>
    <w:p w:rsidR="00744C3F" w:rsidRPr="00744C3F" w:rsidRDefault="00454E07" w:rsidP="00744C3F">
      <w:pPr>
        <w:pStyle w:val="Naslov1"/>
        <w:numPr>
          <w:ilvl w:val="0"/>
          <w:numId w:val="3"/>
        </w:numPr>
        <w:tabs>
          <w:tab w:val="left" w:pos="360"/>
        </w:tabs>
        <w:spacing w:line="360" w:lineRule="auto"/>
      </w:pPr>
      <w:bookmarkStart w:id="7" w:name="_Toc431806048"/>
      <w:r>
        <w:lastRenderedPageBreak/>
        <w:t>Funkcionalni zahtjevi</w:t>
      </w:r>
      <w:bookmarkEnd w:id="7"/>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odabire opciju za prijavu u aplikaciju</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upisuje podatke i lozinku</w:t>
      </w:r>
    </w:p>
    <w:p w:rsidR="00CD7975" w:rsidRDefault="00CD7975" w:rsidP="00BD14C0">
      <w:pPr>
        <w:pStyle w:val="Normal1"/>
        <w:numPr>
          <w:ilvl w:val="0"/>
          <w:numId w:val="33"/>
        </w:numPr>
        <w:spacing w:line="360" w:lineRule="auto"/>
        <w:rPr>
          <w:rFonts w:ascii="Arial" w:hAnsi="Arial" w:cs="Arial"/>
        </w:rPr>
      </w:pPr>
      <w:r>
        <w:rPr>
          <w:rFonts w:ascii="Arial" w:hAnsi="Arial" w:cs="Arial"/>
        </w:rPr>
        <w:t>Poslužitelj provjerava ispravnost unesenih podataka.</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BD14C0">
      <w:pPr>
        <w:pStyle w:val="Normal1"/>
        <w:numPr>
          <w:ilvl w:val="2"/>
          <w:numId w:val="19"/>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BD14C0">
      <w:pPr>
        <w:pStyle w:val="Normal1"/>
        <w:numPr>
          <w:ilvl w:val="2"/>
          <w:numId w:val="19"/>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BD14C0">
      <w:pPr>
        <w:pStyle w:val="Normal1"/>
        <w:numPr>
          <w:ilvl w:val="2"/>
          <w:numId w:val="19"/>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BD14C0">
      <w:pPr>
        <w:pStyle w:val="Normal1"/>
        <w:numPr>
          <w:ilvl w:val="1"/>
          <w:numId w:val="19"/>
        </w:numPr>
        <w:spacing w:line="360" w:lineRule="auto"/>
        <w:rPr>
          <w:rFonts w:ascii="Arial" w:hAnsi="Arial" w:cs="Arial"/>
          <w:szCs w:val="24"/>
        </w:rPr>
      </w:pPr>
      <w:r>
        <w:rPr>
          <w:rFonts w:ascii="Arial" w:hAnsi="Arial" w:cs="Arial"/>
          <w:szCs w:val="24"/>
        </w:rPr>
        <w:t>Mogući drugi scenarij:</w:t>
      </w:r>
    </w:p>
    <w:p w:rsidR="00CA5534" w:rsidRDefault="00CA5534" w:rsidP="00BD14C0">
      <w:pPr>
        <w:pStyle w:val="Normal1"/>
        <w:numPr>
          <w:ilvl w:val="2"/>
          <w:numId w:val="19"/>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BD14C0">
      <w:pPr>
        <w:pStyle w:val="Normal1"/>
        <w:numPr>
          <w:ilvl w:val="2"/>
          <w:numId w:val="19"/>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BD14C0">
      <w:pPr>
        <w:pStyle w:val="Normal1"/>
        <w:numPr>
          <w:ilvl w:val="2"/>
          <w:numId w:val="20"/>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BD14C0">
      <w:pPr>
        <w:pStyle w:val="Normal1"/>
        <w:numPr>
          <w:ilvl w:val="2"/>
          <w:numId w:val="20"/>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BD14C0">
      <w:pPr>
        <w:pStyle w:val="Normal1"/>
        <w:numPr>
          <w:ilvl w:val="2"/>
          <w:numId w:val="20"/>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BD14C0">
      <w:pPr>
        <w:pStyle w:val="Normal1"/>
        <w:numPr>
          <w:ilvl w:val="2"/>
          <w:numId w:val="21"/>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BD14C0">
      <w:pPr>
        <w:pStyle w:val="Normal1"/>
        <w:numPr>
          <w:ilvl w:val="2"/>
          <w:numId w:val="21"/>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BD14C0">
      <w:pPr>
        <w:pStyle w:val="Normal1"/>
        <w:numPr>
          <w:ilvl w:val="2"/>
          <w:numId w:val="22"/>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BD14C0">
      <w:pPr>
        <w:pStyle w:val="Normal1"/>
        <w:numPr>
          <w:ilvl w:val="3"/>
          <w:numId w:val="34"/>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BD14C0">
      <w:pPr>
        <w:pStyle w:val="Normal1"/>
        <w:numPr>
          <w:ilvl w:val="2"/>
          <w:numId w:val="34"/>
        </w:numPr>
        <w:spacing w:line="360" w:lineRule="auto"/>
        <w:rPr>
          <w:rFonts w:ascii="Arial" w:hAnsi="Arial" w:cs="Arial"/>
          <w:szCs w:val="24"/>
        </w:rPr>
      </w:pPr>
      <w:r>
        <w:rPr>
          <w:rFonts w:ascii="Arial" w:hAnsi="Arial" w:cs="Arial"/>
          <w:szCs w:val="24"/>
        </w:rPr>
        <w:t>Prijedlog restorana je odbijen</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BD14C0">
      <w:pPr>
        <w:pStyle w:val="Normal1"/>
        <w:numPr>
          <w:ilvl w:val="2"/>
          <w:numId w:val="23"/>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BD14C0">
      <w:pPr>
        <w:pStyle w:val="Normal1"/>
        <w:numPr>
          <w:ilvl w:val="2"/>
          <w:numId w:val="23"/>
        </w:numPr>
        <w:spacing w:line="360" w:lineRule="auto"/>
        <w:rPr>
          <w:rFonts w:ascii="Arial" w:hAnsi="Arial" w:cs="Arial"/>
          <w:szCs w:val="24"/>
        </w:rPr>
      </w:pPr>
      <w:r>
        <w:rPr>
          <w:rFonts w:ascii="Arial" w:hAnsi="Arial" w:cs="Arial"/>
          <w:szCs w:val="24"/>
        </w:rPr>
        <w:t>Vlasnik unosi promjene u meni</w:t>
      </w:r>
    </w:p>
    <w:p w:rsidR="00A015B3" w:rsidRDefault="00C14475" w:rsidP="00BD14C0">
      <w:pPr>
        <w:pStyle w:val="Normal1"/>
        <w:numPr>
          <w:ilvl w:val="2"/>
          <w:numId w:val="23"/>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BD14C0">
      <w:pPr>
        <w:pStyle w:val="Normal1"/>
        <w:numPr>
          <w:ilvl w:val="2"/>
          <w:numId w:val="25"/>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BD14C0">
      <w:pPr>
        <w:pStyle w:val="Normal1"/>
        <w:numPr>
          <w:ilvl w:val="2"/>
          <w:numId w:val="25"/>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BD14C0">
      <w:pPr>
        <w:pStyle w:val="Normal1"/>
        <w:numPr>
          <w:ilvl w:val="2"/>
          <w:numId w:val="26"/>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BD14C0">
      <w:pPr>
        <w:pStyle w:val="Normal1"/>
        <w:numPr>
          <w:ilvl w:val="2"/>
          <w:numId w:val="26"/>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BD14C0">
      <w:pPr>
        <w:pStyle w:val="Normal1"/>
        <w:numPr>
          <w:ilvl w:val="2"/>
          <w:numId w:val="27"/>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BD14C0">
      <w:pPr>
        <w:pStyle w:val="Normal1"/>
        <w:numPr>
          <w:ilvl w:val="2"/>
          <w:numId w:val="27"/>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Pr="00F43FE5" w:rsidRDefault="007437B2" w:rsidP="002D145F">
      <w:pPr>
        <w:pStyle w:val="Normal1"/>
        <w:numPr>
          <w:ilvl w:val="0"/>
          <w:numId w:val="13"/>
        </w:numPr>
        <w:spacing w:line="360" w:lineRule="auto"/>
        <w:rPr>
          <w:rFonts w:ascii="Arial" w:hAnsi="Arial" w:cs="Arial"/>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r w:rsidR="00F43FE5">
        <w:rPr>
          <w:rFonts w:ascii="Arial" w:hAnsi="Arial" w:cs="Arial"/>
          <w:i/>
        </w:rPr>
        <w:t xml:space="preserve"> (možda bolje preimenovati u PrikazKarteDispečer)</w:t>
      </w:r>
    </w:p>
    <w:p w:rsidR="002D145F" w:rsidRPr="00F43FE5" w:rsidRDefault="002D145F" w:rsidP="002D145F">
      <w:pPr>
        <w:pStyle w:val="Normal1"/>
        <w:spacing w:line="360" w:lineRule="auto"/>
        <w:ind w:left="720"/>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BD14C0">
      <w:pPr>
        <w:pStyle w:val="Normal1"/>
        <w:numPr>
          <w:ilvl w:val="2"/>
          <w:numId w:val="29"/>
        </w:numPr>
        <w:spacing w:line="360" w:lineRule="auto"/>
        <w:rPr>
          <w:rFonts w:ascii="Arial" w:hAnsi="Arial" w:cs="Arial"/>
        </w:rPr>
      </w:pPr>
      <w:r>
        <w:rPr>
          <w:rFonts w:ascii="Arial" w:hAnsi="Arial" w:cs="Arial"/>
        </w:rPr>
        <w:t>Dispečer odabire opciju prikaza neraspoređenih narudžbi</w:t>
      </w:r>
    </w:p>
    <w:p w:rsidR="007D70D7" w:rsidRDefault="007437B2" w:rsidP="00BD14C0">
      <w:pPr>
        <w:pStyle w:val="Normal1"/>
        <w:numPr>
          <w:ilvl w:val="2"/>
          <w:numId w:val="2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BD14C0">
      <w:pPr>
        <w:pStyle w:val="Normal1"/>
        <w:numPr>
          <w:ilvl w:val="2"/>
          <w:numId w:val="2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opciju dodijele zadatka dostavljačima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potvrđuje svoj unos</w:t>
      </w:r>
    </w:p>
    <w:p w:rsidR="002D145F" w:rsidRDefault="002D145F" w:rsidP="00BD14C0">
      <w:pPr>
        <w:pStyle w:val="Normal1"/>
        <w:numPr>
          <w:ilvl w:val="2"/>
          <w:numId w:val="28"/>
        </w:numPr>
        <w:spacing w:line="360" w:lineRule="auto"/>
        <w:rPr>
          <w:rFonts w:ascii="Arial" w:hAnsi="Arial" w:cs="Arial"/>
        </w:rPr>
      </w:pPr>
      <w:r>
        <w:rPr>
          <w:rFonts w:ascii="Arial" w:hAnsi="Arial" w:cs="Arial"/>
        </w:rPr>
        <w:t>U bazu podataka se sprema zadani zadatak</w:t>
      </w:r>
    </w:p>
    <w:p w:rsidR="002D145F" w:rsidRDefault="002D145F" w:rsidP="00BD14C0">
      <w:pPr>
        <w:pStyle w:val="Normal1"/>
        <w:numPr>
          <w:ilvl w:val="2"/>
          <w:numId w:val="2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BD14C0">
      <w:pPr>
        <w:pStyle w:val="Normal1"/>
        <w:numPr>
          <w:ilvl w:val="2"/>
          <w:numId w:val="3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BD14C0">
      <w:pPr>
        <w:pStyle w:val="Normal1"/>
        <w:numPr>
          <w:ilvl w:val="2"/>
          <w:numId w:val="3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BD14C0">
      <w:pPr>
        <w:pStyle w:val="Normal1"/>
        <w:numPr>
          <w:ilvl w:val="2"/>
          <w:numId w:val="3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BD14C0">
      <w:pPr>
        <w:pStyle w:val="Normal1"/>
        <w:numPr>
          <w:ilvl w:val="2"/>
          <w:numId w:val="3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EB7EB4" w:rsidP="004C64A2">
      <w:pPr>
        <w:pStyle w:val="Normal1"/>
        <w:keepNext/>
        <w:spacing w:line="360" w:lineRule="auto"/>
        <w:jc w:val="center"/>
      </w:pPr>
      <w:r>
        <w:rPr>
          <w:noProof/>
        </w:rPr>
        <w:lastRenderedPageBreak/>
        <w:drawing>
          <wp:inline distT="0" distB="0" distL="0" distR="0">
            <wp:extent cx="5560816" cy="8660674"/>
            <wp:effectExtent l="0" t="0" r="1905" b="7620"/>
            <wp:docPr id="8" name="Slika 8" descr="Slika na kojoj se prikazuje ka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kaz poptune funkcionalnosti 2.png"/>
                    <pic:cNvPicPr/>
                  </pic:nvPicPr>
                  <pic:blipFill>
                    <a:blip r:embed="rId8">
                      <a:extLst>
                        <a:ext uri="{28A0092B-C50C-407E-A947-70E740481C1C}">
                          <a14:useLocalDpi xmlns:a14="http://schemas.microsoft.com/office/drawing/2010/main" val="0"/>
                        </a:ext>
                      </a:extLst>
                    </a:blip>
                    <a:stretch>
                      <a:fillRect/>
                    </a:stretch>
                  </pic:blipFill>
                  <pic:spPr>
                    <a:xfrm>
                      <a:off x="0" y="0"/>
                      <a:ext cx="5568598" cy="8672794"/>
                    </a:xfrm>
                    <a:prstGeom prst="rect">
                      <a:avLst/>
                    </a:prstGeom>
                  </pic:spPr>
                </pic:pic>
              </a:graphicData>
            </a:graphic>
          </wp:inline>
        </w:drawing>
      </w:r>
    </w:p>
    <w:p w:rsidR="00AB2096" w:rsidRPr="00AB2096" w:rsidRDefault="00BA1109"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1</w:t>
      </w:r>
      <w:r w:rsidR="00F80A10">
        <w:rPr>
          <w:noProof/>
        </w:rPr>
        <w:fldChar w:fldCharType="end"/>
      </w:r>
      <w:r>
        <w:t>: Dijagram obrazaca uporabe - cjeloviti pregled</w:t>
      </w:r>
    </w:p>
    <w:p w:rsidR="00AB2096" w:rsidRDefault="00AB2096" w:rsidP="004C64A2">
      <w:pPr>
        <w:pStyle w:val="Normal1"/>
        <w:keepNext/>
        <w:spacing w:line="360" w:lineRule="auto"/>
        <w:jc w:val="center"/>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2</w:t>
      </w:r>
      <w:r w:rsidR="00F80A10">
        <w:rPr>
          <w:noProof/>
        </w:rPr>
        <w:fldChar w:fldCharType="end"/>
      </w:r>
      <w:r>
        <w:t>: Ponašanje anonimnog korisnika</w:t>
      </w:r>
    </w:p>
    <w:p w:rsidR="00AB2096" w:rsidRDefault="00AB2096" w:rsidP="00AB2096">
      <w:r>
        <w:br w:type="page"/>
      </w:r>
    </w:p>
    <w:p w:rsidR="00AB2096" w:rsidRDefault="00AB2096" w:rsidP="004C64A2">
      <w:pPr>
        <w:keepNext/>
        <w:jc w:val="center"/>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3</w:t>
      </w:r>
      <w:r w:rsidR="00F80A10">
        <w:rPr>
          <w:noProof/>
        </w:rP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4C64A2">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4</w:t>
      </w:r>
      <w:r w:rsidR="00F80A10">
        <w:rPr>
          <w:noProof/>
        </w:rPr>
        <w:fldChar w:fldCharType="end"/>
      </w:r>
      <w:r>
        <w:t>: Ponašanje dostavljača</w:t>
      </w:r>
    </w:p>
    <w:p w:rsidR="0071374F" w:rsidRDefault="0071374F" w:rsidP="0071374F"/>
    <w:p w:rsidR="0071374F" w:rsidRDefault="00C6631E" w:rsidP="004C64A2">
      <w:pPr>
        <w:keepNext/>
        <w:jc w:val="center"/>
      </w:pPr>
      <w:r>
        <w:rPr>
          <w:noProof/>
        </w:rPr>
        <w:drawing>
          <wp:inline distT="0" distB="0" distL="0" distR="0">
            <wp:extent cx="5760085" cy="4030980"/>
            <wp:effectExtent l="0" t="0" r="0" b="7620"/>
            <wp:docPr id="14" name="Slika 14"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ecer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0980"/>
                    </a:xfrm>
                    <a:prstGeom prst="rect">
                      <a:avLst/>
                    </a:prstGeom>
                  </pic:spPr>
                </pic:pic>
              </a:graphicData>
            </a:graphic>
          </wp:inline>
        </w:drawing>
      </w:r>
    </w:p>
    <w:p w:rsidR="0071374F" w:rsidRDefault="0071374F" w:rsidP="0071374F">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5</w:t>
      </w:r>
      <w:r w:rsidR="00F80A10">
        <w:rPr>
          <w:noProof/>
        </w:rP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6</w:t>
      </w:r>
      <w:r w:rsidR="00F80A10">
        <w:rPr>
          <w:noProof/>
        </w:rP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15049"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2560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F705C9" w:rsidP="00744C3F">
      <w:pPr>
        <w:pStyle w:val="Normal1"/>
        <w:spacing w:line="360" w:lineRule="auto"/>
        <w:jc w:val="center"/>
        <w:rPr>
          <w:rFonts w:ascii="Arial" w:hAnsi="Arial" w:cs="Arial"/>
        </w:rPr>
      </w:pPr>
      <w:r>
        <w:rPr>
          <w:rFonts w:ascii="Arial" w:hAnsi="Arial" w:cs="Arial"/>
          <w:noProof/>
        </w:rPr>
        <w:drawing>
          <wp:inline distT="0" distB="0" distL="0" distR="0">
            <wp:extent cx="5760085" cy="315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548E7"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19589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667ACF" w:rsidP="00D02ED8">
      <w:pPr>
        <w:pStyle w:val="Normal1"/>
        <w:spacing w:line="360" w:lineRule="auto"/>
        <w:jc w:val="center"/>
        <w:rPr>
          <w:rFonts w:ascii="Arial" w:hAnsi="Arial" w:cs="Arial"/>
        </w:rPr>
      </w:pPr>
      <w:r>
        <w:rPr>
          <w:rFonts w:ascii="Arial" w:hAnsi="Arial" w:cs="Arial"/>
          <w:noProof/>
        </w:rPr>
        <w:drawing>
          <wp:inline distT="0" distB="0" distL="0" distR="0">
            <wp:extent cx="5760085" cy="2217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4.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667ACF" w:rsidP="00D02ED8">
      <w:pPr>
        <w:pStyle w:val="Normal1"/>
        <w:spacing w:line="360" w:lineRule="auto"/>
        <w:jc w:val="center"/>
        <w:rPr>
          <w:rFonts w:ascii="Arial" w:hAnsi="Arial" w:cs="Arial"/>
        </w:rPr>
      </w:pPr>
      <w:r>
        <w:rPr>
          <w:rFonts w:ascii="Arial" w:hAnsi="Arial" w:cs="Arial"/>
          <w:noProof/>
        </w:rPr>
        <w:drawing>
          <wp:inline distT="0" distB="0" distL="0" distR="0">
            <wp:extent cx="5760085"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5 (UređivanjeKošarice).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D02ED8" w:rsidRDefault="00D02ED8" w:rsidP="00D02ED8">
      <w:pPr>
        <w:pStyle w:val="Normal1"/>
        <w:spacing w:line="360" w:lineRule="auto"/>
        <w:jc w:val="center"/>
        <w:rPr>
          <w:rFonts w:ascii="Arial" w:hAnsi="Arial" w:cs="Arial"/>
          <w:szCs w:val="24"/>
        </w:rPr>
      </w:pPr>
      <w:bookmarkStart w:id="8" w:name="_GoBack"/>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bookmarkEnd w:id="8"/>
    <w:p w:rsidR="007C1974" w:rsidRDefault="007C1974" w:rsidP="007C1974">
      <w:pPr>
        <w:pStyle w:val="Normal1"/>
        <w:spacing w:line="360" w:lineRule="auto"/>
        <w:rPr>
          <w:rFonts w:ascii="Arial" w:hAnsi="Arial" w:cs="Arial"/>
          <w:b/>
        </w:rPr>
      </w:pPr>
    </w:p>
    <w:p w:rsidR="007C1974" w:rsidRDefault="007C1974" w:rsidP="007C1974">
      <w:pPr>
        <w:pStyle w:val="Normal1"/>
        <w:spacing w:line="360" w:lineRule="auto"/>
        <w:rPr>
          <w:rFonts w:ascii="Arial" w:hAnsi="Arial" w:cs="Arial"/>
          <w:b/>
          <w:szCs w:val="24"/>
        </w:rPr>
      </w:pPr>
      <w:r w:rsidRPr="006A4E31">
        <w:rPr>
          <w:rFonts w:ascii="Arial" w:hAnsi="Arial" w:cs="Arial"/>
          <w:b/>
        </w:rPr>
        <w:t xml:space="preserve">Obrazac uporabe </w:t>
      </w:r>
      <w:r w:rsidRPr="006A4E31">
        <w:rPr>
          <w:rFonts w:ascii="Arial" w:hAnsi="Arial" w:cs="Arial"/>
          <w:b/>
          <w:szCs w:val="24"/>
        </w:rPr>
        <w:t>UC10 (</w:t>
      </w:r>
      <w:proofErr w:type="spellStart"/>
      <w:r w:rsidRPr="006A4E31">
        <w:rPr>
          <w:rFonts w:ascii="Arial" w:hAnsi="Arial" w:cs="Arial"/>
          <w:b/>
          <w:i/>
          <w:szCs w:val="24"/>
        </w:rPr>
        <w:t>PregledPopisaNarudžbi</w:t>
      </w:r>
      <w:proofErr w:type="spellEnd"/>
      <w:r w:rsidRPr="006A4E31">
        <w:rPr>
          <w:rFonts w:ascii="Arial" w:hAnsi="Arial" w:cs="Arial"/>
          <w:b/>
          <w:i/>
          <w:szCs w:val="24"/>
        </w:rPr>
        <w:t>)</w:t>
      </w:r>
      <w:r w:rsidRPr="006A4E31">
        <w:rPr>
          <w:rFonts w:ascii="Arial" w:hAnsi="Arial" w:cs="Arial"/>
          <w:b/>
          <w:szCs w:val="24"/>
        </w:rPr>
        <w:t>:</w:t>
      </w:r>
    </w:p>
    <w:p w:rsidR="007C1974" w:rsidRDefault="007C1974" w:rsidP="007C1974">
      <w:pPr>
        <w:pStyle w:val="Normal1"/>
        <w:spacing w:line="360" w:lineRule="auto"/>
        <w:rPr>
          <w:rFonts w:ascii="Arial" w:hAnsi="Arial" w:cs="Arial"/>
          <w:szCs w:val="24"/>
        </w:rPr>
      </w:pPr>
      <w:r>
        <w:rPr>
          <w:rFonts w:ascii="Arial" w:hAnsi="Arial" w:cs="Arial"/>
          <w:szCs w:val="24"/>
        </w:rPr>
        <w:t>Korisnik odabire opciju pregleda popisa narudžbi na poslužitelju. Poslužitelj zahtjeva  pristup popisu u bazi podataka. Baza podataka šalje popis poslužitelju, nakon čega se popis prikazuje korisniku</w:t>
      </w:r>
    </w:p>
    <w:p w:rsidR="007C1974" w:rsidRDefault="007C1974" w:rsidP="007C1974">
      <w:pPr>
        <w:pStyle w:val="Normal1"/>
        <w:spacing w:line="360" w:lineRule="auto"/>
        <w:rPr>
          <w:rFonts w:ascii="Arial" w:hAnsi="Arial" w:cs="Arial"/>
          <w:szCs w:val="24"/>
        </w:rPr>
      </w:pPr>
      <w:r>
        <w:rPr>
          <w:rFonts w:ascii="Arial" w:hAnsi="Arial" w:cs="Arial"/>
          <w:noProof/>
          <w:szCs w:val="24"/>
        </w:rPr>
        <w:drawing>
          <wp:inline distT="0" distB="0" distL="0" distR="0" wp14:anchorId="63055B03" wp14:editId="5F817255">
            <wp:extent cx="5760085" cy="3399864"/>
            <wp:effectExtent l="0" t="0" r="0" b="0"/>
            <wp:docPr id="3"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10(2).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399864"/>
                    </a:xfrm>
                    <a:prstGeom prst="rect">
                      <a:avLst/>
                    </a:prstGeom>
                  </pic:spPr>
                </pic:pic>
              </a:graphicData>
            </a:graphic>
          </wp:inline>
        </w:drawing>
      </w:r>
    </w:p>
    <w:p w:rsidR="00D44608" w:rsidRDefault="00D44608" w:rsidP="007C1974">
      <w:pPr>
        <w:pStyle w:val="Normal1"/>
        <w:spacing w:line="360" w:lineRule="auto"/>
        <w:rPr>
          <w:rFonts w:ascii="Arial" w:hAnsi="Arial" w:cs="Arial"/>
          <w:szCs w:val="24"/>
        </w:rPr>
      </w:pPr>
    </w:p>
    <w:p w:rsidR="00D44608" w:rsidRDefault="00D44608" w:rsidP="007C1974">
      <w:pPr>
        <w:pStyle w:val="Normal1"/>
        <w:spacing w:line="360" w:lineRule="auto"/>
        <w:rPr>
          <w:rFonts w:ascii="Arial" w:hAnsi="Arial" w:cs="Arial"/>
          <w:szCs w:val="24"/>
        </w:rPr>
      </w:pPr>
    </w:p>
    <w:p w:rsidR="00D44608" w:rsidRDefault="00D44608" w:rsidP="007C1974">
      <w:pPr>
        <w:pStyle w:val="Normal1"/>
        <w:spacing w:line="360" w:lineRule="auto"/>
        <w:rPr>
          <w:rFonts w:ascii="Arial" w:hAnsi="Arial" w:cs="Arial"/>
          <w:szCs w:val="24"/>
        </w:rPr>
      </w:pPr>
    </w:p>
    <w:p w:rsidR="00D44608" w:rsidRDefault="00D44608" w:rsidP="007C1974">
      <w:pPr>
        <w:pStyle w:val="Normal1"/>
        <w:spacing w:line="360" w:lineRule="auto"/>
        <w:rPr>
          <w:rFonts w:ascii="Arial" w:hAnsi="Arial" w:cs="Arial"/>
          <w:szCs w:val="24"/>
        </w:rPr>
      </w:pPr>
    </w:p>
    <w:p w:rsidR="00D44608" w:rsidRDefault="00D44608" w:rsidP="007C1974">
      <w:pPr>
        <w:pStyle w:val="Normal1"/>
        <w:spacing w:line="360" w:lineRule="auto"/>
        <w:rPr>
          <w:rFonts w:ascii="Arial" w:hAnsi="Arial" w:cs="Arial"/>
          <w:szCs w:val="24"/>
        </w:rPr>
      </w:pPr>
    </w:p>
    <w:p w:rsidR="00D44608" w:rsidRDefault="00D44608" w:rsidP="00D44608">
      <w:pPr>
        <w:pStyle w:val="Normal1"/>
        <w:spacing w:line="360" w:lineRule="auto"/>
        <w:rPr>
          <w:rFonts w:ascii="Arial" w:hAnsi="Arial" w:cs="Arial"/>
          <w:b/>
          <w:szCs w:val="24"/>
        </w:rPr>
      </w:pPr>
      <w:r w:rsidRPr="006A4E31">
        <w:rPr>
          <w:rFonts w:ascii="Arial" w:hAnsi="Arial" w:cs="Arial"/>
          <w:b/>
        </w:rPr>
        <w:lastRenderedPageBreak/>
        <w:t xml:space="preserve">Obrazac uporabe </w:t>
      </w:r>
      <w:r w:rsidRPr="006A4E31">
        <w:rPr>
          <w:rFonts w:ascii="Arial" w:hAnsi="Arial" w:cs="Arial"/>
          <w:b/>
          <w:szCs w:val="24"/>
        </w:rPr>
        <w:t>UC</w:t>
      </w:r>
      <w:r>
        <w:rPr>
          <w:rFonts w:ascii="Arial" w:hAnsi="Arial" w:cs="Arial"/>
          <w:b/>
          <w:szCs w:val="24"/>
        </w:rPr>
        <w:t>11 (</w:t>
      </w:r>
      <w:proofErr w:type="spellStart"/>
      <w:r>
        <w:rPr>
          <w:rFonts w:ascii="Arial" w:hAnsi="Arial" w:cs="Arial"/>
          <w:b/>
          <w:i/>
          <w:szCs w:val="24"/>
        </w:rPr>
        <w:t>PostaviOznakuGotov</w:t>
      </w:r>
      <w:proofErr w:type="spellEnd"/>
      <w:r>
        <w:rPr>
          <w:rFonts w:ascii="Arial" w:hAnsi="Arial" w:cs="Arial"/>
          <w:b/>
          <w:szCs w:val="24"/>
        </w:rPr>
        <w:t xml:space="preserve">): </w:t>
      </w:r>
    </w:p>
    <w:p w:rsidR="00D44608" w:rsidRDefault="00D44608" w:rsidP="00D44608">
      <w:pPr>
        <w:pStyle w:val="Normal1"/>
        <w:spacing w:line="360" w:lineRule="auto"/>
        <w:rPr>
          <w:rFonts w:ascii="Arial" w:hAnsi="Arial" w:cs="Arial"/>
          <w:szCs w:val="24"/>
        </w:rPr>
      </w:pPr>
      <w:r>
        <w:rPr>
          <w:rFonts w:ascii="Arial" w:hAnsi="Arial" w:cs="Arial"/>
          <w:szCs w:val="24"/>
        </w:rPr>
        <w:t>Dostavljač koji je prijavljen u aplikaciju, nakon izvršenja dodijeljenog zadatka, postavlja oznaku gotov tako što odabire opciju „gotov“ na poslužitelju. Njegova se promjena aktivnosti sprema u bazu podataka.</w:t>
      </w:r>
    </w:p>
    <w:p w:rsidR="00D44608" w:rsidRDefault="00D44608" w:rsidP="007C1974">
      <w:pPr>
        <w:pStyle w:val="Normal1"/>
        <w:spacing w:line="360" w:lineRule="auto"/>
        <w:rPr>
          <w:rFonts w:ascii="Arial" w:hAnsi="Arial" w:cs="Arial"/>
          <w:szCs w:val="24"/>
        </w:rPr>
      </w:pPr>
      <w:r w:rsidRPr="00B22380">
        <w:rPr>
          <w:rFonts w:ascii="Arial" w:hAnsi="Arial" w:cs="Arial"/>
          <w:szCs w:val="24"/>
        </w:rPr>
        <w:drawing>
          <wp:inline distT="0" distB="0" distL="0" distR="0" wp14:anchorId="4B5412B2" wp14:editId="735E0FFA">
            <wp:extent cx="5760085" cy="2430780"/>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430780"/>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8B5946" w:rsidRDefault="008B5946" w:rsidP="008B5946">
      <w:pPr>
        <w:pStyle w:val="Normal1"/>
        <w:spacing w:line="360" w:lineRule="auto"/>
        <w:rPr>
          <w:rFonts w:ascii="Arial" w:hAnsi="Arial" w:cs="Arial"/>
          <w:b/>
          <w:szCs w:val="24"/>
        </w:rPr>
      </w:pPr>
      <w:r>
        <w:rPr>
          <w:rFonts w:ascii="Arial" w:hAnsi="Arial" w:cs="Arial"/>
          <w:b/>
        </w:rPr>
        <w:t xml:space="preserve">Obrazac uporabe </w:t>
      </w:r>
      <w:r>
        <w:rPr>
          <w:rFonts w:ascii="Arial" w:hAnsi="Arial" w:cs="Arial"/>
          <w:b/>
          <w:szCs w:val="24"/>
        </w:rPr>
        <w:t>UC12 (</w:t>
      </w:r>
      <w:r>
        <w:rPr>
          <w:rFonts w:ascii="Arial" w:hAnsi="Arial" w:cs="Arial"/>
          <w:b/>
          <w:i/>
          <w:szCs w:val="24"/>
        </w:rPr>
        <w:t>PristupiKarti</w:t>
      </w:r>
      <w:r>
        <w:rPr>
          <w:rFonts w:ascii="Arial" w:hAnsi="Arial" w:cs="Arial"/>
          <w:b/>
          <w:szCs w:val="24"/>
        </w:rPr>
        <w:t xml:space="preserve">): </w:t>
      </w:r>
    </w:p>
    <w:p w:rsidR="008B5946" w:rsidRDefault="008B5946" w:rsidP="008B5946">
      <w:pPr>
        <w:pStyle w:val="Normal1"/>
        <w:spacing w:line="360" w:lineRule="auto"/>
        <w:rPr>
          <w:rFonts w:ascii="Arial" w:hAnsi="Arial" w:cs="Arial"/>
          <w:szCs w:val="24"/>
        </w:rPr>
      </w:pPr>
      <w:r>
        <w:rPr>
          <w:rFonts w:ascii="Arial" w:hAnsi="Arial" w:cs="Arial"/>
          <w:szCs w:val="24"/>
        </w:rPr>
        <w:t>Dostavljač, nakon dodjele zadataka, može odabrati opciju „Pristupi karti“, kojom se informacije o pozicijama, rutama i redoslijedu dodijeljenih zadataka iscrtavaju na karti. Podaci se uzimaju iz baze podataka i preko poslužitelja prikazuju korisniku.</w:t>
      </w:r>
    </w:p>
    <w:p w:rsidR="008B5946" w:rsidRDefault="008B5946" w:rsidP="009E6948">
      <w:pPr>
        <w:pStyle w:val="Normal1"/>
        <w:spacing w:line="360" w:lineRule="auto"/>
        <w:jc w:val="center"/>
        <w:rPr>
          <w:rFonts w:ascii="Arial" w:hAnsi="Arial" w:cs="Arial"/>
        </w:rPr>
      </w:pPr>
      <w:r>
        <w:rPr>
          <w:noProof/>
        </w:rPr>
        <w:drawing>
          <wp:inline distT="0" distB="0" distL="0" distR="0" wp14:anchorId="049323C2" wp14:editId="03E21855">
            <wp:extent cx="5760085" cy="2260600"/>
            <wp:effectExtent l="0" t="0" r="0" b="6350"/>
            <wp:docPr id="22" name="Slika 22"/>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5"/>
                    <a:stretch>
                      <a:fillRect/>
                    </a:stretch>
                  </pic:blipFill>
                  <pic:spPr>
                    <a:xfrm>
                      <a:off x="0" y="0"/>
                      <a:ext cx="5760085" cy="2260600"/>
                    </a:xfrm>
                    <a:prstGeom prst="rect">
                      <a:avLst/>
                    </a:prstGeom>
                  </pic:spPr>
                </pic:pic>
              </a:graphicData>
            </a:graphic>
          </wp:inline>
        </w:drawing>
      </w:r>
    </w:p>
    <w:p w:rsidR="00270FED" w:rsidRDefault="00270FED" w:rsidP="00270FED">
      <w:pPr>
        <w:pStyle w:val="Normal1"/>
        <w:spacing w:line="360" w:lineRule="auto"/>
        <w:rPr>
          <w:rFonts w:ascii="Arial" w:hAnsi="Arial" w:cs="Arial"/>
        </w:rPr>
      </w:pPr>
    </w:p>
    <w:p w:rsidR="00270FED" w:rsidRDefault="00270FED" w:rsidP="00270FED">
      <w:pPr>
        <w:pStyle w:val="Normal1"/>
        <w:spacing w:line="360" w:lineRule="auto"/>
        <w:rPr>
          <w:rFonts w:ascii="Arial" w:hAnsi="Arial" w:cs="Arial"/>
          <w:b/>
          <w:szCs w:val="24"/>
        </w:rPr>
      </w:pPr>
      <w:r>
        <w:rPr>
          <w:rFonts w:ascii="Arial" w:hAnsi="Arial" w:cs="Arial"/>
          <w:b/>
        </w:rPr>
        <w:t xml:space="preserve">Obrazac uporabe </w:t>
      </w:r>
      <w:r>
        <w:rPr>
          <w:rFonts w:ascii="Arial" w:hAnsi="Arial" w:cs="Arial"/>
          <w:b/>
          <w:szCs w:val="24"/>
        </w:rPr>
        <w:t>UC13 (</w:t>
      </w:r>
      <w:r>
        <w:rPr>
          <w:rFonts w:ascii="Arial" w:hAnsi="Arial" w:cs="Arial"/>
          <w:b/>
          <w:i/>
          <w:szCs w:val="24"/>
        </w:rPr>
        <w:t>NeraspoređeneNarudžbe</w:t>
      </w:r>
      <w:r>
        <w:rPr>
          <w:rFonts w:ascii="Arial" w:hAnsi="Arial" w:cs="Arial"/>
          <w:b/>
          <w:szCs w:val="24"/>
        </w:rPr>
        <w:t xml:space="preserve">): </w:t>
      </w:r>
    </w:p>
    <w:p w:rsidR="00270FED" w:rsidRDefault="00270FED" w:rsidP="00270FED">
      <w:pPr>
        <w:pStyle w:val="Normal1"/>
        <w:spacing w:line="360" w:lineRule="auto"/>
        <w:rPr>
          <w:rFonts w:ascii="Arial" w:hAnsi="Arial" w:cs="Arial"/>
          <w:szCs w:val="24"/>
        </w:rPr>
      </w:pPr>
      <w:r>
        <w:rPr>
          <w:rFonts w:ascii="Arial" w:hAnsi="Arial" w:cs="Arial"/>
          <w:szCs w:val="24"/>
        </w:rPr>
        <w:t>Dispečer ima mogućnost odabira opcije za prikaz neraspoređenih narudžbi. Odabirom te opcije dispečeru se prikazuje karta sa neraspoređenim narudžbama, trenutnim pozicijama dostavljača i njihovim budućim rutama, iz baze podataka.</w:t>
      </w:r>
    </w:p>
    <w:p w:rsidR="00270FED" w:rsidRDefault="00270FED" w:rsidP="009E6948">
      <w:pPr>
        <w:pStyle w:val="Normal1"/>
        <w:spacing w:line="360" w:lineRule="auto"/>
        <w:jc w:val="center"/>
        <w:rPr>
          <w:rFonts w:ascii="Arial" w:hAnsi="Arial" w:cs="Arial"/>
        </w:rPr>
      </w:pPr>
      <w:r>
        <w:rPr>
          <w:noProof/>
        </w:rPr>
        <w:lastRenderedPageBreak/>
        <w:drawing>
          <wp:inline distT="0" distB="0" distL="0" distR="0" wp14:anchorId="2942DF14" wp14:editId="6CC88506">
            <wp:extent cx="5760085" cy="2358390"/>
            <wp:effectExtent l="0" t="0" r="0" b="3810"/>
            <wp:docPr id="23" name="Slika 23"/>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26"/>
                    <a:stretch>
                      <a:fillRect/>
                    </a:stretch>
                  </pic:blipFill>
                  <pic:spPr>
                    <a:xfrm>
                      <a:off x="0" y="0"/>
                      <a:ext cx="5760085" cy="2358390"/>
                    </a:xfrm>
                    <a:prstGeom prst="rect">
                      <a:avLst/>
                    </a:prstGeom>
                  </pic:spPr>
                </pic:pic>
              </a:graphicData>
            </a:graphic>
          </wp:inline>
        </w:drawing>
      </w:r>
    </w:p>
    <w:p w:rsidR="00270FED" w:rsidRDefault="00270FED" w:rsidP="009E6948">
      <w:pPr>
        <w:pStyle w:val="Normal1"/>
        <w:spacing w:line="360" w:lineRule="auto"/>
        <w:jc w:val="center"/>
        <w:rPr>
          <w:rFonts w:ascii="Arial" w:hAnsi="Arial" w:cs="Arial"/>
        </w:rPr>
      </w:pPr>
    </w:p>
    <w:p w:rsidR="001D773D" w:rsidRDefault="001D773D" w:rsidP="001D773D">
      <w:pPr>
        <w:rPr>
          <w:rFonts w:ascii="Arial" w:hAnsi="Arial" w:cs="Arial"/>
          <w:b/>
          <w:szCs w:val="24"/>
        </w:rPr>
      </w:pPr>
      <w:r w:rsidRPr="00D56077">
        <w:rPr>
          <w:rFonts w:ascii="Arial" w:hAnsi="Arial" w:cs="Arial"/>
          <w:b/>
          <w:szCs w:val="24"/>
        </w:rPr>
        <w:t>Obrazac uporabe UC14 (DodjelaZadatka):</w:t>
      </w:r>
    </w:p>
    <w:p w:rsidR="00771F48" w:rsidRPr="00771F48" w:rsidRDefault="00771F48" w:rsidP="001D773D">
      <w:pPr>
        <w:rPr>
          <w:rFonts w:ascii="Arial" w:hAnsi="Arial" w:cs="Arial"/>
          <w:b/>
          <w:szCs w:val="24"/>
        </w:rPr>
      </w:pPr>
    </w:p>
    <w:p w:rsidR="001D773D" w:rsidRDefault="001D773D" w:rsidP="001D773D">
      <w:pPr>
        <w:rPr>
          <w:rFonts w:ascii="Arial" w:hAnsi="Arial" w:cs="Arial"/>
          <w:szCs w:val="24"/>
        </w:rPr>
      </w:pPr>
      <w:r>
        <w:rPr>
          <w:rFonts w:ascii="Arial" w:hAnsi="Arial" w:cs="Arial"/>
          <w:szCs w:val="24"/>
        </w:rPr>
        <w:t xml:space="preserve">Zadatak dispečera je raspodijeliti zadatke. Poslužitelj se spaja na bazu podataka te uzima popis neraspoređenih narudžbi i popis aktivnih dostavljača. U slučaju da nema neraspoređenih zadaka ili aktivnih dostavljača, poslužitelj šalje poruku dispečeru. Nakon što dispečer odabere zadatak i dostavljača, poslužitelj javi bazi podataka da upiše zadatak  te se pošalje poruka dispečeru o uspješno dodijeljenom zadatku. </w:t>
      </w:r>
    </w:p>
    <w:p w:rsidR="00771F48" w:rsidRDefault="00771F48" w:rsidP="001D773D">
      <w:pPr>
        <w:rPr>
          <w:rFonts w:ascii="Arial" w:hAnsi="Arial" w:cs="Arial"/>
          <w:szCs w:val="24"/>
        </w:rPr>
      </w:pPr>
    </w:p>
    <w:p w:rsidR="00771F48" w:rsidRPr="009C6A5D" w:rsidRDefault="00771F48" w:rsidP="00771F48">
      <w:pPr>
        <w:jc w:val="center"/>
        <w:rPr>
          <w:rFonts w:ascii="Arial" w:hAnsi="Arial" w:cs="Arial"/>
          <w:szCs w:val="24"/>
        </w:rPr>
      </w:pPr>
      <w:r>
        <w:rPr>
          <w:rFonts w:ascii="Arial" w:hAnsi="Arial" w:cs="Arial"/>
          <w:noProof/>
          <w:szCs w:val="24"/>
        </w:rPr>
        <w:drawing>
          <wp:inline distT="0" distB="0" distL="0" distR="0">
            <wp:extent cx="5760085" cy="2840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14.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2840355"/>
                    </a:xfrm>
                    <a:prstGeom prst="rect">
                      <a:avLst/>
                    </a:prstGeom>
                  </pic:spPr>
                </pic:pic>
              </a:graphicData>
            </a:graphic>
          </wp:inline>
        </w:drawing>
      </w:r>
    </w:p>
    <w:p w:rsidR="004B7EAD" w:rsidRDefault="004B7EAD" w:rsidP="009E6948">
      <w:pPr>
        <w:pStyle w:val="Normal1"/>
        <w:spacing w:line="360" w:lineRule="auto"/>
        <w:jc w:val="center"/>
        <w:rPr>
          <w:rFonts w:ascii="Arial" w:hAnsi="Arial" w:cs="Arial"/>
        </w:rPr>
      </w:pPr>
    </w:p>
    <w:p w:rsidR="004B7EAD" w:rsidRDefault="004B7EAD" w:rsidP="004B7EAD">
      <w:pPr>
        <w:rPr>
          <w:rFonts w:ascii="Arial" w:hAnsi="Arial" w:cs="Arial"/>
          <w:b/>
          <w:szCs w:val="24"/>
        </w:rPr>
      </w:pPr>
      <w:r w:rsidRPr="00D56077">
        <w:rPr>
          <w:rFonts w:ascii="Arial" w:hAnsi="Arial" w:cs="Arial"/>
          <w:b/>
          <w:szCs w:val="24"/>
        </w:rPr>
        <w:t>Obrazac uporabe UC16 (PregledPopisaRegistriranihKorisnika):</w:t>
      </w:r>
    </w:p>
    <w:p w:rsidR="004B7EAD" w:rsidRDefault="004B7EAD" w:rsidP="004B7EAD">
      <w:pPr>
        <w:rPr>
          <w:rFonts w:ascii="Arial" w:hAnsi="Arial" w:cs="Arial"/>
          <w:szCs w:val="24"/>
        </w:rPr>
      </w:pPr>
    </w:p>
    <w:p w:rsidR="004B7EAD" w:rsidRDefault="004B7EAD" w:rsidP="004B7EAD">
      <w:pPr>
        <w:rPr>
          <w:rFonts w:ascii="Arial" w:hAnsi="Arial" w:cs="Arial"/>
          <w:szCs w:val="24"/>
        </w:rPr>
      </w:pPr>
      <w:r>
        <w:rPr>
          <w:rFonts w:ascii="Arial" w:hAnsi="Arial" w:cs="Arial"/>
          <w:szCs w:val="24"/>
        </w:rPr>
        <w:t>Ukoliko administrator želi pregledati popis registriranih korisnika, poslužitelju se šalje zahtjev za pregled popisa. Poslužitelj se spaja na bazu podataka, pribavlja zadani popis te ga šalje administratoru.</w:t>
      </w:r>
    </w:p>
    <w:p w:rsidR="00D02ED8" w:rsidRDefault="004B7EAD" w:rsidP="009E6948">
      <w:pPr>
        <w:pStyle w:val="Normal1"/>
        <w:spacing w:line="360" w:lineRule="auto"/>
        <w:jc w:val="center"/>
        <w:rPr>
          <w:rFonts w:ascii="Arial" w:hAnsi="Arial" w:cs="Arial"/>
        </w:rPr>
      </w:pPr>
      <w:r w:rsidRPr="00E831E3">
        <w:rPr>
          <w:rFonts w:ascii="Arial" w:hAnsi="Arial" w:cs="Arial"/>
          <w:noProof/>
          <w:szCs w:val="24"/>
        </w:rPr>
        <w:lastRenderedPageBreak/>
        <w:drawing>
          <wp:inline distT="0" distB="0" distL="0" distR="0" wp14:anchorId="30F2A339" wp14:editId="676C93E7">
            <wp:extent cx="5760085" cy="2537180"/>
            <wp:effectExtent l="0" t="0" r="0" b="0"/>
            <wp:docPr id="27"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537180"/>
                    </a:xfrm>
                    <a:prstGeom prst="rect">
                      <a:avLst/>
                    </a:prstGeom>
                  </pic:spPr>
                </pic:pic>
              </a:graphicData>
            </a:graphic>
          </wp:inline>
        </w:drawing>
      </w:r>
    </w:p>
    <w:p w:rsidR="005B1A61" w:rsidRPr="004F61F5" w:rsidRDefault="005B1A61"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Naslov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Pr="00DA4858" w:rsidRDefault="00454E07">
      <w:pPr>
        <w:pStyle w:val="Naslov2"/>
        <w:numPr>
          <w:ilvl w:val="1"/>
          <w:numId w:val="3"/>
        </w:numPr>
        <w:rPr>
          <w:b/>
        </w:rPr>
      </w:pPr>
      <w:bookmarkStart w:id="14" w:name="_Toc431806051"/>
      <w:r w:rsidRPr="00DA4858">
        <w:rPr>
          <w:b/>
        </w:rPr>
        <w:lastRenderedPageBreak/>
        <w:t>Svrha, opći prioriteti i skica sustava</w:t>
      </w:r>
      <w:bookmarkEnd w:id="14"/>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30270"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rPr>
        <w:tab/>
      </w:r>
      <w:r w:rsidRPr="006F1F03">
        <w:rPr>
          <w:rFonts w:ascii="Arial" w:hAnsi="Arial" w:cs="Arial"/>
          <w:szCs w:val="24"/>
        </w:rPr>
        <w:t xml:space="preserve">Za ovaj projekt odabrali smo arhitekturu </w:t>
      </w:r>
      <w:r w:rsidRPr="006F1F03">
        <w:rPr>
          <w:rFonts w:ascii="Arial" w:hAnsi="Arial" w:cs="Arial"/>
          <w:b/>
          <w:szCs w:val="24"/>
        </w:rPr>
        <w:t>desktop aplikacije</w:t>
      </w:r>
      <w:r w:rsidRPr="006F1F03">
        <w:rPr>
          <w:rFonts w:ascii="Arial" w:hAnsi="Arial" w:cs="Arial"/>
          <w:szCs w:val="24"/>
        </w:rPr>
        <w:t>. Ta odluka donesena je iz više razloga</w:t>
      </w:r>
      <w:r w:rsidR="00530270" w:rsidRPr="006F1F03">
        <w:rPr>
          <w:rFonts w:ascii="Arial" w:hAnsi="Arial" w:cs="Arial"/>
          <w:szCs w:val="24"/>
        </w:rPr>
        <w:t>:</w:t>
      </w:r>
    </w:p>
    <w:p w:rsidR="00DA4858" w:rsidRPr="006F1F03" w:rsidRDefault="0053027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szCs w:val="24"/>
        </w:rPr>
        <w:tab/>
      </w:r>
      <w:r w:rsidR="00DA4858" w:rsidRPr="006F1F03">
        <w:rPr>
          <w:rFonts w:ascii="Arial" w:hAnsi="Arial" w:cs="Arial"/>
          <w:szCs w:val="24"/>
        </w:rPr>
        <w:t xml:space="preserve">Aplikacija mora </w:t>
      </w:r>
      <w:r w:rsidRPr="006F1F03">
        <w:rPr>
          <w:rFonts w:ascii="Arial" w:hAnsi="Arial" w:cs="Arial"/>
          <w:szCs w:val="24"/>
        </w:rPr>
        <w:t xml:space="preserve">omogućiti jednostavno i koordinirano korištenje od strane više korisnika. Obzirom na to da je bitan dio funkcionalnosti aplikacije vođenje i održavanje ponude i prometa restorana, odabiremo aplikaciju </w:t>
      </w:r>
      <w:r w:rsidR="006F1F03" w:rsidRPr="006F1F03">
        <w:rPr>
          <w:rFonts w:ascii="Arial" w:hAnsi="Arial" w:cs="Arial"/>
          <w:szCs w:val="24"/>
        </w:rPr>
        <w:t>koja će biti pokretana na stolnim i prijenosnim računalima</w:t>
      </w:r>
      <w:r w:rsidRPr="006F1F03">
        <w:rPr>
          <w:rFonts w:ascii="Arial" w:hAnsi="Arial" w:cs="Arial"/>
          <w:szCs w:val="24"/>
        </w:rPr>
        <w:t>.</w:t>
      </w:r>
      <w:r w:rsidR="006F1F03" w:rsidRPr="006F1F03">
        <w:rPr>
          <w:rFonts w:ascii="Arial" w:hAnsi="Arial" w:cs="Arial"/>
          <w:szCs w:val="24"/>
        </w:rPr>
        <w:t xml:space="preserve"> Odluka je temeljena na višoj razini povjerenja koje ljudi imaju u desktop aplikacije u usporedbi s mobilnim aplikacijama kada je u pitanju baratanje osjetljivim podacima.</w:t>
      </w:r>
      <w:r w:rsidRPr="006F1F03">
        <w:rPr>
          <w:rFonts w:ascii="Arial" w:hAnsi="Arial" w:cs="Arial"/>
          <w:szCs w:val="24"/>
        </w:rPr>
        <w:t xml:space="preserve"> U desktop okruženju imamo izbor između desktop i web aplikacije. Odabiremo desktop aplikaciju zbog iskustva svih članova tima </w:t>
      </w:r>
      <w:r w:rsidR="006F1F03" w:rsidRPr="006F1F03">
        <w:rPr>
          <w:rFonts w:ascii="Arial" w:hAnsi="Arial" w:cs="Arial"/>
          <w:szCs w:val="24"/>
        </w:rPr>
        <w:t xml:space="preserve">u </w:t>
      </w:r>
      <w:r w:rsidRPr="006F1F03">
        <w:rPr>
          <w:rFonts w:ascii="Arial" w:hAnsi="Arial" w:cs="Arial"/>
          <w:szCs w:val="24"/>
        </w:rPr>
        <w:t>razvoj</w:t>
      </w:r>
      <w:r w:rsidR="006F1F03" w:rsidRPr="006F1F03">
        <w:rPr>
          <w:rFonts w:ascii="Arial" w:hAnsi="Arial" w:cs="Arial"/>
          <w:szCs w:val="24"/>
        </w:rPr>
        <w:t>u</w:t>
      </w:r>
      <w:r w:rsidRPr="006F1F03">
        <w:rPr>
          <w:rFonts w:ascii="Arial" w:hAnsi="Arial" w:cs="Arial"/>
          <w:szCs w:val="24"/>
        </w:rPr>
        <w:t xml:space="preserve"> desktop aplikacija</w:t>
      </w:r>
      <w:r w:rsidR="006F1F03" w:rsidRPr="006F1F03">
        <w:rPr>
          <w:rFonts w:ascii="Arial" w:hAnsi="Arial" w:cs="Arial"/>
          <w:szCs w:val="24"/>
        </w:rPr>
        <w:t>,</w:t>
      </w:r>
      <w:r w:rsidRPr="006F1F03">
        <w:rPr>
          <w:rFonts w:ascii="Arial" w:hAnsi="Arial" w:cs="Arial"/>
          <w:szCs w:val="24"/>
        </w:rPr>
        <w:t xml:space="preserve"> nasuprot vrlo limitiranog iskustva članova tima u razvoju web aplikacija.</w:t>
      </w:r>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Sustav se na najvišoj razini dijeli na dva podsustava: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Desktop aplikacija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Baza podataka</w:t>
      </w: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Desktop aplikacija će se dalje dijeliti na dva velika podsustava:</w:t>
      </w:r>
    </w:p>
    <w:p w:rsidR="006F1F03" w:rsidRDefault="00F029B5"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b/>
        </w:rPr>
        <w:t>Grafičko</w:t>
      </w:r>
      <w:r w:rsidR="001A5D67">
        <w:rPr>
          <w:rFonts w:ascii="Arial" w:hAnsi="Arial" w:cs="Arial"/>
          <w:b/>
        </w:rPr>
        <w:t xml:space="preserve"> sučelje </w:t>
      </w:r>
      <w:r w:rsidR="001A5D67" w:rsidRPr="001A5D67">
        <w:rPr>
          <w:rFonts w:ascii="Arial" w:hAnsi="Arial" w:cs="Arial"/>
        </w:rPr>
        <w:t>(</w:t>
      </w:r>
      <w:r w:rsidR="006F1F03" w:rsidRPr="001A5D67">
        <w:rPr>
          <w:rFonts w:ascii="Arial" w:hAnsi="Arial" w:cs="Arial"/>
        </w:rPr>
        <w:t>Prezentacijski podsustav</w:t>
      </w:r>
      <w:r w:rsidR="001A5D67" w:rsidRPr="001A5D67">
        <w:rPr>
          <w:rFonts w:ascii="Arial" w:hAnsi="Arial" w:cs="Arial"/>
        </w:rPr>
        <w:t>)</w:t>
      </w:r>
    </w:p>
    <w:p w:rsidR="006F1F03" w:rsidRDefault="000C188D"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A5D67">
        <w:rPr>
          <w:rFonts w:ascii="Arial" w:hAnsi="Arial" w:cs="Arial"/>
          <w:b/>
        </w:rPr>
        <w:t>Podatkovni podsustav</w:t>
      </w:r>
    </w:p>
    <w:p w:rsidR="00E0724F" w:rsidRDefault="00E0724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7D4778" w:rsidRDefault="007D477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Rad s aplikacijom će prolaziti kroz ovu petlju:</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 xml:space="preserve">Korisnik u </w:t>
      </w:r>
      <w:r w:rsidR="00F029B5">
        <w:rPr>
          <w:rFonts w:ascii="Arial" w:hAnsi="Arial" w:cs="Arial"/>
        </w:rPr>
        <w:t>grafičkom</w:t>
      </w:r>
      <w:r>
        <w:rPr>
          <w:rFonts w:ascii="Arial" w:hAnsi="Arial" w:cs="Arial"/>
        </w:rPr>
        <w:t xml:space="preserve"> sučelju odabire akciju koju želi izvršiti (sve akcije su neki oblik baratanja podacima)</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pohranjuje ili dohvaća željene podatke iz baze podataka (web)</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obavlja operacije nad podacima (ako je potrebno)</w:t>
      </w:r>
    </w:p>
    <w:p w:rsidR="00F029B5" w:rsidRPr="00F029B5" w:rsidRDefault="00F029B5"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Aplikacija korisniku kroz grafičko sučelje daje povratnu informaciju o izvršenoj akciji (ispis podataka, poruku o uspješnom unosu itd.)</w:t>
      </w:r>
    </w:p>
    <w:p w:rsidR="00F029B5" w:rsidRDefault="00F029B5" w:rsidP="00F029B5">
      <w:pPr>
        <w:pStyle w:val="Normal1"/>
        <w:keepNext/>
        <w:spacing w:line="360" w:lineRule="auto"/>
      </w:pPr>
      <w:r>
        <w:rPr>
          <w:rFonts w:ascii="Arial" w:hAnsi="Arial" w:cs="Arial"/>
          <w:noProof/>
        </w:rPr>
        <w:lastRenderedPageBreak/>
        <w:drawing>
          <wp:inline distT="0" distB="0" distL="0" distR="0">
            <wp:extent cx="5760085" cy="4869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crt Sustava.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869815"/>
                    </a:xfrm>
                    <a:prstGeom prst="rect">
                      <a:avLst/>
                    </a:prstGeom>
                  </pic:spPr>
                </pic:pic>
              </a:graphicData>
            </a:graphic>
          </wp:inline>
        </w:drawing>
      </w:r>
    </w:p>
    <w:p w:rsidR="00F029B5" w:rsidRPr="00F029B5" w:rsidRDefault="00F029B5" w:rsidP="00F029B5">
      <w:pPr>
        <w:pStyle w:val="Opisslike"/>
        <w:rPr>
          <w:rFonts w:ascii="Arial" w:hAnsi="Arial" w:cs="Arial"/>
        </w:rPr>
      </w:pPr>
      <w:r>
        <w:t xml:space="preserve">Slika </w:t>
      </w:r>
      <w:r w:rsidR="00F43FE5">
        <w:rPr>
          <w:noProof/>
        </w:rPr>
        <w:fldChar w:fldCharType="begin"/>
      </w:r>
      <w:r w:rsidR="00F43FE5">
        <w:rPr>
          <w:noProof/>
        </w:rPr>
        <w:instrText xml:space="preserve"> SEQ Slika \* ARABIC </w:instrText>
      </w:r>
      <w:r w:rsidR="00F43FE5">
        <w:rPr>
          <w:noProof/>
        </w:rPr>
        <w:fldChar w:fldCharType="separate"/>
      </w:r>
      <w:r>
        <w:rPr>
          <w:noProof/>
        </w:rPr>
        <w:t>7</w:t>
      </w:r>
      <w:r w:rsidR="00F43FE5">
        <w:rPr>
          <w:noProof/>
        </w:rPr>
        <w:fldChar w:fldCharType="end"/>
      </w:r>
      <w:r>
        <w:t>: Nacrt sustava</w:t>
      </w:r>
    </w:p>
    <w:p w:rsidR="00F029B5" w:rsidRDefault="00F029B5">
      <w:pPr>
        <w:pStyle w:val="Normal1"/>
        <w:spacing w:line="360" w:lineRule="auto"/>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0">
        <w:r>
          <w:rPr>
            <w:rFonts w:ascii="Arial" w:eastAsia="Arial" w:hAnsi="Arial" w:cs="Arial"/>
            <w:color w:val="0000FF"/>
            <w:u w:val="single"/>
          </w:rPr>
          <w:t>http://www.fer.hr/predmet/opp</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http://www.zemris.fer.hr/predmeti/opp</w:t>
        </w:r>
      </w:hyperlink>
      <w:hyperlink r:id="rId33"/>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34">
        <w:r>
          <w:rPr>
            <w:rFonts w:ascii="Arial" w:eastAsia="Arial" w:hAnsi="Arial" w:cs="Arial"/>
            <w:color w:val="0000FF"/>
            <w:u w:val="single"/>
          </w:rPr>
          <w:t>http://www.ece.rutgers.edu/~marsic/Teaching/SE</w:t>
        </w:r>
      </w:hyperlink>
      <w:hyperlink r:id="rId35"/>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6">
        <w:r>
          <w:rPr>
            <w:rFonts w:ascii="Arial" w:eastAsia="Arial" w:hAnsi="Arial" w:cs="Arial"/>
            <w:color w:val="0000FF"/>
            <w:u w:val="single"/>
          </w:rPr>
          <w:t>http://www.ece.rutgers.edu/~marsic/books/SE</w:t>
        </w:r>
      </w:hyperlink>
      <w:hyperlink r:id="rId37"/>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8">
        <w:r>
          <w:rPr>
            <w:rFonts w:ascii="Arial" w:eastAsia="Arial" w:hAnsi="Arial" w:cs="Arial"/>
            <w:color w:val="0000FF"/>
            <w:u w:val="single"/>
          </w:rPr>
          <w:t>http://www.upedu.org/upedu/process/gcncpt/co_req.htm</w:t>
        </w:r>
      </w:hyperlink>
      <w:hyperlink r:id="rId39"/>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40">
        <w:r>
          <w:rPr>
            <w:rFonts w:ascii="Arial" w:eastAsia="Arial" w:hAnsi="Arial" w:cs="Arial"/>
            <w:color w:val="0000FF"/>
            <w:u w:val="single"/>
          </w:rPr>
          <w:t>http://www.agilemodeling.com/style/classDiagram.htm</w:t>
        </w:r>
      </w:hyperlink>
      <w:hyperlink r:id="rId41"/>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42">
        <w:r>
          <w:rPr>
            <w:rFonts w:ascii="Arial" w:eastAsia="Arial" w:hAnsi="Arial" w:cs="Arial"/>
            <w:color w:val="0000FF"/>
            <w:u w:val="single"/>
          </w:rPr>
          <w:t>http://www.bced.gov.bc.ca/imb/downloads/classdiagramstandards.pdf</w:t>
        </w:r>
      </w:hyperlink>
      <w:hyperlink r:id="rId43"/>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44" w:history="1">
        <w:r w:rsidR="00E55DF6" w:rsidRPr="00C43C70">
          <w:rPr>
            <w:rStyle w:val="Hiperveza"/>
            <w:rFonts w:ascii="Arial" w:eastAsia="Arial" w:hAnsi="Arial" w:cs="Arial"/>
          </w:rPr>
          <w:t>http://astah.net/editions/community/</w:t>
        </w:r>
      </w:hyperlink>
      <w:hyperlink r:id="rId45"/>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7"/>
      <w:footerReference w:type="default" r:id="rId48"/>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C7F" w:rsidRDefault="00444C7F" w:rsidP="00BF7533">
      <w:r>
        <w:separator/>
      </w:r>
    </w:p>
  </w:endnote>
  <w:endnote w:type="continuationSeparator" w:id="0">
    <w:p w:rsidR="00444C7F" w:rsidRDefault="00444C7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FE5" w:rsidRDefault="00F43FE5">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F353F7">
      <w:rPr>
        <w:rFonts w:ascii="Arial" w:eastAsia="Arial" w:hAnsi="Arial" w:cs="Arial"/>
        <w:noProof/>
        <w:sz w:val="20"/>
      </w:rPr>
      <w:t>7.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F43FE5" w:rsidRDefault="00F43FE5">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C7F" w:rsidRDefault="00444C7F" w:rsidP="00BF7533">
      <w:r>
        <w:separator/>
      </w:r>
    </w:p>
  </w:footnote>
  <w:footnote w:type="continuationSeparator" w:id="0">
    <w:p w:rsidR="00444C7F" w:rsidRDefault="00444C7F"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FE5" w:rsidRDefault="00F43FE5">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A681A9E"/>
    <w:multiLevelType w:val="hybridMultilevel"/>
    <w:tmpl w:val="ACE0B3F6"/>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8E0D16"/>
    <w:multiLevelType w:val="hybridMultilevel"/>
    <w:tmpl w:val="0A0852F2"/>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902289B"/>
    <w:multiLevelType w:val="hybridMultilevel"/>
    <w:tmpl w:val="3976AF9E"/>
    <w:lvl w:ilvl="0" w:tplc="B37C3C3C">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7"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3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8"/>
  </w:num>
  <w:num w:numId="3">
    <w:abstractNumId w:val="26"/>
  </w:num>
  <w:num w:numId="4">
    <w:abstractNumId w:val="1"/>
  </w:num>
  <w:num w:numId="5">
    <w:abstractNumId w:val="9"/>
  </w:num>
  <w:num w:numId="6">
    <w:abstractNumId w:val="20"/>
  </w:num>
  <w:num w:numId="7">
    <w:abstractNumId w:val="6"/>
  </w:num>
  <w:num w:numId="8">
    <w:abstractNumId w:val="27"/>
  </w:num>
  <w:num w:numId="9">
    <w:abstractNumId w:val="8"/>
  </w:num>
  <w:num w:numId="10">
    <w:abstractNumId w:val="35"/>
  </w:num>
  <w:num w:numId="11">
    <w:abstractNumId w:val="28"/>
  </w:num>
  <w:num w:numId="12">
    <w:abstractNumId w:val="29"/>
  </w:num>
  <w:num w:numId="13">
    <w:abstractNumId w:val="5"/>
  </w:num>
  <w:num w:numId="14">
    <w:abstractNumId w:val="13"/>
  </w:num>
  <w:num w:numId="15">
    <w:abstractNumId w:val="31"/>
  </w:num>
  <w:num w:numId="16">
    <w:abstractNumId w:val="3"/>
  </w:num>
  <w:num w:numId="17">
    <w:abstractNumId w:val="22"/>
  </w:num>
  <w:num w:numId="18">
    <w:abstractNumId w:val="23"/>
  </w:num>
  <w:num w:numId="19">
    <w:abstractNumId w:val="33"/>
  </w:num>
  <w:num w:numId="20">
    <w:abstractNumId w:val="4"/>
  </w:num>
  <w:num w:numId="21">
    <w:abstractNumId w:val="24"/>
  </w:num>
  <w:num w:numId="22">
    <w:abstractNumId w:val="19"/>
  </w:num>
  <w:num w:numId="23">
    <w:abstractNumId w:val="15"/>
  </w:num>
  <w:num w:numId="24">
    <w:abstractNumId w:val="16"/>
  </w:num>
  <w:num w:numId="25">
    <w:abstractNumId w:val="21"/>
  </w:num>
  <w:num w:numId="26">
    <w:abstractNumId w:val="32"/>
  </w:num>
  <w:num w:numId="27">
    <w:abstractNumId w:val="2"/>
  </w:num>
  <w:num w:numId="28">
    <w:abstractNumId w:val="7"/>
  </w:num>
  <w:num w:numId="29">
    <w:abstractNumId w:val="10"/>
  </w:num>
  <w:num w:numId="30">
    <w:abstractNumId w:val="11"/>
  </w:num>
  <w:num w:numId="31">
    <w:abstractNumId w:val="30"/>
  </w:num>
  <w:num w:numId="32">
    <w:abstractNumId w:val="14"/>
  </w:num>
  <w:num w:numId="33">
    <w:abstractNumId w:val="34"/>
  </w:num>
  <w:num w:numId="34">
    <w:abstractNumId w:val="19"/>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35">
    <w:abstractNumId w:val="25"/>
  </w:num>
  <w:num w:numId="36">
    <w:abstractNumId w:val="17"/>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468CB"/>
    <w:rsid w:val="00067D0C"/>
    <w:rsid w:val="000C188D"/>
    <w:rsid w:val="000C580D"/>
    <w:rsid w:val="000C6DD2"/>
    <w:rsid w:val="000D1468"/>
    <w:rsid w:val="000E0814"/>
    <w:rsid w:val="000E1097"/>
    <w:rsid w:val="000E308A"/>
    <w:rsid w:val="001419EF"/>
    <w:rsid w:val="00141B51"/>
    <w:rsid w:val="001447B3"/>
    <w:rsid w:val="00171A4F"/>
    <w:rsid w:val="001A5D67"/>
    <w:rsid w:val="001D5724"/>
    <w:rsid w:val="001D773D"/>
    <w:rsid w:val="001E5F9B"/>
    <w:rsid w:val="0021516D"/>
    <w:rsid w:val="00242A23"/>
    <w:rsid w:val="00263657"/>
    <w:rsid w:val="00270FED"/>
    <w:rsid w:val="00286F8F"/>
    <w:rsid w:val="00292D2F"/>
    <w:rsid w:val="002C3C7F"/>
    <w:rsid w:val="002D02B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44C7F"/>
    <w:rsid w:val="00451C50"/>
    <w:rsid w:val="00454E07"/>
    <w:rsid w:val="004602DA"/>
    <w:rsid w:val="0047577D"/>
    <w:rsid w:val="004A2AB1"/>
    <w:rsid w:val="004B7EAD"/>
    <w:rsid w:val="004C64A2"/>
    <w:rsid w:val="004D3540"/>
    <w:rsid w:val="004F3E6B"/>
    <w:rsid w:val="004F61F5"/>
    <w:rsid w:val="0051017F"/>
    <w:rsid w:val="005177C7"/>
    <w:rsid w:val="005206E8"/>
    <w:rsid w:val="005237D8"/>
    <w:rsid w:val="00530270"/>
    <w:rsid w:val="0053388B"/>
    <w:rsid w:val="005379DA"/>
    <w:rsid w:val="00555BF9"/>
    <w:rsid w:val="00563816"/>
    <w:rsid w:val="0057258B"/>
    <w:rsid w:val="005A2BA9"/>
    <w:rsid w:val="005B1A61"/>
    <w:rsid w:val="005B3D21"/>
    <w:rsid w:val="005C52A2"/>
    <w:rsid w:val="005D6631"/>
    <w:rsid w:val="005E3336"/>
    <w:rsid w:val="00602E4A"/>
    <w:rsid w:val="00603E8D"/>
    <w:rsid w:val="00606C37"/>
    <w:rsid w:val="00663E77"/>
    <w:rsid w:val="00667ACF"/>
    <w:rsid w:val="006906DA"/>
    <w:rsid w:val="006B0E76"/>
    <w:rsid w:val="006C46B4"/>
    <w:rsid w:val="006C72DE"/>
    <w:rsid w:val="006F1F03"/>
    <w:rsid w:val="0070036C"/>
    <w:rsid w:val="0071374F"/>
    <w:rsid w:val="007167BD"/>
    <w:rsid w:val="00732CA8"/>
    <w:rsid w:val="007437B2"/>
    <w:rsid w:val="00744C3F"/>
    <w:rsid w:val="0076518B"/>
    <w:rsid w:val="00771F48"/>
    <w:rsid w:val="00790943"/>
    <w:rsid w:val="007C1974"/>
    <w:rsid w:val="007D4778"/>
    <w:rsid w:val="007D70D7"/>
    <w:rsid w:val="007E5450"/>
    <w:rsid w:val="00804C2D"/>
    <w:rsid w:val="00831DDC"/>
    <w:rsid w:val="008349AD"/>
    <w:rsid w:val="00842E72"/>
    <w:rsid w:val="0085181B"/>
    <w:rsid w:val="00874345"/>
    <w:rsid w:val="008A7AB0"/>
    <w:rsid w:val="008B2586"/>
    <w:rsid w:val="008B5946"/>
    <w:rsid w:val="008E3504"/>
    <w:rsid w:val="008E354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C53C1"/>
    <w:rsid w:val="00BD14C0"/>
    <w:rsid w:val="00BE0356"/>
    <w:rsid w:val="00BE50F9"/>
    <w:rsid w:val="00BF241E"/>
    <w:rsid w:val="00BF7533"/>
    <w:rsid w:val="00C02788"/>
    <w:rsid w:val="00C067CF"/>
    <w:rsid w:val="00C14475"/>
    <w:rsid w:val="00C6330E"/>
    <w:rsid w:val="00C6631E"/>
    <w:rsid w:val="00C73AE8"/>
    <w:rsid w:val="00C924AF"/>
    <w:rsid w:val="00CA5534"/>
    <w:rsid w:val="00CB1A05"/>
    <w:rsid w:val="00CB480D"/>
    <w:rsid w:val="00CC20D9"/>
    <w:rsid w:val="00CD5A77"/>
    <w:rsid w:val="00CD7975"/>
    <w:rsid w:val="00CE19A5"/>
    <w:rsid w:val="00D02ED8"/>
    <w:rsid w:val="00D033E1"/>
    <w:rsid w:val="00D11FB7"/>
    <w:rsid w:val="00D15049"/>
    <w:rsid w:val="00D44608"/>
    <w:rsid w:val="00D548E7"/>
    <w:rsid w:val="00D60FD3"/>
    <w:rsid w:val="00D6362F"/>
    <w:rsid w:val="00D7375B"/>
    <w:rsid w:val="00D75881"/>
    <w:rsid w:val="00D75C8E"/>
    <w:rsid w:val="00D75D2C"/>
    <w:rsid w:val="00D779B9"/>
    <w:rsid w:val="00D82009"/>
    <w:rsid w:val="00D83658"/>
    <w:rsid w:val="00D84EE9"/>
    <w:rsid w:val="00DA4858"/>
    <w:rsid w:val="00DB13AE"/>
    <w:rsid w:val="00DC743F"/>
    <w:rsid w:val="00DD111A"/>
    <w:rsid w:val="00DE1AB8"/>
    <w:rsid w:val="00E0724F"/>
    <w:rsid w:val="00E12451"/>
    <w:rsid w:val="00E1501A"/>
    <w:rsid w:val="00E16514"/>
    <w:rsid w:val="00E27579"/>
    <w:rsid w:val="00E513BC"/>
    <w:rsid w:val="00E55DF6"/>
    <w:rsid w:val="00E71A26"/>
    <w:rsid w:val="00E76FC3"/>
    <w:rsid w:val="00EB3A71"/>
    <w:rsid w:val="00EB7EB4"/>
    <w:rsid w:val="00EC3D35"/>
    <w:rsid w:val="00ED6D0B"/>
    <w:rsid w:val="00EE5D87"/>
    <w:rsid w:val="00EE714C"/>
    <w:rsid w:val="00EF3FF0"/>
    <w:rsid w:val="00F029B5"/>
    <w:rsid w:val="00F353F7"/>
    <w:rsid w:val="00F41036"/>
    <w:rsid w:val="00F43FE5"/>
    <w:rsid w:val="00F66A88"/>
    <w:rsid w:val="00F705C9"/>
    <w:rsid w:val="00F70957"/>
    <w:rsid w:val="00F80A10"/>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52A6"/>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styleId="Opisslike">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7850">
      <w:bodyDiv w:val="1"/>
      <w:marLeft w:val="0"/>
      <w:marRight w:val="0"/>
      <w:marTop w:val="0"/>
      <w:marBottom w:val="0"/>
      <w:divBdr>
        <w:top w:val="none" w:sz="0" w:space="0" w:color="auto"/>
        <w:left w:val="none" w:sz="0" w:space="0" w:color="auto"/>
        <w:bottom w:val="none" w:sz="0" w:space="0" w:color="auto"/>
        <w:right w:val="none" w:sz="0" w:space="0" w:color="auto"/>
      </w:divBdr>
    </w:div>
    <w:div w:id="165426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upedu.org/upedu/process/gcncpt/co_req.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ece.rutgers.edu/~marsic/Teaching/SE" TargetMode="External"/><Relationship Id="rId42" Type="http://schemas.openxmlformats.org/officeDocument/2006/relationships/hyperlink" Target="http://www.bced.gov.bc.ca/imb/downloads/classdiagramstandards.pdf"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zemris.fer.hr/predmeti/opp" TargetMode="External"/><Relationship Id="rId38" Type="http://schemas.openxmlformats.org/officeDocument/2006/relationships/hyperlink" Target="http://www.upedu.org/upedu/process/gcncpt/co_req.htm"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agilemodeling.com/style/classDiagram.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zemris.fer.hr/predmeti/opp" TargetMode="External"/><Relationship Id="rId37" Type="http://schemas.openxmlformats.org/officeDocument/2006/relationships/hyperlink" Target="http://www.ece.rutgers.edu/~marsic/books/SE" TargetMode="External"/><Relationship Id="rId40" Type="http://schemas.openxmlformats.org/officeDocument/2006/relationships/hyperlink" Target="http://www.agilemodeling.com/style/classDiagram.htm" TargetMode="External"/><Relationship Id="rId45" Type="http://schemas.openxmlformats.org/officeDocument/2006/relationships/hyperlink" Target="http://argouml.tigri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ece.rutgers.edu/~marsic/books/SE"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er.hr/predmet/opp" TargetMode="External"/><Relationship Id="rId44" Type="http://schemas.openxmlformats.org/officeDocument/2006/relationships/hyperlink" Target="http://astah.net/editions/commun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er.hr/predmet/opp" TargetMode="External"/><Relationship Id="rId35" Type="http://schemas.openxmlformats.org/officeDocument/2006/relationships/hyperlink" Target="http://www.ece.rutgers.edu/~marsic/Teaching/SE" TargetMode="External"/><Relationship Id="rId43" Type="http://schemas.openxmlformats.org/officeDocument/2006/relationships/hyperlink" Target="http://www.bced.gov.bc.ca/imb/downloads/classdiagramstandards.pdf" TargetMode="External"/><Relationship Id="rId48"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DE7C-9BE8-4A4B-AE1B-2D899436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5691</Words>
  <Characters>32442</Characters>
  <Application>Microsoft Office Word</Application>
  <DocSecurity>0</DocSecurity>
  <Lines>270</Lines>
  <Paragraphs>76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38057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Maja Matešić</cp:lastModifiedBy>
  <cp:revision>2</cp:revision>
  <dcterms:created xsi:type="dcterms:W3CDTF">2018-11-07T20:50:00Z</dcterms:created>
  <dcterms:modified xsi:type="dcterms:W3CDTF">2018-11-07T20:50:00Z</dcterms:modified>
</cp:coreProperties>
</file>