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color w:val="1155cc"/>
          <w:sz w:val="40"/>
          <w:szCs w:val="40"/>
          <w:u w:val="single"/>
        </w:rPr>
      </w:pPr>
      <w:r w:rsidDel="00000000" w:rsidR="00000000" w:rsidRPr="00000000">
        <w:rPr>
          <w:b w:val="1"/>
          <w:bCs w:val="1"/>
          <w:i w:val="1"/>
          <w:iCs w:val="1"/>
          <w:color w:val="1155cc"/>
          <w:sz w:val="40"/>
          <w:szCs w:val="40"/>
          <w:u w:val="single"/>
          <w:rtl w:val="0"/>
        </w:rPr>
        <w:t xml:space="preserve">Proyecto ites 2025 </w:t>
      </w:r>
    </w:p>
    <w:p w:rsidR="00000000" w:rsidDel="00000000" w:rsidP="00000000" w:rsidRDefault="00000000" w:rsidRPr="00000000" w14:paraId="00000002">
      <w:pPr>
        <w:rPr>
          <w:b w:val="1"/>
          <w:bCs w:val="1"/>
          <w:i w:val="1"/>
          <w:iCs w:val="1"/>
          <w:color w:val="1155cc"/>
          <w:sz w:val="40"/>
          <w:szCs w:val="40"/>
          <w:u w:val="single"/>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Detector de calidad del aire en el ambiente de una habitación de un hogar y alarmar si se detectan gases nocivos para nuestra salud.</w:t>
      </w:r>
    </w:p>
    <w:p w:rsidR="00000000" w:rsidDel="00000000" w:rsidP="00000000" w:rsidRDefault="00000000" w:rsidRPr="00000000" w14:paraId="00000004">
      <w:pPr>
        <w:rPr>
          <w:b w:val="1"/>
          <w:bCs w:val="1"/>
          <w:i w:val="1"/>
          <w:iCs w:val="1"/>
          <w:color w:val="1155cc"/>
          <w:sz w:val="36"/>
          <w:szCs w:val="36"/>
        </w:rPr>
      </w:pPr>
      <w:r w:rsidDel="00000000" w:rsidR="00000000" w:rsidRPr="00000000">
        <w:rPr>
          <w:b w:val="1"/>
          <w:bCs w:val="1"/>
          <w:i w:val="1"/>
          <w:iCs w:val="1"/>
          <w:color w:val="1155cc"/>
          <w:sz w:val="36"/>
          <w:szCs w:val="36"/>
          <w:rtl w:val="0"/>
        </w:rPr>
        <w:t xml:space="preserve"> </w:t>
      </w:r>
    </w:p>
    <w:p w:rsidR="00000000" w:rsidDel="00000000" w:rsidP="00000000" w:rsidRDefault="00000000" w:rsidRPr="00000000" w14:paraId="00000005">
      <w:pPr>
        <w:rPr>
          <w:color w:val="1b1b1b"/>
          <w:sz w:val="25"/>
          <w:szCs w:val="25"/>
          <w:highlight w:val="white"/>
        </w:rPr>
      </w:pPr>
      <w:r w:rsidDel="00000000" w:rsidR="00000000" w:rsidRPr="00000000">
        <w:rPr>
          <w:color w:val="1b1b1b"/>
          <w:sz w:val="25"/>
          <w:szCs w:val="25"/>
          <w:highlight w:val="white"/>
          <w:rtl w:val="0"/>
        </w:rPr>
        <w:t xml:space="preserve">Las fuentes de contaminación interior que liberan gases o partículas en el aire son la causa principal de los problemas de calidad del aire interior. Hay muchas fuentes de contaminación del aire interior, desde el gas o leña que utilizamos para cocinar y calefaccionar el hogar, los materiales de construcción y los limpiadores domésticos hasta los contaminantes biológicos, como los ácaros del polvo y la caspa de las mascotas. </w:t>
      </w:r>
    </w:p>
    <w:p w:rsidR="00000000" w:rsidDel="00000000" w:rsidP="00000000" w:rsidRDefault="00000000" w:rsidRPr="00000000" w14:paraId="00000006">
      <w:pPr>
        <w:rPr>
          <w:color w:val="1b1b1b"/>
          <w:sz w:val="25"/>
          <w:szCs w:val="25"/>
          <w:highlight w:val="white"/>
        </w:rPr>
      </w:pPr>
      <w:r w:rsidDel="00000000" w:rsidR="00000000" w:rsidRPr="00000000">
        <w:rPr>
          <w:rtl w:val="0"/>
        </w:rPr>
      </w:r>
    </w:p>
    <w:p w:rsidR="00000000" w:rsidDel="00000000" w:rsidP="00000000" w:rsidRDefault="00000000" w:rsidRPr="00000000" w14:paraId="00000007">
      <w:pPr>
        <w:rPr>
          <w:b w:val="1"/>
          <w:bCs w:val="1"/>
          <w:i w:val="1"/>
          <w:iCs w:val="1"/>
          <w:color w:val="1b1b1b"/>
          <w:sz w:val="29"/>
          <w:szCs w:val="29"/>
          <w:highlight w:val="white"/>
        </w:rPr>
      </w:pPr>
      <w:r w:rsidDel="00000000" w:rsidR="00000000" w:rsidRPr="00000000">
        <w:rPr>
          <w:b w:val="1"/>
          <w:bCs w:val="1"/>
          <w:i w:val="1"/>
          <w:iCs w:val="1"/>
          <w:color w:val="1b1b1b"/>
          <w:sz w:val="29"/>
          <w:szCs w:val="29"/>
          <w:highlight w:val="white"/>
          <w:rtl w:val="0"/>
        </w:rPr>
        <w:t xml:space="preserve">Presentamos algunos de los contaminantes más comunes del aire interior:</w:t>
      </w:r>
    </w:p>
    <w:p w:rsidR="00000000" w:rsidDel="00000000" w:rsidP="00000000" w:rsidRDefault="00000000" w:rsidRPr="00000000" w14:paraId="00000008">
      <w:pPr>
        <w:rPr>
          <w:b w:val="1"/>
          <w:bCs w:val="1"/>
          <w:i w:val="1"/>
          <w:iCs w:val="1"/>
          <w:color w:val="1b1b1b"/>
          <w:sz w:val="29"/>
          <w:szCs w:val="29"/>
          <w:highlight w:val="white"/>
        </w:rPr>
      </w:pPr>
      <w:r w:rsidDel="00000000" w:rsidR="00000000" w:rsidRPr="00000000">
        <w:rPr>
          <w:rtl w:val="0"/>
        </w:rPr>
      </w:r>
    </w:p>
    <w:p w:rsidR="00000000" w:rsidDel="00000000" w:rsidP="00000000" w:rsidRDefault="00000000" w:rsidRPr="00000000" w14:paraId="00000009">
      <w:pPr>
        <w:rPr>
          <w:b w:val="1"/>
          <w:bCs w:val="1"/>
          <w:color w:val="1b1b1b"/>
          <w:sz w:val="27"/>
          <w:szCs w:val="27"/>
          <w:highlight w:val="white"/>
        </w:rPr>
      </w:pPr>
      <w:r w:rsidDel="00000000" w:rsidR="00000000" w:rsidRPr="00000000">
        <w:rPr>
          <w:b w:val="1"/>
          <w:bCs w:val="1"/>
          <w:color w:val="1b1b1b"/>
          <w:sz w:val="27"/>
          <w:szCs w:val="27"/>
          <w:highlight w:val="white"/>
          <w:rtl w:val="0"/>
        </w:rPr>
        <w:t xml:space="preserve">Asbesto:</w:t>
      </w:r>
    </w:p>
    <w:p w:rsidR="00000000" w:rsidDel="00000000" w:rsidP="00000000" w:rsidRDefault="00000000" w:rsidRPr="00000000" w14:paraId="0000000A">
      <w:pPr>
        <w:rPr>
          <w:color w:val="1b1b1b"/>
          <w:sz w:val="25"/>
          <w:szCs w:val="25"/>
          <w:highlight w:val="white"/>
        </w:rPr>
      </w:pPr>
      <w:r w:rsidDel="00000000" w:rsidR="00000000" w:rsidRPr="00000000">
        <w:rPr>
          <w:color w:val="1b1b1b"/>
          <w:sz w:val="25"/>
          <w:szCs w:val="25"/>
          <w:highlight w:val="white"/>
          <w:rtl w:val="0"/>
        </w:rPr>
        <w:t xml:space="preserve">Conocido más comúnmente como Amianto,</w:t>
      </w:r>
      <w:r w:rsidDel="00000000" w:rsidR="00000000" w:rsidRPr="00000000">
        <w:rPr>
          <w:sz w:val="25"/>
          <w:szCs w:val="25"/>
          <w:highlight w:val="white"/>
          <w:rtl w:val="0"/>
        </w:rPr>
        <w:t xml:space="preserve">es un grupo de minerales naturales fibrosos, compuestos de silicio y oxígeno, con propiedades de resistencia al calor, la corrosión y la electricidad. </w:t>
      </w:r>
      <w:r w:rsidDel="00000000" w:rsidR="00000000" w:rsidRPr="00000000">
        <w:rPr>
          <w:color w:val="1b1b1b"/>
          <w:sz w:val="25"/>
          <w:szCs w:val="25"/>
          <w:highlight w:val="white"/>
          <w:rtl w:val="0"/>
        </w:rPr>
        <w:t xml:space="preserve">Sus concentraciones elevadas en el aire pueden producirse cuando los materiales que contienen asbesto son cortados, lijados u en otras actividades de remodelación. Los intentos inadecuados de eliminar estos materiales pueden liberar fibras de asbesto en el aire de las viviendas, aumentando los niveles de asbesto y poniendo en peligro a las personas que viven en ellas.</w:t>
      </w:r>
    </w:p>
    <w:p w:rsidR="00000000" w:rsidDel="00000000" w:rsidP="00000000" w:rsidRDefault="00000000" w:rsidRPr="00000000" w14:paraId="0000000B">
      <w:pPr>
        <w:pStyle w:val="Heading2"/>
        <w:keepNext w:val="0"/>
        <w:keepLines w:val="0"/>
        <w:shd w:fill="ffffff" w:val="clear"/>
        <w:spacing w:after="80" w:before="340" w:line="288" w:lineRule="auto"/>
        <w:rPr>
          <w:color w:val="1b1b1b"/>
          <w:sz w:val="27"/>
          <w:szCs w:val="27"/>
          <w:highlight w:val="white"/>
        </w:rPr>
      </w:pPr>
      <w:bookmarkStart w:colFirst="0" w:colLast="0" w:name="_ig8695jjw43s" w:id="0"/>
      <w:bookmarkEnd w:id="0"/>
      <w:r w:rsidDel="00000000" w:rsidR="00000000" w:rsidRPr="00000000">
        <w:rPr>
          <w:b w:val="1"/>
          <w:bCs w:val="1"/>
          <w:color w:val="1b1b1b"/>
          <w:sz w:val="27"/>
          <w:szCs w:val="27"/>
          <w:highlight w:val="white"/>
          <w:rtl w:val="0"/>
        </w:rPr>
        <w:t xml:space="preserve">Contaminantes biológicos</w:t>
      </w:r>
      <w:r w:rsidDel="00000000" w:rsidR="00000000" w:rsidRPr="00000000">
        <w:rPr>
          <w:rtl w:val="0"/>
        </w:rPr>
      </w:r>
    </w:p>
    <w:p w:rsidR="00000000" w:rsidDel="00000000" w:rsidP="00000000" w:rsidRDefault="00000000" w:rsidRPr="00000000" w14:paraId="0000000C">
      <w:pPr>
        <w:rPr>
          <w:color w:val="1b1b1b"/>
          <w:sz w:val="25"/>
          <w:szCs w:val="25"/>
          <w:highlight w:val="white"/>
        </w:rPr>
      </w:pPr>
      <w:r w:rsidDel="00000000" w:rsidR="00000000" w:rsidRPr="00000000">
        <w:rPr>
          <w:color w:val="1b1b1b"/>
          <w:sz w:val="25"/>
          <w:szCs w:val="25"/>
          <w:highlight w:val="white"/>
          <w:rtl w:val="0"/>
        </w:rPr>
        <w:t xml:space="preserve">El moho, los ácaros del polvo, la caspa de las mascotas y los excrementos o partes del cuerpo de las plagas pueden desencadenar el asma y pueden provocar reacciones alérgicas en una parte relevante de la población. </w:t>
      </w:r>
    </w:p>
    <w:p w:rsidR="00000000" w:rsidDel="00000000" w:rsidP="00000000" w:rsidRDefault="00000000" w:rsidRPr="00000000" w14:paraId="0000000D">
      <w:pPr>
        <w:rPr>
          <w:color w:val="1b1b1b"/>
          <w:sz w:val="25"/>
          <w:szCs w:val="25"/>
          <w:highlight w:val="white"/>
        </w:rPr>
      </w:pPr>
      <w:r w:rsidDel="00000000" w:rsidR="00000000" w:rsidRPr="00000000">
        <w:rPr>
          <w:color w:val="1b1b1b"/>
          <w:sz w:val="25"/>
          <w:szCs w:val="25"/>
          <w:highlight w:val="white"/>
          <w:rtl w:val="0"/>
        </w:rPr>
        <w:t xml:space="preserve">Los niños, los ancianos y las personas con problemas respiratorios, alergias y enfermedades pulmonares son especialmente susceptibles a los agentes biológicos en el aire interior que causan enfermedades.</w:t>
      </w:r>
    </w:p>
    <w:p w:rsidR="00000000" w:rsidDel="00000000" w:rsidP="00000000" w:rsidRDefault="00000000" w:rsidRPr="00000000" w14:paraId="0000000E">
      <w:pPr>
        <w:rPr>
          <w:color w:val="1b1b1b"/>
          <w:sz w:val="25"/>
          <w:szCs w:val="25"/>
          <w:highlight w:val="white"/>
        </w:rPr>
      </w:pPr>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80" w:before="340" w:line="288" w:lineRule="auto"/>
        <w:rPr>
          <w:b w:val="1"/>
          <w:bCs w:val="1"/>
          <w:color w:val="1b1b1b"/>
          <w:sz w:val="27"/>
          <w:szCs w:val="27"/>
          <w:highlight w:val="white"/>
        </w:rPr>
      </w:pPr>
      <w:bookmarkStart w:colFirst="0" w:colLast="0" w:name="_uwo9ju7560ly" w:id="1"/>
      <w:bookmarkEnd w:id="1"/>
      <w:r w:rsidDel="00000000" w:rsidR="00000000" w:rsidRPr="00000000">
        <w:rPr>
          <w:b w:val="1"/>
          <w:bCs w:val="1"/>
          <w:color w:val="1b1b1b"/>
          <w:sz w:val="27"/>
          <w:szCs w:val="27"/>
          <w:highlight w:val="white"/>
          <w:rtl w:val="0"/>
        </w:rPr>
        <w:t xml:space="preserve">Monóxido de carbono (CO)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1b1b1b"/>
          <w:sz w:val="25"/>
          <w:szCs w:val="25"/>
          <w:highlight w:val="white"/>
        </w:rPr>
      </w:pPr>
      <w:r w:rsidDel="00000000" w:rsidR="00000000" w:rsidRPr="00000000">
        <w:rPr>
          <w:color w:val="1b1b1b"/>
          <w:sz w:val="25"/>
          <w:szCs w:val="25"/>
          <w:highlight w:val="white"/>
          <w:rtl w:val="0"/>
        </w:rPr>
        <w:t xml:space="preserve">El monóxido de carbono es un gas inodoro, incoloro y tóxico. Como es imposible ver, saborear u oler los gases tóxicos, el CO puede matarle antes de que usted se dé cuenta de la presencia del monóxido de carbono en su casa. El CO puede venir de diversos aparatos de combustión, como estufas de gas, hornos o barbacoas. El CO puede acumularse rápidamente en el interior de la vivienda y puede permanecer durante horas en la misma y, a niveles elevados, puede causar daños severos e incluso la muerte.</w:t>
      </w:r>
    </w:p>
    <w:p w:rsidR="00000000" w:rsidDel="00000000" w:rsidP="00000000" w:rsidRDefault="00000000" w:rsidRPr="00000000" w14:paraId="00000012">
      <w:pPr>
        <w:rPr>
          <w:color w:val="1b1b1b"/>
          <w:sz w:val="25"/>
          <w:szCs w:val="25"/>
          <w:highlight w:val="white"/>
        </w:rPr>
      </w:pPr>
      <w:r w:rsidDel="00000000" w:rsidR="00000000" w:rsidRPr="00000000">
        <w:rPr>
          <w:rtl w:val="0"/>
        </w:rPr>
      </w:r>
    </w:p>
    <w:p w:rsidR="00000000" w:rsidDel="00000000" w:rsidP="00000000" w:rsidRDefault="00000000" w:rsidRPr="00000000" w14:paraId="00000013">
      <w:pPr>
        <w:rPr>
          <w:color w:val="1b1b1b"/>
          <w:sz w:val="25"/>
          <w:szCs w:val="25"/>
          <w:highlight w:val="white"/>
        </w:rPr>
      </w:pPr>
      <w:r w:rsidDel="00000000" w:rsidR="00000000" w:rsidRPr="00000000">
        <w:rPr>
          <w:rtl w:val="0"/>
        </w:rPr>
      </w:r>
    </w:p>
    <w:p w:rsidR="00000000" w:rsidDel="00000000" w:rsidP="00000000" w:rsidRDefault="00000000" w:rsidRPr="00000000" w14:paraId="00000014">
      <w:pPr>
        <w:pStyle w:val="Heading2"/>
        <w:keepNext w:val="0"/>
        <w:keepLines w:val="0"/>
        <w:shd w:fill="ffffff" w:val="clear"/>
        <w:spacing w:after="80" w:before="340" w:line="288" w:lineRule="auto"/>
        <w:rPr>
          <w:b w:val="1"/>
          <w:bCs w:val="1"/>
          <w:color w:val="1b1b1b"/>
          <w:sz w:val="27"/>
          <w:szCs w:val="27"/>
          <w:highlight w:val="white"/>
        </w:rPr>
      </w:pPr>
      <w:bookmarkStart w:colFirst="0" w:colLast="0" w:name="_g3m0u6hw75n8" w:id="2"/>
      <w:bookmarkEnd w:id="2"/>
      <w:r w:rsidDel="00000000" w:rsidR="00000000" w:rsidRPr="00000000">
        <w:rPr>
          <w:b w:val="1"/>
          <w:bCs w:val="1"/>
          <w:color w:val="1b1b1b"/>
          <w:sz w:val="27"/>
          <w:szCs w:val="27"/>
          <w:highlight w:val="white"/>
          <w:rtl w:val="0"/>
        </w:rPr>
        <w:t xml:space="preserve">Dióxido de nitrógeno (NO2)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25"/>
          <w:szCs w:val="25"/>
          <w:highlight w:val="white"/>
        </w:rPr>
      </w:pPr>
      <w:r w:rsidDel="00000000" w:rsidR="00000000" w:rsidRPr="00000000">
        <w:rPr>
          <w:sz w:val="25"/>
          <w:szCs w:val="25"/>
          <w:highlight w:val="white"/>
          <w:rtl w:val="0"/>
        </w:rPr>
        <w:t xml:space="preserve">El dióxido de nitrógeno (NO2) en una casa se produce principalmente por la combustión de combustibles como gas, leña, queroseno o tabaco. Esto incluye aparatos como estufas de gas, calentadores de agua y de espacio, y chimeneas, especialmente si tienen instalaciones defectuosas o no están bien ventiladas.</w:t>
      </w:r>
    </w:p>
    <w:p w:rsidR="00000000" w:rsidDel="00000000" w:rsidP="00000000" w:rsidRDefault="00000000" w:rsidRPr="00000000" w14:paraId="00000017">
      <w:pPr>
        <w:rPr>
          <w:sz w:val="25"/>
          <w:szCs w:val="25"/>
          <w:highlight w:val="white"/>
        </w:rPr>
      </w:pPr>
      <w:r w:rsidDel="00000000" w:rsidR="00000000" w:rsidRPr="00000000">
        <w:rPr>
          <w:rtl w:val="0"/>
        </w:rPr>
      </w:r>
    </w:p>
    <w:p w:rsidR="00000000" w:rsidDel="00000000" w:rsidP="00000000" w:rsidRDefault="00000000" w:rsidRPr="00000000" w14:paraId="00000018">
      <w:pPr>
        <w:rPr>
          <w:sz w:val="20"/>
          <w:szCs w:val="20"/>
          <w:highlight w:val="white"/>
        </w:rPr>
      </w:pPr>
      <w:r w:rsidDel="00000000" w:rsidR="00000000" w:rsidRPr="00000000">
        <w:rPr>
          <w:sz w:val="25"/>
          <w:szCs w:val="25"/>
          <w:highlight w:val="white"/>
          <w:rtl w:val="0"/>
        </w:rPr>
        <w:t xml:space="preserve"> </w:t>
      </w:r>
      <w:r w:rsidDel="00000000" w:rsidR="00000000" w:rsidRPr="00000000">
        <w:rPr>
          <w:rtl w:val="0"/>
        </w:rPr>
      </w:r>
    </w:p>
    <w:p w:rsidR="00000000" w:rsidDel="00000000" w:rsidP="00000000" w:rsidRDefault="00000000" w:rsidRPr="00000000" w14:paraId="00000019">
      <w:pPr>
        <w:rPr>
          <w:color w:val="1b1b1b"/>
          <w:sz w:val="25"/>
          <w:szCs w:val="25"/>
          <w:highlight w:val="white"/>
        </w:rPr>
      </w:pPr>
      <w:r w:rsidDel="00000000" w:rsidR="00000000" w:rsidRPr="00000000">
        <w:rPr>
          <w:rtl w:val="0"/>
        </w:rPr>
      </w:r>
    </w:p>
    <w:p w:rsidR="00000000" w:rsidDel="00000000" w:rsidP="00000000" w:rsidRDefault="00000000" w:rsidRPr="00000000" w14:paraId="0000001A">
      <w:pPr>
        <w:rPr>
          <w:b w:val="1"/>
          <w:bCs w:val="1"/>
          <w:color w:val="1b1b1b"/>
          <w:sz w:val="27"/>
          <w:szCs w:val="27"/>
          <w:highlight w:val="white"/>
        </w:rPr>
      </w:pPr>
      <w:r w:rsidDel="00000000" w:rsidR="00000000" w:rsidRPr="00000000">
        <w:rPr>
          <w:b w:val="1"/>
          <w:bCs w:val="1"/>
          <w:color w:val="1b1b1b"/>
          <w:sz w:val="27"/>
          <w:szCs w:val="27"/>
          <w:highlight w:val="white"/>
          <w:rtl w:val="0"/>
        </w:rPr>
        <w:t xml:space="preserve">Tabaquismo pasivo</w:t>
      </w:r>
    </w:p>
    <w:p w:rsidR="00000000" w:rsidDel="00000000" w:rsidP="00000000" w:rsidRDefault="00000000" w:rsidRPr="00000000" w14:paraId="0000001B">
      <w:pPr>
        <w:rPr>
          <w:b w:val="1"/>
          <w:bCs w:val="1"/>
          <w:color w:val="1b1b1b"/>
          <w:sz w:val="27"/>
          <w:szCs w:val="27"/>
          <w:highlight w:val="white"/>
        </w:rPr>
      </w:pPr>
      <w:r w:rsidDel="00000000" w:rsidR="00000000" w:rsidRPr="00000000">
        <w:rPr>
          <w:rtl w:val="0"/>
        </w:rPr>
      </w:r>
    </w:p>
    <w:p w:rsidR="00000000" w:rsidDel="00000000" w:rsidP="00000000" w:rsidRDefault="00000000" w:rsidRPr="00000000" w14:paraId="0000001C">
      <w:pPr>
        <w:rPr>
          <w:color w:val="1b1b1b"/>
          <w:sz w:val="25"/>
          <w:szCs w:val="25"/>
          <w:highlight w:val="white"/>
        </w:rPr>
      </w:pPr>
      <w:r w:rsidDel="00000000" w:rsidR="00000000" w:rsidRPr="00000000">
        <w:rPr>
          <w:color w:val="1b1b1b"/>
          <w:sz w:val="25"/>
          <w:szCs w:val="25"/>
          <w:highlight w:val="white"/>
          <w:rtl w:val="0"/>
        </w:rPr>
        <w:t xml:space="preserve">Es una mezcla del humo que se desprende de la combustión de los productos del tabaco, como los cigarrillos, los puros o las pipas, y el humo que exhalan los fumadores. Los efectos del humo de segunda mano sobre la salud de los adultos no fumadores y de los niños son perjudiciales y numerosos. El humo de segunda mano provoca enfermedades cardiovasculares (cardiopatías e infartos), cáncer de pulmón, síndrome de muerte súbita del lactante, ataques de asma más frecuentes y graves, y otros problemas de salud graves.</w:t>
      </w:r>
    </w:p>
    <w:p w:rsidR="00000000" w:rsidDel="00000000" w:rsidP="00000000" w:rsidRDefault="00000000" w:rsidRPr="00000000" w14:paraId="0000001D">
      <w:pPr>
        <w:rPr>
          <w:color w:val="1b1b1b"/>
          <w:sz w:val="25"/>
          <w:szCs w:val="25"/>
          <w:highlight w:val="white"/>
        </w:rPr>
      </w:pPr>
      <w:r w:rsidDel="00000000" w:rsidR="00000000" w:rsidRPr="00000000">
        <w:rPr>
          <w:rtl w:val="0"/>
        </w:rPr>
      </w:r>
    </w:p>
    <w:p w:rsidR="00000000" w:rsidDel="00000000" w:rsidP="00000000" w:rsidRDefault="00000000" w:rsidRPr="00000000" w14:paraId="0000001E">
      <w:pPr>
        <w:pStyle w:val="Heading1"/>
        <w:rPr>
          <w:color w:val="1b1b1b"/>
          <w:sz w:val="25"/>
          <w:szCs w:val="25"/>
          <w:highlight w:val="white"/>
        </w:rPr>
      </w:pPr>
      <w:bookmarkStart w:colFirst="0" w:colLast="0" w:name="_ppysvug8qqui" w:id="3"/>
      <w:bookmarkEnd w:id="3"/>
      <w:r w:rsidDel="00000000" w:rsidR="00000000" w:rsidRPr="00000000">
        <w:rPr>
          <w:b w:val="1"/>
          <w:bCs w:val="1"/>
          <w:sz w:val="26"/>
          <w:szCs w:val="26"/>
          <w:rtl w:val="0"/>
        </w:rPr>
        <w:t xml:space="preserve">Debido al problema que provocan estos gases nocivos para la salud de las personas. Este proyecto busca alertar sobre la presencia de gases nocivos en espacios cerrados, con el objetivo de proteger la salud y la vida de las personas.</w:t>
      </w:r>
      <w:r w:rsidDel="00000000" w:rsidR="00000000" w:rsidRPr="00000000">
        <w:rPr>
          <w:rtl w:val="0"/>
        </w:rPr>
      </w:r>
    </w:p>
    <w:p w:rsidR="00000000" w:rsidDel="00000000" w:rsidP="00000000" w:rsidRDefault="00000000" w:rsidRPr="00000000" w14:paraId="0000001F">
      <w:pPr>
        <w:rPr>
          <w:color w:val="1b1b1b"/>
          <w:sz w:val="25"/>
          <w:szCs w:val="25"/>
          <w:highlight w:val="white"/>
        </w:rPr>
      </w:pPr>
      <w:r w:rsidDel="00000000" w:rsidR="00000000" w:rsidRPr="00000000">
        <w:rPr>
          <w:rtl w:val="0"/>
        </w:rPr>
      </w:r>
    </w:p>
    <w:p w:rsidR="00000000" w:rsidDel="00000000" w:rsidP="00000000" w:rsidRDefault="00000000" w:rsidRPr="00000000" w14:paraId="00000020">
      <w:pPr>
        <w:rPr>
          <w:color w:val="1b1b1b"/>
          <w:sz w:val="25"/>
          <w:szCs w:val="25"/>
          <w:highlight w:val="white"/>
        </w:rPr>
      </w:pPr>
      <w:r w:rsidDel="00000000" w:rsidR="00000000" w:rsidRPr="00000000">
        <w:rPr>
          <w:rtl w:val="0"/>
        </w:rPr>
      </w:r>
    </w:p>
    <w:p w:rsidR="00000000" w:rsidDel="00000000" w:rsidP="00000000" w:rsidRDefault="00000000" w:rsidRPr="00000000" w14:paraId="00000021">
      <w:pPr>
        <w:rPr>
          <w:color w:val="1b1b1b"/>
          <w:sz w:val="25"/>
          <w:szCs w:val="25"/>
          <w:highlight w:val="white"/>
        </w:rPr>
      </w:pPr>
      <w:r w:rsidDel="00000000" w:rsidR="00000000" w:rsidRPr="00000000">
        <w:rPr>
          <w:rtl w:val="0"/>
        </w:rPr>
      </w:r>
    </w:p>
    <w:p w:rsidR="00000000" w:rsidDel="00000000" w:rsidP="00000000" w:rsidRDefault="00000000" w:rsidRPr="00000000" w14:paraId="00000022">
      <w:pPr>
        <w:rPr>
          <w:color w:val="1b1b1b"/>
          <w:sz w:val="25"/>
          <w:szCs w:val="25"/>
          <w:highlight w:val="white"/>
        </w:rPr>
      </w:pPr>
      <w:r w:rsidDel="00000000" w:rsidR="00000000" w:rsidRPr="00000000">
        <w:rPr>
          <w:rtl w:val="0"/>
        </w:rPr>
      </w:r>
    </w:p>
    <w:p w:rsidR="00000000" w:rsidDel="00000000" w:rsidP="00000000" w:rsidRDefault="00000000" w:rsidRPr="00000000" w14:paraId="00000023">
      <w:pPr>
        <w:rPr>
          <w:color w:val="1b1b1b"/>
          <w:sz w:val="25"/>
          <w:szCs w:val="25"/>
          <w:highlight w:val="white"/>
        </w:rPr>
      </w:pPr>
      <w:r w:rsidDel="00000000" w:rsidR="00000000" w:rsidRPr="00000000">
        <w:rPr>
          <w:rtl w:val="0"/>
        </w:rPr>
      </w:r>
    </w:p>
    <w:p w:rsidR="00000000" w:rsidDel="00000000" w:rsidP="00000000" w:rsidRDefault="00000000" w:rsidRPr="00000000" w14:paraId="00000024">
      <w:pPr>
        <w:rPr>
          <w:color w:val="1b1b1b"/>
          <w:sz w:val="25"/>
          <w:szCs w:val="25"/>
          <w:highlight w:val="white"/>
        </w:rPr>
      </w:pPr>
      <w:r w:rsidDel="00000000" w:rsidR="00000000" w:rsidRPr="00000000">
        <w:rPr>
          <w:rtl w:val="0"/>
        </w:rPr>
      </w:r>
    </w:p>
    <w:p w:rsidR="00000000" w:rsidDel="00000000" w:rsidP="00000000" w:rsidRDefault="00000000" w:rsidRPr="00000000" w14:paraId="00000025">
      <w:pPr>
        <w:rPr>
          <w:color w:val="1b1b1b"/>
          <w:sz w:val="25"/>
          <w:szCs w:val="25"/>
          <w:highlight w:val="white"/>
        </w:rPr>
      </w:pPr>
      <w:r w:rsidDel="00000000" w:rsidR="00000000" w:rsidRPr="00000000">
        <w:rPr>
          <w:rtl w:val="0"/>
        </w:rPr>
      </w:r>
    </w:p>
    <w:p w:rsidR="00000000" w:rsidDel="00000000" w:rsidP="00000000" w:rsidRDefault="00000000" w:rsidRPr="00000000" w14:paraId="00000026">
      <w:pPr>
        <w:rPr>
          <w:color w:val="1b1b1b"/>
          <w:sz w:val="25"/>
          <w:szCs w:val="25"/>
          <w:highlight w:val="white"/>
        </w:rPr>
      </w:pPr>
      <w:r w:rsidDel="00000000" w:rsidR="00000000" w:rsidRPr="00000000">
        <w:rPr>
          <w:rtl w:val="0"/>
        </w:rPr>
      </w:r>
    </w:p>
    <w:p w:rsidR="00000000" w:rsidDel="00000000" w:rsidP="00000000" w:rsidRDefault="00000000" w:rsidRPr="00000000" w14:paraId="00000027">
      <w:pPr>
        <w:rPr>
          <w:color w:val="1b1b1b"/>
          <w:sz w:val="25"/>
          <w:szCs w:val="25"/>
          <w:highlight w:val="white"/>
        </w:rPr>
      </w:pPr>
      <w:r w:rsidDel="00000000" w:rsidR="00000000" w:rsidRPr="00000000">
        <w:rPr>
          <w:rtl w:val="0"/>
        </w:rPr>
      </w:r>
    </w:p>
    <w:p w:rsidR="00000000" w:rsidDel="00000000" w:rsidP="00000000" w:rsidRDefault="00000000" w:rsidRPr="00000000" w14:paraId="00000028">
      <w:pPr>
        <w:rPr>
          <w:color w:val="1b1b1b"/>
          <w:sz w:val="25"/>
          <w:szCs w:val="25"/>
          <w:highlight w:val="white"/>
        </w:rPr>
      </w:pPr>
      <w:r w:rsidDel="00000000" w:rsidR="00000000" w:rsidRPr="00000000">
        <w:rPr>
          <w:rtl w:val="0"/>
        </w:rPr>
      </w:r>
    </w:p>
    <w:p w:rsidR="00000000" w:rsidDel="00000000" w:rsidP="00000000" w:rsidRDefault="00000000" w:rsidRPr="00000000" w14:paraId="00000029">
      <w:pPr>
        <w:rPr>
          <w:color w:val="1b1b1b"/>
          <w:sz w:val="25"/>
          <w:szCs w:val="25"/>
          <w:highlight w:val="white"/>
        </w:rPr>
      </w:pPr>
      <w:r w:rsidDel="00000000" w:rsidR="00000000" w:rsidRPr="00000000">
        <w:rPr>
          <w:rtl w:val="0"/>
        </w:rPr>
      </w:r>
    </w:p>
    <w:p w:rsidR="00000000" w:rsidDel="00000000" w:rsidP="00000000" w:rsidRDefault="00000000" w:rsidRPr="00000000" w14:paraId="0000002A">
      <w:pPr>
        <w:rPr>
          <w:color w:val="1b1b1b"/>
          <w:sz w:val="25"/>
          <w:szCs w:val="25"/>
          <w:highlight w:val="white"/>
        </w:rPr>
      </w:pPr>
      <w:r w:rsidDel="00000000" w:rsidR="00000000" w:rsidRPr="00000000">
        <w:rPr>
          <w:rtl w:val="0"/>
        </w:rPr>
      </w:r>
    </w:p>
    <w:p w:rsidR="00000000" w:rsidDel="00000000" w:rsidP="00000000" w:rsidRDefault="00000000" w:rsidRPr="00000000" w14:paraId="0000002B">
      <w:pPr>
        <w:rPr>
          <w:b w:val="1"/>
          <w:bCs w:val="1"/>
          <w:i w:val="1"/>
          <w:iCs w:val="1"/>
          <w:color w:val="1155cc"/>
          <w:sz w:val="40"/>
          <w:szCs w:val="40"/>
          <w:u w:val="single"/>
        </w:rPr>
      </w:pPr>
      <w:r w:rsidDel="00000000" w:rsidR="00000000" w:rsidRPr="00000000">
        <w:rPr>
          <w:b w:val="1"/>
          <w:bCs w:val="1"/>
          <w:i w:val="1"/>
          <w:iCs w:val="1"/>
          <w:color w:val="1155cc"/>
          <w:sz w:val="40"/>
          <w:szCs w:val="40"/>
          <w:u w:val="single"/>
          <w:rtl w:val="0"/>
        </w:rPr>
        <w:t xml:space="preserve">Introducción Proyecto ites 2025</w:t>
      </w:r>
    </w:p>
    <w:p w:rsidR="00000000" w:rsidDel="00000000" w:rsidP="00000000" w:rsidRDefault="00000000" w:rsidRPr="00000000" w14:paraId="0000002C">
      <w:pPr>
        <w:rPr>
          <w:color w:val="1b1b1b"/>
          <w:sz w:val="25"/>
          <w:szCs w:val="25"/>
          <w:highlight w:val="white"/>
        </w:rPr>
      </w:pPr>
      <w:r w:rsidDel="00000000" w:rsidR="00000000" w:rsidRPr="00000000">
        <w:rPr>
          <w:rtl w:val="0"/>
        </w:rPr>
      </w:r>
    </w:p>
    <w:p w:rsidR="00000000" w:rsidDel="00000000" w:rsidP="00000000" w:rsidRDefault="00000000" w:rsidRPr="00000000" w14:paraId="0000002D">
      <w:pPr>
        <w:spacing w:after="240" w:before="240" w:lineRule="auto"/>
        <w:rPr>
          <w:b w:val="1"/>
          <w:bCs w:val="1"/>
          <w:color w:val="1b1b1b"/>
          <w:sz w:val="25"/>
          <w:szCs w:val="25"/>
          <w:highlight w:val="white"/>
        </w:rPr>
      </w:pPr>
      <w:r w:rsidDel="00000000" w:rsidR="00000000" w:rsidRPr="00000000">
        <w:rPr>
          <w:rtl w:val="0"/>
        </w:rPr>
      </w:r>
    </w:p>
    <w:p w:rsidR="00000000" w:rsidDel="00000000" w:rsidP="00000000" w:rsidRDefault="00000000" w:rsidRPr="00000000" w14:paraId="0000002E">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En la actualidad, donde la calidad del aire en espacios cerrados puede afectar directamente la salud de las personas, se vuelve fundamental contar con sistemas que permitan detectar y alertar sobre la presencia de gases nocivos en el ambiente. Muchos hogares están expuestos a contaminantes invisibles como monóxido de carbono, formaldehído, compuestos orgánicos volátiles (VOCs), y partículas suspendidas, que pueden provocar desde molestias respiratorias hasta situaciones de riesgo grave. Este proyecto propone el desarrollo de un dispositivo inteligente capaz de monitorear la calidad del aire en una habitación y emitir alertas en tiempo real ante la detección de gases peligrosos directo a un dispositivo móvil.</w:t>
      </w:r>
    </w:p>
    <w:p w:rsidR="00000000" w:rsidDel="00000000" w:rsidP="00000000" w:rsidRDefault="00000000" w:rsidRPr="00000000" w14:paraId="0000002F">
      <w:pPr>
        <w:rPr>
          <w:b w:val="1"/>
          <w:bCs w:val="1"/>
          <w:color w:val="1b1b1b"/>
          <w:sz w:val="25"/>
          <w:szCs w:val="25"/>
          <w:highlight w:val="white"/>
        </w:rPr>
      </w:pPr>
      <w:r w:rsidDel="00000000" w:rsidR="00000000" w:rsidRPr="00000000">
        <w:rPr>
          <w:b w:val="1"/>
          <w:bCs w:val="1"/>
          <w:i w:val="1"/>
          <w:iCs w:val="1"/>
          <w:color w:val="1155cc"/>
          <w:sz w:val="40"/>
          <w:szCs w:val="40"/>
          <w:u w:val="single"/>
          <w:rtl w:val="0"/>
        </w:rPr>
        <w:t xml:space="preserve">Objetivo Proyecto ites 2025 </w:t>
      </w:r>
      <w:r w:rsidDel="00000000" w:rsidR="00000000" w:rsidRPr="00000000">
        <w:rPr>
          <w:rtl w:val="0"/>
        </w:rPr>
      </w:r>
    </w:p>
    <w:p w:rsidR="00000000" w:rsidDel="00000000" w:rsidP="00000000" w:rsidRDefault="00000000" w:rsidRPr="00000000" w14:paraId="00000030">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Diseñar y construir un sistema de monitoreo ambiental basado en un microcontrolador ESP32, que permita detectar la presencia de gases nocivos en el aire de una habitación doméstica. El dispositivo deberá enviar alertas a una aplicación móvil o por mensaje directo al usuario, solicitando confirmación de recepción. En caso de no obtener respuesta, el sistema deberá escalar la alerta automáticamente a los servicios de emergencia, indicando el tipo de gas detectado y la ubicación del domicilio.</w:t>
      </w:r>
    </w:p>
    <w:p w:rsidR="00000000" w:rsidDel="00000000" w:rsidP="00000000" w:rsidRDefault="00000000" w:rsidRPr="00000000" w14:paraId="00000031">
      <w:pPr>
        <w:rPr>
          <w:b w:val="1"/>
          <w:bCs w:val="1"/>
          <w:color w:val="1b1b1b"/>
          <w:sz w:val="25"/>
          <w:szCs w:val="25"/>
          <w:highlight w:val="white"/>
        </w:rPr>
      </w:pPr>
      <w:r w:rsidDel="00000000" w:rsidR="00000000" w:rsidRPr="00000000">
        <w:rPr>
          <w:b w:val="1"/>
          <w:bCs w:val="1"/>
          <w:i w:val="1"/>
          <w:iCs w:val="1"/>
          <w:color w:val="1155cc"/>
          <w:sz w:val="40"/>
          <w:szCs w:val="40"/>
          <w:u w:val="single"/>
          <w:rtl w:val="0"/>
        </w:rPr>
        <w:t xml:space="preserve">Problema Proyecto ites 2025</w:t>
      </w:r>
      <w:r w:rsidDel="00000000" w:rsidR="00000000" w:rsidRPr="00000000">
        <w:rPr>
          <w:rtl w:val="0"/>
        </w:rPr>
      </w:r>
    </w:p>
    <w:p w:rsidR="00000000" w:rsidDel="00000000" w:rsidP="00000000" w:rsidRDefault="00000000" w:rsidRPr="00000000" w14:paraId="00000032">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La exposición prolongada a ciertos gases contaminantes en interiores representa un riesgo para la salud humana, especialmente en hogares donde no existen sistemas de ventilación adecuados ni dispositivos de detección. Muchos de estos gases, como el monóxido de carbono o los compuestos orgánicos volátiles, son inodoros e invisibles, lo que dificulta su identificación sin herramientas específicas. La falta de respuesta rápida ante una fuga o acumulación de estos gases puede derivar en intoxicaciones graves o incluso situaciones fatales. Este proyecto busca brindar una solución accesible, automatizada y confiable para prevenir estos riesgos.</w:t>
      </w:r>
    </w:p>
    <w:p w:rsidR="00000000" w:rsidDel="00000000" w:rsidP="00000000" w:rsidRDefault="00000000" w:rsidRPr="00000000" w14:paraId="00000033">
      <w:pPr>
        <w:rPr>
          <w:b w:val="1"/>
          <w:bCs w:val="1"/>
          <w:i w:val="1"/>
          <w:iCs w:val="1"/>
          <w:color w:val="1155cc"/>
          <w:sz w:val="40"/>
          <w:szCs w:val="40"/>
          <w:u w:val="single"/>
        </w:rPr>
      </w:pPr>
      <w:r w:rsidDel="00000000" w:rsidR="00000000" w:rsidRPr="00000000">
        <w:rPr>
          <w:rtl w:val="0"/>
        </w:rPr>
      </w:r>
    </w:p>
    <w:p w:rsidR="00000000" w:rsidDel="00000000" w:rsidP="00000000" w:rsidRDefault="00000000" w:rsidRPr="00000000" w14:paraId="00000034">
      <w:pPr>
        <w:rPr>
          <w:b w:val="1"/>
          <w:bCs w:val="1"/>
          <w:i w:val="1"/>
          <w:iCs w:val="1"/>
          <w:color w:val="1155cc"/>
          <w:sz w:val="40"/>
          <w:szCs w:val="40"/>
          <w:u w:val="single"/>
        </w:rPr>
      </w:pPr>
      <w:r w:rsidDel="00000000" w:rsidR="00000000" w:rsidRPr="00000000">
        <w:rPr>
          <w:rtl w:val="0"/>
        </w:rPr>
      </w:r>
    </w:p>
    <w:p w:rsidR="00000000" w:rsidDel="00000000" w:rsidP="00000000" w:rsidRDefault="00000000" w:rsidRPr="00000000" w14:paraId="00000035">
      <w:pPr>
        <w:rPr>
          <w:b w:val="1"/>
          <w:bCs w:val="1"/>
          <w:color w:val="1b1b1b"/>
          <w:sz w:val="25"/>
          <w:szCs w:val="25"/>
          <w:highlight w:val="white"/>
        </w:rPr>
      </w:pPr>
      <w:r w:rsidDel="00000000" w:rsidR="00000000" w:rsidRPr="00000000">
        <w:rPr>
          <w:b w:val="1"/>
          <w:bCs w:val="1"/>
          <w:i w:val="1"/>
          <w:iCs w:val="1"/>
          <w:color w:val="1155cc"/>
          <w:sz w:val="40"/>
          <w:szCs w:val="40"/>
          <w:u w:val="single"/>
          <w:rtl w:val="0"/>
        </w:rPr>
        <w:t xml:space="preserve">Dispositivos y sensores usados Proyecto ites 2025</w:t>
      </w:r>
      <w:r w:rsidDel="00000000" w:rsidR="00000000" w:rsidRPr="00000000">
        <w:rPr>
          <w:rtl w:val="0"/>
        </w:rPr>
      </w:r>
    </w:p>
    <w:p w:rsidR="00000000" w:rsidDel="00000000" w:rsidP="00000000" w:rsidRDefault="00000000" w:rsidRPr="00000000" w14:paraId="00000036">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El corazón del sistema es el microcontrolador </w:t>
      </w:r>
      <w:r w:rsidDel="00000000" w:rsidR="00000000" w:rsidRPr="00000000">
        <w:rPr>
          <w:b w:val="1"/>
          <w:bCs w:val="1"/>
          <w:color w:val="1b1b1b"/>
          <w:sz w:val="25"/>
          <w:szCs w:val="25"/>
          <w:highlight w:val="white"/>
          <w:rtl w:val="0"/>
        </w:rPr>
        <w:t xml:space="preserve">ESP32</w:t>
      </w:r>
      <w:r w:rsidDel="00000000" w:rsidR="00000000" w:rsidRPr="00000000">
        <w:rPr>
          <w:color w:val="1b1b1b"/>
          <w:sz w:val="25"/>
          <w:szCs w:val="25"/>
          <w:highlight w:val="white"/>
          <w:rtl w:val="0"/>
        </w:rPr>
        <w:t xml:space="preserve">, elegido por su bajo consumo energético, conectividad Wi-Fi integrada y capacidad de procesamiento. A través de sensores especializados conectados al ESP32, se podrán medir distintos contaminantes del aire:</w:t>
      </w:r>
    </w:p>
    <w:p w:rsidR="00000000" w:rsidDel="00000000" w:rsidP="00000000" w:rsidRDefault="00000000" w:rsidRPr="00000000" w14:paraId="00000037">
      <w:pPr>
        <w:numPr>
          <w:ilvl w:val="0"/>
          <w:numId w:val="2"/>
        </w:numPr>
        <w:spacing w:after="0" w:afterAutospacing="0" w:before="240" w:lineRule="auto"/>
        <w:ind w:left="720" w:hanging="360"/>
        <w:rPr>
          <w:color w:val="1b1b1b"/>
          <w:sz w:val="25"/>
          <w:szCs w:val="25"/>
          <w:highlight w:val="white"/>
        </w:rPr>
      </w:pPr>
      <w:r w:rsidDel="00000000" w:rsidR="00000000" w:rsidRPr="00000000">
        <w:rPr>
          <w:b w:val="1"/>
          <w:bCs w:val="1"/>
          <w:color w:val="1b1b1b"/>
          <w:sz w:val="25"/>
          <w:szCs w:val="25"/>
          <w:highlight w:val="white"/>
          <w:rtl w:val="0"/>
        </w:rPr>
        <w:t xml:space="preserve">MQ-7 / MQ-2</w:t>
      </w:r>
      <w:r w:rsidDel="00000000" w:rsidR="00000000" w:rsidRPr="00000000">
        <w:rPr>
          <w:color w:val="1b1b1b"/>
          <w:sz w:val="25"/>
          <w:szCs w:val="25"/>
          <w:highlight w:val="white"/>
          <w:rtl w:val="0"/>
        </w:rPr>
        <w:t xml:space="preserve">: detección de monóxido de carbono y humo.(Este sensor es el que estamos usando actualmente)</w:t>
      </w:r>
    </w:p>
    <w:p w:rsidR="00000000" w:rsidDel="00000000" w:rsidP="00000000" w:rsidRDefault="00000000" w:rsidRPr="00000000" w14:paraId="00000038">
      <w:pPr>
        <w:numPr>
          <w:ilvl w:val="0"/>
          <w:numId w:val="2"/>
        </w:numPr>
        <w:spacing w:after="0" w:afterAutospacing="0" w:before="0" w:beforeAutospacing="0" w:lineRule="auto"/>
        <w:ind w:left="720" w:hanging="360"/>
        <w:rPr>
          <w:color w:val="1b1b1b"/>
          <w:sz w:val="25"/>
          <w:szCs w:val="25"/>
          <w:highlight w:val="white"/>
        </w:rPr>
      </w:pPr>
      <w:r w:rsidDel="00000000" w:rsidR="00000000" w:rsidRPr="00000000">
        <w:rPr>
          <w:b w:val="1"/>
          <w:bCs w:val="1"/>
          <w:color w:val="1b1b1b"/>
          <w:sz w:val="25"/>
          <w:szCs w:val="25"/>
          <w:highlight w:val="white"/>
          <w:rtl w:val="0"/>
        </w:rPr>
        <w:t xml:space="preserve">ZE08-HCHO</w:t>
      </w:r>
      <w:r w:rsidDel="00000000" w:rsidR="00000000" w:rsidRPr="00000000">
        <w:rPr>
          <w:color w:val="1b1b1b"/>
          <w:sz w:val="25"/>
          <w:szCs w:val="25"/>
          <w:highlight w:val="white"/>
          <w:rtl w:val="0"/>
        </w:rPr>
        <w:t xml:space="preserve">: detección de formaldehído.(Está presentado en el proyecto pero no se usa ya que no está disponible actualmente)</w:t>
      </w:r>
    </w:p>
    <w:p w:rsidR="00000000" w:rsidDel="00000000" w:rsidP="00000000" w:rsidRDefault="00000000" w:rsidRPr="00000000" w14:paraId="00000039">
      <w:pPr>
        <w:numPr>
          <w:ilvl w:val="0"/>
          <w:numId w:val="2"/>
        </w:numPr>
        <w:spacing w:after="0" w:afterAutospacing="0" w:before="0" w:beforeAutospacing="0" w:lineRule="auto"/>
        <w:ind w:left="720" w:hanging="360"/>
        <w:rPr>
          <w:color w:val="1b1b1b"/>
          <w:sz w:val="25"/>
          <w:szCs w:val="25"/>
          <w:highlight w:val="white"/>
        </w:rPr>
      </w:pPr>
      <w:r w:rsidDel="00000000" w:rsidR="00000000" w:rsidRPr="00000000">
        <w:rPr>
          <w:b w:val="1"/>
          <w:bCs w:val="1"/>
          <w:color w:val="1b1b1b"/>
          <w:sz w:val="25"/>
          <w:szCs w:val="25"/>
          <w:highlight w:val="white"/>
          <w:rtl w:val="0"/>
        </w:rPr>
        <w:t xml:space="preserve">PMS5003 / SDS011</w:t>
      </w:r>
      <w:r w:rsidDel="00000000" w:rsidR="00000000" w:rsidRPr="00000000">
        <w:rPr>
          <w:color w:val="1b1b1b"/>
          <w:sz w:val="25"/>
          <w:szCs w:val="25"/>
          <w:highlight w:val="white"/>
          <w:rtl w:val="0"/>
        </w:rPr>
        <w:t xml:space="preserve">: medición de partículas PM2.5 y PM10.(Está presentado en el proyecto pero no se usa ya que no está disponible actualmente)</w:t>
      </w:r>
    </w:p>
    <w:p w:rsidR="00000000" w:rsidDel="00000000" w:rsidP="00000000" w:rsidRDefault="00000000" w:rsidRPr="00000000" w14:paraId="0000003A">
      <w:pPr>
        <w:numPr>
          <w:ilvl w:val="0"/>
          <w:numId w:val="2"/>
        </w:numPr>
        <w:spacing w:after="0" w:afterAutospacing="0" w:before="0" w:beforeAutospacing="0" w:lineRule="auto"/>
        <w:ind w:left="720" w:hanging="360"/>
        <w:rPr>
          <w:color w:val="1b1b1b"/>
          <w:sz w:val="25"/>
          <w:szCs w:val="25"/>
          <w:highlight w:val="white"/>
        </w:rPr>
      </w:pPr>
      <w:r w:rsidDel="00000000" w:rsidR="00000000" w:rsidRPr="00000000">
        <w:rPr>
          <w:b w:val="1"/>
          <w:bCs w:val="1"/>
          <w:color w:val="1b1b1b"/>
          <w:sz w:val="25"/>
          <w:szCs w:val="25"/>
          <w:highlight w:val="white"/>
          <w:rtl w:val="0"/>
        </w:rPr>
        <w:t xml:space="preserve">MiCS-2714 / SPEC sensors</w:t>
      </w:r>
      <w:r w:rsidDel="00000000" w:rsidR="00000000" w:rsidRPr="00000000">
        <w:rPr>
          <w:color w:val="1b1b1b"/>
          <w:sz w:val="25"/>
          <w:szCs w:val="25"/>
          <w:highlight w:val="white"/>
          <w:rtl w:val="0"/>
        </w:rPr>
        <w:t xml:space="preserve">: detección de dióxido de nitrógeno (NO₂).(Está presentado en el proyecto pero no se usa ya que no está disponible actualmente)</w:t>
      </w:r>
    </w:p>
    <w:p w:rsidR="00000000" w:rsidDel="00000000" w:rsidP="00000000" w:rsidRDefault="00000000" w:rsidRPr="00000000" w14:paraId="0000003B">
      <w:pPr>
        <w:numPr>
          <w:ilvl w:val="0"/>
          <w:numId w:val="2"/>
        </w:numPr>
        <w:spacing w:after="0" w:afterAutospacing="0" w:before="0" w:beforeAutospacing="0" w:lineRule="auto"/>
        <w:ind w:left="720" w:hanging="360"/>
        <w:rPr>
          <w:color w:val="1b1b1b"/>
          <w:sz w:val="25"/>
          <w:szCs w:val="25"/>
          <w:highlight w:val="white"/>
        </w:rPr>
      </w:pPr>
      <w:r w:rsidDel="00000000" w:rsidR="00000000" w:rsidRPr="00000000">
        <w:rPr>
          <w:b w:val="1"/>
          <w:bCs w:val="1"/>
          <w:color w:val="1b1b1b"/>
          <w:sz w:val="25"/>
          <w:szCs w:val="25"/>
          <w:highlight w:val="white"/>
          <w:rtl w:val="0"/>
        </w:rPr>
        <w:t xml:space="preserve">CCS811 / BME680</w:t>
      </w:r>
      <w:r w:rsidDel="00000000" w:rsidR="00000000" w:rsidRPr="00000000">
        <w:rPr>
          <w:color w:val="1b1b1b"/>
          <w:sz w:val="25"/>
          <w:szCs w:val="25"/>
          <w:highlight w:val="white"/>
          <w:rtl w:val="0"/>
        </w:rPr>
        <w:t xml:space="preserve">: detección de compuestos orgánicos volátiles (VOCs).(Está presentado en el proyecto pero no se usa ya que no está disponible actualmente)</w:t>
      </w:r>
    </w:p>
    <w:p w:rsidR="00000000" w:rsidDel="00000000" w:rsidP="00000000" w:rsidRDefault="00000000" w:rsidRPr="00000000" w14:paraId="0000003C">
      <w:pPr>
        <w:numPr>
          <w:ilvl w:val="0"/>
          <w:numId w:val="2"/>
        </w:numPr>
        <w:spacing w:after="0" w:afterAutospacing="0" w:before="0" w:beforeAutospacing="0" w:lineRule="auto"/>
        <w:ind w:left="720" w:hanging="360"/>
        <w:rPr>
          <w:color w:val="1b1b1b"/>
          <w:sz w:val="25"/>
          <w:szCs w:val="25"/>
          <w:highlight w:val="white"/>
        </w:rPr>
      </w:pPr>
      <w:r w:rsidDel="00000000" w:rsidR="00000000" w:rsidRPr="00000000">
        <w:rPr>
          <w:b w:val="1"/>
          <w:bCs w:val="1"/>
          <w:color w:val="1b1b1b"/>
          <w:sz w:val="25"/>
          <w:szCs w:val="25"/>
          <w:highlight w:val="white"/>
          <w:rtl w:val="0"/>
        </w:rPr>
        <w:t xml:space="preserve">MQ-135</w:t>
      </w:r>
      <w:r w:rsidDel="00000000" w:rsidR="00000000" w:rsidRPr="00000000">
        <w:rPr>
          <w:color w:val="1b1b1b"/>
          <w:sz w:val="25"/>
          <w:szCs w:val="25"/>
          <w:highlight w:val="white"/>
          <w:rtl w:val="0"/>
        </w:rPr>
        <w:t xml:space="preserve">: detección de humo de tabaco y madera.(Está presentado en el proyecto pero no se usa ya que no está disponible actualmente)</w:t>
      </w:r>
    </w:p>
    <w:p w:rsidR="00000000" w:rsidDel="00000000" w:rsidP="00000000" w:rsidRDefault="00000000" w:rsidRPr="00000000" w14:paraId="0000003D">
      <w:pPr>
        <w:numPr>
          <w:ilvl w:val="0"/>
          <w:numId w:val="2"/>
        </w:numPr>
        <w:spacing w:after="240" w:before="0" w:beforeAutospacing="0" w:lineRule="auto"/>
        <w:ind w:left="720" w:hanging="360"/>
        <w:rPr>
          <w:color w:val="1b1b1b"/>
          <w:sz w:val="25"/>
          <w:szCs w:val="25"/>
          <w:highlight w:val="white"/>
        </w:rPr>
      </w:pPr>
      <w:r w:rsidDel="00000000" w:rsidR="00000000" w:rsidRPr="00000000">
        <w:rPr>
          <w:b w:val="1"/>
          <w:bCs w:val="1"/>
          <w:color w:val="1b1b1b"/>
          <w:sz w:val="25"/>
          <w:szCs w:val="25"/>
          <w:highlight w:val="white"/>
          <w:rtl w:val="0"/>
        </w:rPr>
        <w:t xml:space="preserve">Módulo sim800l: </w:t>
      </w:r>
      <w:r w:rsidDel="00000000" w:rsidR="00000000" w:rsidRPr="00000000">
        <w:rPr>
          <w:color w:val="1b1b1b"/>
          <w:sz w:val="25"/>
          <w:szCs w:val="25"/>
          <w:highlight w:val="white"/>
          <w:rtl w:val="0"/>
        </w:rPr>
        <w:t xml:space="preserve">permite enviar sms a un dispositivo móvil.</w:t>
      </w:r>
    </w:p>
    <w:p w:rsidR="00000000" w:rsidDel="00000000" w:rsidP="00000000" w:rsidRDefault="00000000" w:rsidRPr="00000000" w14:paraId="0000003E">
      <w:pPr>
        <w:spacing w:after="240" w:before="240" w:lineRule="auto"/>
        <w:ind w:left="0" w:firstLine="0"/>
        <w:rPr>
          <w:color w:val="1b1b1b"/>
          <w:sz w:val="25"/>
          <w:szCs w:val="25"/>
          <w:highlight w:val="white"/>
        </w:rPr>
      </w:pPr>
      <w:r w:rsidDel="00000000" w:rsidR="00000000" w:rsidRPr="00000000">
        <w:rPr>
          <w:rtl w:val="0"/>
        </w:rPr>
      </w:r>
    </w:p>
    <w:p w:rsidR="00000000" w:rsidDel="00000000" w:rsidP="00000000" w:rsidRDefault="00000000" w:rsidRPr="00000000" w14:paraId="0000003F">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El ESP32 </w:t>
      </w:r>
      <w:r w:rsidDel="00000000" w:rsidR="00000000" w:rsidRPr="00000000">
        <w:rPr>
          <w:color w:val="1b1b1b"/>
          <w:sz w:val="25"/>
          <w:szCs w:val="25"/>
          <w:highlight w:val="white"/>
          <w:rtl w:val="0"/>
        </w:rPr>
        <w:t xml:space="preserve">procesará</w:t>
      </w:r>
      <w:r w:rsidDel="00000000" w:rsidR="00000000" w:rsidRPr="00000000">
        <w:rPr>
          <w:color w:val="1b1b1b"/>
          <w:sz w:val="25"/>
          <w:szCs w:val="25"/>
          <w:highlight w:val="white"/>
          <w:rtl w:val="0"/>
        </w:rPr>
        <w:t xml:space="preserve"> los datos de los sensores y, en caso de detectar niveles peligrosos, enviará una alerta al usuario mediante una app o mensaje. Si no hay confirmación de recepción, se activará un protocolo de emergencia que </w:t>
      </w:r>
      <w:r w:rsidDel="00000000" w:rsidR="00000000" w:rsidRPr="00000000">
        <w:rPr>
          <w:color w:val="1b1b1b"/>
          <w:sz w:val="25"/>
          <w:szCs w:val="25"/>
          <w:highlight w:val="white"/>
          <w:rtl w:val="0"/>
        </w:rPr>
        <w:t xml:space="preserve">contactará</w:t>
      </w:r>
      <w:r w:rsidDel="00000000" w:rsidR="00000000" w:rsidRPr="00000000">
        <w:rPr>
          <w:color w:val="1b1b1b"/>
          <w:sz w:val="25"/>
          <w:szCs w:val="25"/>
          <w:highlight w:val="white"/>
          <w:rtl w:val="0"/>
        </w:rPr>
        <w:t xml:space="preserve"> automáticamente a los bomberos, incluyendo la dirección del domicilio y el tipo de gas detectado.</w:t>
      </w:r>
    </w:p>
    <w:p w:rsidR="00000000" w:rsidDel="00000000" w:rsidP="00000000" w:rsidRDefault="00000000" w:rsidRPr="00000000" w14:paraId="00000040">
      <w:pPr>
        <w:spacing w:after="240" w:before="240" w:lineRule="auto"/>
        <w:ind w:left="0" w:firstLine="0"/>
        <w:rPr>
          <w:color w:val="1b1b1b"/>
          <w:sz w:val="25"/>
          <w:szCs w:val="25"/>
          <w:highlight w:val="white"/>
        </w:rPr>
      </w:pPr>
      <w:r w:rsidDel="00000000" w:rsidR="00000000" w:rsidRPr="00000000">
        <w:rPr>
          <w:rtl w:val="0"/>
        </w:rPr>
      </w:r>
    </w:p>
    <w:p w:rsidR="00000000" w:rsidDel="00000000" w:rsidP="00000000" w:rsidRDefault="00000000" w:rsidRPr="00000000" w14:paraId="00000041">
      <w:pPr>
        <w:rPr>
          <w:color w:val="1b1b1b"/>
          <w:sz w:val="25"/>
          <w:szCs w:val="25"/>
          <w:highlight w:val="white"/>
        </w:rPr>
      </w:pPr>
      <w:r w:rsidDel="00000000" w:rsidR="00000000" w:rsidRPr="00000000">
        <w:rPr>
          <w:rtl w:val="0"/>
        </w:rPr>
      </w:r>
    </w:p>
    <w:p w:rsidR="00000000" w:rsidDel="00000000" w:rsidP="00000000" w:rsidRDefault="00000000" w:rsidRPr="00000000" w14:paraId="00000042">
      <w:pPr>
        <w:rPr>
          <w:color w:val="1b1b1b"/>
          <w:sz w:val="25"/>
          <w:szCs w:val="25"/>
          <w:highlight w:val="white"/>
        </w:rPr>
      </w:pPr>
      <w:r w:rsidDel="00000000" w:rsidR="00000000" w:rsidRPr="00000000">
        <w:rPr>
          <w:rtl w:val="0"/>
        </w:rPr>
      </w:r>
    </w:p>
    <w:p w:rsidR="00000000" w:rsidDel="00000000" w:rsidP="00000000" w:rsidRDefault="00000000" w:rsidRPr="00000000" w14:paraId="00000043">
      <w:pPr>
        <w:rPr>
          <w:color w:val="1b1b1b"/>
          <w:sz w:val="25"/>
          <w:szCs w:val="25"/>
          <w:highlight w:val="white"/>
        </w:rPr>
      </w:pPr>
      <w:r w:rsidDel="00000000" w:rsidR="00000000" w:rsidRPr="00000000">
        <w:rPr>
          <w:rtl w:val="0"/>
        </w:rPr>
      </w:r>
    </w:p>
    <w:p w:rsidR="00000000" w:rsidDel="00000000" w:rsidP="00000000" w:rsidRDefault="00000000" w:rsidRPr="00000000" w14:paraId="00000044">
      <w:pPr>
        <w:rPr>
          <w:color w:val="1b1b1b"/>
          <w:sz w:val="25"/>
          <w:szCs w:val="25"/>
          <w:highlight w:val="white"/>
        </w:rPr>
      </w:pPr>
      <w:r w:rsidDel="00000000" w:rsidR="00000000" w:rsidRPr="00000000">
        <w:rPr>
          <w:rtl w:val="0"/>
        </w:rPr>
      </w:r>
    </w:p>
    <w:p w:rsidR="00000000" w:rsidDel="00000000" w:rsidP="00000000" w:rsidRDefault="00000000" w:rsidRPr="00000000" w14:paraId="00000045">
      <w:pPr>
        <w:rPr>
          <w:color w:val="1b1b1b"/>
          <w:sz w:val="25"/>
          <w:szCs w:val="25"/>
          <w:highlight w:val="white"/>
        </w:rPr>
      </w:pPr>
      <w:r w:rsidDel="00000000" w:rsidR="00000000" w:rsidRPr="00000000">
        <w:rPr>
          <w:rtl w:val="0"/>
        </w:rPr>
      </w:r>
    </w:p>
    <w:p w:rsidR="00000000" w:rsidDel="00000000" w:rsidP="00000000" w:rsidRDefault="00000000" w:rsidRPr="00000000" w14:paraId="00000046">
      <w:pPr>
        <w:rPr>
          <w:color w:val="1b1b1b"/>
          <w:sz w:val="25"/>
          <w:szCs w:val="25"/>
          <w:highlight w:val="white"/>
        </w:rPr>
      </w:pPr>
      <w:r w:rsidDel="00000000" w:rsidR="00000000" w:rsidRPr="00000000">
        <w:rPr>
          <w:rtl w:val="0"/>
        </w:rPr>
      </w:r>
    </w:p>
    <w:p w:rsidR="00000000" w:rsidDel="00000000" w:rsidP="00000000" w:rsidRDefault="00000000" w:rsidRPr="00000000" w14:paraId="00000047">
      <w:pPr>
        <w:rPr>
          <w:b w:val="1"/>
          <w:bCs w:val="1"/>
          <w:i w:val="1"/>
          <w:iCs w:val="1"/>
          <w:color w:val="1155cc"/>
          <w:sz w:val="40"/>
          <w:szCs w:val="40"/>
          <w:u w:val="single"/>
        </w:rPr>
      </w:pPr>
      <w:r w:rsidDel="00000000" w:rsidR="00000000" w:rsidRPr="00000000">
        <w:rPr>
          <w:b w:val="1"/>
          <w:bCs w:val="1"/>
          <w:i w:val="1"/>
          <w:iCs w:val="1"/>
          <w:color w:val="1155cc"/>
          <w:sz w:val="40"/>
          <w:szCs w:val="40"/>
          <w:u w:val="single"/>
          <w:rtl w:val="0"/>
        </w:rPr>
        <w:t xml:space="preserve">Requerimientos usados Proyecto ites 2025</w:t>
      </w:r>
    </w:p>
    <w:p w:rsidR="00000000" w:rsidDel="00000000" w:rsidP="00000000" w:rsidRDefault="00000000" w:rsidRPr="00000000" w14:paraId="00000048">
      <w:pPr>
        <w:rPr>
          <w:color w:val="1b1b1b"/>
          <w:sz w:val="25"/>
          <w:szCs w:val="25"/>
          <w:highlight w:val="white"/>
        </w:rPr>
      </w:pPr>
      <w:r w:rsidDel="00000000" w:rsidR="00000000" w:rsidRPr="00000000">
        <w:rPr>
          <w:rtl w:val="0"/>
        </w:rPr>
      </w:r>
    </w:p>
    <w:p w:rsidR="00000000" w:rsidDel="00000000" w:rsidP="00000000" w:rsidRDefault="00000000" w:rsidRPr="00000000" w14:paraId="00000049">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Requerimientos Funcionales</w:t>
      </w:r>
    </w:p>
    <w:p w:rsidR="00000000" w:rsidDel="00000000" w:rsidP="00000000" w:rsidRDefault="00000000" w:rsidRPr="00000000" w14:paraId="0000004A">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Estos definen lo que el sistema debe hacer:</w:t>
      </w:r>
    </w:p>
    <w:p w:rsidR="00000000" w:rsidDel="00000000" w:rsidP="00000000" w:rsidRDefault="00000000" w:rsidRPr="00000000" w14:paraId="0000004B">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Detección de gases</w:t>
      </w:r>
    </w:p>
    <w:p w:rsidR="00000000" w:rsidDel="00000000" w:rsidP="00000000" w:rsidRDefault="00000000" w:rsidRPr="00000000" w14:paraId="0000004C">
      <w:pPr>
        <w:numPr>
          <w:ilvl w:val="0"/>
          <w:numId w:val="14"/>
        </w:numPr>
        <w:spacing w:after="0" w:afterAutospacing="0" w:before="240" w:lineRule="auto"/>
        <w:ind w:left="720" w:hanging="360"/>
        <w:rPr>
          <w:color w:val="1b1b1b"/>
          <w:sz w:val="25"/>
          <w:szCs w:val="25"/>
          <w:highlight w:val="white"/>
        </w:rPr>
      </w:pPr>
      <w:r w:rsidDel="00000000" w:rsidR="00000000" w:rsidRPr="00000000">
        <w:rPr>
          <w:color w:val="1b1b1b"/>
          <w:sz w:val="25"/>
          <w:szCs w:val="25"/>
          <w:highlight w:val="white"/>
          <w:rtl w:val="0"/>
        </w:rPr>
        <w:t xml:space="preserve">El sistema debe detectar la presencia de gases nocivos como monóxido de carbono y humo mediante sensores MQ-7 / MQ-2.</w:t>
      </w:r>
    </w:p>
    <w:p w:rsidR="00000000" w:rsidDel="00000000" w:rsidP="00000000" w:rsidRDefault="00000000" w:rsidRPr="00000000" w14:paraId="0000004D">
      <w:pPr>
        <w:numPr>
          <w:ilvl w:val="0"/>
          <w:numId w:val="14"/>
        </w:numPr>
        <w:spacing w:after="24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Debe ser capaz de interpretar los datos de los sensores conectados al ESP32.</w:t>
      </w:r>
    </w:p>
    <w:p w:rsidR="00000000" w:rsidDel="00000000" w:rsidP="00000000" w:rsidRDefault="00000000" w:rsidRPr="00000000" w14:paraId="0000004E">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Comunicación y alertas</w:t>
      </w:r>
    </w:p>
    <w:p w:rsidR="00000000" w:rsidDel="00000000" w:rsidP="00000000" w:rsidRDefault="00000000" w:rsidRPr="00000000" w14:paraId="0000004F">
      <w:pPr>
        <w:numPr>
          <w:ilvl w:val="0"/>
          <w:numId w:val="10"/>
        </w:numPr>
        <w:spacing w:after="0" w:afterAutospacing="0" w:before="240" w:lineRule="auto"/>
        <w:ind w:left="720" w:hanging="360"/>
        <w:rPr>
          <w:color w:val="1b1b1b"/>
          <w:sz w:val="25"/>
          <w:szCs w:val="25"/>
          <w:highlight w:val="white"/>
        </w:rPr>
      </w:pPr>
      <w:r w:rsidDel="00000000" w:rsidR="00000000" w:rsidRPr="00000000">
        <w:rPr>
          <w:color w:val="1b1b1b"/>
          <w:sz w:val="25"/>
          <w:szCs w:val="25"/>
          <w:highlight w:val="white"/>
          <w:rtl w:val="0"/>
        </w:rPr>
        <w:t xml:space="preserve">El sistema debe enviar alertas en tiempo real al usuario mediante una aplicación móvil o SMS usando el módulo SIM800L.</w:t>
      </w:r>
    </w:p>
    <w:p w:rsidR="00000000" w:rsidDel="00000000" w:rsidP="00000000" w:rsidRDefault="00000000" w:rsidRPr="00000000" w14:paraId="00000050">
      <w:pPr>
        <w:numPr>
          <w:ilvl w:val="0"/>
          <w:numId w:val="10"/>
        </w:numPr>
        <w:spacing w:after="0" w:afterAutospacing="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Debe solicitar confirmación de recepción del mensaje por parte del usuario.</w:t>
      </w:r>
    </w:p>
    <w:p w:rsidR="00000000" w:rsidDel="00000000" w:rsidP="00000000" w:rsidRDefault="00000000" w:rsidRPr="00000000" w14:paraId="00000051">
      <w:pPr>
        <w:numPr>
          <w:ilvl w:val="0"/>
          <w:numId w:val="10"/>
        </w:numPr>
        <w:spacing w:after="24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En caso de no recibir confirmación, debe escalar la alerta automáticamente a los servicios de emergencia.</w:t>
      </w:r>
    </w:p>
    <w:p w:rsidR="00000000" w:rsidDel="00000000" w:rsidP="00000000" w:rsidRDefault="00000000" w:rsidRPr="00000000" w14:paraId="00000052">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Procesamiento inteligente</w:t>
      </w:r>
    </w:p>
    <w:p w:rsidR="00000000" w:rsidDel="00000000" w:rsidP="00000000" w:rsidRDefault="00000000" w:rsidRPr="00000000" w14:paraId="00000053">
      <w:pPr>
        <w:numPr>
          <w:ilvl w:val="0"/>
          <w:numId w:val="19"/>
        </w:numPr>
        <w:spacing w:after="0" w:afterAutospacing="0" w:before="240" w:lineRule="auto"/>
        <w:ind w:left="720" w:hanging="360"/>
        <w:rPr>
          <w:color w:val="1b1b1b"/>
          <w:sz w:val="25"/>
          <w:szCs w:val="25"/>
          <w:highlight w:val="white"/>
        </w:rPr>
      </w:pPr>
      <w:r w:rsidDel="00000000" w:rsidR="00000000" w:rsidRPr="00000000">
        <w:rPr>
          <w:color w:val="1b1b1b"/>
          <w:sz w:val="25"/>
          <w:szCs w:val="25"/>
          <w:highlight w:val="white"/>
          <w:rtl w:val="0"/>
        </w:rPr>
        <w:t xml:space="preserve">El ESP32 debe procesar los datos de los sensores y determinar si los niveles son peligrosos.</w:t>
      </w:r>
    </w:p>
    <w:p w:rsidR="00000000" w:rsidDel="00000000" w:rsidP="00000000" w:rsidRDefault="00000000" w:rsidRPr="00000000" w14:paraId="00000054">
      <w:pPr>
        <w:numPr>
          <w:ilvl w:val="0"/>
          <w:numId w:val="19"/>
        </w:numPr>
        <w:spacing w:after="24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Debe identificar el tipo de gas detectado y asociarlo con un nivel de riesgo.</w:t>
      </w:r>
    </w:p>
    <w:p w:rsidR="00000000" w:rsidDel="00000000" w:rsidP="00000000" w:rsidRDefault="00000000" w:rsidRPr="00000000" w14:paraId="00000055">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 Geolocalización</w:t>
      </w:r>
    </w:p>
    <w:p w:rsidR="00000000" w:rsidDel="00000000" w:rsidP="00000000" w:rsidRDefault="00000000" w:rsidRPr="00000000" w14:paraId="00000056">
      <w:pPr>
        <w:numPr>
          <w:ilvl w:val="0"/>
          <w:numId w:val="13"/>
        </w:numPr>
        <w:spacing w:after="0" w:afterAutospacing="0" w:before="240" w:lineRule="auto"/>
        <w:ind w:left="720" w:hanging="360"/>
        <w:rPr>
          <w:color w:val="1b1b1b"/>
          <w:sz w:val="25"/>
          <w:szCs w:val="25"/>
          <w:highlight w:val="white"/>
        </w:rPr>
      </w:pPr>
      <w:r w:rsidDel="00000000" w:rsidR="00000000" w:rsidRPr="00000000">
        <w:rPr>
          <w:color w:val="1b1b1b"/>
          <w:sz w:val="25"/>
          <w:szCs w:val="25"/>
          <w:highlight w:val="white"/>
          <w:rtl w:val="0"/>
        </w:rPr>
        <w:t xml:space="preserve">El sistema debe incluir la ubicación del domicilio en la alerta enviada a los servicios de emergencia.</w:t>
      </w:r>
    </w:p>
    <w:p w:rsidR="00000000" w:rsidDel="00000000" w:rsidP="00000000" w:rsidRDefault="00000000" w:rsidRPr="00000000" w14:paraId="00000057">
      <w:pPr>
        <w:numPr>
          <w:ilvl w:val="0"/>
          <w:numId w:val="13"/>
        </w:numPr>
        <w:spacing w:after="0" w:afterAutospacing="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 Escalabilidad de sensores</w:t>
      </w:r>
    </w:p>
    <w:p w:rsidR="00000000" w:rsidDel="00000000" w:rsidP="00000000" w:rsidRDefault="00000000" w:rsidRPr="00000000" w14:paraId="00000058">
      <w:pPr>
        <w:numPr>
          <w:ilvl w:val="0"/>
          <w:numId w:val="8"/>
        </w:numPr>
        <w:spacing w:after="0" w:afterAutospacing="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Debe permitir la integración futura de sensores adicionales (formaldehído, VOCs, partículas PM, NO₂, etc.) cuando estén disponibles.</w:t>
      </w:r>
    </w:p>
    <w:p w:rsidR="00000000" w:rsidDel="00000000" w:rsidP="00000000" w:rsidRDefault="00000000" w:rsidRPr="00000000" w14:paraId="00000059">
      <w:pPr>
        <w:numPr>
          <w:ilvl w:val="0"/>
          <w:numId w:val="8"/>
        </w:numPr>
        <w:spacing w:after="24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Requerimientos No Funcionales</w:t>
      </w:r>
    </w:p>
    <w:p w:rsidR="00000000" w:rsidDel="00000000" w:rsidP="00000000" w:rsidRDefault="00000000" w:rsidRPr="00000000" w14:paraId="0000005A">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Estos definen cómo debe comportarse el sistema:</w:t>
      </w:r>
    </w:p>
    <w:p w:rsidR="00000000" w:rsidDel="00000000" w:rsidP="00000000" w:rsidRDefault="00000000" w:rsidRPr="00000000" w14:paraId="0000005B">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Rendimiento y eficiencia</w:t>
      </w:r>
    </w:p>
    <w:p w:rsidR="00000000" w:rsidDel="00000000" w:rsidP="00000000" w:rsidRDefault="00000000" w:rsidRPr="00000000" w14:paraId="0000005C">
      <w:pPr>
        <w:numPr>
          <w:ilvl w:val="0"/>
          <w:numId w:val="5"/>
        </w:numPr>
        <w:spacing w:after="0" w:afterAutospacing="0" w:before="240" w:lineRule="auto"/>
        <w:ind w:left="720" w:hanging="360"/>
        <w:rPr>
          <w:color w:val="1b1b1b"/>
          <w:sz w:val="25"/>
          <w:szCs w:val="25"/>
          <w:highlight w:val="white"/>
        </w:rPr>
      </w:pPr>
      <w:r w:rsidDel="00000000" w:rsidR="00000000" w:rsidRPr="00000000">
        <w:rPr>
          <w:color w:val="1b1b1b"/>
          <w:sz w:val="25"/>
          <w:szCs w:val="25"/>
          <w:highlight w:val="white"/>
          <w:rtl w:val="0"/>
        </w:rPr>
        <w:t xml:space="preserve">El sistema debe tener bajo consumo energético para operar de forma continua.</w:t>
      </w:r>
    </w:p>
    <w:p w:rsidR="00000000" w:rsidDel="00000000" w:rsidP="00000000" w:rsidRDefault="00000000" w:rsidRPr="00000000" w14:paraId="0000005D">
      <w:pPr>
        <w:numPr>
          <w:ilvl w:val="0"/>
          <w:numId w:val="5"/>
        </w:numPr>
        <w:spacing w:after="24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Debe responder en tiempo real ante la detección de gases peligrosos.</w:t>
      </w:r>
    </w:p>
    <w:p w:rsidR="00000000" w:rsidDel="00000000" w:rsidP="00000000" w:rsidRDefault="00000000" w:rsidRPr="00000000" w14:paraId="0000005E">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Conectividad</w:t>
      </w:r>
    </w:p>
    <w:p w:rsidR="00000000" w:rsidDel="00000000" w:rsidP="00000000" w:rsidRDefault="00000000" w:rsidRPr="00000000" w14:paraId="0000005F">
      <w:pPr>
        <w:numPr>
          <w:ilvl w:val="0"/>
          <w:numId w:val="15"/>
        </w:numPr>
        <w:spacing w:after="0" w:afterAutospacing="0" w:before="240" w:lineRule="auto"/>
        <w:ind w:left="720" w:hanging="360"/>
        <w:rPr>
          <w:color w:val="1b1b1b"/>
          <w:sz w:val="25"/>
          <w:szCs w:val="25"/>
          <w:highlight w:val="white"/>
        </w:rPr>
      </w:pPr>
      <w:r w:rsidDel="00000000" w:rsidR="00000000" w:rsidRPr="00000000">
        <w:rPr>
          <w:color w:val="1b1b1b"/>
          <w:sz w:val="25"/>
          <w:szCs w:val="25"/>
          <w:highlight w:val="white"/>
          <w:rtl w:val="0"/>
        </w:rPr>
        <w:t xml:space="preserve">Debe mantener una conexión estable a Wi-Fi para enviar datos a la app.</w:t>
      </w:r>
    </w:p>
    <w:p w:rsidR="00000000" w:rsidDel="00000000" w:rsidP="00000000" w:rsidRDefault="00000000" w:rsidRPr="00000000" w14:paraId="00000060">
      <w:pPr>
        <w:numPr>
          <w:ilvl w:val="0"/>
          <w:numId w:val="15"/>
        </w:numPr>
        <w:spacing w:after="24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El módulo SIM800L debe funcionar correctamente en zonas con cobertura GSM.</w:t>
      </w:r>
    </w:p>
    <w:p w:rsidR="00000000" w:rsidDel="00000000" w:rsidP="00000000" w:rsidRDefault="00000000" w:rsidRPr="00000000" w14:paraId="00000061">
      <w:pPr>
        <w:spacing w:after="240" w:before="240" w:lineRule="auto"/>
        <w:rPr>
          <w:color w:val="1b1b1b"/>
          <w:sz w:val="25"/>
          <w:szCs w:val="25"/>
          <w:highlight w:val="white"/>
        </w:rPr>
      </w:pPr>
      <w:r w:rsidDel="00000000" w:rsidR="00000000" w:rsidRPr="00000000">
        <w:rPr>
          <w:rtl w:val="0"/>
        </w:rPr>
      </w:r>
    </w:p>
    <w:p w:rsidR="00000000" w:rsidDel="00000000" w:rsidP="00000000" w:rsidRDefault="00000000" w:rsidRPr="00000000" w14:paraId="00000062">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Usabilidad</w:t>
      </w:r>
    </w:p>
    <w:p w:rsidR="00000000" w:rsidDel="00000000" w:rsidP="00000000" w:rsidRDefault="00000000" w:rsidRPr="00000000" w14:paraId="00000063">
      <w:pPr>
        <w:numPr>
          <w:ilvl w:val="0"/>
          <w:numId w:val="4"/>
        </w:numPr>
        <w:spacing w:after="0" w:afterAutospacing="0" w:before="240" w:lineRule="auto"/>
        <w:ind w:left="720" w:hanging="360"/>
        <w:rPr>
          <w:color w:val="1b1b1b"/>
          <w:sz w:val="25"/>
          <w:szCs w:val="25"/>
          <w:highlight w:val="white"/>
        </w:rPr>
      </w:pPr>
      <w:r w:rsidDel="00000000" w:rsidR="00000000" w:rsidRPr="00000000">
        <w:rPr>
          <w:color w:val="1b1b1b"/>
          <w:sz w:val="25"/>
          <w:szCs w:val="25"/>
          <w:highlight w:val="white"/>
          <w:rtl w:val="0"/>
        </w:rPr>
        <w:t xml:space="preserve">La app móvil debe ser intuitiva y permitir al usuario confirmar alertas fácilmente.</w:t>
      </w:r>
    </w:p>
    <w:p w:rsidR="00000000" w:rsidDel="00000000" w:rsidP="00000000" w:rsidRDefault="00000000" w:rsidRPr="00000000" w14:paraId="00000064">
      <w:pPr>
        <w:numPr>
          <w:ilvl w:val="0"/>
          <w:numId w:val="4"/>
        </w:numPr>
        <w:spacing w:after="24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El sistema debe ser fácil de instalar y configurar en un entorno doméstico.</w:t>
      </w:r>
    </w:p>
    <w:p w:rsidR="00000000" w:rsidDel="00000000" w:rsidP="00000000" w:rsidRDefault="00000000" w:rsidRPr="00000000" w14:paraId="00000065">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Seguridad</w:t>
      </w:r>
    </w:p>
    <w:p w:rsidR="00000000" w:rsidDel="00000000" w:rsidP="00000000" w:rsidRDefault="00000000" w:rsidRPr="00000000" w14:paraId="00000066">
      <w:pPr>
        <w:numPr>
          <w:ilvl w:val="0"/>
          <w:numId w:val="7"/>
        </w:numPr>
        <w:spacing w:after="0" w:afterAutospacing="0" w:before="240" w:lineRule="auto"/>
        <w:ind w:left="720" w:hanging="360"/>
        <w:rPr>
          <w:color w:val="1b1b1b"/>
          <w:sz w:val="25"/>
          <w:szCs w:val="25"/>
          <w:highlight w:val="white"/>
        </w:rPr>
      </w:pPr>
      <w:r w:rsidDel="00000000" w:rsidR="00000000" w:rsidRPr="00000000">
        <w:rPr>
          <w:color w:val="1b1b1b"/>
          <w:sz w:val="25"/>
          <w:szCs w:val="25"/>
          <w:highlight w:val="white"/>
          <w:rtl w:val="0"/>
        </w:rPr>
        <w:t xml:space="preserve">Los datos transmitidos deben estar protegidos para evitar accesos no autorizados.</w:t>
      </w:r>
    </w:p>
    <w:p w:rsidR="00000000" w:rsidDel="00000000" w:rsidP="00000000" w:rsidRDefault="00000000" w:rsidRPr="00000000" w14:paraId="00000067">
      <w:pPr>
        <w:numPr>
          <w:ilvl w:val="0"/>
          <w:numId w:val="7"/>
        </w:numPr>
        <w:spacing w:after="24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El sistema debe evitar falsos positivos mediante calibración adecuada de sensores.</w:t>
      </w:r>
    </w:p>
    <w:p w:rsidR="00000000" w:rsidDel="00000000" w:rsidP="00000000" w:rsidRDefault="00000000" w:rsidRPr="00000000" w14:paraId="00000068">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Fiabilidad</w:t>
      </w:r>
    </w:p>
    <w:p w:rsidR="00000000" w:rsidDel="00000000" w:rsidP="00000000" w:rsidRDefault="00000000" w:rsidRPr="00000000" w14:paraId="00000069">
      <w:pPr>
        <w:numPr>
          <w:ilvl w:val="0"/>
          <w:numId w:val="9"/>
        </w:numPr>
        <w:spacing w:after="0" w:afterAutospacing="0" w:before="240" w:lineRule="auto"/>
        <w:ind w:left="720" w:hanging="360"/>
        <w:rPr>
          <w:color w:val="1b1b1b"/>
          <w:sz w:val="25"/>
          <w:szCs w:val="25"/>
          <w:highlight w:val="white"/>
        </w:rPr>
      </w:pPr>
      <w:r w:rsidDel="00000000" w:rsidR="00000000" w:rsidRPr="00000000">
        <w:rPr>
          <w:color w:val="1b1b1b"/>
          <w:sz w:val="25"/>
          <w:szCs w:val="25"/>
          <w:highlight w:val="white"/>
          <w:rtl w:val="0"/>
        </w:rPr>
        <w:t xml:space="preserve">El sistema debe operar de forma continua sin fallos críticos.</w:t>
      </w:r>
    </w:p>
    <w:p w:rsidR="00000000" w:rsidDel="00000000" w:rsidP="00000000" w:rsidRDefault="00000000" w:rsidRPr="00000000" w14:paraId="0000006A">
      <w:pPr>
        <w:numPr>
          <w:ilvl w:val="0"/>
          <w:numId w:val="9"/>
        </w:numPr>
        <w:spacing w:after="240" w:before="0" w:beforeAutospacing="0" w:lineRule="auto"/>
        <w:ind w:left="720" w:hanging="360"/>
        <w:rPr>
          <w:color w:val="1b1b1b"/>
          <w:sz w:val="25"/>
          <w:szCs w:val="25"/>
          <w:highlight w:val="white"/>
        </w:rPr>
      </w:pPr>
      <w:r w:rsidDel="00000000" w:rsidR="00000000" w:rsidRPr="00000000">
        <w:rPr>
          <w:color w:val="1b1b1b"/>
          <w:sz w:val="25"/>
          <w:szCs w:val="25"/>
          <w:highlight w:val="white"/>
          <w:rtl w:val="0"/>
        </w:rPr>
        <w:t xml:space="preserve">Debe tener mecanismos de autodiagnóstico o reinicio en caso de error.</w:t>
      </w:r>
    </w:p>
    <w:p w:rsidR="00000000" w:rsidDel="00000000" w:rsidP="00000000" w:rsidRDefault="00000000" w:rsidRPr="00000000" w14:paraId="0000006B">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Escalabilidad</w:t>
      </w:r>
    </w:p>
    <w:p w:rsidR="00000000" w:rsidDel="00000000" w:rsidP="00000000" w:rsidRDefault="00000000" w:rsidRPr="00000000" w14:paraId="0000006C">
      <w:pPr>
        <w:numPr>
          <w:ilvl w:val="0"/>
          <w:numId w:val="17"/>
        </w:numPr>
        <w:spacing w:after="240" w:before="240" w:lineRule="auto"/>
        <w:ind w:left="720" w:hanging="360"/>
        <w:rPr>
          <w:color w:val="1b1b1b"/>
          <w:sz w:val="25"/>
          <w:szCs w:val="25"/>
          <w:highlight w:val="white"/>
        </w:rPr>
      </w:pPr>
      <w:r w:rsidDel="00000000" w:rsidR="00000000" w:rsidRPr="00000000">
        <w:rPr>
          <w:color w:val="1b1b1b"/>
          <w:sz w:val="25"/>
          <w:szCs w:val="25"/>
          <w:highlight w:val="white"/>
          <w:rtl w:val="0"/>
        </w:rPr>
        <w:t xml:space="preserve">Debe permitir la expansión del sistema para monitorear múltiples habitaciones o integrar nuevos sensores.</w:t>
      </w:r>
    </w:p>
    <w:p w:rsidR="00000000" w:rsidDel="00000000" w:rsidP="00000000" w:rsidRDefault="00000000" w:rsidRPr="00000000" w14:paraId="0000006D">
      <w:pPr>
        <w:spacing w:after="240" w:before="240" w:lineRule="auto"/>
        <w:rPr>
          <w:color w:val="1b1b1b"/>
          <w:sz w:val="25"/>
          <w:szCs w:val="25"/>
          <w:highlight w:val="white"/>
        </w:rPr>
      </w:pPr>
      <w:r w:rsidDel="00000000" w:rsidR="00000000" w:rsidRPr="00000000">
        <w:rPr>
          <w:color w:val="1b1b1b"/>
          <w:sz w:val="25"/>
          <w:szCs w:val="25"/>
          <w:highlight w:val="white"/>
          <w:rtl w:val="0"/>
        </w:rPr>
        <w:t xml:space="preserve"> Robustez</w:t>
      </w:r>
    </w:p>
    <w:p w:rsidR="00000000" w:rsidDel="00000000" w:rsidP="00000000" w:rsidRDefault="00000000" w:rsidRPr="00000000" w14:paraId="0000006E">
      <w:pPr>
        <w:numPr>
          <w:ilvl w:val="0"/>
          <w:numId w:val="11"/>
        </w:numPr>
        <w:spacing w:after="240" w:before="240" w:lineRule="auto"/>
        <w:ind w:left="720" w:hanging="360"/>
        <w:rPr>
          <w:color w:val="1b1b1b"/>
          <w:sz w:val="25"/>
          <w:szCs w:val="25"/>
          <w:highlight w:val="white"/>
        </w:rPr>
      </w:pPr>
      <w:r w:rsidDel="00000000" w:rsidR="00000000" w:rsidRPr="00000000">
        <w:rPr>
          <w:color w:val="1b1b1b"/>
          <w:sz w:val="25"/>
          <w:szCs w:val="25"/>
          <w:highlight w:val="white"/>
          <w:rtl w:val="0"/>
        </w:rPr>
        <w:t xml:space="preserve">El hardware debe ser resistente a condiciones domésticas normales (temperatura, humedad, polvo).</w:t>
      </w:r>
      <w:r w:rsidDel="00000000" w:rsidR="00000000" w:rsidRPr="00000000">
        <w:rPr>
          <w:rtl w:val="0"/>
        </w:rPr>
      </w:r>
    </w:p>
    <w:p w:rsidR="00000000" w:rsidDel="00000000" w:rsidP="00000000" w:rsidRDefault="00000000" w:rsidRPr="00000000" w14:paraId="0000006F">
      <w:pPr>
        <w:rPr>
          <w:color w:val="1b1b1b"/>
          <w:sz w:val="25"/>
          <w:szCs w:val="25"/>
          <w:highlight w:val="white"/>
        </w:rPr>
      </w:pPr>
      <w:r w:rsidDel="00000000" w:rsidR="00000000" w:rsidRPr="00000000">
        <w:rPr>
          <w:rtl w:val="0"/>
        </w:rPr>
      </w:r>
    </w:p>
    <w:p w:rsidR="00000000" w:rsidDel="00000000" w:rsidP="00000000" w:rsidRDefault="00000000" w:rsidRPr="00000000" w14:paraId="00000070">
      <w:pPr>
        <w:rPr>
          <w:color w:val="1b1b1b"/>
          <w:sz w:val="25"/>
          <w:szCs w:val="25"/>
          <w:highlight w:val="white"/>
        </w:rPr>
      </w:pPr>
      <w:r w:rsidDel="00000000" w:rsidR="00000000" w:rsidRPr="00000000">
        <w:rPr>
          <w:rtl w:val="0"/>
        </w:rPr>
      </w:r>
    </w:p>
    <w:p w:rsidR="00000000" w:rsidDel="00000000" w:rsidP="00000000" w:rsidRDefault="00000000" w:rsidRPr="00000000" w14:paraId="00000071">
      <w:pPr>
        <w:rPr>
          <w:color w:val="1b1b1b"/>
          <w:sz w:val="25"/>
          <w:szCs w:val="25"/>
          <w:highlight w:val="white"/>
        </w:rPr>
      </w:pPr>
      <w:r w:rsidDel="00000000" w:rsidR="00000000" w:rsidRPr="00000000">
        <w:rPr>
          <w:rtl w:val="0"/>
        </w:rPr>
      </w:r>
    </w:p>
    <w:p w:rsidR="00000000" w:rsidDel="00000000" w:rsidP="00000000" w:rsidRDefault="00000000" w:rsidRPr="00000000" w14:paraId="00000072">
      <w:pPr>
        <w:rPr>
          <w:color w:val="1b1b1b"/>
          <w:sz w:val="25"/>
          <w:szCs w:val="25"/>
          <w:highlight w:val="white"/>
        </w:rPr>
      </w:pPr>
      <w:r w:rsidDel="00000000" w:rsidR="00000000" w:rsidRPr="00000000">
        <w:rPr>
          <w:rtl w:val="0"/>
        </w:rPr>
      </w:r>
    </w:p>
    <w:p w:rsidR="00000000" w:rsidDel="00000000" w:rsidP="00000000" w:rsidRDefault="00000000" w:rsidRPr="00000000" w14:paraId="00000073">
      <w:pPr>
        <w:rPr>
          <w:color w:val="1b1b1b"/>
          <w:sz w:val="25"/>
          <w:szCs w:val="25"/>
          <w:highlight w:val="white"/>
        </w:rPr>
      </w:pPr>
      <w:r w:rsidDel="00000000" w:rsidR="00000000" w:rsidRPr="00000000">
        <w:rPr>
          <w:rtl w:val="0"/>
        </w:rPr>
      </w:r>
    </w:p>
    <w:p w:rsidR="00000000" w:rsidDel="00000000" w:rsidP="00000000" w:rsidRDefault="00000000" w:rsidRPr="00000000" w14:paraId="00000074">
      <w:pPr>
        <w:rPr>
          <w:color w:val="1b1b1b"/>
          <w:sz w:val="25"/>
          <w:szCs w:val="25"/>
          <w:highlight w:val="white"/>
        </w:rPr>
      </w:pPr>
      <w:r w:rsidDel="00000000" w:rsidR="00000000" w:rsidRPr="00000000">
        <w:rPr>
          <w:rtl w:val="0"/>
        </w:rPr>
      </w:r>
    </w:p>
    <w:p w:rsidR="00000000" w:rsidDel="00000000" w:rsidP="00000000" w:rsidRDefault="00000000" w:rsidRPr="00000000" w14:paraId="00000075">
      <w:pPr>
        <w:rPr>
          <w:color w:val="1b1b1b"/>
          <w:sz w:val="25"/>
          <w:szCs w:val="25"/>
          <w:highlight w:val="white"/>
        </w:rPr>
      </w:pPr>
      <w:r w:rsidDel="00000000" w:rsidR="00000000" w:rsidRPr="00000000">
        <w:rPr>
          <w:rtl w:val="0"/>
        </w:rPr>
      </w:r>
    </w:p>
    <w:p w:rsidR="00000000" w:rsidDel="00000000" w:rsidP="00000000" w:rsidRDefault="00000000" w:rsidRPr="00000000" w14:paraId="00000076">
      <w:pPr>
        <w:rPr>
          <w:color w:val="1b1b1b"/>
          <w:sz w:val="25"/>
          <w:szCs w:val="25"/>
          <w:highlight w:val="white"/>
        </w:rPr>
      </w:pPr>
      <w:r w:rsidDel="00000000" w:rsidR="00000000" w:rsidRPr="00000000">
        <w:rPr>
          <w:rtl w:val="0"/>
        </w:rPr>
      </w:r>
    </w:p>
    <w:p w:rsidR="00000000" w:rsidDel="00000000" w:rsidP="00000000" w:rsidRDefault="00000000" w:rsidRPr="00000000" w14:paraId="00000077">
      <w:pPr>
        <w:rPr>
          <w:color w:val="1b1b1b"/>
          <w:sz w:val="25"/>
          <w:szCs w:val="25"/>
          <w:highlight w:val="white"/>
        </w:rPr>
      </w:pPr>
      <w:r w:rsidDel="00000000" w:rsidR="00000000" w:rsidRPr="00000000">
        <w:rPr>
          <w:rtl w:val="0"/>
        </w:rPr>
      </w:r>
    </w:p>
    <w:p w:rsidR="00000000" w:rsidDel="00000000" w:rsidP="00000000" w:rsidRDefault="00000000" w:rsidRPr="00000000" w14:paraId="00000078">
      <w:pPr>
        <w:rPr>
          <w:b w:val="1"/>
          <w:bCs w:val="1"/>
          <w:i w:val="1"/>
          <w:iCs w:val="1"/>
          <w:sz w:val="32"/>
          <w:szCs w:val="32"/>
          <w:u w:val="single"/>
        </w:rPr>
      </w:pPr>
      <w:r w:rsidDel="00000000" w:rsidR="00000000" w:rsidRPr="00000000">
        <w:rPr>
          <w:b w:val="1"/>
          <w:bCs w:val="1"/>
          <w:i w:val="1"/>
          <w:iCs w:val="1"/>
          <w:color w:val="1155cc"/>
          <w:sz w:val="40"/>
          <w:szCs w:val="40"/>
          <w:u w:val="single"/>
          <w:rtl w:val="0"/>
        </w:rPr>
        <w:t xml:space="preserve"> Caso de uso Proyecto ites 2025</w:t>
      </w:r>
      <w:r w:rsidDel="00000000" w:rsidR="00000000" w:rsidRPr="00000000">
        <w:rPr>
          <w:rtl w:val="0"/>
        </w:rPr>
      </w:r>
    </w:p>
    <w:p w:rsidR="00000000" w:rsidDel="00000000" w:rsidP="00000000" w:rsidRDefault="00000000" w:rsidRPr="00000000" w14:paraId="00000079">
      <w:pPr>
        <w:spacing w:after="240" w:before="240" w:lineRule="auto"/>
        <w:rPr>
          <w:b w:val="1"/>
          <w:bCs w:val="1"/>
          <w:i w:val="1"/>
          <w:iCs w:val="1"/>
          <w:sz w:val="26"/>
          <w:szCs w:val="26"/>
          <w:u w:val="single"/>
        </w:rPr>
      </w:pPr>
      <w:r w:rsidDel="00000000" w:rsidR="00000000" w:rsidRPr="00000000">
        <w:rPr>
          <w:b w:val="1"/>
          <w:bCs w:val="1"/>
          <w:i w:val="1"/>
          <w:iCs w:val="1"/>
          <w:sz w:val="26"/>
          <w:szCs w:val="26"/>
          <w:u w:val="single"/>
          <w:rtl w:val="0"/>
        </w:rPr>
        <w:t xml:space="preserve">Actores</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b w:val="1"/>
          <w:bCs w:val="1"/>
          <w:rtl w:val="0"/>
        </w:rPr>
        <w:t xml:space="preserve">Usuario del hogar</w:t>
      </w:r>
      <w:r w:rsidDel="00000000" w:rsidR="00000000" w:rsidRPr="00000000">
        <w:rPr>
          <w:rtl w:val="0"/>
        </w:rPr>
        <w:t xml:space="preserve">: Persona que recibe la alerta en su dispositivo móvil.</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b w:val="1"/>
          <w:bCs w:val="1"/>
          <w:rtl w:val="0"/>
        </w:rPr>
        <w:t xml:space="preserve">Sistema ESP32</w:t>
      </w:r>
      <w:r w:rsidDel="00000000" w:rsidR="00000000" w:rsidRPr="00000000">
        <w:rPr>
          <w:rtl w:val="0"/>
        </w:rPr>
        <w:t xml:space="preserve">: Microcontrolador que detecta gases y gestiona la lógica de envío de alertas.</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b w:val="1"/>
          <w:bCs w:val="1"/>
          <w:rtl w:val="0"/>
        </w:rPr>
        <w:t xml:space="preserve">Módulo SIM800L / App móvil</w:t>
      </w:r>
      <w:r w:rsidDel="00000000" w:rsidR="00000000" w:rsidRPr="00000000">
        <w:rPr>
          <w:rtl w:val="0"/>
        </w:rPr>
        <w:t xml:space="preserve">: Medio por el cual se envía la alerta.</w:t>
      </w:r>
    </w:p>
    <w:p w:rsidR="00000000" w:rsidDel="00000000" w:rsidP="00000000" w:rsidRDefault="00000000" w:rsidRPr="00000000" w14:paraId="0000007D">
      <w:pPr>
        <w:spacing w:after="240" w:before="240" w:lineRule="auto"/>
        <w:rPr>
          <w:b w:val="1"/>
          <w:bCs w:val="1"/>
          <w:i w:val="1"/>
          <w:iCs w:val="1"/>
          <w:sz w:val="26"/>
          <w:szCs w:val="26"/>
          <w:u w:val="single"/>
        </w:rPr>
      </w:pPr>
      <w:r w:rsidDel="00000000" w:rsidR="00000000" w:rsidRPr="00000000">
        <w:rPr>
          <w:b w:val="1"/>
          <w:bCs w:val="1"/>
          <w:i w:val="1"/>
          <w:iCs w:val="1"/>
          <w:sz w:val="26"/>
          <w:szCs w:val="26"/>
          <w:u w:val="single"/>
          <w:rtl w:val="0"/>
        </w:rPr>
        <w:t xml:space="preserve">Precondiciones</w:t>
      </w:r>
    </w:p>
    <w:p w:rsidR="00000000" w:rsidDel="00000000" w:rsidP="00000000" w:rsidRDefault="00000000" w:rsidRPr="00000000" w14:paraId="0000007E">
      <w:pPr>
        <w:numPr>
          <w:ilvl w:val="0"/>
          <w:numId w:val="16"/>
        </w:numPr>
        <w:spacing w:after="0" w:afterAutospacing="0" w:before="240" w:lineRule="auto"/>
        <w:ind w:left="720" w:hanging="360"/>
      </w:pPr>
      <w:r w:rsidDel="00000000" w:rsidR="00000000" w:rsidRPr="00000000">
        <w:rPr>
          <w:rtl w:val="0"/>
        </w:rPr>
        <w:t xml:space="preserve">El sistema debe estar correctamente instalado y configurado.</w:t>
      </w:r>
    </w:p>
    <w:p w:rsidR="00000000" w:rsidDel="00000000" w:rsidP="00000000" w:rsidRDefault="00000000" w:rsidRPr="00000000" w14:paraId="0000007F">
      <w:pPr>
        <w:numPr>
          <w:ilvl w:val="0"/>
          <w:numId w:val="16"/>
        </w:numPr>
        <w:spacing w:after="0" w:afterAutospacing="0" w:before="0" w:beforeAutospacing="0" w:lineRule="auto"/>
        <w:ind w:left="720" w:hanging="360"/>
      </w:pPr>
      <w:r w:rsidDel="00000000" w:rsidR="00000000" w:rsidRPr="00000000">
        <w:rPr>
          <w:rtl w:val="0"/>
        </w:rPr>
        <w:t xml:space="preserve">El ESP32 debe estar encendido y conectado a los sensores MQ-7 / MQ-2.</w:t>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rtl w:val="0"/>
        </w:rPr>
        <w:t xml:space="preserve">El módulo SIM800L debe tener señal GSM activa o la app debe tener acceso a Wi-Fi.</w:t>
      </w:r>
    </w:p>
    <w:p w:rsidR="00000000" w:rsidDel="00000000" w:rsidP="00000000" w:rsidRDefault="00000000" w:rsidRPr="00000000" w14:paraId="00000081">
      <w:pPr>
        <w:numPr>
          <w:ilvl w:val="0"/>
          <w:numId w:val="16"/>
        </w:numPr>
        <w:spacing w:after="240" w:before="0" w:beforeAutospacing="0" w:lineRule="auto"/>
        <w:ind w:left="720" w:hanging="360"/>
      </w:pPr>
      <w:r w:rsidDel="00000000" w:rsidR="00000000" w:rsidRPr="00000000">
        <w:rPr>
          <w:rtl w:val="0"/>
        </w:rPr>
        <w:t xml:space="preserve">El usuario debe haber registrado su número de teléfono o tener la app instalada.</w:t>
      </w:r>
    </w:p>
    <w:p w:rsidR="00000000" w:rsidDel="00000000" w:rsidP="00000000" w:rsidRDefault="00000000" w:rsidRPr="00000000" w14:paraId="00000082">
      <w:pPr>
        <w:spacing w:after="240" w:before="240" w:lineRule="auto"/>
        <w:rPr>
          <w:b w:val="1"/>
          <w:bCs w:val="1"/>
          <w:i w:val="1"/>
          <w:iCs w:val="1"/>
          <w:sz w:val="26"/>
          <w:szCs w:val="26"/>
          <w:u w:val="single"/>
        </w:rPr>
      </w:pPr>
      <w:r w:rsidDel="00000000" w:rsidR="00000000" w:rsidRPr="00000000">
        <w:rPr>
          <w:b w:val="1"/>
          <w:bCs w:val="1"/>
          <w:i w:val="1"/>
          <w:iCs w:val="1"/>
          <w:sz w:val="26"/>
          <w:szCs w:val="26"/>
          <w:u w:val="single"/>
          <w:rtl w:val="0"/>
        </w:rPr>
        <w:t xml:space="preserve">Escenario Principal </w:t>
      </w:r>
    </w:p>
    <w:p w:rsidR="00000000" w:rsidDel="00000000" w:rsidP="00000000" w:rsidRDefault="00000000" w:rsidRPr="00000000" w14:paraId="00000083">
      <w:pPr>
        <w:numPr>
          <w:ilvl w:val="0"/>
          <w:numId w:val="6"/>
        </w:numPr>
        <w:spacing w:after="0" w:afterAutospacing="0" w:before="240" w:lineRule="auto"/>
        <w:ind w:left="720" w:hanging="360"/>
      </w:pPr>
      <w:r w:rsidDel="00000000" w:rsidR="00000000" w:rsidRPr="00000000">
        <w:rPr>
          <w:rtl w:val="0"/>
        </w:rPr>
        <w:t xml:space="preserve">El ESP32 recibe datos de los sensores MQ-7 / MQ-2.</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El sistema detecta niveles peligrosos de monóxido de carbono o gas.</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El ESP32 identifica el tipo de gas y evalúa el nivel de riesgo.</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Se genera una alerta con el tipo de gas, nivel de riesgo y ubicación del domicilio.</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El sistema envía la alerta al usuario mediante la app o por SMS usando el SIM800L.</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rtl w:val="0"/>
        </w:rPr>
        <w:t xml:space="preserve">El usuario recibe la alerta y confirma su recepción desde la app o respondiendo al mensaje.</w:t>
      </w:r>
    </w:p>
    <w:p w:rsidR="00000000" w:rsidDel="00000000" w:rsidP="00000000" w:rsidRDefault="00000000" w:rsidRPr="00000000" w14:paraId="00000089">
      <w:pPr>
        <w:spacing w:after="240" w:before="240" w:lineRule="auto"/>
        <w:rPr>
          <w:b w:val="1"/>
          <w:bCs w:val="1"/>
          <w:i w:val="1"/>
          <w:iCs w:val="1"/>
          <w:sz w:val="26"/>
          <w:szCs w:val="26"/>
          <w:u w:val="single"/>
        </w:rPr>
      </w:pPr>
      <w:r w:rsidDel="00000000" w:rsidR="00000000" w:rsidRPr="00000000">
        <w:rPr>
          <w:b w:val="1"/>
          <w:bCs w:val="1"/>
          <w:i w:val="1"/>
          <w:iCs w:val="1"/>
          <w:sz w:val="26"/>
          <w:szCs w:val="26"/>
          <w:u w:val="single"/>
          <w:rtl w:val="0"/>
        </w:rPr>
        <w:t xml:space="preserve">Flujos Alternos</w:t>
      </w:r>
    </w:p>
    <w:p w:rsidR="00000000" w:rsidDel="00000000" w:rsidP="00000000" w:rsidRDefault="00000000" w:rsidRPr="00000000" w14:paraId="0000008A">
      <w:pPr>
        <w:numPr>
          <w:ilvl w:val="0"/>
          <w:numId w:val="12"/>
        </w:numPr>
        <w:spacing w:after="0" w:afterAutospacing="0" w:before="240" w:lineRule="auto"/>
        <w:ind w:left="720" w:hanging="360"/>
      </w:pPr>
      <w:r w:rsidDel="00000000" w:rsidR="00000000" w:rsidRPr="00000000">
        <w:rPr>
          <w:b w:val="1"/>
          <w:bCs w:val="1"/>
          <w:rtl w:val="0"/>
        </w:rPr>
        <w:t xml:space="preserve">FA1: Fallo en la confirmación del usuario</w:t>
      </w:r>
    </w:p>
    <w:p w:rsidR="00000000" w:rsidDel="00000000" w:rsidP="00000000" w:rsidRDefault="00000000" w:rsidRPr="00000000" w14:paraId="0000008B">
      <w:pPr>
        <w:numPr>
          <w:ilvl w:val="1"/>
          <w:numId w:val="12"/>
        </w:numPr>
        <w:spacing w:after="0" w:afterAutospacing="0" w:before="0" w:beforeAutospacing="0" w:lineRule="auto"/>
        <w:ind w:left="1440" w:hanging="360"/>
      </w:pPr>
      <w:r w:rsidDel="00000000" w:rsidR="00000000" w:rsidRPr="00000000">
        <w:rPr>
          <w:rtl w:val="0"/>
        </w:rPr>
        <w:t xml:space="preserve">Si el usuario no confirma la alerta en un tiempo determinado (por ejemplo, 60 segundos), el sistema escala la alerta a los servicios de emergencia.</w:t>
      </w:r>
    </w:p>
    <w:p w:rsidR="00000000" w:rsidDel="00000000" w:rsidP="00000000" w:rsidRDefault="00000000" w:rsidRPr="00000000" w14:paraId="0000008C">
      <w:pPr>
        <w:numPr>
          <w:ilvl w:val="1"/>
          <w:numId w:val="12"/>
        </w:numPr>
        <w:spacing w:after="0" w:afterAutospacing="0" w:before="0" w:beforeAutospacing="0" w:lineRule="auto"/>
        <w:ind w:left="1440" w:hanging="360"/>
      </w:pPr>
      <w:r w:rsidDel="00000000" w:rsidR="00000000" w:rsidRPr="00000000">
        <w:rPr>
          <w:rtl w:val="0"/>
        </w:rPr>
        <w:t xml:space="preserve">Se incluye el tipo de gas detectado y la ubicación del domicilio.</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b w:val="1"/>
          <w:bCs w:val="1"/>
          <w:rtl w:val="0"/>
        </w:rPr>
        <w:t xml:space="preserve">FA2: Fallo en la red GSM o Wi-Fi</w:t>
      </w:r>
    </w:p>
    <w:p w:rsidR="00000000" w:rsidDel="00000000" w:rsidP="00000000" w:rsidRDefault="00000000" w:rsidRPr="00000000" w14:paraId="0000008E">
      <w:pPr>
        <w:numPr>
          <w:ilvl w:val="1"/>
          <w:numId w:val="12"/>
        </w:numPr>
        <w:spacing w:after="0" w:afterAutospacing="0" w:before="0" w:beforeAutospacing="0" w:lineRule="auto"/>
        <w:ind w:left="1440" w:hanging="360"/>
      </w:pPr>
      <w:r w:rsidDel="00000000" w:rsidR="00000000" w:rsidRPr="00000000">
        <w:rPr>
          <w:rtl w:val="0"/>
        </w:rPr>
        <w:t xml:space="preserve">Si no hay conectividad, el sistema intenta </w:t>
      </w:r>
      <w:r w:rsidDel="00000000" w:rsidR="00000000" w:rsidRPr="00000000">
        <w:rPr>
          <w:rtl w:val="0"/>
        </w:rPr>
        <w:t xml:space="preserve">reenviar</w:t>
      </w:r>
      <w:r w:rsidDel="00000000" w:rsidR="00000000" w:rsidRPr="00000000">
        <w:rPr>
          <w:rtl w:val="0"/>
        </w:rPr>
        <w:t xml:space="preserve"> la alerta cada cierto intervalo.</w:t>
      </w:r>
    </w:p>
    <w:p w:rsidR="00000000" w:rsidDel="00000000" w:rsidP="00000000" w:rsidRDefault="00000000" w:rsidRPr="00000000" w14:paraId="0000008F">
      <w:pPr>
        <w:numPr>
          <w:ilvl w:val="1"/>
          <w:numId w:val="12"/>
        </w:numPr>
        <w:spacing w:after="0" w:afterAutospacing="0" w:before="0" w:beforeAutospacing="0" w:lineRule="auto"/>
        <w:ind w:left="1440" w:hanging="360"/>
      </w:pPr>
      <w:r w:rsidDel="00000000" w:rsidR="00000000" w:rsidRPr="00000000">
        <w:rPr>
          <w:rtl w:val="0"/>
        </w:rPr>
        <w:t xml:space="preserve">Si el fallo persiste, se activa un protocolo local (por ejemplo, encender una sirena o LED de emergencia).</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b w:val="1"/>
          <w:bCs w:val="1"/>
          <w:rtl w:val="0"/>
        </w:rPr>
        <w:t xml:space="preserve">FA3: Falso positivo por error de sensor</w:t>
      </w:r>
    </w:p>
    <w:p w:rsidR="00000000" w:rsidDel="00000000" w:rsidP="00000000" w:rsidRDefault="00000000" w:rsidRPr="00000000" w14:paraId="00000091">
      <w:pPr>
        <w:numPr>
          <w:ilvl w:val="0"/>
          <w:numId w:val="18"/>
        </w:numPr>
        <w:spacing w:after="0" w:afterAutospacing="0" w:before="0" w:beforeAutospacing="0" w:lineRule="auto"/>
        <w:ind w:left="720" w:hanging="360"/>
      </w:pPr>
      <w:r w:rsidDel="00000000" w:rsidR="00000000" w:rsidRPr="00000000">
        <w:rPr>
          <w:rtl w:val="0"/>
        </w:rPr>
        <w:t xml:space="preserve">Si el sistema detecta una lectura anómala pero no sostenida, se descarta la alerta tras una verificación interna.</w:t>
      </w:r>
    </w:p>
    <w:p w:rsidR="00000000" w:rsidDel="00000000" w:rsidP="00000000" w:rsidRDefault="00000000" w:rsidRPr="00000000" w14:paraId="00000092">
      <w:pPr>
        <w:numPr>
          <w:ilvl w:val="0"/>
          <w:numId w:val="18"/>
        </w:numPr>
        <w:spacing w:after="240" w:before="0" w:beforeAutospacing="0" w:lineRule="auto"/>
        <w:ind w:left="720" w:hanging="360"/>
      </w:pPr>
      <w:r w:rsidDel="00000000" w:rsidR="00000000" w:rsidRPr="00000000">
        <w:rPr>
          <w:rtl w:val="0"/>
        </w:rPr>
        <w:t xml:space="preserve">Se registra el evento para análisis posterior.</w:t>
      </w:r>
    </w:p>
    <w:p w:rsidR="00000000" w:rsidDel="00000000" w:rsidP="00000000" w:rsidRDefault="00000000" w:rsidRPr="00000000" w14:paraId="00000093">
      <w:pPr>
        <w:spacing w:after="240" w:before="240" w:lineRule="auto"/>
        <w:rPr>
          <w:b w:val="1"/>
          <w:bCs w:val="1"/>
          <w:i w:val="1"/>
          <w:iCs w:val="1"/>
          <w:sz w:val="26"/>
          <w:szCs w:val="26"/>
          <w:u w:val="single"/>
        </w:rPr>
      </w:pPr>
      <w:r w:rsidDel="00000000" w:rsidR="00000000" w:rsidRPr="00000000">
        <w:rPr>
          <w:b w:val="1"/>
          <w:bCs w:val="1"/>
          <w:i w:val="1"/>
          <w:iCs w:val="1"/>
          <w:sz w:val="26"/>
          <w:szCs w:val="26"/>
          <w:u w:val="single"/>
          <w:rtl w:val="0"/>
        </w:rPr>
        <w:t xml:space="preserve"> Postcondiciones</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rtl w:val="0"/>
        </w:rPr>
        <w:t xml:space="preserve">El usuario ha sido notificado de la presencia de gases peligrosos.</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El sistema ha registrado el evento en su memoria o base de datos.</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En caso de no confirmación, los servicios de emergencia han sido alertados.</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rtl w:val="0"/>
        </w:rPr>
        <w:t xml:space="preserve">El sistema queda en estado de monitoreo continuo.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color w:val="1b1b1b"/>
          <w:sz w:val="25"/>
          <w:szCs w:val="25"/>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