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6EB37A0C" w14:textId="0FA58DEE" w:rsidR="00AA384D" w:rsidRDefault="0042406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</w:t>
      </w:r>
      <w:r w:rsidR="00AA384D">
        <w:rPr>
          <w:sz w:val="24"/>
          <w:szCs w:val="24"/>
          <w:lang w:val="en-US"/>
        </w:rPr>
        <w:t xml:space="preserve">MFCC + </w:t>
      </w:r>
      <w:r w:rsidR="00AA384D" w:rsidRPr="00AA384D">
        <w:rPr>
          <w:sz w:val="24"/>
          <w:szCs w:val="24"/>
          <w:lang w:val="en-US"/>
        </w:rPr>
        <w:t>Depthwise separable CNN</w:t>
      </w:r>
      <w:r w:rsidR="00C56A2D">
        <w:rPr>
          <w:sz w:val="24"/>
          <w:szCs w:val="24"/>
          <w:lang w:val="en-US"/>
        </w:rPr>
        <w:t xml:space="preserve"> FIG4</w:t>
      </w:r>
      <w:r w:rsidR="00AA384D">
        <w:rPr>
          <w:sz w:val="24"/>
          <w:szCs w:val="24"/>
          <w:lang w:val="en-US"/>
        </w:rPr>
        <w:t xml:space="preserve"> from </w:t>
      </w:r>
      <w:r w:rsidR="00AA384D" w:rsidRPr="00AA384D">
        <w:rPr>
          <w:sz w:val="24"/>
          <w:szCs w:val="24"/>
          <w:lang w:val="en-US"/>
        </w:rPr>
        <w:t>Hello Edge: Keyword Spotting on Microcontrollers</w:t>
      </w:r>
    </w:p>
    <w:p w14:paraId="17A0DE92" w14:textId="1656F8E9" w:rsidR="00321C2B" w:rsidRDefault="00321C2B" w:rsidP="00321C2B">
      <w:pPr>
        <w:pStyle w:val="Nessunaspaziatura"/>
        <w:numPr>
          <w:ilvl w:val="1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DSconv = </w:t>
      </w:r>
      <w:r w:rsidRPr="00321C2B">
        <w:rPr>
          <w:sz w:val="24"/>
          <w:szCs w:val="24"/>
          <w:lang w:val="en-US"/>
        </w:rPr>
        <w:t>DepthwiseConv2D</w:t>
      </w:r>
      <w:r>
        <w:rPr>
          <w:sz w:val="24"/>
          <w:szCs w:val="24"/>
          <w:lang w:val="en-US"/>
        </w:rPr>
        <w:t xml:space="preserve"> --&gt; batch norm --&gt; Relu --&gt; 1x1Conv2D </w:t>
      </w:r>
      <w:r w:rsidRPr="00321C2B">
        <w:rPr>
          <w:sz w:val="24"/>
          <w:szCs w:val="24"/>
          <w:lang w:val="en-US"/>
        </w:rPr>
        <w:t>--&gt; batch norm --&gt; Relu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lastRenderedPageBreak/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1EFFCE54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6C19FB86" w14:textId="6CFDBFA2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runn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48338C19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4FBBE77E" w:rsidR="00F9135E" w:rsidRDefault="004B3612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 RUNNING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Variance</w:t>
            </w:r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>
              <w:rPr>
                <w:sz w:val="24"/>
                <w:szCs w:val="24"/>
                <w:lang w:val="en-US"/>
              </w:rPr>
              <w:t xml:space="preserve"> (down-no), (down-go), (off-up), (go,no),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(off-up),</w:t>
            </w:r>
            <w:r w:rsidR="0096577B">
              <w:rPr>
                <w:sz w:val="24"/>
                <w:szCs w:val="24"/>
                <w:lang w:val="en-US"/>
              </w:rPr>
              <w:t xml:space="preserve"> </w:t>
            </w:r>
            <w:r w:rsidR="0096577B">
              <w:rPr>
                <w:sz w:val="24"/>
                <w:szCs w:val="24"/>
                <w:lang w:val="en-US"/>
              </w:rPr>
              <w:t>(go,no),</w:t>
            </w:r>
            <w:r w:rsidR="0096577B">
              <w:rPr>
                <w:sz w:val="24"/>
                <w:szCs w:val="24"/>
                <w:lang w:val="en-US"/>
              </w:rPr>
              <w:t xml:space="preserve">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26A969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E2047B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6D2E0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28C5D1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32B29D1" w14:textId="6262749D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9F01B7A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B3724" w14:paraId="014A1D46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439121" w14:textId="7075FEE6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20907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53E30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269287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742CA1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4F417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38FA17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8330CC7" w14:textId="1076434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97E1C5C" w14:textId="23FFB9A9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612EF1B" w14:textId="24824B1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F6BB80C" w14:textId="3587316E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808B03" w14:textId="1E8029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861C616" w14:textId="35CF381E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9F90539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B3724" w14:paraId="385CA0D3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51B770" w14:textId="7148384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A8B0A9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78E3477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44312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F1E028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D54B83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62BB30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80E5D8" w14:textId="3507071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CFE6D6D" w14:textId="69A7CC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B8E642" w14:textId="6564FC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B664EF7" w14:textId="6E488470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F01D2B" w14:textId="6F0DA330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C9BC062" w14:textId="793A54DB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E302733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B3724" w14:paraId="24FF1C62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66C625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CC435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33F7E6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5DFFDB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1460D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1D312E2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988439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B95C96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C5B59B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78CB1D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B8F7D72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ACC26F4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DF34F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D26FB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01C3F8CD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10DEE6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E7F037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041BE0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78D72AC4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A265EB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D0BD112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60638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1D5F5A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3EAEF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CAE74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17C625" w14:textId="562C7F9A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1193F1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097859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FEDD3D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E3D57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C80F64B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580B3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35AF924D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19095F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5186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415861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8C5674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173F7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E9C48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925D0F5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CDECE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906C9C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477283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4F834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76D045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C4BDECF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519D1554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019A5F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E9BDA2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C436EA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1F8442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668DE39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2E69766F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0AD380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BF020C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44FB96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 the smaller networks of 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5DEB6A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C10E15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5F26069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12C8A7CD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67B71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82B11A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2CF184E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layer normalization</w:t>
            </w:r>
          </w:p>
          <w:p w14:paraId="505DAC9E" w14:textId="5DE40C13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mfcc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7A55B9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DB6F93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F1B764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41A031FF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B30FA67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FDD5D4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278644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AB028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F1F7546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3B31B652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A3101C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1F1495BB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466187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AAECEF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AB16B8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3774C8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74937F9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57D4A44B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EC2FC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1D443090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1DDE5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4EF335C3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C94A8E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2B791C13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86F0FB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67BE4C4B" w14:textId="77777777" w:rsidTr="004E0CC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36C97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0DB956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3003D1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B350BB9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D0FAD0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6D798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BDCDCE1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312889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90EF56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DEA380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D735D4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DCF0BD7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B063223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49737FE6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E36AAA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33652"/>
    <w:rsid w:val="0004532D"/>
    <w:rsid w:val="000526CD"/>
    <w:rsid w:val="000635D7"/>
    <w:rsid w:val="000936B0"/>
    <w:rsid w:val="000A7AA2"/>
    <w:rsid w:val="000B2EE5"/>
    <w:rsid w:val="000B5D45"/>
    <w:rsid w:val="000B6315"/>
    <w:rsid w:val="000C4FF9"/>
    <w:rsid w:val="000D023C"/>
    <w:rsid w:val="000D3183"/>
    <w:rsid w:val="000D375F"/>
    <w:rsid w:val="000E53A6"/>
    <w:rsid w:val="001056DF"/>
    <w:rsid w:val="00120703"/>
    <w:rsid w:val="00140D0A"/>
    <w:rsid w:val="00171BD7"/>
    <w:rsid w:val="001741EC"/>
    <w:rsid w:val="00181C21"/>
    <w:rsid w:val="001E6DCB"/>
    <w:rsid w:val="001F2C61"/>
    <w:rsid w:val="00202ADB"/>
    <w:rsid w:val="00203F73"/>
    <w:rsid w:val="00231D07"/>
    <w:rsid w:val="00240693"/>
    <w:rsid w:val="00250324"/>
    <w:rsid w:val="002912A4"/>
    <w:rsid w:val="00297650"/>
    <w:rsid w:val="002A4FF7"/>
    <w:rsid w:val="002B086A"/>
    <w:rsid w:val="002B1BCF"/>
    <w:rsid w:val="002B4019"/>
    <w:rsid w:val="002C1239"/>
    <w:rsid w:val="002C3205"/>
    <w:rsid w:val="002E6427"/>
    <w:rsid w:val="0031008A"/>
    <w:rsid w:val="00321C2B"/>
    <w:rsid w:val="003519EF"/>
    <w:rsid w:val="003815E8"/>
    <w:rsid w:val="0038446B"/>
    <w:rsid w:val="00384E7C"/>
    <w:rsid w:val="003969F9"/>
    <w:rsid w:val="003A0884"/>
    <w:rsid w:val="003C6AC0"/>
    <w:rsid w:val="004066C0"/>
    <w:rsid w:val="00424067"/>
    <w:rsid w:val="004248BD"/>
    <w:rsid w:val="004274A9"/>
    <w:rsid w:val="004418DB"/>
    <w:rsid w:val="00451C19"/>
    <w:rsid w:val="00453190"/>
    <w:rsid w:val="004547F0"/>
    <w:rsid w:val="00456534"/>
    <w:rsid w:val="00462402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9047B"/>
    <w:rsid w:val="005C6991"/>
    <w:rsid w:val="005E6F0A"/>
    <w:rsid w:val="005F3A3C"/>
    <w:rsid w:val="005F3E0D"/>
    <w:rsid w:val="00652D89"/>
    <w:rsid w:val="006606DE"/>
    <w:rsid w:val="00664C5D"/>
    <w:rsid w:val="006661A5"/>
    <w:rsid w:val="00681185"/>
    <w:rsid w:val="006915AD"/>
    <w:rsid w:val="006A59DE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C75B4"/>
    <w:rsid w:val="007E1383"/>
    <w:rsid w:val="00813C8F"/>
    <w:rsid w:val="008173DA"/>
    <w:rsid w:val="00823A05"/>
    <w:rsid w:val="00823C37"/>
    <w:rsid w:val="00832CD3"/>
    <w:rsid w:val="008566BC"/>
    <w:rsid w:val="008854A4"/>
    <w:rsid w:val="008D3CD1"/>
    <w:rsid w:val="008E2BED"/>
    <w:rsid w:val="00902078"/>
    <w:rsid w:val="00911971"/>
    <w:rsid w:val="00935E69"/>
    <w:rsid w:val="00940522"/>
    <w:rsid w:val="00945CFA"/>
    <w:rsid w:val="009471C9"/>
    <w:rsid w:val="00950740"/>
    <w:rsid w:val="00955D12"/>
    <w:rsid w:val="0096577B"/>
    <w:rsid w:val="00965EBC"/>
    <w:rsid w:val="00967C82"/>
    <w:rsid w:val="009863A0"/>
    <w:rsid w:val="00992640"/>
    <w:rsid w:val="009B631B"/>
    <w:rsid w:val="009D2EDD"/>
    <w:rsid w:val="009D4356"/>
    <w:rsid w:val="009E691B"/>
    <w:rsid w:val="009F4EB7"/>
    <w:rsid w:val="009F61EC"/>
    <w:rsid w:val="00A00797"/>
    <w:rsid w:val="00A0319A"/>
    <w:rsid w:val="00A14069"/>
    <w:rsid w:val="00A16A1A"/>
    <w:rsid w:val="00A353D2"/>
    <w:rsid w:val="00A60152"/>
    <w:rsid w:val="00A662C3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2F9B"/>
    <w:rsid w:val="00B6174D"/>
    <w:rsid w:val="00B64629"/>
    <w:rsid w:val="00B6759E"/>
    <w:rsid w:val="00B677F9"/>
    <w:rsid w:val="00BA139B"/>
    <w:rsid w:val="00BA5216"/>
    <w:rsid w:val="00BC28BB"/>
    <w:rsid w:val="00BC731D"/>
    <w:rsid w:val="00BE2A2B"/>
    <w:rsid w:val="00C06EE8"/>
    <w:rsid w:val="00C102B3"/>
    <w:rsid w:val="00C16147"/>
    <w:rsid w:val="00C1678D"/>
    <w:rsid w:val="00C250E4"/>
    <w:rsid w:val="00C300C5"/>
    <w:rsid w:val="00C30750"/>
    <w:rsid w:val="00C36260"/>
    <w:rsid w:val="00C47B6E"/>
    <w:rsid w:val="00C518B4"/>
    <w:rsid w:val="00C56A2D"/>
    <w:rsid w:val="00C6339F"/>
    <w:rsid w:val="00C661E8"/>
    <w:rsid w:val="00C7397D"/>
    <w:rsid w:val="00C937E6"/>
    <w:rsid w:val="00C972E7"/>
    <w:rsid w:val="00CB1393"/>
    <w:rsid w:val="00CB2090"/>
    <w:rsid w:val="00CC0038"/>
    <w:rsid w:val="00CC0315"/>
    <w:rsid w:val="00CC557F"/>
    <w:rsid w:val="00CF6080"/>
    <w:rsid w:val="00D034E0"/>
    <w:rsid w:val="00D11067"/>
    <w:rsid w:val="00D11B49"/>
    <w:rsid w:val="00D20222"/>
    <w:rsid w:val="00D46067"/>
    <w:rsid w:val="00D5157A"/>
    <w:rsid w:val="00D80F26"/>
    <w:rsid w:val="00DB2A1C"/>
    <w:rsid w:val="00DB5B1A"/>
    <w:rsid w:val="00DB6CED"/>
    <w:rsid w:val="00DC0FFD"/>
    <w:rsid w:val="00DD431D"/>
    <w:rsid w:val="00DD7557"/>
    <w:rsid w:val="00E171E7"/>
    <w:rsid w:val="00E17C9F"/>
    <w:rsid w:val="00E31D5D"/>
    <w:rsid w:val="00E3295A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F01B5A"/>
    <w:rsid w:val="00F07572"/>
    <w:rsid w:val="00F213AF"/>
    <w:rsid w:val="00F30CB5"/>
    <w:rsid w:val="00F42929"/>
    <w:rsid w:val="00F434AD"/>
    <w:rsid w:val="00F47C0F"/>
    <w:rsid w:val="00F5438C"/>
    <w:rsid w:val="00F55A81"/>
    <w:rsid w:val="00F674B6"/>
    <w:rsid w:val="00F71803"/>
    <w:rsid w:val="00F903E5"/>
    <w:rsid w:val="00F9135E"/>
    <w:rsid w:val="00F97D18"/>
    <w:rsid w:val="00FA78A5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9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261</cp:revision>
  <dcterms:created xsi:type="dcterms:W3CDTF">2020-07-17T15:52:00Z</dcterms:created>
  <dcterms:modified xsi:type="dcterms:W3CDTF">2020-07-25T10:38:00Z</dcterms:modified>
</cp:coreProperties>
</file>