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62110E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407876A3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644DE2">
        <w:rPr>
          <w:b/>
          <w:sz w:val="32"/>
        </w:rPr>
        <w:t>8</w:t>
      </w:r>
    </w:p>
    <w:p w:rsidR="00243100" w:rsidRPr="00243100" w:rsidRDefault="009C10C8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Массивы</w:t>
      </w:r>
    </w:p>
    <w:p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0C2541" w:rsidRPr="000C2541" w:rsidRDefault="000C2541" w:rsidP="007C08A2">
      <w:pPr>
        <w:pStyle w:val="2"/>
        <w:shd w:val="clear" w:color="auto" w:fill="FFFFFF"/>
        <w:spacing w:before="0" w:beforeAutospacing="0" w:after="150" w:afterAutospacing="0" w:line="435" w:lineRule="atLeast"/>
        <w:ind w:left="360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Используя возможности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современного языка </w:t>
      </w:r>
      <w:r w:rsidR="00A50CBC"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>PascalABC.NET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63423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р</w:t>
      </w:r>
      <w:r>
        <w:rPr>
          <w:rFonts w:asciiTheme="minorHAnsi" w:hAnsiTheme="minorHAnsi" w:cstheme="minorHAnsi"/>
          <w:b w:val="0"/>
          <w:sz w:val="28"/>
          <w:szCs w:val="28"/>
        </w:rPr>
        <w:t>ешите задачи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:</w:t>
      </w:r>
    </w:p>
    <w:p w:rsidR="00235CE2" w:rsidRPr="00397ABC" w:rsidRDefault="00F23418" w:rsidP="00AE0A77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 w:rsidRPr="00397ABC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Дана последовательность </w:t>
      </w:r>
      <w:r w:rsidR="00397ABC" w:rsidRPr="00397ABC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целых положительных чисел. Найти произведение только тех чисел, которые больше заданного числа </w:t>
      </w:r>
      <w:r w:rsidR="00397ABC" w:rsidRPr="00397ABC">
        <w:rPr>
          <w:rFonts w:asciiTheme="minorHAnsi" w:hAnsiTheme="minorHAnsi" w:cstheme="minorHAnsi"/>
          <w:i/>
          <w:color w:val="auto"/>
          <w:sz w:val="28"/>
          <w:szCs w:val="24"/>
          <w:lang w:val="en-US"/>
        </w:rPr>
        <w:t>M</w:t>
      </w:r>
      <w:r w:rsidR="00397ABC" w:rsidRPr="00397ABC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. Если </w:t>
      </w:r>
      <w:proofErr w:type="gramStart"/>
      <w:r w:rsidR="00397ABC" w:rsidRPr="00397ABC">
        <w:rPr>
          <w:rFonts w:asciiTheme="minorHAnsi" w:hAnsiTheme="minorHAnsi" w:cstheme="minorHAnsi"/>
          <w:b w:val="0"/>
          <w:color w:val="auto"/>
          <w:sz w:val="28"/>
          <w:szCs w:val="24"/>
        </w:rPr>
        <w:t>таких</w:t>
      </w:r>
      <w:proofErr w:type="gramEnd"/>
      <w:r w:rsidR="00397ABC" w:rsidRPr="00397ABC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нет, то выдать сообщение об этом.</w:t>
      </w:r>
    </w:p>
    <w:p w:rsidR="00397ABC" w:rsidRPr="00397ABC" w:rsidRDefault="00397ABC" w:rsidP="00AE0A77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 w:rsidRPr="00397ABC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Дана последовательность целых чисел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n</m:t>
            </m:r>
          </m:sub>
        </m:sSub>
      </m:oMath>
      <w:r w:rsidRPr="00397ABC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. Образовать новую последовательность, выбросив из </w:t>
      </w:r>
      <w:proofErr w:type="gramStart"/>
      <w:r w:rsidRPr="00397ABC">
        <w:rPr>
          <w:rFonts w:asciiTheme="minorHAnsi" w:hAnsiTheme="minorHAnsi" w:cstheme="minorHAnsi"/>
          <w:b w:val="0"/>
          <w:color w:val="auto"/>
          <w:sz w:val="28"/>
          <w:szCs w:val="24"/>
        </w:rPr>
        <w:t>исходной</w:t>
      </w:r>
      <w:proofErr w:type="gramEnd"/>
      <w:r w:rsidRPr="00397ABC"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те члены, которые равны </w:t>
      </w:r>
      <m:oMath>
        <m:r>
          <m:rPr>
            <m:sty m:val="b"/>
          </m:rPr>
          <w:rPr>
            <w:rFonts w:ascii="Cambria Math" w:hAnsi="Cambria Math" w:cstheme="minorHAnsi"/>
            <w:color w:val="auto"/>
            <w:sz w:val="28"/>
            <w:szCs w:val="24"/>
          </w:rPr>
          <m:t>min⁡</m:t>
        </m:r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>)</m:t>
        </m:r>
      </m:oMath>
      <w:r w:rsidRPr="00397ABC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</w:p>
    <w:p w:rsidR="00397ABC" w:rsidRPr="00397ABC" w:rsidRDefault="004458CD" w:rsidP="00AE0A77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Дана последовательность целых чисел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 xml:space="preserve">,…, 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n</m:t>
            </m:r>
          </m:sub>
        </m:sSub>
      </m:oMath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. Указать пары чисел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j</m:t>
            </m:r>
          </m:sub>
        </m:sSub>
      </m:oMath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таких, что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auto"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auto"/>
                <w:sz w:val="28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auto"/>
            <w:sz w:val="28"/>
            <w:szCs w:val="24"/>
          </w:rPr>
          <m:t>=m</m:t>
        </m:r>
      </m:oMath>
      <w:r w:rsidRPr="004458CD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</w:p>
    <w:p w:rsidR="00E863A3" w:rsidRDefault="00E863A3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p w:rsidR="00610BC1" w:rsidRDefault="00586D2B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 «</w:t>
      </w:r>
      <w:r w:rsidR="00644DE2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» нужно решить </w:t>
      </w:r>
      <w:r w:rsidR="003F62BB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задач</w:t>
      </w:r>
      <w:r w:rsidR="003F62BB">
        <w:rPr>
          <w:rFonts w:asciiTheme="minorHAnsi" w:hAnsiTheme="minorHAnsi" w:cstheme="minorHAnsi"/>
          <w:sz w:val="28"/>
          <w:szCs w:val="28"/>
        </w:rPr>
        <w:t>у</w:t>
      </w:r>
      <w:r w:rsidR="004440D9">
        <w:rPr>
          <w:rFonts w:asciiTheme="minorHAnsi" w:hAnsiTheme="minorHAnsi" w:cstheme="minorHAnsi"/>
          <w:sz w:val="28"/>
          <w:szCs w:val="28"/>
        </w:rPr>
        <w:t xml:space="preserve"> без замечаний, либо 2 задачи </w:t>
      </w:r>
    </w:p>
    <w:p w:rsidR="00586D2B" w:rsidRDefault="004440D9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 замечаниями.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«4» </w:t>
      </w:r>
      <w:r w:rsidR="00DA7421" w:rsidRPr="00DA7421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3F62BB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задачи, либо </w:t>
      </w:r>
      <w:r w:rsidR="003F62B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с замечаниями.</w:t>
      </w:r>
    </w:p>
    <w:p w:rsidR="00C0236F" w:rsidRDefault="00C0236F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«5» должны быть решены </w:t>
      </w:r>
      <w:r w:rsidR="003F62B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задачи без замечаний.</w:t>
      </w:r>
    </w:p>
    <w:p w:rsidR="00E005C4" w:rsidRDefault="00E005C4" w:rsidP="00586D2B">
      <w:pPr>
        <w:pStyle w:val="aa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E005C4" w:rsidSect="00F14CD3">
      <w:headerReference w:type="default" r:id="rId10"/>
      <w:footerReference w:type="default" r:id="rId11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77" w:rsidRDefault="00AE0A77" w:rsidP="00AC5A74">
      <w:r>
        <w:separator/>
      </w:r>
    </w:p>
  </w:endnote>
  <w:endnote w:type="continuationSeparator" w:id="0">
    <w:p w:rsidR="00AE0A77" w:rsidRDefault="00AE0A77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Pr="00703EB8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E0A77" w:rsidRPr="0062110E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E0A77" w:rsidRDefault="00AE0A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77" w:rsidRDefault="00AE0A77" w:rsidP="00AC5A74">
      <w:r>
        <w:separator/>
      </w:r>
    </w:p>
  </w:footnote>
  <w:footnote w:type="continuationSeparator" w:id="0">
    <w:p w:rsidR="00AE0A77" w:rsidRDefault="00AE0A77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Default="00AE0A77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>
    <w:nsid w:val="36354E99"/>
    <w:multiLevelType w:val="hybridMultilevel"/>
    <w:tmpl w:val="CB40EA86"/>
    <w:lvl w:ilvl="0" w:tplc="1B7E2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3E3F90"/>
    <w:multiLevelType w:val="hybridMultilevel"/>
    <w:tmpl w:val="5720E044"/>
    <w:lvl w:ilvl="0" w:tplc="8FFC461A">
      <w:start w:val="1"/>
      <w:numFmt w:val="decimal"/>
      <w:lvlText w:val="Задача 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14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55B"/>
    <w:rsid w:val="000C2541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10634"/>
    <w:rsid w:val="00397ABC"/>
    <w:rsid w:val="003E05FE"/>
    <w:rsid w:val="003F62BB"/>
    <w:rsid w:val="00400072"/>
    <w:rsid w:val="00442144"/>
    <w:rsid w:val="004440D9"/>
    <w:rsid w:val="004458CD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5F7D45"/>
    <w:rsid w:val="00610BC1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35CC3"/>
    <w:rsid w:val="00972E72"/>
    <w:rsid w:val="009B29A9"/>
    <w:rsid w:val="009B5E00"/>
    <w:rsid w:val="009C10C8"/>
    <w:rsid w:val="009F5141"/>
    <w:rsid w:val="00A31633"/>
    <w:rsid w:val="00A31B22"/>
    <w:rsid w:val="00A50CBC"/>
    <w:rsid w:val="00A90CCC"/>
    <w:rsid w:val="00A93102"/>
    <w:rsid w:val="00AC5A74"/>
    <w:rsid w:val="00AD5DAE"/>
    <w:rsid w:val="00AE0A77"/>
    <w:rsid w:val="00B103A9"/>
    <w:rsid w:val="00B106D3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4688"/>
    <w:rsid w:val="00CF6B26"/>
    <w:rsid w:val="00D14B74"/>
    <w:rsid w:val="00DA448A"/>
    <w:rsid w:val="00DA7421"/>
    <w:rsid w:val="00DB5C9E"/>
    <w:rsid w:val="00DE7EF2"/>
    <w:rsid w:val="00E005C4"/>
    <w:rsid w:val="00E41BCC"/>
    <w:rsid w:val="00E573ED"/>
    <w:rsid w:val="00E84745"/>
    <w:rsid w:val="00E85DC2"/>
    <w:rsid w:val="00E863A3"/>
    <w:rsid w:val="00ED0951"/>
    <w:rsid w:val="00EE03DF"/>
    <w:rsid w:val="00EE2CEC"/>
    <w:rsid w:val="00EF29F8"/>
    <w:rsid w:val="00F14CD3"/>
    <w:rsid w:val="00F23418"/>
    <w:rsid w:val="00F26D44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8C1F1-2356-4BAC-BB5D-431F3BED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Информатика</cp:lastModifiedBy>
  <cp:revision>20</cp:revision>
  <dcterms:created xsi:type="dcterms:W3CDTF">2020-09-07T08:59:00Z</dcterms:created>
  <dcterms:modified xsi:type="dcterms:W3CDTF">2020-10-13T03:21:00Z</dcterms:modified>
</cp:coreProperties>
</file>