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4A79" w:rsidRDefault="00564A79">
      <w:pPr>
        <w:jc w:val="both"/>
      </w:pPr>
    </w:p>
    <w:p w:rsidR="00564A79" w:rsidRDefault="0055201A">
      <w:pPr>
        <w:jc w:val="both"/>
      </w:pPr>
      <w:r>
        <w:rPr>
          <w:noProof/>
        </w:rPr>
        <mc:AlternateContent>
          <mc:Choice Requires="wpg">
            <w:drawing>
              <wp:anchor distT="0" distB="0" distL="114935" distR="114935" simplePos="0" relativeHeight="251658240" behindDoc="0" locked="0" layoutInCell="0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-152399</wp:posOffset>
                </wp:positionV>
                <wp:extent cx="3441700" cy="1346200"/>
                <wp:effectExtent l="0" t="0" r="0" b="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055" y="3108805"/>
                          <a:ext cx="3437889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CENTRO: IES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LOCALIDAD: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CODIGO: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35009206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CURSO: 2012  / 2013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proofErr w:type="gramStart"/>
                            <w:r>
                              <w:t>EVALUACIÓN :</w:t>
                            </w:r>
                            <w:proofErr w:type="gramEnd"/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DEPARTAMENTO DE: INFORMÁTICA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NIVEL: 1º CFGM</w:t>
                            </w: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935" distR="114935" hidden="0" layoutInCell="0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-152399</wp:posOffset>
                </wp:positionV>
                <wp:extent cx="3441700" cy="13462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5201A">
      <w:pPr>
        <w:jc w:val="both"/>
      </w:pPr>
      <w:r>
        <w:t>El Departamento didáctico citado, una vez realizado el análisis de los resultados correspondientes a la  evaluación citada, hace las siguientes consideraciones:</w:t>
      </w:r>
    </w:p>
    <w:p w:rsidR="00564A79" w:rsidRDefault="00564A79">
      <w:pPr>
        <w:jc w:val="both"/>
      </w:pPr>
    </w:p>
    <w:p w:rsidR="00564A79" w:rsidRDefault="0055201A">
      <w:pPr>
        <w:jc w:val="both"/>
      </w:pPr>
      <w:r>
        <w:t>APLICACIONES OFIMÁTICAS (AIF)</w:t>
      </w:r>
    </w:p>
    <w:p w:rsidR="00564A79" w:rsidRDefault="00564A79"/>
    <w:tbl>
      <w:tblPr>
        <w:tblStyle w:val="a"/>
        <w:tblW w:w="9379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347"/>
        <w:gridCol w:w="2146"/>
        <w:gridCol w:w="1170"/>
        <w:gridCol w:w="2341"/>
        <w:gridCol w:w="1375"/>
      </w:tblGrid>
      <w:tr w:rsidR="00564A79"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Alumnado matriculado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positiva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negativa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564A79"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36,36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63,64</w:t>
            </w:r>
          </w:p>
        </w:tc>
      </w:tr>
    </w:tbl>
    <w:p w:rsidR="00564A79" w:rsidRDefault="00564A79"/>
    <w:tbl>
      <w:tblPr>
        <w:tblStyle w:val="a0"/>
        <w:tblW w:w="9379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379"/>
      </w:tblGrid>
      <w:tr w:rsidR="00564A79">
        <w:tc>
          <w:tcPr>
            <w:tcW w:w="9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1.1. Análisis/Valoración de los resultados</w:t>
            </w:r>
          </w:p>
          <w:p w:rsidR="00564A79" w:rsidRDefault="00564A79"/>
          <w:p w:rsidR="00564A79" w:rsidRDefault="0055201A">
            <w:r>
              <w:rPr>
                <w:rFonts w:ascii="Times New Roman" w:eastAsia="Times New Roman" w:hAnsi="Times New Roman" w:cs="Times New Roman"/>
              </w:rPr>
              <w:t>Es un resultado favorable en lo que respecta a este módulo pero aún considero un resultado mejorable.</w:t>
            </w:r>
          </w:p>
          <w:p w:rsidR="00564A79" w:rsidRDefault="00564A79"/>
          <w:p w:rsidR="00564A79" w:rsidRDefault="0055201A">
            <w:r>
              <w:t>1.2.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Dificultades encontradas: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Grupo con buena actitud pero no aptitud. Falta de mucha base y de horas de estudio en casa.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. Propuestas de mejora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Se ha realizado una acción tutorial sobre el tema y se les ha explicado métodos de estudio y de concentración. A través del curso de tut</w:t>
            </w:r>
            <w:r>
              <w:rPr>
                <w:rFonts w:ascii="Times New Roman" w:eastAsia="Times New Roman" w:hAnsi="Times New Roman" w:cs="Times New Roman"/>
              </w:rPr>
              <w:t>oría de la plataforma virtual del centro se les ha colgado información que se cree necesaria para conseguir este objetivo.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Cabe destacar también en el resultado que algunos alumnos aún estaban matriculados eran absentistas y por eso el resultado del rendi</w:t>
            </w:r>
            <w:r>
              <w:rPr>
                <w:rFonts w:ascii="Times New Roman" w:eastAsia="Times New Roman" w:hAnsi="Times New Roman" w:cs="Times New Roman"/>
              </w:rPr>
              <w:t>miento del grupo ha sido algo más desfavorable de lo esperado.</w:t>
            </w:r>
          </w:p>
          <w:p w:rsidR="00564A79" w:rsidRDefault="00564A79">
            <w:pPr>
              <w:jc w:val="both"/>
            </w:pPr>
          </w:p>
        </w:tc>
      </w:tr>
    </w:tbl>
    <w:p w:rsidR="00564A79" w:rsidRDefault="00564A79">
      <w:pPr>
        <w:jc w:val="both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En Haría, a 14 de enero de 2016</w:t>
      </w:r>
    </w:p>
    <w:p w:rsidR="00564A79" w:rsidRDefault="00564A79">
      <w:pPr>
        <w:jc w:val="center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El/la Jefe de Departamento</w:t>
      </w: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5201A" w:rsidP="0026307F">
      <w:pPr>
        <w:jc w:val="center"/>
      </w:pPr>
      <w:r>
        <w:rPr>
          <w:rFonts w:ascii="Times New Roman" w:eastAsia="Times New Roman" w:hAnsi="Times New Roman" w:cs="Times New Roman"/>
        </w:rPr>
        <w:t>Fdo.- Iván Chillón García</w:t>
      </w:r>
    </w:p>
    <w:p w:rsidR="00564A79" w:rsidRDefault="0055201A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59264" behindDoc="0" locked="0" layoutInCell="0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-165099</wp:posOffset>
                </wp:positionV>
                <wp:extent cx="3441700" cy="134620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055" y="3108805"/>
                          <a:ext cx="3437889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CENTRO: IES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LOCALIDAD: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CODIGO: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35009206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CURSO: 2015  / 2016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EVALUACIÓN Nº 1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DEPARTAMENTO DE: INFORMÁTICA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NIVEL: 2ª CFGM</w:t>
                            </w: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935" distR="114935" hidden="0" layoutInCell="0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-165099</wp:posOffset>
                </wp:positionV>
                <wp:extent cx="3441700" cy="13462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5201A">
      <w:pPr>
        <w:jc w:val="both"/>
      </w:pPr>
      <w:r>
        <w:t>El Departamento didáctico citado, una vez realizado el análisis de los resultados correspondientes a la  evaluación citada, hace las siguientes consideraciones:</w:t>
      </w:r>
    </w:p>
    <w:p w:rsidR="00564A79" w:rsidRDefault="00564A79">
      <w:pPr>
        <w:jc w:val="both"/>
      </w:pPr>
    </w:p>
    <w:p w:rsidR="00564A79" w:rsidRDefault="0055201A">
      <w:pPr>
        <w:jc w:val="both"/>
      </w:pPr>
      <w:r>
        <w:t xml:space="preserve">APLICACIONES </w:t>
      </w:r>
      <w:proofErr w:type="gramStart"/>
      <w:r>
        <w:t>WEB(</w:t>
      </w:r>
      <w:proofErr w:type="gramEnd"/>
      <w:r>
        <w:t>APW)</w:t>
      </w:r>
    </w:p>
    <w:p w:rsidR="00564A79" w:rsidRDefault="00564A79"/>
    <w:tbl>
      <w:tblPr>
        <w:tblStyle w:val="a1"/>
        <w:tblW w:w="920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300"/>
        <w:gridCol w:w="2100"/>
        <w:gridCol w:w="1140"/>
        <w:gridCol w:w="2300"/>
        <w:gridCol w:w="1360"/>
      </w:tblGrid>
      <w:tr w:rsidR="00564A79"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Alumnado matriculado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positiva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negativa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564A79"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61,54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38,46</w:t>
            </w:r>
          </w:p>
        </w:tc>
      </w:tr>
    </w:tbl>
    <w:p w:rsidR="00564A79" w:rsidRDefault="00564A79"/>
    <w:tbl>
      <w:tblPr>
        <w:tblStyle w:val="a2"/>
        <w:tblW w:w="922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220"/>
      </w:tblGrid>
      <w:tr w:rsidR="00564A79">
        <w:tc>
          <w:tcPr>
            <w:tcW w:w="9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1.1. Análisis/Valoración de los resultados:</w:t>
            </w:r>
          </w:p>
          <w:p w:rsidR="00564A79" w:rsidRDefault="0055201A">
            <w:r>
              <w:rPr>
                <w:rFonts w:ascii="Times New Roman" w:eastAsia="Times New Roman" w:hAnsi="Times New Roman" w:cs="Times New Roman"/>
              </w:rPr>
              <w:t xml:space="preserve">Uno de los alumnos suspendidos es absentista y ha abandonado el ciclo. De los doce restantes no han superado la segunda evaluación cuatro alumnos. </w:t>
            </w:r>
          </w:p>
          <w:p w:rsidR="00564A79" w:rsidRDefault="0055201A">
            <w:r>
              <w:rPr>
                <w:rFonts w:ascii="Times New Roman" w:eastAsia="Times New Roman" w:hAnsi="Times New Roman" w:cs="Times New Roman"/>
              </w:rPr>
              <w:t>Se esperaba algo más de este grupo dado su condición de grupo reducido y con una buena actitud hacia el módu</w:t>
            </w:r>
            <w:r>
              <w:rPr>
                <w:rFonts w:ascii="Times New Roman" w:eastAsia="Times New Roman" w:hAnsi="Times New Roman" w:cs="Times New Roman"/>
              </w:rPr>
              <w:t>lo.</w:t>
            </w:r>
          </w:p>
          <w:p w:rsidR="00564A79" w:rsidRDefault="00564A79"/>
          <w:p w:rsidR="00564A79" w:rsidRDefault="0055201A">
            <w:r>
              <w:rPr>
                <w:rFonts w:ascii="Times New Roman" w:eastAsia="Times New Roman" w:hAnsi="Times New Roman" w:cs="Times New Roman"/>
                <w:b/>
              </w:rPr>
              <w:t>1.2. Dificultades encontradas: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Absentismo puntual de varios alumnos,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ien por trabajos puntuales, por enfermedad o fugas injustificadas.</w:t>
            </w: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Continuaron los problemas al </w:t>
            </w:r>
            <w:r>
              <w:rPr>
                <w:rFonts w:ascii="Times New Roman" w:eastAsia="Times New Roman" w:hAnsi="Times New Roman" w:cs="Times New Roman"/>
              </w:rPr>
              <w:t>arrancar muchas de las clases y hasta pasados 10 minutos no se conseguía que el alum</w:t>
            </w:r>
            <w:r>
              <w:rPr>
                <w:rFonts w:ascii="Times New Roman" w:eastAsia="Times New Roman" w:hAnsi="Times New Roman" w:cs="Times New Roman"/>
              </w:rPr>
              <w:t>nado estuviera con los equipos y los apuntes listos para empezar.</w:t>
            </w: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Ha sido difícil mantener un ritmo con la totalidad del grupo en el seguimiento de la programación debido a las citadas dificultades.</w:t>
            </w:r>
          </w:p>
          <w:p w:rsidR="00564A79" w:rsidRDefault="00564A79">
            <w:pPr>
              <w:jc w:val="both"/>
            </w:pP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. Propuestas de mejora:</w:t>
            </w:r>
          </w:p>
          <w:p w:rsidR="00564A79" w:rsidRDefault="00564A79">
            <w:pPr>
              <w:jc w:val="both"/>
            </w:pPr>
          </w:p>
          <w:p w:rsidR="00564A79" w:rsidRDefault="00564A79">
            <w:pPr>
              <w:jc w:val="both"/>
            </w:pPr>
          </w:p>
        </w:tc>
      </w:tr>
    </w:tbl>
    <w:p w:rsidR="00564A79" w:rsidRDefault="00564A79"/>
    <w:p w:rsidR="00564A79" w:rsidRDefault="00564A79"/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En Haría, a 14 de enero de 2016</w:t>
      </w:r>
    </w:p>
    <w:p w:rsidR="00564A79" w:rsidRDefault="00564A79">
      <w:pPr>
        <w:jc w:val="center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El/la Jefe de Departamento</w:t>
      </w: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Fdo.- Iván Chillón García</w:t>
      </w:r>
    </w:p>
    <w:p w:rsidR="00564A79" w:rsidRDefault="0055201A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935" distR="114935" simplePos="0" relativeHeight="251660288" behindDoc="0" locked="0" layoutInCell="0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-165099</wp:posOffset>
                </wp:positionV>
                <wp:extent cx="3441700" cy="134620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055" y="3108805"/>
                          <a:ext cx="3437889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CENTRO: IES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LOCALIDAD: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CODIGO: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35009206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CURSO: 2015  / 2016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EVALUACIÓN Nº 1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DEPARTAMENTO DE: INFORMÁTICA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NIVEL: 1º Bachillerato</w:t>
                            </w: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935" distR="114935" hidden="0" layoutInCell="0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-165099</wp:posOffset>
                </wp:positionV>
                <wp:extent cx="3441700" cy="13462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5201A">
      <w:pPr>
        <w:jc w:val="both"/>
      </w:pPr>
      <w:r>
        <w:t>El Departamento didáctico citado, una vez realizado el análisis de los resultados correspondientes a la  evaluación citada, hace las siguientes consideraciones:</w:t>
      </w:r>
    </w:p>
    <w:p w:rsidR="00564A79" w:rsidRDefault="00564A79">
      <w:pPr>
        <w:jc w:val="both"/>
      </w:pPr>
    </w:p>
    <w:p w:rsidR="00564A79" w:rsidRDefault="0055201A">
      <w:pPr>
        <w:jc w:val="both"/>
      </w:pPr>
      <w:r>
        <w:t>TECNOLOGÍAS DE LA INFORMACIÓN Y LA COMUNICACIÓN (TFY)</w:t>
      </w:r>
    </w:p>
    <w:p w:rsidR="00564A79" w:rsidRDefault="00564A79"/>
    <w:tbl>
      <w:tblPr>
        <w:tblStyle w:val="a3"/>
        <w:tblW w:w="9379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347"/>
        <w:gridCol w:w="2146"/>
        <w:gridCol w:w="1170"/>
        <w:gridCol w:w="2341"/>
        <w:gridCol w:w="1375"/>
      </w:tblGrid>
      <w:tr w:rsidR="00564A79"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Alumnado matriculado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positiv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negativa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564A79"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</w:tr>
    </w:tbl>
    <w:p w:rsidR="00564A79" w:rsidRDefault="00564A79"/>
    <w:tbl>
      <w:tblPr>
        <w:tblStyle w:val="a4"/>
        <w:tblW w:w="9379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379"/>
      </w:tblGrid>
      <w:tr w:rsidR="00564A79">
        <w:tc>
          <w:tcPr>
            <w:tcW w:w="9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1.1. Análisis/Valoración de los resultados</w:t>
            </w:r>
          </w:p>
          <w:p w:rsidR="00564A79" w:rsidRDefault="00564A79"/>
          <w:p w:rsidR="00564A79" w:rsidRDefault="0055201A">
            <w:r>
              <w:rPr>
                <w:rFonts w:ascii="Times New Roman" w:eastAsia="Times New Roman" w:hAnsi="Times New Roman" w:cs="Times New Roman"/>
              </w:rPr>
              <w:t xml:space="preserve">Hay una incorporación de un alumno, que supera la segunda evaluación sin problema. </w:t>
            </w:r>
            <w:r>
              <w:rPr>
                <w:rFonts w:ascii="Times New Roman" w:eastAsia="Times New Roman" w:hAnsi="Times New Roman" w:cs="Times New Roman"/>
              </w:rPr>
              <w:t>Bajo nivel</w:t>
            </w:r>
            <w:r>
              <w:rPr>
                <w:rFonts w:ascii="Times New Roman" w:eastAsia="Times New Roman" w:hAnsi="Times New Roman" w:cs="Times New Roman"/>
              </w:rPr>
              <w:t xml:space="preserve"> de los conocimientos necesarios para esta asignatura que deberían haber tener adquiridos el año anterior. </w:t>
            </w:r>
          </w:p>
          <w:p w:rsidR="00564A79" w:rsidRDefault="00564A79"/>
          <w:p w:rsidR="00564A79" w:rsidRDefault="0055201A">
            <w:r>
              <w:t>1.2.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Dificultades encontradas: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Equipos del aula algo antiguos, que han causado algunos retrasos en el funcionamiento normal de la clase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. Propuestas de mejora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Cuando los alumnos de 2ºCFGM terminen el periodo de integración, nos mudaremos a su aula, que dispone de equipos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mas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nuevos.</w:t>
            </w:r>
          </w:p>
          <w:p w:rsidR="00564A79" w:rsidRDefault="00564A79">
            <w:pPr>
              <w:jc w:val="both"/>
            </w:pPr>
          </w:p>
          <w:p w:rsidR="00564A79" w:rsidRDefault="00564A79">
            <w:pPr>
              <w:jc w:val="both"/>
            </w:pPr>
          </w:p>
        </w:tc>
      </w:tr>
    </w:tbl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En Haría, a 14 de enero de 2016</w:t>
      </w:r>
    </w:p>
    <w:p w:rsidR="00564A79" w:rsidRDefault="00564A79">
      <w:pPr>
        <w:jc w:val="center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El/la Jefe de Departamento</w:t>
      </w: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5201A">
      <w:pPr>
        <w:tabs>
          <w:tab w:val="left" w:pos="142"/>
          <w:tab w:val="center" w:pos="4252"/>
          <w:tab w:val="right" w:pos="8504"/>
        </w:tabs>
        <w:spacing w:before="240" w:after="120"/>
        <w:ind w:left="-425"/>
        <w:jc w:val="center"/>
      </w:pPr>
      <w:r>
        <w:rPr>
          <w:rFonts w:ascii="Times New Roman" w:eastAsia="Times New Roman" w:hAnsi="Times New Roman" w:cs="Times New Roman"/>
        </w:rPr>
        <w:t>Fdo.- Iván Chillón García</w:t>
      </w:r>
    </w:p>
    <w:p w:rsidR="00564A79" w:rsidRDefault="0055201A">
      <w:r>
        <w:br w:type="page"/>
      </w:r>
    </w:p>
    <w:p w:rsidR="00564A79" w:rsidRDefault="00564A79">
      <w:pPr>
        <w:jc w:val="both"/>
      </w:pPr>
      <w:bookmarkStart w:id="0" w:name="_GoBack"/>
      <w:bookmarkEnd w:id="0"/>
    </w:p>
    <w:p w:rsidR="00564A79" w:rsidRDefault="0055201A">
      <w:pPr>
        <w:jc w:val="both"/>
      </w:pPr>
      <w:r>
        <w:rPr>
          <w:noProof/>
        </w:rPr>
        <mc:AlternateContent>
          <mc:Choice Requires="wpg">
            <w:drawing>
              <wp:anchor distT="0" distB="0" distL="114935" distR="114935" simplePos="0" relativeHeight="251661312" behindDoc="0" locked="0" layoutInCell="0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-165099</wp:posOffset>
                </wp:positionV>
                <wp:extent cx="3441700" cy="1346200"/>
                <wp:effectExtent l="0" t="0" r="0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055" y="3108805"/>
                          <a:ext cx="3437889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CENTRO: IES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LOCALIDAD: HARÍA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CODIGO: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35009206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CURSO: 2015  / 2016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EVALUACIÓN Nº 1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DEPARTAMENTO DE: INFORMÁTICA</w:t>
                            </w:r>
                          </w:p>
                          <w:p w:rsidR="00564A79" w:rsidRDefault="0055201A">
                            <w:pPr>
                              <w:textDirection w:val="btLr"/>
                            </w:pPr>
                            <w:r>
                              <w:t>NIVEL: 2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 Bachillerato</w:t>
                            </w: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  <w:p w:rsidR="00564A79" w:rsidRDefault="00564A7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935" distR="114935" hidden="0" layoutInCell="0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-165099</wp:posOffset>
                </wp:positionV>
                <wp:extent cx="3441700" cy="13462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170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64A79">
      <w:pPr>
        <w:jc w:val="both"/>
      </w:pPr>
    </w:p>
    <w:p w:rsidR="00564A79" w:rsidRDefault="0055201A">
      <w:pPr>
        <w:jc w:val="both"/>
      </w:pPr>
      <w:r>
        <w:t>El Departamento didáctico citado, una vez realizado el análisis de los resultados correspondientes a la  evaluación citada, hace las siguientes consideraciones:</w:t>
      </w:r>
    </w:p>
    <w:p w:rsidR="00564A79" w:rsidRDefault="00564A79">
      <w:pPr>
        <w:jc w:val="both"/>
      </w:pPr>
    </w:p>
    <w:p w:rsidR="00564A79" w:rsidRDefault="0055201A">
      <w:pPr>
        <w:jc w:val="both"/>
      </w:pPr>
      <w:r>
        <w:t>TECNOLOGÍAS DE LA INFORMACIÓN Y LA COMUNICACIÓN (TGD)</w:t>
      </w:r>
    </w:p>
    <w:p w:rsidR="00564A79" w:rsidRDefault="00564A79"/>
    <w:tbl>
      <w:tblPr>
        <w:tblStyle w:val="a5"/>
        <w:tblW w:w="920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300"/>
        <w:gridCol w:w="2100"/>
        <w:gridCol w:w="1140"/>
        <w:gridCol w:w="2300"/>
        <w:gridCol w:w="1360"/>
      </w:tblGrid>
      <w:tr w:rsidR="00564A79"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Alumnado matriculado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positiva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Evaluación negativa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564A79"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center"/>
            </w:pPr>
            <w:r>
              <w:rPr>
                <w:b/>
                <w:sz w:val="20"/>
                <w:szCs w:val="20"/>
              </w:rPr>
              <w:t>0</w:t>
            </w:r>
          </w:p>
        </w:tc>
      </w:tr>
    </w:tbl>
    <w:p w:rsidR="00564A79" w:rsidRDefault="00564A79"/>
    <w:tbl>
      <w:tblPr>
        <w:tblStyle w:val="a6"/>
        <w:tblW w:w="922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220"/>
      </w:tblGrid>
      <w:tr w:rsidR="00564A79">
        <w:tc>
          <w:tcPr>
            <w:tcW w:w="9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1.1. Análisis/Valoración de los resultados</w:t>
            </w:r>
          </w:p>
          <w:p w:rsidR="00564A79" w:rsidRDefault="00564A79"/>
          <w:p w:rsidR="00564A79" w:rsidRDefault="0055201A">
            <w:r>
              <w:rPr>
                <w:rFonts w:ascii="Times New Roman" w:eastAsia="Times New Roman" w:hAnsi="Times New Roman" w:cs="Times New Roman"/>
              </w:rPr>
              <w:t>Grupo muy trabajador y con aptitudes en la materia.</w:t>
            </w:r>
          </w:p>
          <w:p w:rsidR="00564A79" w:rsidRDefault="0055201A">
            <w:r>
              <w:rPr>
                <w:rFonts w:ascii="Times New Roman" w:eastAsia="Times New Roman" w:hAnsi="Times New Roman" w:cs="Times New Roman"/>
              </w:rPr>
              <w:t>Solo uno de los alumnos es de la modalidad de Humanidades y pese a ello ha obtenido buenos resultados en la asignatura.</w:t>
            </w:r>
          </w:p>
          <w:p w:rsidR="00564A79" w:rsidRDefault="00564A79"/>
          <w:p w:rsidR="00564A79" w:rsidRDefault="0055201A">
            <w:r>
              <w:t>1.2.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Dificultades encontradas: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  <w:p w:rsidR="00564A79" w:rsidRDefault="00564A79">
            <w:pPr>
              <w:jc w:val="both"/>
            </w:pPr>
          </w:p>
          <w:p w:rsidR="00564A79" w:rsidRDefault="0055201A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. Propuestas de mejora</w:t>
            </w:r>
          </w:p>
          <w:p w:rsidR="00564A79" w:rsidRDefault="00564A79">
            <w:pPr>
              <w:jc w:val="both"/>
            </w:pPr>
          </w:p>
          <w:p w:rsidR="00564A79" w:rsidRDefault="00564A79">
            <w:pPr>
              <w:jc w:val="both"/>
            </w:pPr>
          </w:p>
          <w:p w:rsidR="00564A79" w:rsidRDefault="00564A79">
            <w:pPr>
              <w:jc w:val="both"/>
            </w:pPr>
          </w:p>
        </w:tc>
      </w:tr>
    </w:tbl>
    <w:p w:rsidR="00564A79" w:rsidRDefault="00564A79">
      <w:pPr>
        <w:tabs>
          <w:tab w:val="left" w:pos="142"/>
          <w:tab w:val="center" w:pos="4252"/>
          <w:tab w:val="right" w:pos="8504"/>
        </w:tabs>
        <w:spacing w:before="240" w:after="120"/>
        <w:ind w:left="-425"/>
        <w:jc w:val="both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En Haría, a 14 de enero de 2016</w:t>
      </w:r>
    </w:p>
    <w:p w:rsidR="00564A79" w:rsidRDefault="00564A79">
      <w:pPr>
        <w:jc w:val="center"/>
      </w:pPr>
    </w:p>
    <w:p w:rsidR="00564A79" w:rsidRDefault="0055201A">
      <w:pPr>
        <w:jc w:val="center"/>
      </w:pPr>
      <w:r>
        <w:rPr>
          <w:rFonts w:ascii="Times New Roman" w:eastAsia="Times New Roman" w:hAnsi="Times New Roman" w:cs="Times New Roman"/>
        </w:rPr>
        <w:t>El/la Jefe de Departamento</w:t>
      </w: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64A79">
      <w:pPr>
        <w:jc w:val="center"/>
      </w:pPr>
    </w:p>
    <w:p w:rsidR="00564A79" w:rsidRDefault="0055201A">
      <w:pPr>
        <w:tabs>
          <w:tab w:val="left" w:pos="142"/>
          <w:tab w:val="center" w:pos="4252"/>
          <w:tab w:val="right" w:pos="8504"/>
        </w:tabs>
        <w:spacing w:before="240" w:after="120"/>
        <w:ind w:left="-425"/>
        <w:jc w:val="center"/>
      </w:pPr>
      <w:r>
        <w:rPr>
          <w:rFonts w:ascii="Times New Roman" w:eastAsia="Times New Roman" w:hAnsi="Times New Roman" w:cs="Times New Roman"/>
        </w:rPr>
        <w:t>Fdo.- Iván Chillón García</w:t>
      </w:r>
    </w:p>
    <w:sectPr w:rsidR="00564A7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479" w:right="992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01A" w:rsidRDefault="0055201A">
      <w:r>
        <w:separator/>
      </w:r>
    </w:p>
  </w:endnote>
  <w:endnote w:type="continuationSeparator" w:id="0">
    <w:p w:rsidR="0055201A" w:rsidRDefault="0055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A79" w:rsidRDefault="00564A79">
    <w:pPr>
      <w:widowControl w:val="0"/>
      <w:spacing w:line="276" w:lineRule="auto"/>
    </w:pPr>
  </w:p>
  <w:tbl>
    <w:tblPr>
      <w:tblStyle w:val="a7"/>
      <w:tblW w:w="9191" w:type="dxa"/>
      <w:tblInd w:w="-108" w:type="dxa"/>
      <w:tblLayout w:type="fixed"/>
      <w:tblLook w:val="0000" w:firstRow="0" w:lastRow="0" w:firstColumn="0" w:lastColumn="0" w:noHBand="0" w:noVBand="0"/>
    </w:tblPr>
    <w:tblGrid>
      <w:gridCol w:w="1021"/>
      <w:gridCol w:w="2043"/>
      <w:gridCol w:w="1021"/>
      <w:gridCol w:w="1021"/>
      <w:gridCol w:w="4085"/>
    </w:tblGrid>
    <w:tr w:rsidR="00564A79">
      <w:trPr>
        <w:trHeight w:val="260"/>
      </w:trPr>
      <w:tc>
        <w:tcPr>
          <w:tcW w:w="1021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código:</w:t>
          </w:r>
        </w:p>
      </w:tc>
      <w:tc>
        <w:tcPr>
          <w:tcW w:w="2043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F1. POC-PC02.01</w:t>
          </w:r>
        </w:p>
      </w:tc>
      <w:tc>
        <w:tcPr>
          <w:tcW w:w="1021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edición:</w:t>
          </w:r>
        </w:p>
      </w:tc>
      <w:tc>
        <w:tcPr>
          <w:tcW w:w="1021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01</w:t>
          </w:r>
        </w:p>
      </w:tc>
      <w:tc>
        <w:tcPr>
          <w:tcW w:w="4085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right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307F">
            <w:rPr>
              <w:noProof/>
            </w:rPr>
            <w:t>3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6307F">
            <w:rPr>
              <w:noProof/>
            </w:rPr>
            <w:t>4</w:t>
          </w:r>
          <w:r>
            <w:fldChar w:fldCharType="end"/>
          </w:r>
        </w:p>
      </w:tc>
    </w:tr>
  </w:tbl>
  <w:p w:rsidR="00564A79" w:rsidRDefault="0055201A">
    <w:pPr>
      <w:tabs>
        <w:tab w:val="left" w:pos="6673"/>
      </w:tabs>
      <w:spacing w:after="329" w:line="360" w:lineRule="auto"/>
      <w:ind w:right="360"/>
      <w:jc w:val="right"/>
    </w:pP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A79" w:rsidRDefault="0055201A">
    <w:pPr>
      <w:tabs>
        <w:tab w:val="center" w:pos="4252"/>
        <w:tab w:val="right" w:pos="8504"/>
      </w:tabs>
    </w:pPr>
    <w:r>
      <w:rPr>
        <w:rFonts w:ascii="Times New Roman" w:eastAsia="Times New Roman" w:hAnsi="Times New Roman" w:cs="Times New Roman"/>
        <w:sz w:val="16"/>
        <w:szCs w:val="16"/>
      </w:rPr>
      <w:t>Avda. Primero de Mayo, 25</w:t>
    </w:r>
    <w:r>
      <w:rPr>
        <w:rFonts w:ascii="Times New Roman" w:eastAsia="Times New Roman" w:hAnsi="Times New Roman" w:cs="Times New Roman"/>
        <w:sz w:val="16"/>
        <w:szCs w:val="16"/>
      </w:rPr>
      <w:tab/>
    </w:r>
    <w:r>
      <w:rPr>
        <w:rFonts w:ascii="Times New Roman" w:eastAsia="Times New Roman" w:hAnsi="Times New Roman" w:cs="Times New Roman"/>
        <w:sz w:val="16"/>
        <w:szCs w:val="16"/>
      </w:rPr>
      <w:t xml:space="preserve">                                                                                                                       C/ Buenos Aires</w:t>
    </w:r>
  </w:p>
  <w:p w:rsidR="00564A79" w:rsidRDefault="0055201A">
    <w:pPr>
      <w:tabs>
        <w:tab w:val="center" w:pos="4252"/>
        <w:tab w:val="right" w:pos="8504"/>
      </w:tabs>
    </w:pPr>
    <w:r>
      <w:rPr>
        <w:rFonts w:ascii="Times New Roman" w:eastAsia="Times New Roman" w:hAnsi="Times New Roman" w:cs="Times New Roman"/>
        <w:sz w:val="16"/>
        <w:szCs w:val="16"/>
      </w:rPr>
      <w:t>35002 Las Palmas de Gran Canaria</w:t>
    </w:r>
    <w:r>
      <w:rPr>
        <w:rFonts w:ascii="Times New Roman" w:eastAsia="Times New Roman" w:hAnsi="Times New Roman" w:cs="Times New Roman"/>
        <w:sz w:val="16"/>
        <w:szCs w:val="16"/>
      </w:rPr>
      <w:tab/>
    </w:r>
    <w:r>
      <w:rPr>
        <w:rFonts w:ascii="Times New Roman" w:eastAsia="Times New Roman" w:hAnsi="Times New Roman" w:cs="Times New Roman"/>
        <w:sz w:val="16"/>
        <w:szCs w:val="16"/>
      </w:rPr>
      <w:tab/>
      <w:t>Edificio tres de Mayo, nº 3 y 5</w:t>
    </w:r>
  </w:p>
  <w:p w:rsidR="00564A79" w:rsidRDefault="0055201A">
    <w:pPr>
      <w:tabs>
        <w:tab w:val="center" w:pos="4252"/>
        <w:tab w:val="right" w:pos="8504"/>
      </w:tabs>
    </w:pPr>
    <w:r>
      <w:rPr>
        <w:rFonts w:ascii="Times New Roman" w:eastAsia="Times New Roman" w:hAnsi="Times New Roman" w:cs="Times New Roman"/>
        <w:sz w:val="16"/>
        <w:szCs w:val="16"/>
      </w:rPr>
      <w:t>928 30 77 00    (Fax)</w:t>
    </w:r>
    <w:r>
      <w:rPr>
        <w:rFonts w:ascii="Times New Roman" w:eastAsia="Times New Roman" w:hAnsi="Times New Roman" w:cs="Times New Roman"/>
        <w:sz w:val="16"/>
        <w:szCs w:val="16"/>
      </w:rPr>
      <w:tab/>
      <w:t xml:space="preserve">   928 30 76 74                  </w:t>
    </w:r>
    <w:r>
      <w:rPr>
        <w:rFonts w:ascii="Times New Roman" w:eastAsia="Times New Roman" w:hAnsi="Times New Roman" w:cs="Times New Roman"/>
        <w:sz w:val="16"/>
        <w:szCs w:val="16"/>
      </w:rPr>
      <w:t xml:space="preserve">                                                                                       38071 Santa Cruz de Tenerife</w:t>
    </w:r>
  </w:p>
  <w:p w:rsidR="00564A79" w:rsidRDefault="0055201A">
    <w:pPr>
      <w:tabs>
        <w:tab w:val="center" w:pos="4252"/>
        <w:tab w:val="right" w:pos="8504"/>
      </w:tabs>
    </w:pPr>
    <w:r>
      <w:rPr>
        <w:rFonts w:ascii="Times New Roman" w:eastAsia="Times New Roman" w:hAnsi="Times New Roman" w:cs="Times New Roman"/>
        <w:sz w:val="16"/>
        <w:szCs w:val="16"/>
      </w:rPr>
      <w:tab/>
      <w:t xml:space="preserve">                                                      </w:t>
    </w:r>
    <w:r>
      <w:rPr>
        <w:rFonts w:ascii="Times New Roman" w:eastAsia="Times New Roman" w:hAnsi="Times New Roman" w:cs="Times New Roman"/>
        <w:sz w:val="16"/>
        <w:szCs w:val="16"/>
      </w:rPr>
      <w:tab/>
      <w:t xml:space="preserve">   </w:t>
    </w:r>
    <w:proofErr w:type="spellStart"/>
    <w:r>
      <w:rPr>
        <w:rFonts w:ascii="Times New Roman" w:eastAsia="Times New Roman" w:hAnsi="Times New Roman" w:cs="Times New Roman"/>
        <w:sz w:val="16"/>
        <w:szCs w:val="16"/>
      </w:rPr>
      <w:t>Tfno</w:t>
    </w:r>
    <w:proofErr w:type="spellEnd"/>
    <w:r>
      <w:rPr>
        <w:rFonts w:ascii="Times New Roman" w:eastAsia="Times New Roman" w:hAnsi="Times New Roman" w:cs="Times New Roman"/>
        <w:sz w:val="16"/>
        <w:szCs w:val="16"/>
      </w:rPr>
      <w:t xml:space="preserve"> 922 59 26 03  Fax 922 59 26 10</w:t>
    </w:r>
  </w:p>
  <w:p w:rsidR="00564A79" w:rsidRDefault="00564A79">
    <w:pPr>
      <w:tabs>
        <w:tab w:val="center" w:pos="4252"/>
        <w:tab w:val="right" w:pos="8504"/>
      </w:tabs>
    </w:pPr>
  </w:p>
  <w:tbl>
    <w:tblPr>
      <w:tblStyle w:val="a8"/>
      <w:tblW w:w="9191" w:type="dxa"/>
      <w:tblInd w:w="-108" w:type="dxa"/>
      <w:tblLayout w:type="fixed"/>
      <w:tblLook w:val="0000" w:firstRow="0" w:lastRow="0" w:firstColumn="0" w:lastColumn="0" w:noHBand="0" w:noVBand="0"/>
    </w:tblPr>
    <w:tblGrid>
      <w:gridCol w:w="1021"/>
      <w:gridCol w:w="2043"/>
      <w:gridCol w:w="1021"/>
      <w:gridCol w:w="1021"/>
      <w:gridCol w:w="4085"/>
    </w:tblGrid>
    <w:tr w:rsidR="00564A79">
      <w:trPr>
        <w:trHeight w:val="260"/>
      </w:trPr>
      <w:tc>
        <w:tcPr>
          <w:tcW w:w="1021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código:</w:t>
          </w:r>
        </w:p>
      </w:tc>
      <w:tc>
        <w:tcPr>
          <w:tcW w:w="2043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F1. POC-PC02.01</w:t>
          </w:r>
        </w:p>
      </w:tc>
      <w:tc>
        <w:tcPr>
          <w:tcW w:w="1021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edición:</w:t>
          </w:r>
        </w:p>
      </w:tc>
      <w:tc>
        <w:tcPr>
          <w:tcW w:w="1021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center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01</w:t>
          </w:r>
        </w:p>
      </w:tc>
      <w:tc>
        <w:tcPr>
          <w:tcW w:w="4085" w:type="dxa"/>
          <w:tcBorders>
            <w:top w:val="single" w:sz="4" w:space="0" w:color="000000"/>
          </w:tcBorders>
          <w:vAlign w:val="center"/>
        </w:tcPr>
        <w:p w:rsidR="00564A79" w:rsidRDefault="0055201A">
          <w:pPr>
            <w:tabs>
              <w:tab w:val="center" w:pos="4252"/>
              <w:tab w:val="right" w:pos="8504"/>
            </w:tabs>
            <w:spacing w:after="329"/>
            <w:jc w:val="right"/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307F">
            <w:rPr>
              <w:noProof/>
            </w:rPr>
            <w:t>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6307F">
            <w:rPr>
              <w:noProof/>
            </w:rPr>
            <w:t>5</w:t>
          </w:r>
          <w:r>
            <w:fldChar w:fldCharType="end"/>
          </w:r>
        </w:p>
      </w:tc>
    </w:tr>
  </w:tbl>
  <w:p w:rsidR="00564A79" w:rsidRDefault="00564A79">
    <w:pPr>
      <w:tabs>
        <w:tab w:val="center" w:pos="4252"/>
        <w:tab w:val="right" w:pos="8504"/>
      </w:tabs>
      <w:spacing w:after="329"/>
    </w:pPr>
  </w:p>
  <w:p w:rsidR="00564A79" w:rsidRDefault="00564A79">
    <w:pPr>
      <w:tabs>
        <w:tab w:val="center" w:pos="4252"/>
        <w:tab w:val="right" w:pos="8504"/>
      </w:tabs>
      <w:spacing w:after="3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01A" w:rsidRDefault="0055201A">
      <w:r>
        <w:separator/>
      </w:r>
    </w:p>
  </w:footnote>
  <w:footnote w:type="continuationSeparator" w:id="0">
    <w:p w:rsidR="0055201A" w:rsidRDefault="00552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A79" w:rsidRDefault="0055201A">
    <w:pPr>
      <w:tabs>
        <w:tab w:val="center" w:pos="4252"/>
        <w:tab w:val="right" w:pos="8504"/>
      </w:tabs>
      <w:spacing w:before="423" w:after="480"/>
      <w:ind w:left="8335" w:hanging="112"/>
      <w:jc w:val="right"/>
    </w:pPr>
    <w:r>
      <w:rPr>
        <w:noProof/>
      </w:rPr>
      <w:drawing>
        <wp:inline distT="0" distB="0" distL="114300" distR="114300">
          <wp:extent cx="286385" cy="5422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85" cy="542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A79" w:rsidRDefault="0055201A">
    <w:pPr>
      <w:tabs>
        <w:tab w:val="left" w:pos="142"/>
      </w:tabs>
      <w:spacing w:before="423" w:after="120"/>
      <w:ind w:left="-425"/>
    </w:pPr>
    <w:r>
      <w:rPr>
        <w:noProof/>
      </w:rPr>
      <w:drawing>
        <wp:inline distT="0" distB="0" distL="114300" distR="114300">
          <wp:extent cx="2444750" cy="466725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7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935" distR="114935" simplePos="0" relativeHeight="251658240" behindDoc="0" locked="0" layoutInCell="0" hidden="0" allowOverlap="0">
          <wp:simplePos x="0" y="0"/>
          <wp:positionH relativeFrom="margin">
            <wp:posOffset>790575</wp:posOffset>
          </wp:positionH>
          <wp:positionV relativeFrom="paragraph">
            <wp:posOffset>562610</wp:posOffset>
          </wp:positionV>
          <wp:extent cx="1256030" cy="166370"/>
          <wp:effectExtent l="0" t="0" r="0" b="0"/>
          <wp:wrapSquare wrapText="bothSides" distT="0" distB="0" distL="114935" distR="114935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6030" cy="166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4A79"/>
    <w:rsid w:val="0026307F"/>
    <w:rsid w:val="0055201A"/>
    <w:rsid w:val="0056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30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30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7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09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2</cp:revision>
  <dcterms:created xsi:type="dcterms:W3CDTF">2016-03-18T14:41:00Z</dcterms:created>
  <dcterms:modified xsi:type="dcterms:W3CDTF">2016-03-18T14:42:00Z</dcterms:modified>
</cp:coreProperties>
</file>