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ASN: ASN1</w:t>
      </w:r>
    </w:p>
    <w:p>
      <w:r>
        <w:t>URL: https://google.com</w:t>
      </w:r>
    </w:p>
    <w:p>
      <w:r>
        <w:t>Timestamp: 2025-05-20 15:20:26</w:t>
      </w:r>
    </w:p>
    <w:p>
      <w:r>
        <w:drawing>
          <wp:inline xmlns:a="http://schemas.openxmlformats.org/drawingml/2006/main" xmlns:pic="http://schemas.openxmlformats.org/drawingml/2006/picture">
            <wp:extent cx="16256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N1_20250520_1520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