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cvrSubTitle"/>
        <w:spacing w:before="120" w:after="0"/>
        <w:jc w:val="center"/>
        <w:rPr>
          <w:rFonts w:ascii="Arial Black" w:hAnsi="Arial Black" w:cs="Arial"/>
          <w:b/>
          <w:b/>
          <w:bCs/>
          <w:sz w:val="52"/>
          <w:szCs w:val="52"/>
        </w:rPr>
      </w:pPr>
      <w:r>
        <w:rPr>
          <w:rFonts w:cs="Arial" w:ascii="Arial Black" w:hAnsi="Arial Black"/>
          <w:b/>
          <w:bCs/>
          <w:sz w:val="52"/>
          <w:szCs w:val="52"/>
        </w:rPr>
      </w:r>
    </w:p>
    <w:p>
      <w:pPr>
        <w:pStyle w:val="ZcvrSubTitle"/>
        <w:jc w:val="center"/>
        <w:rPr>
          <w:rFonts w:ascii="Arial Black" w:hAnsi="Arial Black" w:cs="Arial"/>
          <w:b/>
          <w:b/>
          <w:bCs/>
          <w:sz w:val="52"/>
          <w:szCs w:val="52"/>
        </w:rPr>
      </w:pPr>
      <w:r>
        <w:rPr>
          <w:rFonts w:cs="Arial" w:ascii="Arial Black" w:hAnsi="Arial Black"/>
          <w:b/>
          <w:bCs/>
          <w:sz w:val="52"/>
          <w:szCs w:val="52"/>
        </w:rPr>
        <w:t>Stellar Lumens Integration into Exchange´s Trading Platform</w:t>
      </w:r>
    </w:p>
    <w:p>
      <w:pPr>
        <w:pStyle w:val="ZcvrSubTitle"/>
        <w:jc w:val="center"/>
        <w:rPr>
          <w:rFonts w:ascii="Arial Black" w:hAnsi="Arial Black" w:cs="Arial"/>
          <w:b/>
          <w:b/>
          <w:bCs/>
          <w:color w:val="B40000"/>
          <w:sz w:val="52"/>
          <w:szCs w:val="52"/>
        </w:rPr>
      </w:pPr>
      <w:r>
        <w:rPr>
          <w:rFonts w:cs="Arial" w:ascii="Arial Black" w:hAnsi="Arial Black"/>
          <w:b/>
          <w:bCs/>
          <w:color w:val="B40000"/>
          <w:sz w:val="52"/>
          <w:szCs w:val="52"/>
        </w:rPr>
      </w:r>
    </w:p>
    <w:p>
      <w:pPr>
        <w:pStyle w:val="ZcvrSubTitle"/>
        <w:jc w:val="center"/>
        <w:rPr>
          <w:rFonts w:ascii="Arial Black" w:hAnsi="Arial Black" w:cs="Arial"/>
          <w:b/>
          <w:b/>
          <w:bCs/>
          <w:color w:val="B40000"/>
          <w:sz w:val="36"/>
          <w:szCs w:val="36"/>
        </w:rPr>
      </w:pPr>
      <w:r>
        <w:rPr>
          <w:rFonts w:cs="Arial" w:ascii="Arial Black" w:hAnsi="Arial Black"/>
          <w:b/>
          <w:bCs/>
          <w:color w:val="B40000"/>
          <w:sz w:val="36"/>
          <w:szCs w:val="36"/>
        </w:rPr>
        <w:t>TECHNICAL ARCHITECTURE</w:t>
      </w:r>
    </w:p>
    <w:p>
      <w:pPr>
        <w:pStyle w:val="Zcvrdocinfo"/>
        <w:rPr/>
      </w:pPr>
      <w:r>
        <w:rPr/>
        <w:t xml:space="preserve">Draft </w:t>
      </w:r>
      <w:r>
        <w:rPr/>
        <w:t xml:space="preserve">Version </w:t>
      </w:r>
      <w:r>
        <w:rPr>
          <w:color w:val="B40000"/>
        </w:rPr>
        <w:t>●</w:t>
      </w:r>
      <w:r>
        <w:rPr/>
        <w:t xml:space="preserve"> </w:t>
      </w:r>
      <w:r>
        <w:rPr/>
        <w:t>DECEMBER 23</w:t>
      </w:r>
      <w:r>
        <w:rPr/>
        <w:t>, 201</w:t>
      </w:r>
      <w:r>
        <w:rPr/>
        <w:t>8</w:t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</w:p>
    <w:p>
      <w:pPr>
        <w:pStyle w:val="Zcvrdocinfo"/>
        <w:rPr>
          <w:rFonts w:ascii="Arial Black" w:hAnsi="Arial Black" w:cs="Arial"/>
          <w:b/>
          <w:b/>
          <w:bCs/>
          <w:sz w:val="44"/>
          <w:szCs w:val="36"/>
        </w:rPr>
      </w:pPr>
      <w:r>
        <w:rPr>
          <w:rFonts w:cs="Arial" w:ascii="Arial Black" w:hAnsi="Arial Black"/>
          <w:b/>
          <w:bCs/>
          <w:sz w:val="44"/>
          <w:szCs w:val="36"/>
        </w:rPr>
      </w:r>
      <w:r>
        <w:br w:type="page"/>
      </w:r>
    </w:p>
    <w:p>
      <w:pPr>
        <w:pStyle w:val="Normal"/>
        <w:rPr>
          <w:sz w:val="40"/>
          <w:szCs w:val="40"/>
        </w:rPr>
      </w:pPr>
      <w:r>
        <w:rPr>
          <w:rFonts w:cs="Arial" w:ascii="Arial Black" w:hAnsi="Arial Black"/>
          <w:b/>
          <w:bCs/>
          <w:sz w:val="40"/>
          <w:szCs w:val="40"/>
        </w:rPr>
        <w:t>T</w:t>
      </w:r>
      <w:r>
        <w:rPr>
          <w:rFonts w:cs="Arial" w:ascii="Arial Black" w:hAnsi="Arial Black"/>
          <w:b/>
          <w:bCs/>
          <w:sz w:val="40"/>
          <w:szCs w:val="40"/>
        </w:rPr>
        <w:t>able of Content</w:t>
      </w:r>
    </w:p>
    <w:p>
      <w:pPr>
        <w:pStyle w:val="Normal"/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Overview</w:t>
      </w:r>
    </w:p>
    <w:p>
      <w:pPr>
        <w:pStyle w:val="Normal"/>
        <w:numPr>
          <w:ilvl w:val="0"/>
          <w:numId w:val="2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How to Integrate Stellar to the exchange</w:t>
      </w:r>
    </w:p>
    <w:p>
      <w:pPr>
        <w:pStyle w:val="Normal"/>
        <w:numPr>
          <w:ilvl w:val="0"/>
          <w:numId w:val="2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Hardware Requirements</w:t>
      </w:r>
    </w:p>
    <w:p>
      <w:pPr>
        <w:pStyle w:val="Normal"/>
        <w:numPr>
          <w:ilvl w:val="0"/>
          <w:numId w:val="2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Public Horizon Servers REST Integration</w:t>
      </w:r>
    </w:p>
    <w:p>
      <w:pPr>
        <w:pStyle w:val="Normal"/>
        <w:numPr>
          <w:ilvl w:val="0"/>
          <w:numId w:val="2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Accounts Setup</w:t>
      </w:r>
    </w:p>
    <w:p>
      <w:pPr>
        <w:pStyle w:val="Normal"/>
        <w:numPr>
          <w:ilvl w:val="0"/>
          <w:numId w:val="2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Integration Points</w:t>
      </w:r>
    </w:p>
    <w:p>
      <w:pPr>
        <w:pStyle w:val="Normal"/>
        <w:numPr>
          <w:ilvl w:val="0"/>
          <w:numId w:val="2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Seed, Public and Private Keys</w:t>
      </w:r>
    </w:p>
    <w:p>
      <w:pPr>
        <w:pStyle w:val="Normal"/>
        <w:numPr>
          <w:ilvl w:val="0"/>
          <w:numId w:val="2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Multisignature</w:t>
      </w:r>
    </w:p>
    <w:p>
      <w:pPr>
        <w:pStyle w:val="Normal"/>
        <w:numPr>
          <w:ilvl w:val="0"/>
          <w:numId w:val="2"/>
        </w:numPr>
        <w:rPr>
          <w:rFonts w:ascii="Arial Black" w:hAnsi="Arial Black" w:cs="Arial"/>
          <w:b w:val="false"/>
          <w:b w:val="false"/>
          <w:bCs w:val="false"/>
          <w:sz w:val="28"/>
          <w:szCs w:val="28"/>
        </w:rPr>
      </w:pPr>
      <w:r>
        <w:rPr>
          <w:rFonts w:cs="Arial" w:ascii="Arial Black" w:hAnsi="Arial Black"/>
          <w:b w:val="false"/>
          <w:bCs w:val="false"/>
          <w:sz w:val="28"/>
          <w:szCs w:val="28"/>
        </w:rPr>
        <w:t>References</w:t>
      </w:r>
      <w:r>
        <w:br w:type="page"/>
      </w:r>
    </w:p>
    <w:p>
      <w:pPr>
        <w:pStyle w:val="Normal"/>
        <w:rPr>
          <w:rFonts w:ascii="Arial Black" w:hAnsi="Arial Black" w:cs="Arial"/>
          <w:b/>
          <w:b/>
          <w:bCs/>
          <w:sz w:val="40"/>
          <w:szCs w:val="40"/>
        </w:rPr>
      </w:pPr>
      <w:r>
        <w:rPr>
          <w:rFonts w:cs="Arial" w:ascii="Arial Black" w:hAnsi="Arial Black"/>
          <w:b/>
          <w:bCs/>
          <w:sz w:val="40"/>
          <w:szCs w:val="40"/>
        </w:rPr>
        <w:t>1. Overview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This document is an architectural overview for Stellar Integration to an Exchange’s trading platform and wallet.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40"/>
          <w:szCs w:val="40"/>
        </w:rPr>
      </w:pPr>
      <w:r>
        <w:rPr>
          <w:rFonts w:cs="Arial" w:ascii="Arial Black" w:hAnsi="Arial Black"/>
          <w:b/>
          <w:bCs/>
          <w:sz w:val="40"/>
          <w:szCs w:val="40"/>
        </w:rPr>
        <w:t xml:space="preserve">2. </w:t>
      </w:r>
      <w:r>
        <w:rPr>
          <w:rFonts w:cs="Arial" w:ascii="Arial Black" w:hAnsi="Arial Black"/>
          <w:b/>
          <w:bCs/>
          <w:sz w:val="40"/>
          <w:szCs w:val="40"/>
        </w:rPr>
        <w:t xml:space="preserve">How to Integrate Stellar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Stellar can be Integrated by using instances of Stellar Core an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 Horizon, or using Public  </w:t>
      </w:r>
      <w:r>
        <w:rPr>
          <w:sz w:val="28"/>
          <w:szCs w:val="28"/>
        </w:rPr>
        <w:t xml:space="preserve">REST  </w:t>
      </w:r>
      <w:r>
        <w:rPr>
          <w:sz w:val="28"/>
          <w:szCs w:val="28"/>
        </w:rPr>
        <w:t>API Horizon.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>
          <w:rFonts w:cs="Arial" w:ascii="Arial Black" w:hAnsi="Arial Black"/>
          <w:b/>
          <w:bCs/>
          <w:sz w:val="36"/>
          <w:szCs w:val="36"/>
        </w:rPr>
        <w:t>S</w:t>
      </w:r>
      <w:r>
        <w:rPr>
          <w:rFonts w:cs="Arial" w:ascii="Arial Black" w:hAnsi="Arial Black"/>
          <w:b/>
          <w:bCs/>
          <w:sz w:val="36"/>
          <w:szCs w:val="36"/>
        </w:rPr>
        <w:t>etup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Stellar can be integrated by using:</w:t>
      </w:r>
    </w:p>
    <w:p>
      <w:pPr>
        <w:pStyle w:val="Normal"/>
        <w:numPr>
          <w:ilvl w:val="0"/>
          <w:numId w:val="3"/>
        </w:numPr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Own Instances of Stelar Core and Horizon</w:t>
      </w:r>
    </w:p>
    <w:p>
      <w:pPr>
        <w:pStyle w:val="Normal"/>
        <w:numPr>
          <w:ilvl w:val="0"/>
          <w:numId w:val="3"/>
        </w:numPr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Public Horizon Servers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Is recommended to run own instances of Stellar Core and Stellar Horizon.</w:t>
      </w:r>
    </w:p>
    <w:p>
      <w:pPr>
        <w:pStyle w:val="Ttulo1"/>
        <w:rPr>
          <w:rFonts w:ascii="Arial Black" w:hAnsi="Arial Black" w:cs="Arial"/>
          <w:b/>
          <w:b/>
          <w:bCs/>
          <w:i w:val="false"/>
          <w:caps w:val="false"/>
          <w:smallCaps w:val="false"/>
          <w:color w:val="3A3F43"/>
          <w:spacing w:val="0"/>
          <w:sz w:val="32"/>
          <w:szCs w:val="32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32"/>
          <w:szCs w:val="32"/>
        </w:rPr>
      </w:r>
    </w:p>
    <w:p>
      <w:pPr>
        <w:pStyle w:val="Normal"/>
        <w:rPr>
          <w:rFonts w:ascii="Arial Black" w:hAnsi="Arial Black" w:cs="Arial"/>
          <w:b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  <w:t>3. Hardware Requirements</w:t>
      </w:r>
    </w:p>
    <w:p>
      <w:pPr>
        <w:pStyle w:val="Normal"/>
        <w:rPr>
          <w:rFonts w:ascii="Arial Black" w:hAnsi="Arial Black" w:cs="Arial"/>
          <w:b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</w:r>
    </w:p>
    <w:p>
      <w:pPr>
        <w:pStyle w:val="Normal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H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ardware requirements </w:t>
      </w: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>will grow along with usage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 of the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Stellar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network.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The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se are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 recommended hardware requirements listed for each service.</w:t>
      </w:r>
      <w:r>
        <w:rPr>
          <w:rFonts w:ascii="Clear Sans;sans-serif" w:hAnsi="Clear Sans;sans-serif"/>
          <w:i w:val="false"/>
          <w:caps w:val="false"/>
          <w:smallCaps w:val="false"/>
          <w:color w:val="3A3F43"/>
          <w:spacing w:val="0"/>
          <w:sz w:val="36"/>
        </w:rPr>
        <w:t xml:space="preserve"> </w:t>
      </w:r>
    </w:p>
    <w:p>
      <w:pPr>
        <w:pStyle w:val="Ttulo1"/>
        <w:rPr>
          <w:rFonts w:ascii="Arial Black" w:hAnsi="Arial Black" w:cs="Arial"/>
          <w:b/>
          <w:b/>
          <w:bCs/>
          <w:i w:val="false"/>
          <w:caps w:val="false"/>
          <w:smallCaps w:val="false"/>
          <w:color w:val="3A3F43"/>
          <w:spacing w:val="0"/>
          <w:kern w:val="2"/>
          <w:sz w:val="32"/>
          <w:szCs w:val="32"/>
        </w:rPr>
      </w:pPr>
      <w:bookmarkStart w:id="0" w:name="nodes"/>
      <w:bookmarkEnd w:id="0"/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kern w:val="2"/>
          <w:sz w:val="32"/>
          <w:szCs w:val="32"/>
        </w:rPr>
        <w:t>Nodes</w:t>
      </w:r>
    </w:p>
    <w:p>
      <w:pPr>
        <w:pStyle w:val="Ttulo2"/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  <w:szCs w:val="32"/>
        </w:rPr>
      </w:pPr>
      <w:bookmarkStart w:id="1" w:name="stellar-core"/>
      <w:bookmarkEnd w:id="1"/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  <w:szCs w:val="32"/>
        </w:rPr>
        <w:t>Stellar-Core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Instances of Stellar-Core are part of the network as a node and therefore need to be large enough to support the volume on the network.</w:t>
      </w:r>
    </w:p>
    <w:p>
      <w:pPr>
        <w:pStyle w:val="Ttulo3"/>
        <w:widowControl/>
        <w:pBdr/>
        <w:ind w:left="0" w:right="0" w:hanging="0"/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28"/>
          <w:szCs w:val="28"/>
        </w:rPr>
      </w:pPr>
      <w:bookmarkStart w:id="2" w:name="recommended"/>
      <w:bookmarkEnd w:id="2"/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28"/>
          <w:szCs w:val="28"/>
        </w:rPr>
        <w:t>Recommended</w:t>
      </w:r>
    </w:p>
    <w:p>
      <w:pPr>
        <w:pStyle w:val="Corpodetexto"/>
        <w:widowControl/>
        <w:pBdr/>
        <w:spacing w:before="0" w:after="140"/>
        <w:ind w:left="0" w:right="0" w:hanging="0"/>
        <w:rPr/>
      </w:pP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CPU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8-Core (16-Thread) Intel i7/Xeon or equivalent (c5.2xlarge on AWS)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RAM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16GB DDR4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SSD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120GB</w:t>
      </w:r>
    </w:p>
    <w:p>
      <w:pPr>
        <w:pStyle w:val="Corpodetexto"/>
        <w:widowControl/>
        <w:pBdr/>
        <w:spacing w:before="0" w:after="14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Ttulo2"/>
        <w:widowControl/>
        <w:pBdr/>
        <w:ind w:left="0" w:right="0" w:hanging="0"/>
        <w:rPr>
          <w:rFonts w:ascii="Clear Sans;sans-serif" w:hAnsi="Clear Sans;sans-serif" w:eastAsia="SimSun" w:cs="Arial"/>
          <w:b/>
          <w:b/>
          <w:bCs/>
          <w:i w:val="false"/>
          <w:i/>
          <w:iCs/>
          <w:caps w:val="false"/>
          <w:smallCaps w:val="false"/>
          <w:color w:val="242A2E"/>
          <w:spacing w:val="0"/>
          <w:sz w:val="32"/>
          <w:szCs w:val="32"/>
        </w:rPr>
      </w:pPr>
      <w:r>
        <w:rPr>
          <w:rFonts w:eastAsia="SimSun" w:cs="Arial"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32"/>
          <w:szCs w:val="32"/>
        </w:rPr>
        <w:t>Horizon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Instances of Horizon need to be large enough to support ingesting all of the latest transactions on the network.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r>
    </w:p>
    <w:p>
      <w:pPr>
        <w:pStyle w:val="Corpodetexto"/>
        <w:widowControl/>
        <w:pBdr/>
        <w:spacing w:before="0" w:after="140"/>
        <w:ind w:left="0" w:right="0" w:hanging="0"/>
        <w:rPr/>
      </w:pP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CPU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16-Core (32-Thread) Intel i7/Xeon or equivalent (c5.4xlarge on AWS)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RAM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32GB DDR4</w:t>
        <w:br/>
      </w:r>
      <w:r>
        <w:rPr>
          <w:rStyle w:val="Nfaseforte"/>
          <w:rFonts w:ascii="Clear Sans;sans-serif" w:hAnsi="Clear Sans;sans-serif"/>
          <w:b/>
          <w:i w:val="false"/>
          <w:caps w:val="false"/>
          <w:smallCaps w:val="false"/>
          <w:color w:val="242A2E"/>
          <w:spacing w:val="0"/>
          <w:sz w:val="27"/>
        </w:rPr>
        <w:t>SSD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: 120GB</w:t>
      </w:r>
    </w:p>
    <w:p>
      <w:pPr>
        <w:pStyle w:val="Corpodetexto"/>
        <w:widowControl/>
        <w:pBdr/>
        <w:ind w:left="0" w:right="0" w:hanging="0"/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 w:eastAsia="SimSun" w:cs="Arial"/>
          <w:b/>
          <w:b/>
          <w:bCs/>
          <w:i w:val="false"/>
          <w:i/>
          <w:iCs/>
          <w:caps w:val="false"/>
          <w:smallCaps w:val="false"/>
          <w:color w:val="242A2E"/>
          <w:spacing w:val="0"/>
          <w:sz w:val="32"/>
          <w:szCs w:val="32"/>
        </w:rPr>
      </w:pPr>
      <w:r>
        <w:rPr>
          <w:rFonts w:eastAsia="SimSun" w:cs="Arial"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32"/>
          <w:szCs w:val="32"/>
        </w:rPr>
        <w:t>DB Usage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 w:eastAsia="SimSun" w:cs="Arial"/>
          <w:b w:val="false"/>
          <w:b/>
          <w:bCs/>
          <w:i w:val="false"/>
          <w:i/>
          <w:iCs/>
          <w:caps w:val="false"/>
          <w:smallCaps w:val="false"/>
          <w:color w:val="242A2E"/>
          <w:spacing w:val="0"/>
          <w:sz w:val="36"/>
          <w:szCs w:val="36"/>
        </w:rPr>
      </w:pPr>
      <w:r>
        <w:rPr>
          <w:rFonts w:eastAsia="SimSun"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36"/>
          <w:szCs w:val="36"/>
        </w:rPr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 xml:space="preserve">There is a significant amount of computation that is done on the DB side of Horizon, these requirements are only for the application side of horizon. 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>Y</w:t>
      </w: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  <w:t>ou will need to account for using a larger machine if using the same machine for the DB, or a separate machine for the DB altogether.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/>
          <w:i/>
          <w:iCs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</w:r>
    </w:p>
    <w:p>
      <w:pPr>
        <w:pStyle w:val="Normal"/>
        <w:rPr>
          <w:rFonts w:ascii="Arial Black" w:hAnsi="Arial Black" w:cs="Arial"/>
          <w:b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</w:r>
      <w:r>
        <w:br w:type="page"/>
      </w:r>
    </w:p>
    <w:p>
      <w:pPr>
        <w:pStyle w:val="Normal"/>
        <w:rPr>
          <w:rFonts w:ascii="Arial Black" w:hAnsi="Arial Black" w:cs="Arial"/>
          <w:b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  <w:t>4. Public Horizon Servers REST Integration</w:t>
      </w:r>
    </w:p>
    <w:p>
      <w:pPr>
        <w:pStyle w:val="Normal"/>
        <w:widowControl/>
        <w:pBdr/>
        <w:spacing w:before="0" w:after="0"/>
        <w:ind w:left="0" w:right="0" w:hanging="0"/>
        <w:rPr>
          <w:rFonts w:ascii="Clear Sans;sans-serif" w:hAnsi="Clear Sans;sans-serif" w:cs="Arial"/>
          <w:b w:val="false"/>
          <w:b/>
          <w:bCs/>
          <w:i w:val="false"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Another way to integrate is using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REST APIs from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public Horizon servers at Stelllar.org:</w:t>
      </w:r>
    </w:p>
    <w:p>
      <w:pPr>
        <w:pStyle w:val="Textoprformatado"/>
        <w:jc w:val="left"/>
        <w:rPr>
          <w:rStyle w:val="Textooriginal"/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/>
      </w:r>
    </w:p>
    <w:p>
      <w:pPr>
        <w:pStyle w:val="Textoprformatado"/>
        <w:rPr/>
      </w:pPr>
      <w:r>
        <w:rPr>
          <w:rStyle w:val="Textooriginal"/>
        </w:rPr>
        <w:t>test net: {hostname:'horizon-testnet.stellar.org', secure:true, port:443};</w:t>
      </w:r>
    </w:p>
    <w:p>
      <w:pPr>
        <w:pStyle w:val="Textoprformatado"/>
        <w:rPr/>
      </w:pPr>
      <w:r>
        <w:rPr>
          <w:rStyle w:val="Textooriginal"/>
        </w:rPr>
        <w:t>live: {hostname:'horizon.stellar.org', secure:true, port:443};</w:t>
      </w:r>
    </w:p>
    <w:p>
      <w:pPr>
        <w:pStyle w:val="Textoprformatado"/>
        <w:widowControl/>
        <w:pBdr/>
        <w:spacing w:before="0" w:after="0"/>
        <w:ind w:left="0" w:right="0" w:hanging="0"/>
        <w:rPr>
          <w:rStyle w:val="Textooriginal"/>
          <w:sz w:val="20"/>
          <w:szCs w:val="20"/>
        </w:rPr>
      </w:pPr>
      <w:r>
        <w:rPr>
          <w:rFonts w:ascii="Clear Sans;sans-serif" w:hAnsi="Clear Sans;sans-serif"/>
          <w:b w:val="false"/>
          <w:i/>
          <w:iCs/>
          <w:caps w:val="false"/>
          <w:smallCaps w:val="false"/>
          <w:color w:val="242A2E"/>
          <w:spacing w:val="0"/>
          <w:sz w:val="27"/>
        </w:rPr>
      </w:r>
    </w:p>
    <w:p>
      <w:pPr>
        <w:pStyle w:val="Textoprformatado"/>
        <w:rPr/>
      </w:pPr>
      <w:r>
        <w:rPr/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/>
          <w:bCs/>
          <w:i w:val="false"/>
          <w:iCs w:val="false"/>
          <w:caps w:val="false"/>
          <w:smallCaps w:val="false"/>
          <w:color w:val="242A2E"/>
          <w:spacing w:val="0"/>
          <w:sz w:val="27"/>
          <w:szCs w:val="36"/>
          <w:lang w:val="pt-BR"/>
        </w:rPr>
        <w:t>R</w:t>
      </w:r>
      <w:r>
        <w:rPr>
          <w:rFonts w:cs="Arial" w:ascii="Clear Sans;sans-serif" w:hAnsi="Clear Sans;sans-serif"/>
          <w:b/>
          <w:bCs/>
          <w:i w:val="false"/>
          <w:iCs w:val="false"/>
          <w:caps w:val="false"/>
          <w:smallCaps w:val="false"/>
          <w:color w:val="242A2E"/>
          <w:spacing w:val="0"/>
          <w:sz w:val="27"/>
          <w:szCs w:val="36"/>
          <w:lang w:val="pt-BR"/>
        </w:rPr>
        <w:t>EST API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 xml:space="preserve"> </w:t>
      </w:r>
      <w:r>
        <w:rPr>
          <w:rFonts w:cs="Arial" w:ascii="Clear Sans;sans-serif" w:hAnsi="Clear Sans;sans-serif"/>
          <w:b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 xml:space="preserve">: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>Horizon R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>ESTful API allow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>s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  <w:lang w:val="pt-BR"/>
        </w:rPr>
        <w:t xml:space="preserve"> client applications to interact with the Stellar network.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There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are several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Stellar </w:t>
      </w:r>
      <w:r>
        <w:rPr>
          <w:rFonts w:cs="Arial" w:ascii="Clear Sans;sans-serif" w:hAnsi="Clear Sans;sans-serif"/>
          <w:b w:val="false"/>
          <w:bCs w:val="false"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SDKs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avaliable (mainly Javascript, Java and Go) that c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a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n be used to generate keys , accounts ,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transactions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 xml:space="preserve"> </w:t>
      </w: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and interact with the Stellar Ecosystem.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More info at: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  <w:t>https://www.stellar.org/developers/horizon/reference/index.html</w:t>
      </w:r>
      <w:r>
        <w:br w:type="page"/>
      </w:r>
    </w:p>
    <w:p>
      <w:pPr>
        <w:pStyle w:val="Textoprformatado"/>
        <w:rPr/>
      </w:pPr>
      <w:r>
        <w:rPr/>
      </w:r>
    </w:p>
    <w:p>
      <w:pPr>
        <w:pStyle w:val="Ttulo3"/>
        <w:jc w:val="left"/>
        <w:rPr>
          <w:rFonts w:ascii="Arial Black" w:hAnsi="Arial Black" w:cs="Arial"/>
          <w:b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</w:rPr>
        <w:t>5. Accounts Setup</w:t>
      </w:r>
    </w:p>
    <w:p>
      <w:pPr>
        <w:pStyle w:val="Corpodetexto"/>
        <w:widowControl/>
        <w:pBdr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There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are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two types of account for handling Hot Wallet and Cold Walllet cases: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 </w:t>
      </w:r>
    </w:p>
    <w:p>
      <w:pPr>
        <w:pStyle w:val="Corpodetexto"/>
        <w:widowControl/>
        <w:numPr>
          <w:ilvl w:val="0"/>
          <w:numId w:val="4"/>
        </w:numPr>
        <w:pBdr/>
        <w:spacing w:before="0" w:after="140"/>
        <w:rPr>
          <w:rFonts w:ascii="Clear Sans;sans-serif" w:hAnsi="Clear Sans;sans-serif"/>
          <w:b/>
          <w:b/>
          <w:bCs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</w:rPr>
        <w:t>Issuing Account</w:t>
      </w:r>
    </w:p>
    <w:p>
      <w:pPr>
        <w:pStyle w:val="Corpodetexto"/>
        <w:widowControl/>
        <w:numPr>
          <w:ilvl w:val="0"/>
          <w:numId w:val="4"/>
        </w:numPr>
        <w:pBdr/>
        <w:spacing w:before="0" w:after="140"/>
        <w:rPr>
          <w:rFonts w:ascii="Clear Sans;sans-serif" w:hAnsi="Clear Sans;sans-serif"/>
          <w:b/>
          <w:b/>
          <w:bCs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</w:rPr>
        <w:t>Base Account.</w:t>
      </w:r>
    </w:p>
    <w:p>
      <w:pPr>
        <w:pStyle w:val="Corpodetexto"/>
        <w:widowControl/>
        <w:pBdr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</w:rPr>
        <w:t xml:space="preserve">These </w:t>
      </w:r>
      <w:r>
        <w:rPr>
          <w:rFonts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</w:rPr>
        <w:t xml:space="preserve">account </w:t>
      </w:r>
      <w:r>
        <w:rPr>
          <w:rFonts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</w:rPr>
        <w:t xml:space="preserve">types simplifies </w:t>
      </w:r>
      <w:r>
        <w:rPr>
          <w:rFonts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</w:rPr>
        <w:t>handling Hot Wallet and Cold Walllet cases:</w:t>
      </w:r>
    </w:p>
    <w:p>
      <w:pPr>
        <w:pStyle w:val="Ttulo3"/>
        <w:jc w:val="left"/>
        <w:rPr>
          <w:rFonts w:ascii="Arial Black" w:hAnsi="Arial Black" w:cs="Arial"/>
          <w:b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</w:pPr>
      <w:bookmarkStart w:id="3" w:name="issuing-account"/>
      <w:bookmarkEnd w:id="3"/>
      <w:r>
        <w:rPr>
          <w:rFonts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  <w:t>Issuing account</w:t>
      </w:r>
    </w:p>
    <w:p>
      <w:pPr>
        <w:pStyle w:val="Corpodetexto"/>
        <w:widowControl/>
        <w:pBdr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ccount used to keep the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ajority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of customer funds secure  </w:t>
      </w:r>
    </w:p>
    <w:p>
      <w:pPr>
        <w:pStyle w:val="Corpodetexto"/>
        <w:widowControl/>
        <w:pBdr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I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s a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 account whose secret keys are not on any device that touches the Internet. </w:t>
      </w:r>
    </w:p>
    <w:p>
      <w:pPr>
        <w:pStyle w:val="Corpodetexto"/>
        <w:widowControl/>
        <w:pBdr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Transactions are manually initiated by a human and signed locally on the offline machin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e.</w:t>
      </w:r>
    </w:p>
    <w:p>
      <w:pPr>
        <w:pStyle w:val="Corpodetexto"/>
        <w:widowControl/>
        <w:pBdr/>
        <w:spacing w:before="0" w:after="14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This design makes the issuing account secret key much harder to compromise.</w:t>
      </w:r>
    </w:p>
    <w:p>
      <w:pPr>
        <w:pStyle w:val="Ttulo3"/>
        <w:jc w:val="left"/>
        <w:rPr>
          <w:rFonts w:ascii="Arial Black" w:hAnsi="Arial Black" w:eastAsia="SimSun" w:cs="Arial"/>
          <w:b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</w:pPr>
      <w:bookmarkStart w:id="4" w:name="base-account"/>
      <w:bookmarkEnd w:id="4"/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  <w:t>Base account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 base account contains a more limited amount of funds than an issuing account. A base account is a Stellar account used on a machine that is connected to the Internet. It handles the day-to-day sending and receiving of lumens. The limited amount of funds in a base account restricts loss in the event of a security breach.</w:t>
      </w:r>
    </w:p>
    <w:p>
      <w:pPr>
        <w:pStyle w:val="Corpodetexto"/>
        <w:widowControl/>
        <w:pBdr/>
        <w:spacing w:before="0" w:after="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r>
    </w:p>
    <w:p>
      <w:pPr>
        <w:pStyle w:val="Ttulo3"/>
        <w:jc w:val="left"/>
        <w:rPr>
          <w:rFonts w:ascii="Arial Black" w:hAnsi="Arial Black" w:eastAsia="SimSun" w:cs="Arial"/>
          <w:b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</w:pPr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  <w:t xml:space="preserve">CustomerID – </w:t>
      </w:r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  <w:t xml:space="preserve">Incoming Deposits match </w:t>
      </w:r>
    </w:p>
    <w:p>
      <w:pPr>
        <w:pStyle w:val="Corpodetexto"/>
        <w:widowControl/>
        <w:pBdr/>
        <w:spacing w:before="0" w:after="0"/>
        <w:ind w:left="0" w:right="0" w:hanging="0"/>
        <w:jc w:val="left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A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CustomerID is used to match incoming deposits with exchange internal user account.</w:t>
      </w:r>
    </w:p>
    <w:p>
      <w:pPr>
        <w:pStyle w:val="Corpodetexto"/>
        <w:widowControl/>
        <w:pBdr/>
        <w:spacing w:before="0" w:after="0"/>
        <w:ind w:left="0" w:right="0" w:hanging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>
          <w:rFonts w:ascii="Arial Black" w:hAnsi="Arial Black" w:eastAsia="SimSun" w:cs="Arial"/>
          <w:b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</w:pPr>
      <w:bookmarkStart w:id="5" w:name="database"/>
      <w:bookmarkEnd w:id="5"/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  <w:t xml:space="preserve">Database </w:t>
      </w:r>
      <w:r>
        <w:rPr>
          <w:rFonts w:eastAsia="SimSun"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</w:rPr>
        <w:t>Setup</w:t>
      </w:r>
    </w:p>
    <w:p>
      <w:pPr>
        <w:pStyle w:val="Corpodetexto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4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create a table for pending withdrawals.</w:t>
      </w:r>
    </w:p>
    <w:p>
      <w:pPr>
        <w:pStyle w:val="Corpodetexto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40"/>
        <w:ind w:lef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create a table to hold the latest cursor position of the deposit stream</w:t>
      </w:r>
    </w:p>
    <w:p>
      <w:pPr>
        <w:pStyle w:val="Corpodetexto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140"/>
        <w:ind w:lef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Need to add a row to your users table that creates a unique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customerID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for each user.</w:t>
      </w:r>
    </w:p>
    <w:p>
      <w:pPr>
        <w:pStyle w:val="Corpodetexto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Need to populate the customerID row.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3"/>
        <w:jc w:val="left"/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  <w:lang w:val="pt-BR"/>
        </w:rPr>
        <w:t>6</w:t>
      </w: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  <w:lang w:val="pt-BR"/>
        </w:rPr>
        <w:t xml:space="preserve">. </w:t>
      </w: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  <w:lang w:val="pt-BR"/>
        </w:rPr>
        <w:t>Integration Points</w:t>
      </w:r>
    </w:p>
    <w:p>
      <w:pPr>
        <w:pStyle w:val="Normal"/>
        <w:rPr/>
      </w:pPr>
      <w:r>
        <w:rPr/>
        <w:t xml:space="preserve"> </w:t>
      </w:r>
      <w:r>
        <w:rPr/>
        <w:t>M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ain integration points are:</w:t>
      </w:r>
    </w:p>
    <w:p>
      <w:pPr>
        <w:pStyle w:val="Corpodetexto"/>
        <w:widowControl/>
        <w:numPr>
          <w:ilvl w:val="0"/>
          <w:numId w:val="6"/>
        </w:numPr>
        <w:pBdr/>
        <w:spacing w:before="0" w:after="14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Listening for deposit transactions from the Stellar network</w:t>
      </w:r>
    </w:p>
    <w:p>
      <w:pPr>
        <w:pStyle w:val="Corpodetexto"/>
        <w:widowControl/>
        <w:numPr>
          <w:ilvl w:val="0"/>
          <w:numId w:val="6"/>
        </w:numPr>
        <w:pBdr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Submitting withdrawal transactions to the Stellar network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  <w:lang w:val="pt-BR"/>
        </w:rPr>
      </w:r>
    </w:p>
    <w:p>
      <w:pPr>
        <w:pStyle w:val="Ttulo3"/>
        <w:jc w:val="left"/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  <w:lang w:val="pt-BR"/>
        </w:rPr>
        <w:t>7</w:t>
      </w: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  <w:lang w:val="pt-BR"/>
        </w:rPr>
        <w:t xml:space="preserve">. </w:t>
      </w:r>
      <w:r>
        <w:rPr>
          <w:rFonts w:cs="Arial" w:ascii="Arial Black" w:hAnsi="Arial Black"/>
          <w:b/>
          <w:bCs/>
          <w:i w:val="false"/>
          <w:caps w:val="false"/>
          <w:smallCaps w:val="false"/>
          <w:color w:val="3A3F43"/>
          <w:spacing w:val="0"/>
          <w:sz w:val="40"/>
          <w:szCs w:val="40"/>
          <w:lang w:val="pt-BR"/>
        </w:rPr>
        <w:t>Seeds, Public and Private Keys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Stellar account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uses a seed to generate public and private keys.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he seed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is used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instead of the private key for convenience.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To have full access to an account, you only need to provide a seed instead of both a public key and a private key. 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alibri" w:hAnsi="Calibri" w:cs="Arial"/>
          <w:b w:val="false"/>
          <w:b/>
          <w:bCs/>
          <w:i/>
          <w:i/>
          <w:iCs/>
          <w:caps w:val="false"/>
          <w:smallCaps w:val="false"/>
          <w:color w:val="242A2E"/>
          <w:spacing w:val="0"/>
          <w:sz w:val="28"/>
          <w:szCs w:val="36"/>
          <w:lang w:val="pt-BR"/>
        </w:rPr>
      </w:pPr>
      <w:r>
        <w:rPr>
          <w:rFonts w:cs="Arial" w:ascii="Calibri" w:hAnsi="Calibri"/>
          <w:b w:val="false"/>
          <w:bCs/>
          <w:i/>
          <w:iCs/>
          <w:caps w:val="false"/>
          <w:smallCaps w:val="false"/>
          <w:color w:val="242A2E"/>
          <w:spacing w:val="0"/>
          <w:sz w:val="28"/>
          <w:szCs w:val="36"/>
          <w:lang w:val="pt-BR"/>
        </w:rPr>
        <w:t xml:space="preserve">Stellar uses ED25519 keypairs. There is only one public key that matches the given secret key. 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3"/>
        <w:jc w:val="left"/>
        <w:rPr>
          <w:sz w:val="36"/>
          <w:szCs w:val="36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  <w:lang w:val="pt-BR"/>
        </w:rPr>
        <w:t xml:space="preserve">Accounts </w:t>
      </w:r>
      <w:r>
        <w:rPr>
          <w:rFonts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36"/>
          <w:szCs w:val="36"/>
          <w:lang w:val="pt-BR"/>
        </w:rPr>
        <w:t>Creation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To create an account you start by creating your own seed and key .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Once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you have a seed and public key, you can create an account. 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each account must have a minimum balance of 1 lumen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( for preventing unnecessary accounts).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When the account is created, you’ll send only the public key to a Stellar server.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3"/>
        <w:jc w:val="left"/>
        <w:rPr>
          <w:rFonts w:ascii="Clear Sans;sans-serif" w:hAnsi="Clear Sans;sans-serif"/>
          <w:i w:val="false"/>
          <w:i/>
          <w:iCs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iCs/>
          <w:caps w:val="false"/>
          <w:smallCaps w:val="false"/>
          <w:color w:val="3A3F43"/>
          <w:spacing w:val="0"/>
          <w:sz w:val="40"/>
          <w:szCs w:val="40"/>
          <w:lang w:val="pt-BR"/>
        </w:rPr>
        <w:t>8</w:t>
      </w:r>
      <w:r>
        <w:rPr>
          <w:rFonts w:cs="Arial" w:ascii="Arial Black" w:hAnsi="Arial Black"/>
          <w:b/>
          <w:bCs/>
          <w:i w:val="false"/>
          <w:iCs/>
          <w:caps w:val="false"/>
          <w:smallCaps w:val="false"/>
          <w:color w:val="3A3F43"/>
          <w:spacing w:val="0"/>
          <w:sz w:val="40"/>
          <w:szCs w:val="40"/>
          <w:lang w:val="pt-BR"/>
        </w:rPr>
        <w:t xml:space="preserve">. </w:t>
      </w:r>
      <w:r>
        <w:rPr>
          <w:rFonts w:cs="Arial" w:ascii="Arial Black" w:hAnsi="Arial Black"/>
          <w:b/>
          <w:bCs/>
          <w:i w:val="false"/>
          <w:iCs/>
          <w:caps w:val="false"/>
          <w:smallCaps w:val="false"/>
          <w:color w:val="3A3F43"/>
          <w:spacing w:val="0"/>
          <w:sz w:val="40"/>
          <w:szCs w:val="40"/>
          <w:lang w:val="pt-BR"/>
        </w:rPr>
        <w:t>Multisignature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Stellar uses </w:t>
      </w:r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signatures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as authorization. Transactions always need authorization from at least one public key. 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ransaction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 may need more than one signature. If the transaction has operations </w:t>
      </w:r>
      <w:r>
        <w:rPr>
          <w:rFonts w:cs="Arial" w:ascii="Clear Sans;sans-serif" w:hAnsi="Clear Sans;sans-serif"/>
          <w:b w:val="false"/>
          <w:bCs/>
          <w:i/>
          <w:iCs/>
          <w:caps w:val="false"/>
          <w:smallCaps w:val="false"/>
          <w:color w:val="242A2E"/>
          <w:spacing w:val="0"/>
          <w:sz w:val="27"/>
          <w:szCs w:val="36"/>
        </w:rPr>
        <w:t>that affect more than one account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, it will need authorization from every account in question. 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2"/>
        <w:jc w:val="left"/>
        <w:rPr>
          <w:rFonts w:ascii="Clear Sans;sans-serif" w:hAnsi="Clear Sans;sans-serif" w:cs="Arial"/>
          <w:b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bookmarkStart w:id="6" w:name="thresholds"/>
      <w:bookmarkEnd w:id="6"/>
      <w:r>
        <w:rPr>
          <w:rFonts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Thresholds</w:t>
      </w:r>
    </w:p>
    <w:p>
      <w:pPr>
        <w:pStyle w:val="Corpodetexto"/>
        <w:widowControl/>
        <w:pBdr/>
        <w:spacing w:before="0" w:after="140"/>
        <w:ind w:left="0" w:right="0" w:hanging="0"/>
        <w:rPr/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Operations </w:t>
      </w: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 xml:space="preserve">fall under a specific threshold category: low, medium, or high. </w:t>
      </w:r>
    </w:p>
    <w:p>
      <w:pPr>
        <w:pStyle w:val="Corpodetexto"/>
        <w:widowControl/>
        <w:pBdr/>
        <w:spacing w:before="0" w:after="140"/>
        <w:ind w:left="0" w:right="0" w:hanging="0"/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</w:pPr>
      <w:r>
        <w:rPr>
          <w:rFonts w:ascii="Clear Sans;sans-serif" w:hAnsi="Clear Sans;sans-serif"/>
          <w:b w:val="false"/>
          <w:i w:val="false"/>
          <w:caps w:val="false"/>
          <w:smallCaps w:val="false"/>
          <w:color w:val="242A2E"/>
          <w:spacing w:val="0"/>
          <w:sz w:val="27"/>
        </w:rPr>
        <w:t>This threshold is the amount of signature weight required to authorize an operation at that level.</w:t>
      </w:r>
    </w:p>
    <w:p>
      <w:pPr>
        <w:pStyle w:val="Normal"/>
        <w:jc w:val="left"/>
        <w:rPr/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Once the signature threshold is met 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(combination of both signer’s signatures weight) the transaction is authorized.</w:t>
      </w: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 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Ttulo2"/>
        <w:jc w:val="left"/>
        <w:rPr>
          <w:rFonts w:ascii="Clear Sans;sans-serif" w:hAnsi="Clear Sans;sans-serif" w:eastAsia="SimSun" w:cs="Arial"/>
          <w:b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eastAsia="SimSun" w:cs="Arial" w:ascii="Clear Sans;sans-serif" w:hAnsi="Clear Sans;sans-serif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Signers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 xml:space="preserve">refers to the master key or to any signing keys added later. A signer is defined as the pair: public key, weight. </w:t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i/>
          <w:iCs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iCs/>
          <w:caps w:val="false"/>
          <w:smallCaps w:val="false"/>
          <w:color w:val="242A2E"/>
          <w:spacing w:val="0"/>
          <w:sz w:val="27"/>
          <w:szCs w:val="36"/>
        </w:rPr>
      </w:r>
    </w:p>
    <w:p>
      <w:pPr>
        <w:pStyle w:val="Normal"/>
        <w:jc w:val="left"/>
        <w:rPr>
          <w:rFonts w:ascii="Clear Sans;sans-serif" w:hAnsi="Clear Sans;sans-serif" w:cs="Arial"/>
          <w:b w:val="false"/>
          <w:b/>
          <w:bCs/>
          <w:i w:val="false"/>
          <w:caps w:val="false"/>
          <w:smallCaps w:val="false"/>
          <w:color w:val="242A2E"/>
          <w:spacing w:val="0"/>
          <w:sz w:val="27"/>
          <w:szCs w:val="36"/>
        </w:rPr>
      </w:pPr>
      <w:r>
        <w:rPr>
          <w:rFonts w:cs="Arial" w:ascii="Clear Sans;sans-serif" w:hAnsi="Clear Sans;sans-serif"/>
          <w:b w:val="false"/>
          <w:bCs/>
          <w:i w:val="false"/>
          <w:caps w:val="false"/>
          <w:smallCaps w:val="false"/>
          <w:color w:val="242A2E"/>
          <w:spacing w:val="0"/>
          <w:sz w:val="27"/>
          <w:szCs w:val="36"/>
        </w:rPr>
        <w:t>Multisig Code sample at:</w:t>
      </w:r>
    </w:p>
    <w:p>
      <w:pPr>
        <w:pStyle w:val="Normal"/>
        <w:jc w:val="left"/>
        <w:rPr/>
      </w:pPr>
      <w:r>
        <w:rPr/>
        <w:t>https://github.com/iveltondequeiroz/StellarChallenge</w:t>
      </w:r>
    </w:p>
    <w:p>
      <w:pPr>
        <w:pStyle w:val="Ttulo3"/>
        <w:jc w:val="left"/>
        <w:rPr>
          <w:rFonts w:ascii="Arial Black" w:hAnsi="Arial Black" w:cs="Arial"/>
          <w:b/>
          <w:b/>
          <w:bCs/>
          <w:i/>
          <w:iCs/>
          <w:color w:val="3A3F43"/>
          <w:sz w:val="40"/>
          <w:szCs w:val="40"/>
          <w:lang w:val="pt-BR"/>
        </w:rPr>
      </w:pPr>
      <w:r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r>
    </w:p>
    <w:p>
      <w:pPr>
        <w:pStyle w:val="Ttulo3"/>
        <w:jc w:val="left"/>
        <w:rPr>
          <w:rFonts w:ascii="Clear Sans;sans-serif" w:hAnsi="Clear Sans;sans-serif"/>
          <w:i w:val="false"/>
          <w:caps w:val="false"/>
          <w:smallCaps w:val="false"/>
          <w:color w:val="242A2E"/>
          <w:spacing w:val="0"/>
          <w:sz w:val="32"/>
        </w:rPr>
      </w:pPr>
      <w:r>
        <w:rPr>
          <w:rFonts w:cs="Arial" w:ascii="Arial Black" w:hAnsi="Arial Black"/>
          <w:b/>
          <w:bCs/>
          <w:i w:val="false"/>
          <w:iCs/>
          <w:caps w:val="false"/>
          <w:smallCaps w:val="false"/>
          <w:color w:val="3A3F43"/>
          <w:spacing w:val="0"/>
          <w:sz w:val="40"/>
          <w:szCs w:val="40"/>
          <w:lang w:val="pt-BR"/>
        </w:rPr>
        <w:t>References</w:t>
      </w:r>
    </w:p>
    <w:p>
      <w:pPr>
        <w:pStyle w:val="Corpodetexto"/>
        <w:numPr>
          <w:ilvl w:val="0"/>
          <w:numId w:val="7"/>
        </w:numPr>
        <w:jc w:val="left"/>
        <w:rPr>
          <w:rFonts w:ascii="Arial Black" w:hAnsi="Arial Black" w:cs="Arial"/>
          <w:b w:val="false"/>
          <w:b w:val="false"/>
          <w:bCs w:val="false"/>
          <w:i w:val="false"/>
          <w:caps w:val="false"/>
          <w:smallCaps w:val="false"/>
          <w:color w:val="242A2E"/>
          <w:spacing w:val="0"/>
          <w:sz w:val="24"/>
          <w:szCs w:val="24"/>
        </w:rPr>
      </w:pPr>
      <w:r>
        <w:rPr>
          <w:rFonts w:cs="Arial" w:ascii="Arial Black" w:hAnsi="Arial Black"/>
          <w:b w:val="false"/>
          <w:bCs w:val="false"/>
          <w:i w:val="false"/>
          <w:caps w:val="false"/>
          <w:smallCaps w:val="false"/>
          <w:color w:val="242A2E"/>
          <w:spacing w:val="0"/>
          <w:sz w:val="24"/>
          <w:szCs w:val="24"/>
        </w:rPr>
        <w:t>https://www.stellar.org/developers/</w:t>
      </w:r>
    </w:p>
    <w:p>
      <w:pPr>
        <w:pStyle w:val="Normal"/>
        <w:rPr>
          <w:rFonts w:ascii="Arial Black" w:hAnsi="Arial Black" w:cs="Arial"/>
          <w:b/>
          <w:b/>
          <w:bCs/>
          <w:i w:val="false"/>
          <w:caps w:val="false"/>
          <w:smallCaps w:val="false"/>
          <w:color w:val="242A2E"/>
          <w:spacing w:val="0"/>
          <w:sz w:val="44"/>
          <w:szCs w:val="36"/>
          <w:lang w:val="pt-BR"/>
        </w:rPr>
      </w:pPr>
      <w:r>
        <w:rPr>
          <w:rFonts w:cs="Arial" w:ascii="Arial Black" w:hAnsi="Arial Black"/>
          <w:b/>
          <w:bCs/>
          <w:i w:val="false"/>
          <w:caps w:val="false"/>
          <w:smallCaps w:val="false"/>
          <w:color w:val="242A2E"/>
          <w:spacing w:val="0"/>
          <w:sz w:val="44"/>
          <w:szCs w:val="36"/>
          <w:lang w:val="pt-B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Clear Sans">
    <w:altName w:val="sans-serif"/>
    <w:charset w:val="00"/>
    <w:family w:val="auto"/>
    <w:pitch w:val="default"/>
  </w:font>
  <w:font w:name="Calibri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Ttulo"/>
    <w:next w:val="Corpode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Ttulo3">
    <w:name w:val="Heading 3"/>
    <w:basedOn w:val="Ttulo"/>
    <w:next w:val="Corpode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>
      <w:b/>
      <w:bCs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Zcvrdocinfo">
    <w:name w:val="Z-cvr-docinfo"/>
    <w:basedOn w:val="Normal"/>
    <w:qFormat/>
    <w:pPr>
      <w:tabs>
        <w:tab w:val="center" w:pos="4680" w:leader="none"/>
        <w:tab w:val="right" w:pos="9360" w:leader="none"/>
      </w:tabs>
      <w:spacing w:before="1280" w:after="280"/>
      <w:jc w:val="right"/>
    </w:pPr>
    <w:rPr>
      <w:rFonts w:ascii="Arial Narrow" w:hAnsi="Arial Narrow" w:cs="Arial"/>
      <w:bCs/>
      <w:sz w:val="28"/>
    </w:rPr>
  </w:style>
  <w:style w:type="paragraph" w:styleId="ZcvrTitle">
    <w:name w:val="Z-cvr-Title"/>
    <w:basedOn w:val="Normal"/>
    <w:qFormat/>
    <w:pPr>
      <w:tabs>
        <w:tab w:val="center" w:pos="4680" w:leader="none"/>
        <w:tab w:val="right" w:pos="9360" w:leader="none"/>
      </w:tabs>
      <w:spacing w:before="1560" w:after="0"/>
      <w:jc w:val="right"/>
    </w:pPr>
    <w:rPr>
      <w:rFonts w:ascii="Arial Black" w:hAnsi="Arial Black" w:cs="Arial"/>
      <w:bCs/>
      <w:sz w:val="68"/>
    </w:rPr>
  </w:style>
  <w:style w:type="paragraph" w:styleId="ZcvrSubTitle">
    <w:name w:val="Z-cvr-SubTitle"/>
    <w:basedOn w:val="ZcvrTitle"/>
    <w:qFormat/>
    <w:pPr>
      <w:spacing w:before="120" w:after="0"/>
    </w:pPr>
    <w:rPr>
      <w:rFonts w:ascii="Arial" w:hAnsi="Arial"/>
      <w:color w:val="B40000"/>
      <w:sz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LibreOffice/6.0.6.2$Windows_X86_64 LibreOffice_project/0c292870b25a325b5ed35f6b45599d2ea4458e77</Application>
  <Pages>8</Pages>
  <Words>842</Words>
  <Characters>4511</Characters>
  <CharactersWithSpaces>5267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2018-12-24T08:21:01Z</dcterms:created>
  <dc:creator/>
  <dc:description/>
  <dc:language>pt-BR</dc:language>
  <cp:lastModifiedBy/>
  <dcterms:modified xsi:type="dcterms:W3CDTF">2018-12-25T22:36:25Z</dcterms:modified>
  <cp:revision>28</cp:revision>
  <dc:subject/>
  <dc:title/>
</cp:coreProperties>
</file>