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935" w:tblpY="11"/>
        <w:tblOverlap w:val="never"/>
        <w:tblW w:w="852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78"/>
        <w:gridCol w:w="2193"/>
        <w:gridCol w:w="2093"/>
        <w:gridCol w:w="2658"/>
      </w:tblGrid>
      <w:tr w:rsidR="00E62448" w14:paraId="3C17BC05" w14:textId="77777777">
        <w:trPr>
          <w:trHeight w:hRule="exact" w:val="454"/>
        </w:trPr>
        <w:tc>
          <w:tcPr>
            <w:tcW w:w="8522" w:type="dxa"/>
            <w:gridSpan w:val="4"/>
            <w:tcBorders>
              <w:top w:val="nil"/>
              <w:left w:val="nil"/>
              <w:bottom w:val="single" w:sz="4" w:space="0" w:color="auto"/>
              <w:right w:val="nil"/>
            </w:tcBorders>
            <w:vAlign w:val="center"/>
          </w:tcPr>
          <w:p w14:paraId="11C7E137" w14:textId="77777777" w:rsidR="00E62448" w:rsidRDefault="00B434A9">
            <w:pPr>
              <w:jc w:val="center"/>
              <w:rPr>
                <w:rFonts w:ascii="宋体" w:eastAsia="宋体" w:hAnsi="宋体" w:cs="宋体"/>
                <w:szCs w:val="21"/>
              </w:rPr>
            </w:pPr>
            <w:bookmarkStart w:id="0" w:name="_Hlk174106866"/>
            <w:r>
              <w:rPr>
                <w:rFonts w:ascii="宋体" w:eastAsia="宋体" w:hAnsi="宋体" w:cs="宋体" w:hint="eastAsia"/>
                <w:b/>
                <w:bCs/>
                <w:szCs w:val="21"/>
              </w:rPr>
              <w:t>实习</w:t>
            </w:r>
            <w:r w:rsidR="00332100">
              <w:rPr>
                <w:rFonts w:ascii="宋体" w:eastAsia="宋体" w:hAnsi="宋体" w:cs="宋体" w:hint="eastAsia"/>
                <w:b/>
                <w:bCs/>
                <w:szCs w:val="21"/>
              </w:rPr>
              <w:t>总结自评表</w:t>
            </w:r>
          </w:p>
        </w:tc>
      </w:tr>
      <w:tr w:rsidR="00E62448" w14:paraId="38C6852B" w14:textId="77777777">
        <w:trPr>
          <w:trHeight w:hRule="exact" w:val="454"/>
        </w:trPr>
        <w:tc>
          <w:tcPr>
            <w:tcW w:w="1578" w:type="dxa"/>
            <w:tcBorders>
              <w:top w:val="single" w:sz="4" w:space="0" w:color="auto"/>
              <w:bottom w:val="single" w:sz="4" w:space="0" w:color="auto"/>
            </w:tcBorders>
            <w:vAlign w:val="center"/>
          </w:tcPr>
          <w:p w14:paraId="7594D8C4"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姓名</w:t>
            </w:r>
          </w:p>
        </w:tc>
        <w:tc>
          <w:tcPr>
            <w:tcW w:w="2193" w:type="dxa"/>
            <w:tcBorders>
              <w:top w:val="single" w:sz="4" w:space="0" w:color="auto"/>
              <w:bottom w:val="single" w:sz="4" w:space="0" w:color="auto"/>
            </w:tcBorders>
            <w:vAlign w:val="center"/>
          </w:tcPr>
          <w:p w14:paraId="6A4CC5F2" w14:textId="04FA37BF" w:rsidR="00E62448" w:rsidRDefault="001A2C99">
            <w:pPr>
              <w:spacing w:line="280" w:lineRule="atLeast"/>
              <w:ind w:firstLine="400"/>
              <w:rPr>
                <w:rFonts w:ascii="宋体" w:eastAsia="宋体" w:hAnsi="宋体" w:cs="宋体"/>
                <w:szCs w:val="21"/>
              </w:rPr>
            </w:pPr>
            <w:r>
              <w:rPr>
                <w:rFonts w:ascii="宋体" w:eastAsia="宋体" w:hAnsi="宋体" w:cs="宋体" w:hint="eastAsia"/>
                <w:szCs w:val="21"/>
              </w:rPr>
              <w:t>姜尹文</w:t>
            </w:r>
          </w:p>
        </w:tc>
        <w:tc>
          <w:tcPr>
            <w:tcW w:w="2093" w:type="dxa"/>
            <w:tcBorders>
              <w:top w:val="single" w:sz="4" w:space="0" w:color="auto"/>
              <w:bottom w:val="single" w:sz="4" w:space="0" w:color="auto"/>
            </w:tcBorders>
            <w:vAlign w:val="center"/>
          </w:tcPr>
          <w:p w14:paraId="1E52C0BD"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部门</w:t>
            </w:r>
          </w:p>
        </w:tc>
        <w:tc>
          <w:tcPr>
            <w:tcW w:w="2658" w:type="dxa"/>
            <w:tcBorders>
              <w:top w:val="single" w:sz="4" w:space="0" w:color="auto"/>
              <w:bottom w:val="single" w:sz="4" w:space="0" w:color="auto"/>
            </w:tcBorders>
            <w:vAlign w:val="center"/>
          </w:tcPr>
          <w:p w14:paraId="67B8D4BF" w14:textId="20674C91" w:rsidR="00E62448" w:rsidRDefault="001A2C99">
            <w:pPr>
              <w:spacing w:line="280" w:lineRule="atLeast"/>
              <w:ind w:firstLine="400"/>
              <w:rPr>
                <w:rFonts w:ascii="宋体" w:eastAsia="宋体" w:hAnsi="宋体" w:cs="宋体" w:hint="eastAsia"/>
                <w:szCs w:val="21"/>
              </w:rPr>
            </w:pPr>
            <w:r>
              <w:rPr>
                <w:rFonts w:ascii="宋体" w:eastAsia="宋体" w:hAnsi="宋体" w:cs="宋体" w:hint="eastAsia"/>
                <w:szCs w:val="21"/>
              </w:rPr>
              <w:t>内容研发部</w:t>
            </w:r>
          </w:p>
        </w:tc>
      </w:tr>
      <w:tr w:rsidR="00E62448" w14:paraId="02D82FC9" w14:textId="77777777">
        <w:trPr>
          <w:trHeight w:hRule="exact" w:val="454"/>
        </w:trPr>
        <w:tc>
          <w:tcPr>
            <w:tcW w:w="1578" w:type="dxa"/>
            <w:tcBorders>
              <w:top w:val="single" w:sz="4" w:space="0" w:color="auto"/>
              <w:bottom w:val="single" w:sz="4" w:space="0" w:color="auto"/>
            </w:tcBorders>
            <w:vAlign w:val="center"/>
          </w:tcPr>
          <w:p w14:paraId="32EF9E09"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岗位</w:t>
            </w:r>
          </w:p>
        </w:tc>
        <w:tc>
          <w:tcPr>
            <w:tcW w:w="2193" w:type="dxa"/>
            <w:tcBorders>
              <w:top w:val="single" w:sz="4" w:space="0" w:color="auto"/>
              <w:bottom w:val="single" w:sz="4" w:space="0" w:color="auto"/>
            </w:tcBorders>
            <w:vAlign w:val="center"/>
          </w:tcPr>
          <w:p w14:paraId="2D8E89D3" w14:textId="3FFB403F" w:rsidR="00E62448" w:rsidRDefault="001A2C99">
            <w:pPr>
              <w:spacing w:line="280" w:lineRule="atLeast"/>
              <w:ind w:firstLine="400"/>
              <w:rPr>
                <w:rFonts w:ascii="宋体" w:eastAsia="宋体" w:hAnsi="宋体" w:cs="宋体"/>
                <w:szCs w:val="21"/>
              </w:rPr>
            </w:pPr>
            <w:r>
              <w:rPr>
                <w:rFonts w:ascii="宋体" w:eastAsia="宋体" w:hAnsi="宋体" w:cs="宋体" w:hint="eastAsia"/>
                <w:szCs w:val="21"/>
              </w:rPr>
              <w:t>后端开发工程师</w:t>
            </w:r>
          </w:p>
        </w:tc>
        <w:tc>
          <w:tcPr>
            <w:tcW w:w="2093" w:type="dxa"/>
            <w:tcBorders>
              <w:top w:val="single" w:sz="4" w:space="0" w:color="auto"/>
              <w:bottom w:val="single" w:sz="4" w:space="0" w:color="auto"/>
            </w:tcBorders>
            <w:vAlign w:val="center"/>
          </w:tcPr>
          <w:p w14:paraId="504A333A"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ERP</w:t>
            </w:r>
          </w:p>
        </w:tc>
        <w:tc>
          <w:tcPr>
            <w:tcW w:w="2658" w:type="dxa"/>
            <w:tcBorders>
              <w:top w:val="single" w:sz="4" w:space="0" w:color="auto"/>
              <w:bottom w:val="single" w:sz="4" w:space="0" w:color="auto"/>
            </w:tcBorders>
            <w:vAlign w:val="center"/>
          </w:tcPr>
          <w:p w14:paraId="499C0E2A" w14:textId="56428741" w:rsidR="00E62448" w:rsidRDefault="001A2C99">
            <w:pPr>
              <w:spacing w:line="280" w:lineRule="atLeast"/>
              <w:ind w:firstLine="400"/>
              <w:rPr>
                <w:rFonts w:ascii="宋体" w:eastAsia="宋体" w:hAnsi="宋体" w:cs="宋体"/>
                <w:szCs w:val="21"/>
              </w:rPr>
            </w:pPr>
            <w:r>
              <w:rPr>
                <w:rFonts w:ascii="宋体" w:eastAsia="宋体" w:hAnsi="宋体" w:cs="宋体"/>
                <w:szCs w:val="21"/>
              </w:rPr>
              <w:t>J</w:t>
            </w:r>
            <w:r>
              <w:rPr>
                <w:rFonts w:ascii="宋体" w:eastAsia="宋体" w:hAnsi="宋体" w:cs="宋体" w:hint="eastAsia"/>
                <w:szCs w:val="21"/>
              </w:rPr>
              <w:t>iangyinwen</w:t>
            </w:r>
            <w:r>
              <w:rPr>
                <w:rFonts w:ascii="宋体" w:eastAsia="宋体" w:hAnsi="宋体" w:cs="宋体"/>
                <w:szCs w:val="21"/>
              </w:rPr>
              <w:t>1</w:t>
            </w:r>
          </w:p>
        </w:tc>
      </w:tr>
      <w:tr w:rsidR="00E62448" w14:paraId="590E8CB6" w14:textId="77777777">
        <w:trPr>
          <w:trHeight w:hRule="exact" w:val="454"/>
        </w:trPr>
        <w:tc>
          <w:tcPr>
            <w:tcW w:w="1578" w:type="dxa"/>
            <w:tcBorders>
              <w:top w:val="single" w:sz="4" w:space="0" w:color="auto"/>
              <w:bottom w:val="single" w:sz="4" w:space="0" w:color="auto"/>
            </w:tcBorders>
            <w:vAlign w:val="center"/>
          </w:tcPr>
          <w:p w14:paraId="3AADF348" w14:textId="1A64CE39" w:rsidR="00E62448" w:rsidRDefault="00B434A9">
            <w:pPr>
              <w:spacing w:line="280" w:lineRule="atLeast"/>
              <w:jc w:val="center"/>
              <w:rPr>
                <w:rFonts w:ascii="宋体" w:eastAsia="宋体" w:hAnsi="宋体" w:cs="宋体"/>
                <w:szCs w:val="21"/>
              </w:rPr>
            </w:pPr>
            <w:bookmarkStart w:id="1" w:name="OLE_LINK1"/>
            <w:r>
              <w:rPr>
                <w:rFonts w:ascii="宋体" w:eastAsia="宋体" w:hAnsi="宋体" w:cs="宋体" w:hint="eastAsia"/>
                <w:szCs w:val="21"/>
              </w:rPr>
              <w:t>直属主管姓名</w:t>
            </w:r>
            <w:bookmarkEnd w:id="1"/>
          </w:p>
        </w:tc>
        <w:tc>
          <w:tcPr>
            <w:tcW w:w="2193" w:type="dxa"/>
            <w:tcBorders>
              <w:top w:val="single" w:sz="4" w:space="0" w:color="auto"/>
              <w:bottom w:val="single" w:sz="4" w:space="0" w:color="auto"/>
            </w:tcBorders>
            <w:vAlign w:val="center"/>
          </w:tcPr>
          <w:p w14:paraId="3E5AF304" w14:textId="2AF4A556" w:rsidR="00E62448" w:rsidRDefault="001A2C99">
            <w:pPr>
              <w:spacing w:line="280" w:lineRule="atLeast"/>
              <w:ind w:firstLine="400"/>
              <w:rPr>
                <w:rFonts w:ascii="宋体" w:eastAsia="宋体" w:hAnsi="宋体" w:cs="宋体"/>
                <w:szCs w:val="21"/>
              </w:rPr>
            </w:pPr>
            <w:r>
              <w:rPr>
                <w:rFonts w:ascii="宋体" w:eastAsia="宋体" w:hAnsi="宋体" w:cs="宋体" w:hint="eastAsia"/>
                <w:szCs w:val="21"/>
              </w:rPr>
              <w:t>赵明</w:t>
            </w:r>
          </w:p>
        </w:tc>
        <w:tc>
          <w:tcPr>
            <w:tcW w:w="2093" w:type="dxa"/>
            <w:tcBorders>
              <w:top w:val="single" w:sz="4" w:space="0" w:color="auto"/>
              <w:bottom w:val="single" w:sz="4" w:space="0" w:color="auto"/>
            </w:tcBorders>
            <w:vAlign w:val="center"/>
          </w:tcPr>
          <w:p w14:paraId="4229B379"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直属主管ERP</w:t>
            </w:r>
          </w:p>
        </w:tc>
        <w:tc>
          <w:tcPr>
            <w:tcW w:w="2658" w:type="dxa"/>
            <w:tcBorders>
              <w:top w:val="single" w:sz="4" w:space="0" w:color="auto"/>
              <w:bottom w:val="single" w:sz="4" w:space="0" w:color="auto"/>
            </w:tcBorders>
            <w:vAlign w:val="center"/>
          </w:tcPr>
          <w:p w14:paraId="54D70CB0" w14:textId="64448ABA" w:rsidR="00E62448" w:rsidRDefault="001A2C99">
            <w:pPr>
              <w:spacing w:line="280" w:lineRule="atLeast"/>
              <w:ind w:firstLine="400"/>
              <w:rPr>
                <w:rFonts w:ascii="宋体" w:eastAsia="宋体" w:hAnsi="宋体" w:cs="宋体"/>
                <w:szCs w:val="21"/>
              </w:rPr>
            </w:pPr>
            <w:r w:rsidRPr="001A2C99">
              <w:rPr>
                <w:rFonts w:ascii="宋体" w:eastAsia="宋体" w:hAnsi="宋体" w:cs="宋体"/>
                <w:szCs w:val="21"/>
              </w:rPr>
              <w:t>zhaoming14</w:t>
            </w:r>
          </w:p>
        </w:tc>
      </w:tr>
      <w:tr w:rsidR="00E62448" w14:paraId="21C7228F" w14:textId="77777777">
        <w:trPr>
          <w:trHeight w:hRule="exact" w:val="454"/>
        </w:trPr>
        <w:tc>
          <w:tcPr>
            <w:tcW w:w="1578" w:type="dxa"/>
            <w:tcBorders>
              <w:top w:val="single" w:sz="4" w:space="0" w:color="auto"/>
              <w:bottom w:val="single" w:sz="4" w:space="0" w:color="auto"/>
            </w:tcBorders>
            <w:vAlign w:val="center"/>
          </w:tcPr>
          <w:p w14:paraId="1E38F49E"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实习起止时间</w:t>
            </w:r>
          </w:p>
        </w:tc>
        <w:tc>
          <w:tcPr>
            <w:tcW w:w="2193" w:type="dxa"/>
            <w:tcBorders>
              <w:top w:val="single" w:sz="4" w:space="0" w:color="auto"/>
              <w:bottom w:val="single" w:sz="4" w:space="0" w:color="auto"/>
            </w:tcBorders>
            <w:vAlign w:val="center"/>
          </w:tcPr>
          <w:p w14:paraId="0A0D045A" w14:textId="0E45820B" w:rsidR="00E62448" w:rsidRDefault="001A2C99">
            <w:pPr>
              <w:spacing w:line="280" w:lineRule="atLeast"/>
              <w:ind w:firstLine="400"/>
              <w:rPr>
                <w:rFonts w:ascii="宋体" w:eastAsia="宋体" w:hAnsi="宋体" w:cs="宋体"/>
                <w:szCs w:val="21"/>
              </w:rPr>
            </w:pPr>
            <w:r>
              <w:rPr>
                <w:rFonts w:ascii="宋体" w:eastAsia="宋体" w:hAnsi="宋体" w:cs="宋体" w:hint="eastAsia"/>
                <w:szCs w:val="21"/>
              </w:rPr>
              <w:t>2024-05-08</w:t>
            </w:r>
            <w:r w:rsidR="00411B77">
              <w:rPr>
                <w:rFonts w:ascii="宋体" w:eastAsia="宋体" w:hAnsi="宋体" w:cs="宋体"/>
                <w:szCs w:val="21"/>
              </w:rPr>
              <w:t>-</w:t>
            </w:r>
            <w:r w:rsidR="00411B77">
              <w:rPr>
                <w:rFonts w:ascii="宋体" w:eastAsia="宋体" w:hAnsi="宋体" w:cs="宋体" w:hint="eastAsia"/>
                <w:szCs w:val="21"/>
              </w:rPr>
              <w:t>至今</w:t>
            </w:r>
          </w:p>
        </w:tc>
        <w:tc>
          <w:tcPr>
            <w:tcW w:w="2093" w:type="dxa"/>
            <w:tcBorders>
              <w:top w:val="single" w:sz="4" w:space="0" w:color="auto"/>
              <w:bottom w:val="single" w:sz="4" w:space="0" w:color="auto"/>
            </w:tcBorders>
            <w:vAlign w:val="center"/>
          </w:tcPr>
          <w:p w14:paraId="306CB7F4"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预计毕业时间</w:t>
            </w:r>
          </w:p>
        </w:tc>
        <w:tc>
          <w:tcPr>
            <w:tcW w:w="2658" w:type="dxa"/>
            <w:tcBorders>
              <w:top w:val="single" w:sz="4" w:space="0" w:color="auto"/>
              <w:bottom w:val="single" w:sz="4" w:space="0" w:color="auto"/>
            </w:tcBorders>
            <w:vAlign w:val="center"/>
          </w:tcPr>
          <w:p w14:paraId="55D9DB83" w14:textId="470CDB38" w:rsidR="00E62448" w:rsidRDefault="001A2C99">
            <w:pPr>
              <w:spacing w:line="280" w:lineRule="atLeast"/>
              <w:jc w:val="center"/>
              <w:rPr>
                <w:rFonts w:ascii="宋体" w:eastAsia="宋体" w:hAnsi="宋体" w:cs="宋体"/>
                <w:szCs w:val="21"/>
              </w:rPr>
            </w:pPr>
            <w:r>
              <w:rPr>
                <w:rFonts w:ascii="宋体" w:eastAsia="宋体" w:hAnsi="宋体" w:cs="宋体" w:hint="eastAsia"/>
                <w:szCs w:val="21"/>
              </w:rPr>
              <w:t>2025</w:t>
            </w:r>
            <w:r w:rsidR="00B434A9">
              <w:rPr>
                <w:rFonts w:ascii="宋体" w:eastAsia="宋体" w:hAnsi="宋体" w:cs="宋体" w:hint="eastAsia"/>
                <w:szCs w:val="21"/>
              </w:rPr>
              <w:t xml:space="preserve">年 </w:t>
            </w:r>
            <w:r>
              <w:rPr>
                <w:rFonts w:ascii="宋体" w:eastAsia="宋体" w:hAnsi="宋体" w:cs="宋体" w:hint="eastAsia"/>
                <w:szCs w:val="21"/>
              </w:rPr>
              <w:t>6</w:t>
            </w:r>
            <w:r w:rsidR="00B434A9">
              <w:rPr>
                <w:rFonts w:ascii="宋体" w:eastAsia="宋体" w:hAnsi="宋体" w:cs="宋体" w:hint="eastAsia"/>
                <w:szCs w:val="21"/>
              </w:rPr>
              <w:t xml:space="preserve"> 月</w:t>
            </w:r>
          </w:p>
        </w:tc>
      </w:tr>
      <w:tr w:rsidR="00E62448" w14:paraId="762747E1" w14:textId="77777777" w:rsidTr="00220E7C">
        <w:trPr>
          <w:trHeight w:hRule="exact" w:val="11490"/>
        </w:trPr>
        <w:tc>
          <w:tcPr>
            <w:tcW w:w="8522" w:type="dxa"/>
            <w:gridSpan w:val="4"/>
            <w:tcBorders>
              <w:top w:val="single" w:sz="4" w:space="0" w:color="auto"/>
              <w:bottom w:val="single" w:sz="4" w:space="0" w:color="auto"/>
            </w:tcBorders>
          </w:tcPr>
          <w:p w14:paraId="6F8585FD" w14:textId="77777777" w:rsidR="00E62448" w:rsidRDefault="00B434A9">
            <w:pPr>
              <w:numPr>
                <w:ilvl w:val="0"/>
                <w:numId w:val="1"/>
              </w:numPr>
              <w:spacing w:line="280" w:lineRule="atLeast"/>
              <w:ind w:firstLineChars="100" w:firstLine="210"/>
              <w:rPr>
                <w:rFonts w:ascii="宋体" w:eastAsia="宋体" w:hAnsi="宋体" w:cs="宋体"/>
                <w:szCs w:val="21"/>
              </w:rPr>
            </w:pPr>
            <w:r>
              <w:rPr>
                <w:rFonts w:ascii="宋体" w:eastAsia="宋体" w:hAnsi="宋体" w:cs="宋体" w:hint="eastAsia"/>
                <w:szCs w:val="21"/>
              </w:rPr>
              <w:t>实习期</w:t>
            </w:r>
            <w:proofErr w:type="gramStart"/>
            <w:r>
              <w:rPr>
                <w:rFonts w:ascii="宋体" w:eastAsia="宋体" w:hAnsi="宋体" w:cs="宋体" w:hint="eastAsia"/>
                <w:szCs w:val="21"/>
              </w:rPr>
              <w:t>间参与</w:t>
            </w:r>
            <w:proofErr w:type="gramEnd"/>
            <w:r>
              <w:rPr>
                <w:rFonts w:ascii="宋体" w:eastAsia="宋体" w:hAnsi="宋体" w:cs="宋体" w:hint="eastAsia"/>
                <w:szCs w:val="21"/>
              </w:rPr>
              <w:t>了哪些项目/工作，成果如何？</w:t>
            </w:r>
          </w:p>
          <w:p w14:paraId="035AEDB0" w14:textId="77777777" w:rsidR="00CA7D96" w:rsidRPr="00CA7D96" w:rsidRDefault="00450E2F" w:rsidP="00CA7D96">
            <w:pPr>
              <w:spacing w:line="280" w:lineRule="atLeast"/>
              <w:rPr>
                <w:rFonts w:ascii="宋体" w:eastAsia="宋体" w:hAnsi="宋体" w:cs="宋体" w:hint="eastAsia"/>
                <w:szCs w:val="21"/>
              </w:rPr>
            </w:pPr>
            <w:r>
              <w:rPr>
                <w:rFonts w:ascii="宋体" w:eastAsia="宋体" w:hAnsi="宋体" w:cs="宋体" w:hint="eastAsia"/>
                <w:szCs w:val="21"/>
              </w:rPr>
              <w:t>（1）</w:t>
            </w:r>
            <w:r w:rsidR="00CA7D96" w:rsidRPr="00CA7D96">
              <w:rPr>
                <w:rFonts w:ascii="宋体" w:eastAsia="宋体" w:hAnsi="宋体" w:cs="宋体" w:hint="eastAsia"/>
                <w:szCs w:val="21"/>
              </w:rPr>
              <w:t>配合一起完成直播领域下价格一致性问题保障推进</w:t>
            </w:r>
          </w:p>
          <w:p w14:paraId="3F5E614E" w14:textId="77777777" w:rsidR="00F3100A" w:rsidRDefault="00F3100A" w:rsidP="00F3100A">
            <w:pPr>
              <w:spacing w:line="280" w:lineRule="atLeast"/>
              <w:ind w:firstLineChars="200" w:firstLine="420"/>
              <w:rPr>
                <w:rFonts w:ascii="宋体" w:eastAsia="宋体" w:hAnsi="宋体" w:cs="宋体"/>
                <w:szCs w:val="21"/>
              </w:rPr>
            </w:pPr>
            <w:r w:rsidRPr="00F3100A">
              <w:rPr>
                <w:rFonts w:ascii="宋体" w:eastAsia="宋体" w:hAnsi="宋体" w:cs="宋体" w:hint="eastAsia"/>
                <w:szCs w:val="21"/>
              </w:rPr>
              <w:t>对10个直播间接口和6个列表类接口的价格一致性进行了排查，确认了需要继续改造的5个接口。在优化价格商品兜底文案需求中，对所有涉及价格的接口在异常情况下的价格兜底效果进行了全面摸排，并输出了一篇价格排查文档。</w:t>
            </w:r>
          </w:p>
          <w:p w14:paraId="616BC40C" w14:textId="5C72E8EB" w:rsidR="00702801" w:rsidRDefault="00702801" w:rsidP="00F3100A">
            <w:pPr>
              <w:spacing w:line="280" w:lineRule="atLeast"/>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w:t>
            </w:r>
            <w:r>
              <w:t>讲解</w:t>
            </w:r>
            <w:r>
              <w:rPr>
                <w:rFonts w:hint="eastAsia"/>
              </w:rPr>
              <w:t>列表改造</w:t>
            </w:r>
          </w:p>
          <w:p w14:paraId="6FF8A1DB" w14:textId="77777777" w:rsidR="00F3100A" w:rsidRDefault="00F3100A" w:rsidP="00F3100A">
            <w:pPr>
              <w:spacing w:line="280" w:lineRule="atLeast"/>
              <w:ind w:firstLineChars="200" w:firstLine="420"/>
              <w:rPr>
                <w:rFonts w:ascii="Noto Sans" w:hAnsi="Noto Sans" w:cs="Noto Sans"/>
                <w:color w:val="24292F"/>
                <w:szCs w:val="21"/>
                <w:shd w:val="clear" w:color="auto" w:fill="FFFFFF"/>
              </w:rPr>
            </w:pPr>
            <w:r>
              <w:rPr>
                <w:rFonts w:ascii="Noto Sans" w:hAnsi="Noto Sans" w:cs="Noto Sans"/>
                <w:color w:val="24292F"/>
                <w:szCs w:val="21"/>
                <w:shd w:val="clear" w:color="auto" w:fill="FFFFFF"/>
              </w:rPr>
              <w:t>为讲解列表增加了购买</w:t>
            </w:r>
            <w:proofErr w:type="gramStart"/>
            <w:r>
              <w:rPr>
                <w:rFonts w:ascii="Noto Sans" w:hAnsi="Noto Sans" w:cs="Noto Sans"/>
                <w:color w:val="24292F"/>
                <w:szCs w:val="21"/>
                <w:shd w:val="clear" w:color="auto" w:fill="FFFFFF"/>
              </w:rPr>
              <w:t>与加购功能</w:t>
            </w:r>
            <w:proofErr w:type="gramEnd"/>
            <w:r>
              <w:rPr>
                <w:rFonts w:ascii="Noto Sans" w:hAnsi="Noto Sans" w:cs="Noto Sans"/>
                <w:color w:val="24292F"/>
                <w:szCs w:val="21"/>
                <w:shd w:val="clear" w:color="auto" w:fill="FFFFFF"/>
              </w:rPr>
              <w:t>，对新老缓存的读取进行了优化，并优化了讲解列表的分页。在与客户端制定接口协议时，避免了对历史版本的影响。结合商品类型、品类、商品</w:t>
            </w:r>
            <w:proofErr w:type="gramStart"/>
            <w:r>
              <w:rPr>
                <w:rFonts w:ascii="Noto Sans" w:hAnsi="Noto Sans" w:cs="Noto Sans"/>
                <w:color w:val="24292F"/>
                <w:szCs w:val="21"/>
                <w:shd w:val="clear" w:color="auto" w:fill="FFFFFF"/>
              </w:rPr>
              <w:t>主数据</w:t>
            </w:r>
            <w:proofErr w:type="gramEnd"/>
            <w:r>
              <w:rPr>
                <w:rFonts w:ascii="Noto Sans" w:hAnsi="Noto Sans" w:cs="Noto Sans"/>
                <w:color w:val="24292F"/>
                <w:szCs w:val="21"/>
                <w:shd w:val="clear" w:color="auto" w:fill="FFFFFF"/>
              </w:rPr>
              <w:t>等业务知识以及配置中心的相关使用，实现了动态的商品</w:t>
            </w:r>
            <w:proofErr w:type="gramStart"/>
            <w:r>
              <w:rPr>
                <w:rFonts w:ascii="Noto Sans" w:hAnsi="Noto Sans" w:cs="Noto Sans"/>
                <w:color w:val="24292F"/>
                <w:szCs w:val="21"/>
                <w:shd w:val="clear" w:color="auto" w:fill="FFFFFF"/>
              </w:rPr>
              <w:t>支持短商配置</w:t>
            </w:r>
            <w:proofErr w:type="gramEnd"/>
            <w:r>
              <w:rPr>
                <w:rFonts w:ascii="Noto Sans" w:hAnsi="Noto Sans" w:cs="Noto Sans"/>
                <w:color w:val="24292F"/>
                <w:szCs w:val="21"/>
                <w:shd w:val="clear" w:color="auto" w:fill="FFFFFF"/>
              </w:rPr>
              <w:t>能力。通过使用客户端的</w:t>
            </w:r>
            <w:proofErr w:type="spellStart"/>
            <w:r>
              <w:rPr>
                <w:rFonts w:ascii="Noto Sans" w:hAnsi="Noto Sans" w:cs="Noto Sans"/>
                <w:color w:val="24292F"/>
                <w:szCs w:val="21"/>
                <w:shd w:val="clear" w:color="auto" w:fill="FFFFFF"/>
              </w:rPr>
              <w:t>openapp</w:t>
            </w:r>
            <w:proofErr w:type="spellEnd"/>
            <w:r>
              <w:rPr>
                <w:rFonts w:ascii="Noto Sans" w:hAnsi="Noto Sans" w:cs="Noto Sans"/>
                <w:color w:val="24292F"/>
                <w:szCs w:val="21"/>
                <w:shd w:val="clear" w:color="auto" w:fill="FFFFFF"/>
              </w:rPr>
              <w:t>和</w:t>
            </w:r>
            <w:r>
              <w:rPr>
                <w:rFonts w:ascii="Noto Sans" w:hAnsi="Noto Sans" w:cs="Noto Sans"/>
                <w:color w:val="24292F"/>
                <w:szCs w:val="21"/>
                <w:shd w:val="clear" w:color="auto" w:fill="FFFFFF"/>
              </w:rPr>
              <w:t>jump</w:t>
            </w:r>
            <w:r>
              <w:rPr>
                <w:rFonts w:ascii="Noto Sans" w:hAnsi="Noto Sans" w:cs="Noto Sans"/>
                <w:color w:val="24292F"/>
                <w:szCs w:val="21"/>
                <w:shd w:val="clear" w:color="auto" w:fill="FFFFFF"/>
              </w:rPr>
              <w:t>跳转协议，了解了具体字段在直播和下游传递过程中的作用，并输出了一篇讲解列表分析文档。</w:t>
            </w:r>
          </w:p>
          <w:p w14:paraId="4F461498" w14:textId="498E379F" w:rsidR="00450E2F" w:rsidRDefault="00450E2F">
            <w:pPr>
              <w:spacing w:line="280" w:lineRule="atLeast"/>
              <w:rPr>
                <w:rFonts w:ascii="宋体" w:eastAsia="宋体" w:hAnsi="宋体" w:cs="宋体"/>
                <w:szCs w:val="21"/>
              </w:rPr>
            </w:pPr>
            <w:r>
              <w:rPr>
                <w:rFonts w:ascii="宋体" w:eastAsia="宋体" w:hAnsi="宋体" w:cs="宋体" w:hint="eastAsia"/>
                <w:szCs w:val="21"/>
              </w:rPr>
              <w:t>（</w:t>
            </w:r>
            <w:r w:rsidR="00702801">
              <w:rPr>
                <w:rFonts w:ascii="宋体" w:eastAsia="宋体" w:hAnsi="宋体" w:cs="宋体" w:hint="eastAsia"/>
                <w:szCs w:val="21"/>
              </w:rPr>
              <w:t>3</w:t>
            </w:r>
            <w:r>
              <w:rPr>
                <w:rFonts w:ascii="宋体" w:eastAsia="宋体" w:hAnsi="宋体" w:cs="宋体" w:hint="eastAsia"/>
                <w:szCs w:val="21"/>
              </w:rPr>
              <w:t>）</w:t>
            </w:r>
            <w:r w:rsidR="00CA7D96">
              <w:rPr>
                <w:rFonts w:ascii="宋体" w:eastAsia="宋体" w:hAnsi="宋体" w:cs="宋体" w:hint="eastAsia"/>
                <w:szCs w:val="21"/>
              </w:rPr>
              <w:t>直播</w:t>
            </w:r>
            <w:proofErr w:type="gramStart"/>
            <w:r w:rsidR="00CA7D96">
              <w:rPr>
                <w:rFonts w:ascii="宋体" w:eastAsia="宋体" w:hAnsi="宋体" w:cs="宋体" w:hint="eastAsia"/>
                <w:szCs w:val="21"/>
              </w:rPr>
              <w:t>连麦需求</w:t>
            </w:r>
            <w:proofErr w:type="gramEnd"/>
            <w:r w:rsidR="00EC4283">
              <w:rPr>
                <w:rFonts w:ascii="宋体" w:eastAsia="宋体" w:hAnsi="宋体" w:cs="宋体" w:hint="eastAsia"/>
                <w:szCs w:val="21"/>
              </w:rPr>
              <w:t>开发</w:t>
            </w:r>
          </w:p>
          <w:p w14:paraId="148826D9" w14:textId="75F8BCDF" w:rsidR="00CA7D96" w:rsidRPr="00693CAE" w:rsidRDefault="00702801" w:rsidP="00B84B54">
            <w:pPr>
              <w:spacing w:line="280" w:lineRule="atLeast"/>
              <w:ind w:firstLineChars="200" w:firstLine="420"/>
              <w:rPr>
                <w:rFonts w:ascii="宋体" w:eastAsia="宋体" w:hAnsi="宋体" w:cs="宋体" w:hint="eastAsia"/>
                <w:szCs w:val="21"/>
              </w:rPr>
            </w:pPr>
            <w:r>
              <w:rPr>
                <w:rFonts w:ascii="宋体" w:eastAsia="宋体" w:hAnsi="宋体" w:cs="宋体" w:hint="eastAsia"/>
                <w:szCs w:val="21"/>
              </w:rPr>
              <w:t>对当前的</w:t>
            </w:r>
            <w:proofErr w:type="gramStart"/>
            <w:r w:rsidR="00693CAE" w:rsidRPr="00693CAE">
              <w:rPr>
                <w:rFonts w:ascii="宋体" w:eastAsia="宋体" w:hAnsi="宋体" w:cs="宋体" w:hint="eastAsia"/>
                <w:szCs w:val="21"/>
              </w:rPr>
              <w:t>用户风控等级</w:t>
            </w:r>
            <w:proofErr w:type="gramEnd"/>
            <w:r>
              <w:rPr>
                <w:rFonts w:ascii="宋体" w:eastAsia="宋体" w:hAnsi="宋体" w:cs="宋体" w:hint="eastAsia"/>
                <w:szCs w:val="21"/>
              </w:rPr>
              <w:t>进行调整，将其</w:t>
            </w:r>
            <w:proofErr w:type="gramStart"/>
            <w:r w:rsidR="00693CAE" w:rsidRPr="00693CAE">
              <w:rPr>
                <w:rFonts w:ascii="宋体" w:eastAsia="宋体" w:hAnsi="宋体" w:cs="宋体" w:hint="eastAsia"/>
                <w:szCs w:val="21"/>
              </w:rPr>
              <w:t>卡控调整</w:t>
            </w:r>
            <w:proofErr w:type="gramEnd"/>
            <w:r w:rsidR="00693CAE" w:rsidRPr="00693CAE">
              <w:rPr>
                <w:rFonts w:ascii="宋体" w:eastAsia="宋体" w:hAnsi="宋体" w:cs="宋体" w:hint="eastAsia"/>
                <w:szCs w:val="21"/>
              </w:rPr>
              <w:t>至-3及以下用户可连，</w:t>
            </w:r>
            <w:r>
              <w:rPr>
                <w:rFonts w:ascii="宋体" w:eastAsia="宋体" w:hAnsi="宋体" w:cs="宋体" w:hint="eastAsia"/>
                <w:szCs w:val="21"/>
              </w:rPr>
              <w:t>并且</w:t>
            </w:r>
            <w:r w:rsidR="00693CAE">
              <w:rPr>
                <w:rFonts w:ascii="宋体" w:eastAsia="宋体" w:hAnsi="宋体" w:cs="宋体" w:hint="eastAsia"/>
                <w:szCs w:val="21"/>
              </w:rPr>
              <w:t>接入D</w:t>
            </w:r>
            <w:r w:rsidR="00693CAE">
              <w:rPr>
                <w:rFonts w:ascii="宋体" w:eastAsia="宋体" w:hAnsi="宋体" w:cs="宋体"/>
                <w:szCs w:val="21"/>
              </w:rPr>
              <w:t>UCC</w:t>
            </w:r>
            <w:r>
              <w:rPr>
                <w:rFonts w:ascii="宋体" w:eastAsia="宋体" w:hAnsi="宋体" w:cs="宋体" w:hint="eastAsia"/>
                <w:szCs w:val="21"/>
              </w:rPr>
              <w:t>配置中心，</w:t>
            </w:r>
            <w:r w:rsidR="006C682E">
              <w:t>配置发布后能够准实时推送到应用端</w:t>
            </w:r>
            <w:r w:rsidR="006C682E">
              <w:rPr>
                <w:rFonts w:hint="eastAsia"/>
              </w:rPr>
              <w:t>，</w:t>
            </w:r>
            <w:r w:rsidR="00693CAE">
              <w:rPr>
                <w:rFonts w:ascii="宋体" w:eastAsia="宋体" w:hAnsi="宋体" w:cs="宋体" w:hint="eastAsia"/>
                <w:szCs w:val="21"/>
              </w:rPr>
              <w:t>从而</w:t>
            </w:r>
            <w:r w:rsidR="00693CAE" w:rsidRPr="00693CAE">
              <w:rPr>
                <w:rFonts w:ascii="宋体" w:eastAsia="宋体" w:hAnsi="宋体" w:cs="宋体" w:hint="eastAsia"/>
                <w:szCs w:val="21"/>
              </w:rPr>
              <w:t>实现服务端不发</w:t>
            </w:r>
            <w:proofErr w:type="gramStart"/>
            <w:r w:rsidR="00693CAE" w:rsidRPr="00693CAE">
              <w:rPr>
                <w:rFonts w:ascii="宋体" w:eastAsia="宋体" w:hAnsi="宋体" w:cs="宋体" w:hint="eastAsia"/>
                <w:szCs w:val="21"/>
              </w:rPr>
              <w:t>版可配置</w:t>
            </w:r>
            <w:r>
              <w:rPr>
                <w:rFonts w:ascii="宋体" w:eastAsia="宋体" w:hAnsi="宋体" w:cs="宋体" w:hint="eastAsia"/>
                <w:szCs w:val="21"/>
              </w:rPr>
              <w:t>连麦用户风控</w:t>
            </w:r>
            <w:proofErr w:type="gramEnd"/>
            <w:r>
              <w:rPr>
                <w:rFonts w:ascii="宋体" w:eastAsia="宋体" w:hAnsi="宋体" w:cs="宋体" w:hint="eastAsia"/>
                <w:szCs w:val="21"/>
              </w:rPr>
              <w:t>等级</w:t>
            </w:r>
            <w:r w:rsidR="00693CAE">
              <w:rPr>
                <w:rFonts w:ascii="宋体" w:eastAsia="宋体" w:hAnsi="宋体" w:cs="宋体" w:hint="eastAsia"/>
                <w:szCs w:val="21"/>
              </w:rPr>
              <w:t>；</w:t>
            </w:r>
          </w:p>
          <w:p w14:paraId="5ADE5079" w14:textId="4BF725D4" w:rsidR="00450E2F" w:rsidRDefault="00450E2F">
            <w:pPr>
              <w:spacing w:line="280" w:lineRule="atLeast"/>
              <w:rPr>
                <w:rFonts w:ascii="宋体" w:eastAsia="宋体" w:hAnsi="宋体" w:cs="宋体"/>
                <w:szCs w:val="21"/>
              </w:rPr>
            </w:pPr>
            <w:r>
              <w:rPr>
                <w:rFonts w:ascii="宋体" w:eastAsia="宋体" w:hAnsi="宋体" w:cs="宋体" w:hint="eastAsia"/>
                <w:szCs w:val="21"/>
              </w:rPr>
              <w:t>（</w:t>
            </w:r>
            <w:r w:rsidR="00702801">
              <w:rPr>
                <w:rFonts w:ascii="宋体" w:eastAsia="宋体" w:hAnsi="宋体" w:cs="宋体" w:hint="eastAsia"/>
                <w:szCs w:val="21"/>
              </w:rPr>
              <w:t>4</w:t>
            </w:r>
            <w:r>
              <w:rPr>
                <w:rFonts w:ascii="宋体" w:eastAsia="宋体" w:hAnsi="宋体" w:cs="宋体" w:hint="eastAsia"/>
                <w:szCs w:val="21"/>
              </w:rPr>
              <w:t>）</w:t>
            </w:r>
            <w:r w:rsidR="00CA7D96">
              <w:rPr>
                <w:rFonts w:ascii="宋体" w:eastAsia="宋体" w:hAnsi="宋体" w:cs="宋体" w:hint="eastAsia"/>
                <w:szCs w:val="21"/>
              </w:rPr>
              <w:t>直播试金石</w:t>
            </w:r>
            <w:r w:rsidR="00764C9A">
              <w:rPr>
                <w:rFonts w:ascii="宋体" w:eastAsia="宋体" w:hAnsi="宋体" w:cs="宋体" w:hint="eastAsia"/>
                <w:szCs w:val="21"/>
              </w:rPr>
              <w:t>接入</w:t>
            </w:r>
          </w:p>
          <w:p w14:paraId="586E9CD4" w14:textId="61925BC1" w:rsidR="00693CAE" w:rsidRDefault="004E2E43" w:rsidP="00B84B54">
            <w:pPr>
              <w:spacing w:line="280" w:lineRule="atLeast"/>
              <w:ind w:firstLineChars="200" w:firstLine="420"/>
              <w:rPr>
                <w:rFonts w:ascii="宋体" w:eastAsia="宋体" w:hAnsi="宋体" w:cs="宋体" w:hint="eastAsia"/>
                <w:szCs w:val="21"/>
              </w:rPr>
            </w:pPr>
            <w:r>
              <w:rPr>
                <w:rFonts w:ascii="宋体" w:eastAsia="宋体" w:hAnsi="宋体" w:cs="宋体" w:hint="eastAsia"/>
                <w:szCs w:val="21"/>
              </w:rPr>
              <w:t>梳理</w:t>
            </w:r>
            <w:r w:rsidR="00CA7D96" w:rsidRPr="00CA7D96">
              <w:rPr>
                <w:rFonts w:ascii="宋体" w:eastAsia="宋体" w:hAnsi="宋体" w:cs="宋体" w:hint="eastAsia"/>
                <w:szCs w:val="21"/>
              </w:rPr>
              <w:t>pin维度或</w:t>
            </w:r>
            <w:proofErr w:type="spellStart"/>
            <w:r w:rsidR="00CA7D96" w:rsidRPr="00CA7D96">
              <w:rPr>
                <w:rFonts w:ascii="宋体" w:eastAsia="宋体" w:hAnsi="宋体" w:cs="宋体" w:hint="eastAsia"/>
                <w:szCs w:val="21"/>
              </w:rPr>
              <w:t>uuid</w:t>
            </w:r>
            <w:proofErr w:type="spellEnd"/>
            <w:r w:rsidR="00CA7D96" w:rsidRPr="00CA7D96">
              <w:rPr>
                <w:rFonts w:ascii="宋体" w:eastAsia="宋体" w:hAnsi="宋体" w:cs="宋体" w:hint="eastAsia"/>
                <w:szCs w:val="21"/>
              </w:rPr>
              <w:t>维度实验如何开发，以及怎么使用试金石进行试验</w:t>
            </w:r>
            <w:r w:rsidR="005956D9">
              <w:rPr>
                <w:rFonts w:ascii="宋体" w:eastAsia="宋体" w:hAnsi="宋体" w:cs="宋体" w:hint="eastAsia"/>
                <w:szCs w:val="21"/>
              </w:rPr>
              <w:t>，</w:t>
            </w:r>
            <w:r w:rsidR="00CA7D96" w:rsidRPr="00CA7D96">
              <w:rPr>
                <w:rFonts w:ascii="宋体" w:eastAsia="宋体" w:hAnsi="宋体" w:cs="宋体" w:hint="eastAsia"/>
                <w:szCs w:val="21"/>
              </w:rPr>
              <w:t>阅读组内其他同学开发的试金石封装工具</w:t>
            </w:r>
            <w:r w:rsidR="00CA7D96">
              <w:rPr>
                <w:rFonts w:ascii="宋体" w:eastAsia="宋体" w:hAnsi="宋体" w:cs="宋体" w:hint="eastAsia"/>
                <w:szCs w:val="21"/>
              </w:rPr>
              <w:t>，</w:t>
            </w:r>
            <w:r w:rsidR="005956D9">
              <w:rPr>
                <w:rFonts w:ascii="宋体" w:eastAsia="宋体" w:hAnsi="宋体" w:cs="宋体" w:hint="eastAsia"/>
                <w:szCs w:val="21"/>
              </w:rPr>
              <w:t>梳理客户端埋点与后端埋点的区别，整理直播接入试金石使用</w:t>
            </w:r>
            <w:r w:rsidR="00CA7D96">
              <w:rPr>
                <w:rFonts w:ascii="宋体" w:eastAsia="宋体" w:hAnsi="宋体" w:cs="宋体" w:hint="eastAsia"/>
                <w:szCs w:val="21"/>
              </w:rPr>
              <w:t>文档一篇</w:t>
            </w:r>
            <w:r>
              <w:rPr>
                <w:rFonts w:ascii="宋体" w:eastAsia="宋体" w:hAnsi="宋体" w:cs="宋体" w:hint="eastAsia"/>
                <w:szCs w:val="21"/>
              </w:rPr>
              <w:t>，实现看赚接入试金石实验开发</w:t>
            </w:r>
            <w:r w:rsidR="00CA7D96">
              <w:rPr>
                <w:rFonts w:ascii="宋体" w:eastAsia="宋体" w:hAnsi="宋体" w:cs="宋体" w:hint="eastAsia"/>
                <w:szCs w:val="21"/>
              </w:rPr>
              <w:t>；</w:t>
            </w:r>
          </w:p>
          <w:p w14:paraId="1D8719A5" w14:textId="77777777" w:rsidR="00764C9A" w:rsidRDefault="00764C9A">
            <w:pPr>
              <w:spacing w:line="280" w:lineRule="atLeast"/>
              <w:rPr>
                <w:rFonts w:ascii="宋体" w:eastAsia="宋体" w:hAnsi="宋体" w:cs="宋体" w:hint="eastAsia"/>
                <w:szCs w:val="21"/>
              </w:rPr>
            </w:pPr>
          </w:p>
          <w:p w14:paraId="79E52943" w14:textId="7E60C44F" w:rsidR="00E62448" w:rsidRDefault="00B434A9" w:rsidP="00693CAE">
            <w:pPr>
              <w:numPr>
                <w:ilvl w:val="0"/>
                <w:numId w:val="1"/>
              </w:numPr>
              <w:spacing w:line="280" w:lineRule="atLeast"/>
              <w:ind w:firstLineChars="100" w:firstLine="210"/>
              <w:rPr>
                <w:rFonts w:ascii="宋体" w:eastAsia="宋体" w:hAnsi="宋体" w:cs="宋体"/>
                <w:szCs w:val="21"/>
              </w:rPr>
            </w:pPr>
            <w:r>
              <w:rPr>
                <w:rFonts w:ascii="宋体" w:eastAsia="宋体" w:hAnsi="宋体" w:cs="宋体" w:hint="eastAsia"/>
                <w:szCs w:val="21"/>
              </w:rPr>
              <w:t>你有哪些收获/反思？</w:t>
            </w:r>
          </w:p>
          <w:p w14:paraId="5607F3D0" w14:textId="182CEAD0" w:rsidR="00B557A5" w:rsidRDefault="00151D9C" w:rsidP="00151D9C">
            <w:pPr>
              <w:spacing w:line="280" w:lineRule="atLeast"/>
              <w:rPr>
                <w:rFonts w:ascii="宋体" w:eastAsia="宋体" w:hAnsi="宋体" w:cs="宋体"/>
                <w:b/>
                <w:bCs/>
                <w:szCs w:val="21"/>
              </w:rPr>
            </w:pPr>
            <w:r w:rsidRPr="00C475E1">
              <w:rPr>
                <w:rFonts w:ascii="宋体" w:eastAsia="宋体" w:hAnsi="宋体" w:cs="宋体" w:hint="eastAsia"/>
                <w:b/>
                <w:bCs/>
                <w:szCs w:val="21"/>
              </w:rPr>
              <w:t xml:space="preserve">技术上 </w:t>
            </w:r>
          </w:p>
          <w:p w14:paraId="0E38E4DD" w14:textId="009F45E1" w:rsidR="005621DB" w:rsidRPr="005621DB" w:rsidRDefault="005621DB" w:rsidP="00151D9C">
            <w:pPr>
              <w:spacing w:line="280" w:lineRule="atLeast"/>
              <w:rPr>
                <w:rFonts w:ascii="宋体" w:eastAsia="宋体" w:hAnsi="宋体" w:cs="宋体" w:hint="eastAsia"/>
                <w:szCs w:val="21"/>
              </w:rPr>
            </w:pPr>
            <w:r>
              <w:rPr>
                <w:rFonts w:ascii="Noto Sans" w:hAnsi="Noto Sans" w:cs="Noto Sans"/>
                <w:color w:val="24292F"/>
                <w:szCs w:val="21"/>
                <w:shd w:val="clear" w:color="auto" w:fill="FFFFFF"/>
              </w:rPr>
              <w:t>这三个月的实习经历让我在多个技术领域得到了全面的提升，特别是在</w:t>
            </w:r>
            <w:r>
              <w:rPr>
                <w:rFonts w:ascii="Noto Sans" w:hAnsi="Noto Sans" w:cs="Noto Sans"/>
                <w:color w:val="24292F"/>
                <w:szCs w:val="21"/>
                <w:shd w:val="clear" w:color="auto" w:fill="FFFFFF"/>
              </w:rPr>
              <w:t>RPC</w:t>
            </w:r>
            <w:r>
              <w:rPr>
                <w:rFonts w:ascii="Noto Sans" w:hAnsi="Noto Sans" w:cs="Noto Sans"/>
                <w:color w:val="24292F"/>
                <w:szCs w:val="21"/>
                <w:shd w:val="clear" w:color="auto" w:fill="FFFFFF"/>
              </w:rPr>
              <w:t>（</w:t>
            </w:r>
            <w:r>
              <w:rPr>
                <w:rFonts w:ascii="Noto Sans" w:hAnsi="Noto Sans" w:cs="Noto Sans"/>
                <w:color w:val="24292F"/>
                <w:szCs w:val="21"/>
                <w:shd w:val="clear" w:color="auto" w:fill="FFFFFF"/>
              </w:rPr>
              <w:t>JSF</w:t>
            </w:r>
            <w:r>
              <w:rPr>
                <w:rFonts w:ascii="Noto Sans" w:hAnsi="Noto Sans" w:cs="Noto Sans"/>
                <w:color w:val="24292F"/>
                <w:szCs w:val="21"/>
                <w:shd w:val="clear" w:color="auto" w:fill="FFFFFF"/>
              </w:rPr>
              <w:t>）、配置管理、</w:t>
            </w:r>
            <w:proofErr w:type="gramStart"/>
            <w:r>
              <w:rPr>
                <w:rFonts w:ascii="Noto Sans" w:hAnsi="Noto Sans" w:cs="Noto Sans"/>
                <w:color w:val="24292F"/>
                <w:szCs w:val="21"/>
                <w:shd w:val="clear" w:color="auto" w:fill="FFFFFF"/>
              </w:rPr>
              <w:t>网络抓</w:t>
            </w:r>
            <w:proofErr w:type="gramEnd"/>
            <w:r>
              <w:rPr>
                <w:rFonts w:ascii="Noto Sans" w:hAnsi="Noto Sans" w:cs="Noto Sans"/>
                <w:color w:val="24292F"/>
                <w:szCs w:val="21"/>
                <w:shd w:val="clear" w:color="auto" w:fill="FFFFFF"/>
              </w:rPr>
              <w:t>包、灰度发布、</w:t>
            </w:r>
            <w:r>
              <w:rPr>
                <w:rFonts w:ascii="Noto Sans" w:hAnsi="Noto Sans" w:cs="Noto Sans"/>
                <w:color w:val="24292F"/>
                <w:szCs w:val="21"/>
                <w:shd w:val="clear" w:color="auto" w:fill="FFFFFF"/>
              </w:rPr>
              <w:t>A/B</w:t>
            </w:r>
            <w:r>
              <w:rPr>
                <w:rFonts w:ascii="Noto Sans" w:hAnsi="Noto Sans" w:cs="Noto Sans"/>
                <w:color w:val="24292F"/>
                <w:szCs w:val="21"/>
                <w:shd w:val="clear" w:color="auto" w:fill="FFFFFF"/>
              </w:rPr>
              <w:t>测试等方面积累了丰富的经验</w:t>
            </w:r>
          </w:p>
          <w:p w14:paraId="677A7B15" w14:textId="0FFE1D6E" w:rsidR="005621DB" w:rsidRDefault="00B84B54" w:rsidP="005621DB">
            <w:pPr>
              <w:spacing w:line="280" w:lineRule="atLeast"/>
              <w:rPr>
                <w:rFonts w:ascii="宋体" w:eastAsia="宋体" w:hAnsi="宋体" w:cs="宋体"/>
                <w:szCs w:val="21"/>
              </w:rPr>
            </w:pPr>
            <w:r>
              <w:rPr>
                <w:rFonts w:ascii="宋体" w:eastAsia="宋体" w:hAnsi="宋体" w:cs="宋体" w:hint="eastAsia"/>
                <w:szCs w:val="21"/>
              </w:rPr>
              <w:t>（1）</w:t>
            </w:r>
            <w:r w:rsidR="005621DB">
              <w:rPr>
                <w:rFonts w:ascii="宋体" w:eastAsia="宋体" w:hAnsi="宋体" w:cs="宋体" w:hint="eastAsia"/>
                <w:szCs w:val="21"/>
              </w:rPr>
              <w:t>在R</w:t>
            </w:r>
            <w:r w:rsidR="005621DB">
              <w:rPr>
                <w:rFonts w:ascii="宋体" w:eastAsia="宋体" w:hAnsi="宋体" w:cs="宋体"/>
                <w:szCs w:val="21"/>
              </w:rPr>
              <w:t>PC</w:t>
            </w:r>
            <w:r w:rsidR="005621DB">
              <w:rPr>
                <w:rFonts w:ascii="宋体" w:eastAsia="宋体" w:hAnsi="宋体" w:cs="宋体" w:hint="eastAsia"/>
                <w:szCs w:val="21"/>
              </w:rPr>
              <w:t>方面：</w:t>
            </w:r>
            <w:r w:rsidR="005621DB" w:rsidRPr="005621DB">
              <w:rPr>
                <w:rFonts w:ascii="宋体" w:eastAsia="宋体" w:hAnsi="宋体" w:cs="宋体"/>
                <w:szCs w:val="21"/>
              </w:rPr>
              <w:t>深入学习了JSF的接口注册、调用、调试和管理。通过实际项目操作，</w:t>
            </w:r>
            <w:r w:rsidR="005621DB">
              <w:rPr>
                <w:rFonts w:ascii="宋体" w:eastAsia="宋体" w:hAnsi="宋体" w:cs="宋体" w:hint="eastAsia"/>
                <w:szCs w:val="21"/>
              </w:rPr>
              <w:t>了解</w:t>
            </w:r>
            <w:r w:rsidR="005621DB" w:rsidRPr="005621DB">
              <w:rPr>
                <w:rFonts w:ascii="宋体" w:eastAsia="宋体" w:hAnsi="宋体" w:cs="宋体"/>
                <w:szCs w:val="21"/>
              </w:rPr>
              <w:t>如何高效地注册服务接口，确保服务能够被其他模块或系统正确调用。同时，还学习了如何通过调试工具监控和分析接口调用的过程，及时发现和解决潜在问题，确保系统的稳定性和可靠性。</w:t>
            </w:r>
          </w:p>
          <w:p w14:paraId="156F9921" w14:textId="36CE7A29" w:rsidR="005621DB" w:rsidRPr="005621DB" w:rsidRDefault="00B84B54" w:rsidP="005621DB">
            <w:pPr>
              <w:spacing w:line="280" w:lineRule="atLeast"/>
              <w:rPr>
                <w:rFonts w:ascii="宋体" w:eastAsia="宋体" w:hAnsi="宋体" w:cs="宋体"/>
                <w:szCs w:val="21"/>
              </w:rPr>
            </w:pPr>
            <w:r>
              <w:rPr>
                <w:rFonts w:ascii="宋体" w:eastAsia="宋体" w:hAnsi="宋体" w:cs="宋体" w:hint="eastAsia"/>
                <w:szCs w:val="21"/>
              </w:rPr>
              <w:t>（2）</w:t>
            </w:r>
            <w:r w:rsidR="005621DB" w:rsidRPr="005621DB">
              <w:rPr>
                <w:rFonts w:ascii="宋体" w:eastAsia="宋体" w:hAnsi="宋体" w:cs="宋体"/>
                <w:szCs w:val="21"/>
              </w:rPr>
              <w:t>配置管理方面</w:t>
            </w:r>
            <w:r w:rsidR="005621DB">
              <w:rPr>
                <w:rFonts w:ascii="宋体" w:eastAsia="宋体" w:hAnsi="宋体" w:cs="宋体" w:hint="eastAsia"/>
                <w:szCs w:val="21"/>
              </w:rPr>
              <w:t>：</w:t>
            </w:r>
            <w:r w:rsidR="005621DB" w:rsidRPr="005621DB">
              <w:rPr>
                <w:rFonts w:ascii="宋体" w:eastAsia="宋体" w:hAnsi="宋体" w:cs="宋体"/>
                <w:szCs w:val="21"/>
              </w:rPr>
              <w:t>学习并使用了DUCC配置中心。了解了如何通过DUCC实现配置的集中管理和实时更新，确保系统配置的一致性和灵活性。了监听机制的原理和实现方法，能够在配置发生变化时及时响应并进行相应的处理。</w:t>
            </w:r>
          </w:p>
          <w:p w14:paraId="755239B6" w14:textId="123EFA29" w:rsidR="005621DB" w:rsidRPr="005621DB" w:rsidRDefault="00B84B54" w:rsidP="005621DB">
            <w:pPr>
              <w:spacing w:line="280" w:lineRule="atLeast"/>
              <w:rPr>
                <w:rFonts w:ascii="宋体" w:eastAsia="宋体" w:hAnsi="宋体" w:cs="宋体" w:hint="eastAsia"/>
                <w:szCs w:val="21"/>
              </w:rPr>
            </w:pPr>
            <w:r>
              <w:rPr>
                <w:rFonts w:ascii="宋体" w:eastAsia="宋体" w:hAnsi="宋体" w:cs="宋体" w:hint="eastAsia"/>
                <w:szCs w:val="21"/>
              </w:rPr>
              <w:t>（3）</w:t>
            </w:r>
            <w:proofErr w:type="gramStart"/>
            <w:r w:rsidR="00297C71">
              <w:rPr>
                <w:rFonts w:ascii="宋体" w:eastAsia="宋体" w:hAnsi="宋体" w:cs="宋体" w:hint="eastAsia"/>
                <w:szCs w:val="21"/>
              </w:rPr>
              <w:t>网络</w:t>
            </w:r>
            <w:r w:rsidR="005621DB" w:rsidRPr="005621DB">
              <w:rPr>
                <w:rFonts w:ascii="宋体" w:eastAsia="宋体" w:hAnsi="宋体" w:cs="宋体"/>
                <w:szCs w:val="21"/>
              </w:rPr>
              <w:t>抓</w:t>
            </w:r>
            <w:proofErr w:type="gramEnd"/>
            <w:r w:rsidR="005621DB" w:rsidRPr="005621DB">
              <w:rPr>
                <w:rFonts w:ascii="宋体" w:eastAsia="宋体" w:hAnsi="宋体" w:cs="宋体"/>
                <w:szCs w:val="21"/>
              </w:rPr>
              <w:t>包</w:t>
            </w:r>
            <w:r w:rsidR="00297C71">
              <w:rPr>
                <w:rFonts w:ascii="宋体" w:eastAsia="宋体" w:hAnsi="宋体" w:cs="宋体" w:hint="eastAsia"/>
                <w:szCs w:val="21"/>
              </w:rPr>
              <w:t>方面：</w:t>
            </w:r>
            <w:r w:rsidR="005621DB" w:rsidRPr="005621DB">
              <w:rPr>
                <w:rFonts w:ascii="宋体" w:eastAsia="宋体" w:hAnsi="宋体" w:cs="宋体"/>
                <w:szCs w:val="21"/>
              </w:rPr>
              <w:t>通过飞行桥工具，捕获并分析网络数据包，了解系统在实际运行中的数据传输情况</w:t>
            </w:r>
            <w:r w:rsidR="00297C71">
              <w:rPr>
                <w:rFonts w:ascii="宋体" w:eastAsia="宋体" w:hAnsi="宋体" w:cs="宋体" w:hint="eastAsia"/>
                <w:szCs w:val="21"/>
              </w:rPr>
              <w:t>，更好地进行项目代码的学习与调试。</w:t>
            </w:r>
          </w:p>
          <w:p w14:paraId="6E7CFA31" w14:textId="19488BC6" w:rsidR="005621DB" w:rsidRDefault="00B84B54" w:rsidP="005621DB">
            <w:pPr>
              <w:spacing w:line="280" w:lineRule="atLeast"/>
              <w:rPr>
                <w:rFonts w:ascii="Noto Sans" w:hAnsi="Noto Sans" w:cs="Noto Sans"/>
                <w:color w:val="24292F"/>
                <w:szCs w:val="21"/>
              </w:rPr>
            </w:pPr>
            <w:r>
              <w:rPr>
                <w:rFonts w:ascii="宋体" w:eastAsia="宋体" w:hAnsi="宋体" w:cs="宋体" w:hint="eastAsia"/>
                <w:szCs w:val="21"/>
              </w:rPr>
              <w:t>（4）</w:t>
            </w:r>
            <w:r w:rsidR="005621DB" w:rsidRPr="005621DB">
              <w:rPr>
                <w:rFonts w:ascii="宋体" w:eastAsia="宋体" w:hAnsi="宋体" w:cs="宋体"/>
                <w:szCs w:val="21"/>
              </w:rPr>
              <w:t>在灰度发布和A/B测试方面</w:t>
            </w:r>
            <w:r w:rsidR="00297C71">
              <w:rPr>
                <w:rFonts w:ascii="宋体" w:eastAsia="宋体" w:hAnsi="宋体" w:cs="宋体" w:hint="eastAsia"/>
                <w:szCs w:val="21"/>
              </w:rPr>
              <w:t>：</w:t>
            </w:r>
            <w:r w:rsidR="005621DB" w:rsidRPr="005621DB">
              <w:rPr>
                <w:rFonts w:ascii="宋体" w:eastAsia="宋体" w:hAnsi="宋体" w:cs="宋体"/>
                <w:szCs w:val="21"/>
              </w:rPr>
              <w:t>学习了灰度机制和试金石AB实验。灰度机制允许我们在系统更新时逐步将新功能或新版本发布给部分用户，从而在真实环境中进行测试和验证，降低系统更新的风险。试金石AB实验则让我了解了如何通过实验数据评估不同方案的</w:t>
            </w:r>
            <w:r w:rsidR="005621DB">
              <w:rPr>
                <w:rFonts w:ascii="Noto Sans" w:hAnsi="Noto Sans" w:cs="Noto Sans"/>
                <w:color w:val="24292F"/>
                <w:szCs w:val="21"/>
              </w:rPr>
              <w:t>效果，</w:t>
            </w:r>
            <w:r w:rsidR="00297C71">
              <w:rPr>
                <w:rFonts w:ascii="Noto Sans" w:hAnsi="Noto Sans" w:cs="Noto Sans" w:hint="eastAsia"/>
                <w:color w:val="24292F"/>
                <w:szCs w:val="21"/>
              </w:rPr>
              <w:t>从而</w:t>
            </w:r>
            <w:r w:rsidR="005621DB">
              <w:rPr>
                <w:rFonts w:ascii="Noto Sans" w:hAnsi="Noto Sans" w:cs="Noto Sans"/>
                <w:color w:val="24292F"/>
                <w:szCs w:val="21"/>
              </w:rPr>
              <w:t>做出更加科学和合理的决策。</w:t>
            </w:r>
          </w:p>
          <w:p w14:paraId="6B9E1C82" w14:textId="77777777" w:rsidR="006E7778" w:rsidRPr="005621DB" w:rsidRDefault="006E7778">
            <w:pPr>
              <w:spacing w:line="280" w:lineRule="atLeast"/>
              <w:rPr>
                <w:rFonts w:ascii="宋体" w:eastAsia="宋体" w:hAnsi="宋体" w:cs="宋体" w:hint="eastAsia"/>
                <w:szCs w:val="21"/>
              </w:rPr>
            </w:pPr>
          </w:p>
          <w:p w14:paraId="596AED87" w14:textId="7A58286C" w:rsidR="00185A4D" w:rsidRPr="00185A4D" w:rsidRDefault="00185A4D" w:rsidP="006E7778">
            <w:pPr>
              <w:spacing w:line="280" w:lineRule="atLeast"/>
              <w:rPr>
                <w:rFonts w:ascii="宋体" w:eastAsia="宋体" w:hAnsi="宋体" w:cs="宋体" w:hint="eastAsia"/>
                <w:szCs w:val="21"/>
              </w:rPr>
            </w:pPr>
          </w:p>
        </w:tc>
      </w:tr>
      <w:bookmarkEnd w:id="0"/>
    </w:tbl>
    <w:p w14:paraId="1D2715AA" w14:textId="7F76E77B" w:rsidR="00220E7C" w:rsidRDefault="00220E7C" w:rsidP="00220E7C">
      <w:pPr>
        <w:widowControl/>
        <w:jc w:val="left"/>
        <w:rPr>
          <w:rFonts w:ascii="宋体" w:eastAsia="宋体" w:hAnsi="宋体" w:cs="宋体" w:hint="eastAsia"/>
          <w:szCs w:val="21"/>
        </w:rPr>
        <w:sectPr w:rsidR="00220E7C">
          <w:headerReference w:type="default" r:id="rId9"/>
          <w:pgSz w:w="11906" w:h="16838"/>
          <w:pgMar w:top="1440" w:right="1800" w:bottom="1440" w:left="1800" w:header="851" w:footer="992" w:gutter="0"/>
          <w:cols w:space="425"/>
          <w:docGrid w:type="lines" w:linePitch="312"/>
        </w:sectPr>
      </w:pPr>
    </w:p>
    <w:tbl>
      <w:tblPr>
        <w:tblpPr w:leftFromText="180" w:rightFromText="180" w:vertAnchor="text" w:horzAnchor="page" w:tblpX="1935" w:tblpY="11"/>
        <w:tblOverlap w:val="never"/>
        <w:tblW w:w="852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764C9A" w14:paraId="5599FDF4" w14:textId="77777777" w:rsidTr="007733F9">
        <w:trPr>
          <w:trHeight w:hRule="exact" w:val="454"/>
        </w:trPr>
        <w:tc>
          <w:tcPr>
            <w:tcW w:w="8522" w:type="dxa"/>
            <w:tcBorders>
              <w:top w:val="nil"/>
              <w:left w:val="nil"/>
              <w:bottom w:val="single" w:sz="4" w:space="0" w:color="auto"/>
              <w:right w:val="nil"/>
            </w:tcBorders>
            <w:vAlign w:val="center"/>
          </w:tcPr>
          <w:p w14:paraId="55A5D2EF" w14:textId="52467DC0" w:rsidR="00764C9A" w:rsidRDefault="00764C9A" w:rsidP="007733F9">
            <w:pPr>
              <w:jc w:val="center"/>
              <w:rPr>
                <w:rFonts w:ascii="宋体" w:eastAsia="宋体" w:hAnsi="宋体" w:cs="宋体"/>
                <w:szCs w:val="21"/>
              </w:rPr>
            </w:pPr>
          </w:p>
        </w:tc>
      </w:tr>
      <w:tr w:rsidR="00764C9A" w14:paraId="5B88D12D" w14:textId="77777777" w:rsidTr="00764C9A">
        <w:trPr>
          <w:trHeight w:hRule="exact" w:val="13312"/>
        </w:trPr>
        <w:tc>
          <w:tcPr>
            <w:tcW w:w="8522" w:type="dxa"/>
            <w:tcBorders>
              <w:top w:val="single" w:sz="4" w:space="0" w:color="auto"/>
              <w:bottom w:val="single" w:sz="4" w:space="0" w:color="auto"/>
            </w:tcBorders>
          </w:tcPr>
          <w:p w14:paraId="49A84040" w14:textId="77777777" w:rsidR="00684DCC" w:rsidRPr="004D23A7" w:rsidRDefault="00684DCC" w:rsidP="00684DCC">
            <w:pPr>
              <w:spacing w:line="280" w:lineRule="atLeast"/>
              <w:rPr>
                <w:rFonts w:ascii="宋体" w:eastAsia="宋体" w:hAnsi="宋体" w:cs="宋体"/>
                <w:b/>
                <w:bCs/>
                <w:szCs w:val="21"/>
              </w:rPr>
            </w:pPr>
            <w:r w:rsidRPr="004D23A7">
              <w:rPr>
                <w:rFonts w:ascii="宋体" w:eastAsia="宋体" w:hAnsi="宋体" w:cs="宋体" w:hint="eastAsia"/>
                <w:b/>
                <w:bCs/>
                <w:szCs w:val="21"/>
              </w:rPr>
              <w:t>代码风格上：</w:t>
            </w:r>
          </w:p>
          <w:p w14:paraId="56B5BA4E" w14:textId="77777777" w:rsidR="00684DCC" w:rsidRPr="00151D9C" w:rsidRDefault="00684DCC" w:rsidP="00684DCC">
            <w:pPr>
              <w:spacing w:line="280" w:lineRule="atLeast"/>
              <w:ind w:firstLineChars="200" w:firstLine="420"/>
              <w:rPr>
                <w:rFonts w:ascii="宋体" w:eastAsia="宋体" w:hAnsi="宋体" w:cs="宋体" w:hint="eastAsia"/>
                <w:szCs w:val="21"/>
              </w:rPr>
            </w:pPr>
            <w:r>
              <w:rPr>
                <w:rFonts w:ascii="Open Sans" w:hAnsi="Open Sans" w:cs="Open Sans"/>
                <w:color w:val="333333"/>
                <w:shd w:val="clear" w:color="auto" w:fill="FFFFFF"/>
              </w:rPr>
              <w:t>经过三个月的实习，在开发代码时学会了首先判断逻辑是否正确，一方面来说要考虑到变动是否影响旧版本、历史数据以及其他上游，另一方面也要考虑对空集合、空数据、计算数据的处理。对于接口的设计，需要考虑是否可以降级，以及灰度方案是否可行。</w:t>
            </w:r>
          </w:p>
          <w:p w14:paraId="14B92120" w14:textId="77777777" w:rsidR="00684DCC" w:rsidRPr="004D23A7" w:rsidRDefault="00684DCC" w:rsidP="00684DCC">
            <w:pPr>
              <w:spacing w:line="280" w:lineRule="atLeast"/>
              <w:rPr>
                <w:rFonts w:ascii="宋体" w:eastAsia="宋体" w:hAnsi="宋体" w:cs="宋体"/>
                <w:b/>
                <w:bCs/>
                <w:szCs w:val="21"/>
              </w:rPr>
            </w:pPr>
            <w:r w:rsidRPr="004D23A7">
              <w:rPr>
                <w:rFonts w:ascii="宋体" w:eastAsia="宋体" w:hAnsi="宋体" w:cs="宋体" w:hint="eastAsia"/>
                <w:b/>
                <w:bCs/>
                <w:szCs w:val="21"/>
              </w:rPr>
              <w:t>开发流程上：</w:t>
            </w:r>
          </w:p>
          <w:p w14:paraId="1D38737D" w14:textId="55C84E41" w:rsidR="00684DCC" w:rsidRDefault="00B84B54" w:rsidP="00B84B54">
            <w:pPr>
              <w:spacing w:line="280" w:lineRule="atLeast"/>
              <w:rPr>
                <w:rFonts w:ascii="宋体" w:eastAsia="宋体" w:hAnsi="宋体" w:cs="宋体"/>
                <w:szCs w:val="21"/>
              </w:rPr>
            </w:pPr>
            <w:r>
              <w:rPr>
                <w:rFonts w:ascii="宋体" w:eastAsia="宋体" w:hAnsi="宋体" w:cs="宋体" w:hint="eastAsia"/>
                <w:szCs w:val="21"/>
              </w:rPr>
              <w:t>（1）</w:t>
            </w:r>
            <w:r w:rsidR="00684DCC" w:rsidRPr="00684DCC">
              <w:rPr>
                <w:rFonts w:ascii="宋体" w:eastAsia="宋体" w:hAnsi="宋体" w:cs="宋体" w:hint="eastAsia"/>
                <w:szCs w:val="21"/>
              </w:rPr>
              <w:t>git分支管理</w:t>
            </w:r>
          </w:p>
          <w:p w14:paraId="19B331FE" w14:textId="77777777" w:rsidR="00684DCC" w:rsidRDefault="00684DCC" w:rsidP="00B84B54">
            <w:pPr>
              <w:spacing w:line="280" w:lineRule="atLeast"/>
              <w:ind w:firstLineChars="200" w:firstLine="420"/>
              <w:rPr>
                <w:rFonts w:ascii="宋体" w:eastAsia="宋体" w:hAnsi="宋体" w:cs="宋体"/>
                <w:szCs w:val="21"/>
              </w:rPr>
            </w:pPr>
            <w:r>
              <w:rPr>
                <w:rFonts w:ascii="宋体" w:eastAsia="宋体" w:hAnsi="宋体" w:cs="宋体" w:hint="eastAsia"/>
                <w:szCs w:val="21"/>
              </w:rPr>
              <w:t>以需求、优化点维度自m</w:t>
            </w:r>
            <w:r>
              <w:rPr>
                <w:rFonts w:ascii="宋体" w:eastAsia="宋体" w:hAnsi="宋体" w:cs="宋体"/>
                <w:szCs w:val="21"/>
              </w:rPr>
              <w:t>aster</w:t>
            </w:r>
            <w:r>
              <w:rPr>
                <w:rFonts w:ascii="宋体" w:eastAsia="宋体" w:hAnsi="宋体" w:cs="宋体" w:hint="eastAsia"/>
                <w:szCs w:val="21"/>
              </w:rPr>
              <w:t>拉取分支；对于已经合并的分支及时清理。</w:t>
            </w:r>
          </w:p>
          <w:p w14:paraId="0A919DDD" w14:textId="77777777" w:rsidR="00684DCC" w:rsidRPr="00684DCC" w:rsidRDefault="00684DCC" w:rsidP="00B84B54">
            <w:pPr>
              <w:spacing w:line="280" w:lineRule="atLeast"/>
              <w:ind w:firstLineChars="200" w:firstLine="420"/>
              <w:rPr>
                <w:rFonts w:ascii="宋体" w:eastAsia="宋体" w:hAnsi="宋体" w:cs="宋体" w:hint="eastAsia"/>
                <w:szCs w:val="21"/>
              </w:rPr>
            </w:pPr>
            <w:r>
              <w:rPr>
                <w:rFonts w:ascii="宋体" w:eastAsia="宋体" w:hAnsi="宋体" w:cs="宋体" w:hint="eastAsia"/>
                <w:szCs w:val="21"/>
              </w:rPr>
              <w:t>合并m</w:t>
            </w:r>
            <w:r>
              <w:rPr>
                <w:rFonts w:ascii="宋体" w:eastAsia="宋体" w:hAnsi="宋体" w:cs="宋体"/>
                <w:szCs w:val="21"/>
              </w:rPr>
              <w:t>aster</w:t>
            </w:r>
            <w:r>
              <w:rPr>
                <w:rFonts w:ascii="宋体" w:eastAsia="宋体" w:hAnsi="宋体" w:cs="宋体" w:hint="eastAsia"/>
                <w:szCs w:val="21"/>
              </w:rPr>
              <w:t>分支按照以下流程：1）本地分支合并远端m</w:t>
            </w:r>
            <w:r>
              <w:rPr>
                <w:rFonts w:ascii="宋体" w:eastAsia="宋体" w:hAnsi="宋体" w:cs="宋体"/>
                <w:szCs w:val="21"/>
              </w:rPr>
              <w:t>aster</w:t>
            </w:r>
            <w:r>
              <w:rPr>
                <w:rFonts w:ascii="宋体" w:eastAsia="宋体" w:hAnsi="宋体" w:cs="宋体" w:hint="eastAsia"/>
                <w:szCs w:val="21"/>
              </w:rPr>
              <w:t>分支，2）解决本地代码冲突，3）提交至远端分支，4）c</w:t>
            </w:r>
            <w:r>
              <w:rPr>
                <w:rFonts w:ascii="宋体" w:eastAsia="宋体" w:hAnsi="宋体" w:cs="宋体"/>
                <w:szCs w:val="21"/>
              </w:rPr>
              <w:t>heckout</w:t>
            </w:r>
            <w:r>
              <w:rPr>
                <w:rFonts w:ascii="宋体" w:eastAsia="宋体" w:hAnsi="宋体" w:cs="宋体" w:hint="eastAsia"/>
                <w:szCs w:val="21"/>
              </w:rPr>
              <w:t>至mater分支，5）本地master合并远端分支，6）push</w:t>
            </w:r>
            <w:r>
              <w:rPr>
                <w:rFonts w:ascii="宋体" w:eastAsia="宋体" w:hAnsi="宋体" w:cs="宋体"/>
                <w:szCs w:val="21"/>
              </w:rPr>
              <w:t xml:space="preserve"> </w:t>
            </w:r>
            <w:r>
              <w:rPr>
                <w:rFonts w:ascii="宋体" w:eastAsia="宋体" w:hAnsi="宋体" w:cs="宋体" w:hint="eastAsia"/>
                <w:szCs w:val="21"/>
              </w:rPr>
              <w:t>m</w:t>
            </w:r>
            <w:r>
              <w:rPr>
                <w:rFonts w:ascii="宋体" w:eastAsia="宋体" w:hAnsi="宋体" w:cs="宋体"/>
                <w:szCs w:val="21"/>
              </w:rPr>
              <w:t>aster</w:t>
            </w:r>
            <w:r>
              <w:rPr>
                <w:rFonts w:ascii="宋体" w:eastAsia="宋体" w:hAnsi="宋体" w:cs="宋体" w:hint="eastAsia"/>
                <w:szCs w:val="21"/>
              </w:rPr>
              <w:t>分支。</w:t>
            </w:r>
          </w:p>
          <w:p w14:paraId="0F61F0CB" w14:textId="01CDA221" w:rsidR="00684DCC" w:rsidRDefault="00B84B54" w:rsidP="00B84B54">
            <w:pPr>
              <w:spacing w:line="280" w:lineRule="atLeast"/>
              <w:rPr>
                <w:rFonts w:ascii="宋体" w:eastAsia="宋体" w:hAnsi="宋体" w:cs="宋体"/>
                <w:szCs w:val="21"/>
              </w:rPr>
            </w:pPr>
            <w:r>
              <w:rPr>
                <w:rFonts w:ascii="宋体" w:eastAsia="宋体" w:hAnsi="宋体" w:cs="宋体" w:hint="eastAsia"/>
                <w:szCs w:val="21"/>
              </w:rPr>
              <w:t>（2）</w:t>
            </w:r>
            <w:r w:rsidR="00684DCC">
              <w:rPr>
                <w:rFonts w:ascii="宋体" w:eastAsia="宋体" w:hAnsi="宋体" w:cs="宋体" w:hint="eastAsia"/>
                <w:szCs w:val="21"/>
              </w:rPr>
              <w:t>日志规范</w:t>
            </w:r>
          </w:p>
          <w:p w14:paraId="4E4C9BD2" w14:textId="206E53A6" w:rsidR="004D23A7" w:rsidRPr="00B84B54" w:rsidRDefault="004D23A7" w:rsidP="00B84B54">
            <w:pPr>
              <w:spacing w:line="280" w:lineRule="atLeast"/>
              <w:ind w:firstLineChars="200" w:firstLine="420"/>
              <w:rPr>
                <w:rFonts w:ascii="宋体" w:eastAsia="宋体" w:hAnsi="宋体" w:cs="宋体" w:hint="eastAsia"/>
                <w:szCs w:val="21"/>
              </w:rPr>
            </w:pPr>
            <w:r w:rsidRPr="00B84B54">
              <w:rPr>
                <w:rFonts w:ascii="宋体" w:eastAsia="宋体" w:hAnsi="宋体" w:cs="宋体"/>
                <w:szCs w:val="21"/>
              </w:rPr>
              <w:t>目前常用Java日志框架有 Log4j、</w:t>
            </w:r>
            <w:proofErr w:type="spellStart"/>
            <w:r w:rsidRPr="00B84B54">
              <w:rPr>
                <w:rFonts w:ascii="宋体" w:eastAsia="宋体" w:hAnsi="宋体" w:cs="宋体"/>
                <w:szCs w:val="21"/>
              </w:rPr>
              <w:t>Logback</w:t>
            </w:r>
            <w:proofErr w:type="spellEnd"/>
            <w:r w:rsidRPr="00B84B54">
              <w:rPr>
                <w:rFonts w:ascii="宋体" w:eastAsia="宋体" w:hAnsi="宋体" w:cs="宋体"/>
                <w:szCs w:val="21"/>
              </w:rPr>
              <w:t>、Log4j2等，为避免后续更换日志框架所带来的额外改造成本，建议将接口层和实现层进行分离，将SLF4J作为接口层，将Log4j、</w:t>
            </w:r>
            <w:proofErr w:type="spellStart"/>
            <w:r w:rsidRPr="00B84B54">
              <w:rPr>
                <w:rFonts w:ascii="宋体" w:eastAsia="宋体" w:hAnsi="宋体" w:cs="宋体"/>
                <w:szCs w:val="21"/>
              </w:rPr>
              <w:t>Logback</w:t>
            </w:r>
            <w:proofErr w:type="spellEnd"/>
            <w:r w:rsidRPr="00B84B54">
              <w:rPr>
                <w:rFonts w:ascii="宋体" w:eastAsia="宋体" w:hAnsi="宋体" w:cs="宋体"/>
                <w:szCs w:val="21"/>
              </w:rPr>
              <w:t xml:space="preserve">、Log4j2作为实现层，两者通过桥接的方式进行集成，不要直接使用 </w:t>
            </w:r>
            <w:proofErr w:type="spellStart"/>
            <w:r w:rsidRPr="00B84B54">
              <w:rPr>
                <w:rFonts w:ascii="宋体" w:eastAsia="宋体" w:hAnsi="宋体" w:cs="宋体"/>
                <w:szCs w:val="21"/>
              </w:rPr>
              <w:t>Logback</w:t>
            </w:r>
            <w:proofErr w:type="spellEnd"/>
            <w:r w:rsidRPr="00B84B54">
              <w:rPr>
                <w:rFonts w:ascii="宋体" w:eastAsia="宋体" w:hAnsi="宋体" w:cs="宋体"/>
                <w:szCs w:val="21"/>
              </w:rPr>
              <w:t>、Log4j2 等的API，</w:t>
            </w:r>
            <w:r w:rsidRPr="00B84B54">
              <w:rPr>
                <w:rFonts w:ascii="宋体" w:eastAsia="宋体" w:hAnsi="宋体" w:cs="宋体" w:hint="eastAsia"/>
                <w:szCs w:val="21"/>
              </w:rPr>
              <w:t>日志框架尽量单一引用框架实现，第三方jar</w:t>
            </w:r>
            <w:proofErr w:type="gramStart"/>
            <w:r w:rsidRPr="00B84B54">
              <w:rPr>
                <w:rFonts w:ascii="宋体" w:eastAsia="宋体" w:hAnsi="宋体" w:cs="宋体" w:hint="eastAsia"/>
                <w:szCs w:val="21"/>
              </w:rPr>
              <w:t>包如果</w:t>
            </w:r>
            <w:proofErr w:type="gramEnd"/>
            <w:r w:rsidRPr="00B84B54">
              <w:rPr>
                <w:rFonts w:ascii="宋体" w:eastAsia="宋体" w:hAnsi="宋体" w:cs="宋体" w:hint="eastAsia"/>
                <w:szCs w:val="21"/>
              </w:rPr>
              <w:t>有其他日志框架实现引用，建议</w:t>
            </w:r>
            <w:proofErr w:type="gramStart"/>
            <w:r w:rsidRPr="00B84B54">
              <w:rPr>
                <w:rFonts w:ascii="宋体" w:eastAsia="宋体" w:hAnsi="宋体" w:cs="宋体" w:hint="eastAsia"/>
                <w:szCs w:val="21"/>
              </w:rPr>
              <w:t>做好排包操作</w:t>
            </w:r>
            <w:proofErr w:type="gramEnd"/>
            <w:r w:rsidRPr="00B84B54">
              <w:rPr>
                <w:rFonts w:ascii="宋体" w:eastAsia="宋体" w:hAnsi="宋体" w:cs="宋体" w:hint="eastAsia"/>
                <w:szCs w:val="21"/>
              </w:rPr>
              <w:t>。</w:t>
            </w:r>
          </w:p>
          <w:p w14:paraId="6BC1AC3E" w14:textId="4B3204AB" w:rsidR="004D23A7" w:rsidRDefault="004D23A7" w:rsidP="004D23A7">
            <w:pPr>
              <w:spacing w:line="280" w:lineRule="atLeast"/>
              <w:jc w:val="left"/>
              <w:rPr>
                <w:rFonts w:ascii="宋体" w:eastAsia="宋体" w:hAnsi="宋体" w:cs="宋体"/>
                <w:b/>
                <w:bCs/>
                <w:szCs w:val="21"/>
              </w:rPr>
            </w:pPr>
            <w:r w:rsidRPr="004D23A7">
              <w:rPr>
                <w:rFonts w:ascii="宋体" w:eastAsia="宋体" w:hAnsi="宋体" w:cs="宋体" w:hint="eastAsia"/>
                <w:b/>
                <w:bCs/>
                <w:szCs w:val="21"/>
              </w:rPr>
              <w:t>问题排查上：</w:t>
            </w:r>
          </w:p>
          <w:p w14:paraId="58EA045D" w14:textId="5D081944" w:rsidR="004D23A7" w:rsidRPr="00707A06" w:rsidRDefault="00707A06" w:rsidP="00707A06">
            <w:pPr>
              <w:spacing w:line="280" w:lineRule="atLeast"/>
              <w:jc w:val="left"/>
              <w:rPr>
                <w:rFonts w:ascii="Open Sans" w:hAnsi="Open Sans" w:cs="Open Sans" w:hint="eastAsia"/>
                <w:color w:val="333333"/>
                <w:shd w:val="clear" w:color="auto" w:fill="FFFFFF"/>
              </w:rPr>
            </w:pPr>
            <w:r>
              <w:rPr>
                <w:rFonts w:ascii="宋体" w:eastAsia="宋体" w:hAnsi="宋体" w:cs="宋体" w:hint="eastAsia"/>
                <w:b/>
                <w:bCs/>
                <w:szCs w:val="21"/>
              </w:rPr>
              <w:t xml:space="preserve"> </w:t>
            </w:r>
            <w:r>
              <w:rPr>
                <w:rFonts w:ascii="宋体" w:eastAsia="宋体" w:hAnsi="宋体" w:cs="宋体"/>
                <w:b/>
                <w:bCs/>
                <w:szCs w:val="21"/>
              </w:rPr>
              <w:t xml:space="preserve">   </w:t>
            </w:r>
            <w:r>
              <w:rPr>
                <w:rFonts w:ascii="Open Sans" w:hAnsi="Open Sans" w:cs="Open Sans"/>
                <w:color w:val="333333"/>
                <w:shd w:val="clear" w:color="auto" w:fill="FFFFFF"/>
              </w:rPr>
              <w:t>经过三个月的实习，</w:t>
            </w:r>
            <w:r>
              <w:rPr>
                <w:rFonts w:ascii="Open Sans" w:hAnsi="Open Sans" w:cs="Open Sans" w:hint="eastAsia"/>
                <w:color w:val="333333"/>
                <w:shd w:val="clear" w:color="auto" w:fill="FFFFFF"/>
              </w:rPr>
              <w:t>熟悉了应对</w:t>
            </w:r>
            <w:proofErr w:type="gramStart"/>
            <w:r>
              <w:rPr>
                <w:rFonts w:ascii="Open Sans" w:hAnsi="Open Sans" w:cs="Open Sans" w:hint="eastAsia"/>
                <w:color w:val="333333"/>
                <w:shd w:val="clear" w:color="auto" w:fill="FFFFFF"/>
              </w:rPr>
              <w:t>直播场</w:t>
            </w:r>
            <w:proofErr w:type="gramEnd"/>
            <w:r>
              <w:rPr>
                <w:rFonts w:ascii="Open Sans" w:hAnsi="Open Sans" w:cs="Open Sans" w:hint="eastAsia"/>
                <w:color w:val="333333"/>
                <w:shd w:val="clear" w:color="auto" w:fill="FFFFFF"/>
              </w:rPr>
              <w:t>域的问题排查，对于业务问题以及通用应急报警，做到</w:t>
            </w:r>
            <w:r>
              <w:rPr>
                <w:rFonts w:ascii="Open Sans" w:hAnsi="Open Sans" w:cs="Open Sans" w:hint="eastAsia"/>
                <w:color w:val="333333"/>
                <w:shd w:val="clear" w:color="auto" w:fill="FFFFFF"/>
              </w:rPr>
              <w:t>1</w:t>
            </w:r>
            <w:r>
              <w:rPr>
                <w:rFonts w:ascii="Open Sans" w:hAnsi="Open Sans" w:cs="Open Sans" w:hint="eastAsia"/>
                <w:color w:val="333333"/>
                <w:shd w:val="clear" w:color="auto" w:fill="FFFFFF"/>
              </w:rPr>
              <w:t>）</w:t>
            </w:r>
            <w:r w:rsidRPr="00707A06">
              <w:rPr>
                <w:rFonts w:ascii="Open Sans" w:hAnsi="Open Sans" w:cs="Open Sans" w:hint="eastAsia"/>
                <w:color w:val="333333"/>
                <w:shd w:val="clear" w:color="auto" w:fill="FFFFFF"/>
              </w:rPr>
              <w:t>影响面判定：快速评估该问题对于系统以及业务的影响范围与程度。</w:t>
            </w:r>
            <w:r>
              <w:rPr>
                <w:rFonts w:ascii="Open Sans" w:hAnsi="Open Sans" w:cs="Open Sans" w:hint="eastAsia"/>
                <w:color w:val="333333"/>
                <w:shd w:val="clear" w:color="auto" w:fill="FFFFFF"/>
              </w:rPr>
              <w:t>2</w:t>
            </w:r>
            <w:r>
              <w:rPr>
                <w:rFonts w:ascii="Open Sans" w:hAnsi="Open Sans" w:cs="Open Sans" w:hint="eastAsia"/>
                <w:color w:val="333333"/>
                <w:shd w:val="clear" w:color="auto" w:fill="FFFFFF"/>
              </w:rPr>
              <w:t>）</w:t>
            </w:r>
            <w:r w:rsidRPr="00707A06">
              <w:rPr>
                <w:rFonts w:ascii="Open Sans" w:hAnsi="Open Sans" w:cs="Open Sans" w:hint="eastAsia"/>
                <w:color w:val="333333"/>
                <w:shd w:val="clear" w:color="auto" w:fill="FFFFFF"/>
              </w:rPr>
              <w:t>通知相关人员：将问题影响以及初步判断同步给相关同学，</w:t>
            </w:r>
            <w:proofErr w:type="gramStart"/>
            <w:r w:rsidRPr="00707A06">
              <w:rPr>
                <w:rFonts w:ascii="Open Sans" w:hAnsi="Open Sans" w:cs="Open Sans" w:hint="eastAsia"/>
                <w:color w:val="333333"/>
                <w:shd w:val="clear" w:color="auto" w:fill="FFFFFF"/>
              </w:rPr>
              <w:t>拉群协同</w:t>
            </w:r>
            <w:proofErr w:type="gramEnd"/>
            <w:r w:rsidRPr="00707A06">
              <w:rPr>
                <w:rFonts w:ascii="Open Sans" w:hAnsi="Open Sans" w:cs="Open Sans" w:hint="eastAsia"/>
                <w:color w:val="333333"/>
                <w:shd w:val="clear" w:color="auto" w:fill="FFFFFF"/>
              </w:rPr>
              <w:t>处理</w:t>
            </w:r>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3</w:t>
            </w:r>
            <w:r>
              <w:rPr>
                <w:rFonts w:ascii="Open Sans" w:hAnsi="Open Sans" w:cs="Open Sans" w:hint="eastAsia"/>
                <w:color w:val="333333"/>
                <w:shd w:val="clear" w:color="auto" w:fill="FFFFFF"/>
              </w:rPr>
              <w:t>）</w:t>
            </w:r>
            <w:r w:rsidRPr="00707A06">
              <w:rPr>
                <w:rFonts w:ascii="Open Sans" w:hAnsi="Open Sans" w:cs="Open Sans" w:hint="eastAsia"/>
                <w:color w:val="333333"/>
                <w:shd w:val="clear" w:color="auto" w:fill="FFFFFF"/>
              </w:rPr>
              <w:t>及时止损：第一时间采取相关降级手段控制影响蔓延，最大程度削减损失</w:t>
            </w:r>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4</w:t>
            </w:r>
            <w:r>
              <w:rPr>
                <w:rFonts w:ascii="Open Sans" w:hAnsi="Open Sans" w:cs="Open Sans" w:hint="eastAsia"/>
                <w:color w:val="333333"/>
                <w:shd w:val="clear" w:color="auto" w:fill="FFFFFF"/>
              </w:rPr>
              <w:t>）</w:t>
            </w:r>
            <w:r w:rsidRPr="00707A06">
              <w:rPr>
                <w:rFonts w:ascii="Open Sans" w:hAnsi="Open Sans" w:cs="Open Sans" w:hint="eastAsia"/>
                <w:color w:val="333333"/>
                <w:shd w:val="clear" w:color="auto" w:fill="FFFFFF"/>
              </w:rPr>
              <w:t>深究处理：深入排查分析问题根因所在，拟定合理有效的解决策略</w:t>
            </w:r>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5</w:t>
            </w:r>
            <w:r>
              <w:rPr>
                <w:rFonts w:ascii="Open Sans" w:hAnsi="Open Sans" w:cs="Open Sans" w:hint="eastAsia"/>
                <w:color w:val="333333"/>
                <w:shd w:val="clear" w:color="auto" w:fill="FFFFFF"/>
              </w:rPr>
              <w:t>）</w:t>
            </w:r>
            <w:r w:rsidRPr="00707A06">
              <w:rPr>
                <w:rFonts w:ascii="Open Sans" w:hAnsi="Open Sans" w:cs="Open Sans" w:hint="eastAsia"/>
                <w:color w:val="333333"/>
                <w:shd w:val="clear" w:color="auto" w:fill="FFFFFF"/>
              </w:rPr>
              <w:t>恢复常态：解除系统降级或其他止损操作，并持续观测系统稳定性</w:t>
            </w:r>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6</w:t>
            </w:r>
            <w:r>
              <w:rPr>
                <w:rFonts w:ascii="Open Sans" w:hAnsi="Open Sans" w:cs="Open Sans" w:hint="eastAsia"/>
                <w:color w:val="333333"/>
                <w:shd w:val="clear" w:color="auto" w:fill="FFFFFF"/>
              </w:rPr>
              <w:t>）</w:t>
            </w:r>
            <w:r w:rsidRPr="00707A06">
              <w:rPr>
                <w:rFonts w:ascii="Open Sans" w:hAnsi="Open Sans" w:cs="Open Sans" w:hint="eastAsia"/>
                <w:color w:val="333333"/>
                <w:shd w:val="clear" w:color="auto" w:fill="FFFFFF"/>
              </w:rPr>
              <w:t>记录复盘：详尽记录问题的处理流程，于事后展开复盘并总结经验教训</w:t>
            </w:r>
            <w:r>
              <w:rPr>
                <w:rFonts w:ascii="Open Sans" w:hAnsi="Open Sans" w:cs="Open Sans" w:hint="eastAsia"/>
                <w:color w:val="333333"/>
                <w:shd w:val="clear" w:color="auto" w:fill="FFFFFF"/>
              </w:rPr>
              <w:t>。</w:t>
            </w:r>
          </w:p>
          <w:p w14:paraId="6D3F3F74" w14:textId="77777777" w:rsidR="005F0906" w:rsidRDefault="005F0906" w:rsidP="006E7778">
            <w:pPr>
              <w:spacing w:line="280" w:lineRule="atLeast"/>
              <w:rPr>
                <w:rFonts w:ascii="宋体" w:eastAsia="宋体" w:hAnsi="宋体" w:cs="宋体" w:hint="eastAsia"/>
                <w:szCs w:val="21"/>
              </w:rPr>
            </w:pPr>
          </w:p>
          <w:p w14:paraId="708AEEBF" w14:textId="04BFDACB" w:rsidR="006E7778" w:rsidRPr="00B84B54" w:rsidRDefault="006E7778" w:rsidP="006E7778">
            <w:pPr>
              <w:numPr>
                <w:ilvl w:val="0"/>
                <w:numId w:val="1"/>
              </w:numPr>
              <w:spacing w:line="280" w:lineRule="atLeast"/>
              <w:ind w:firstLineChars="100" w:firstLine="210"/>
              <w:rPr>
                <w:rFonts w:ascii="宋体" w:eastAsia="宋体" w:hAnsi="宋体" w:cs="宋体" w:hint="eastAsia"/>
                <w:szCs w:val="21"/>
              </w:rPr>
            </w:pPr>
            <w:r w:rsidRPr="006E7778">
              <w:rPr>
                <w:rFonts w:ascii="宋体" w:eastAsia="宋体" w:hAnsi="宋体" w:cs="宋体" w:hint="eastAsia"/>
                <w:szCs w:val="21"/>
              </w:rPr>
              <w:t>你对未来的职业规划是？</w:t>
            </w:r>
          </w:p>
          <w:p w14:paraId="48F9C0D1" w14:textId="78259644" w:rsidR="006E7778" w:rsidRPr="00B84B54" w:rsidRDefault="00707A06" w:rsidP="00B84B54">
            <w:pPr>
              <w:spacing w:line="280" w:lineRule="atLeast"/>
              <w:ind w:firstLineChars="200" w:firstLine="420"/>
              <w:jc w:val="left"/>
              <w:rPr>
                <w:rFonts w:ascii="Open Sans" w:hAnsi="Open Sans" w:cs="Open Sans"/>
                <w:color w:val="333333"/>
                <w:shd w:val="clear" w:color="auto" w:fill="FFFFFF"/>
              </w:rPr>
            </w:pPr>
            <w:r w:rsidRPr="00B84B54">
              <w:rPr>
                <w:rFonts w:ascii="Open Sans" w:hAnsi="Open Sans" w:cs="Open Sans" w:hint="eastAsia"/>
                <w:color w:val="333333"/>
                <w:shd w:val="clear" w:color="auto" w:fill="FFFFFF"/>
              </w:rPr>
              <w:t>未来计划</w:t>
            </w:r>
            <w:r w:rsidR="006E7778" w:rsidRPr="00B84B54">
              <w:rPr>
                <w:rFonts w:ascii="Open Sans" w:hAnsi="Open Sans" w:cs="Open Sans" w:hint="eastAsia"/>
                <w:color w:val="333333"/>
                <w:shd w:val="clear" w:color="auto" w:fill="FFFFFF"/>
              </w:rPr>
              <w:t>继续在直播领域深耕，由于目前短视频用户规模达到</w:t>
            </w:r>
            <w:r w:rsidR="006E7778" w:rsidRPr="00B84B54">
              <w:rPr>
                <w:rFonts w:ascii="Open Sans" w:hAnsi="Open Sans" w:cs="Open Sans" w:hint="eastAsia"/>
                <w:color w:val="333333"/>
                <w:shd w:val="clear" w:color="auto" w:fill="FFFFFF"/>
              </w:rPr>
              <w:t>10.3</w:t>
            </w:r>
            <w:r w:rsidR="006E7778" w:rsidRPr="00B84B54">
              <w:rPr>
                <w:rFonts w:ascii="Open Sans" w:hAnsi="Open Sans" w:cs="Open Sans" w:hint="eastAsia"/>
                <w:color w:val="333333"/>
                <w:shd w:val="clear" w:color="auto" w:fill="FFFFFF"/>
              </w:rPr>
              <w:t>亿人，占网民规模的比例达到</w:t>
            </w:r>
            <w:r w:rsidR="006E7778" w:rsidRPr="00B84B54">
              <w:rPr>
                <w:rFonts w:ascii="Open Sans" w:hAnsi="Open Sans" w:cs="Open Sans" w:hint="eastAsia"/>
                <w:color w:val="333333"/>
                <w:shd w:val="clear" w:color="auto" w:fill="FFFFFF"/>
              </w:rPr>
              <w:t>95.1%</w:t>
            </w:r>
            <w:r w:rsidR="006E7778" w:rsidRPr="00B84B54">
              <w:rPr>
                <w:rFonts w:ascii="Open Sans" w:hAnsi="Open Sans" w:cs="Open Sans" w:hint="eastAsia"/>
                <w:color w:val="333333"/>
                <w:shd w:val="clear" w:color="auto" w:fill="FFFFFF"/>
              </w:rPr>
              <w:t>，由于短视频用户渗透率极高，加上短视频平台的</w:t>
            </w:r>
            <w:proofErr w:type="gramStart"/>
            <w:r w:rsidR="006E7778" w:rsidRPr="00B84B54">
              <w:rPr>
                <w:rFonts w:ascii="Open Sans" w:hAnsi="Open Sans" w:cs="Open Sans" w:hint="eastAsia"/>
                <w:color w:val="333333"/>
                <w:shd w:val="clear" w:color="auto" w:fill="FFFFFF"/>
              </w:rPr>
              <w:t>内容场域</w:t>
            </w:r>
            <w:proofErr w:type="gramEnd"/>
            <w:r w:rsidR="006E7778" w:rsidRPr="00B84B54">
              <w:rPr>
                <w:rFonts w:ascii="Open Sans" w:hAnsi="Open Sans" w:cs="Open Sans" w:hint="eastAsia"/>
                <w:color w:val="333333"/>
                <w:shd w:val="clear" w:color="auto" w:fill="FFFFFF"/>
              </w:rPr>
              <w:t>，大规模短视频用户可转化为直播电商用户，未来随着直播电</w:t>
            </w:r>
            <w:proofErr w:type="gramStart"/>
            <w:r w:rsidR="006E7778" w:rsidRPr="00B84B54">
              <w:rPr>
                <w:rFonts w:ascii="Open Sans" w:hAnsi="Open Sans" w:cs="Open Sans" w:hint="eastAsia"/>
                <w:color w:val="333333"/>
                <w:shd w:val="clear" w:color="auto" w:fill="FFFFFF"/>
              </w:rPr>
              <w:t>商用户</w:t>
            </w:r>
            <w:proofErr w:type="gramEnd"/>
            <w:r w:rsidR="006E7778" w:rsidRPr="00B84B54">
              <w:rPr>
                <w:rFonts w:ascii="Open Sans" w:hAnsi="Open Sans" w:cs="Open Sans" w:hint="eastAsia"/>
                <w:color w:val="333333"/>
                <w:shd w:val="clear" w:color="auto" w:fill="FFFFFF"/>
              </w:rPr>
              <w:t>规模持续增长，直播电商行</w:t>
            </w:r>
            <w:proofErr w:type="gramStart"/>
            <w:r w:rsidR="006E7778" w:rsidRPr="00B84B54">
              <w:rPr>
                <w:rFonts w:ascii="Open Sans" w:hAnsi="Open Sans" w:cs="Open Sans" w:hint="eastAsia"/>
                <w:color w:val="333333"/>
                <w:shd w:val="clear" w:color="auto" w:fill="FFFFFF"/>
              </w:rPr>
              <w:t>业池将</w:t>
            </w:r>
            <w:proofErr w:type="gramEnd"/>
            <w:r w:rsidR="006E7778" w:rsidRPr="00B84B54">
              <w:rPr>
                <w:rFonts w:ascii="Open Sans" w:hAnsi="Open Sans" w:cs="Open Sans" w:hint="eastAsia"/>
                <w:color w:val="333333"/>
                <w:shd w:val="clear" w:color="auto" w:fill="FFFFFF"/>
              </w:rPr>
              <w:t>进一步扩容，因此选择直播领域。</w:t>
            </w:r>
          </w:p>
          <w:p w14:paraId="3066E76C" w14:textId="77777777" w:rsidR="006E7778" w:rsidRPr="00B84B54" w:rsidRDefault="006E7778" w:rsidP="00B84B54">
            <w:pPr>
              <w:spacing w:line="280" w:lineRule="atLeast"/>
              <w:ind w:firstLineChars="200" w:firstLine="420"/>
              <w:jc w:val="left"/>
              <w:rPr>
                <w:rFonts w:ascii="Open Sans" w:hAnsi="Open Sans" w:cs="Open Sans"/>
                <w:color w:val="333333"/>
                <w:shd w:val="clear" w:color="auto" w:fill="FFFFFF"/>
              </w:rPr>
            </w:pPr>
            <w:r w:rsidRPr="00B84B54">
              <w:rPr>
                <w:rFonts w:ascii="Open Sans" w:hAnsi="Open Sans" w:cs="Open Sans" w:hint="eastAsia"/>
                <w:color w:val="333333"/>
                <w:shd w:val="clear" w:color="auto" w:fill="FFFFFF"/>
              </w:rPr>
              <w:t>作为后端开发工程师，在未来三年我的职业规划是</w:t>
            </w:r>
            <w:r w:rsidRPr="00B84B54">
              <w:rPr>
                <w:rFonts w:ascii="Open Sans" w:hAnsi="Open Sans" w:cs="Open Sans" w:hint="eastAsia"/>
                <w:color w:val="333333"/>
                <w:shd w:val="clear" w:color="auto" w:fill="FFFFFF"/>
              </w:rPr>
              <w:t xml:space="preserve"> </w:t>
            </w:r>
            <w:r w:rsidRPr="00B84B54">
              <w:rPr>
                <w:rFonts w:ascii="Open Sans" w:hAnsi="Open Sans" w:cs="Open Sans" w:hint="eastAsia"/>
                <w:color w:val="333333"/>
                <w:shd w:val="clear" w:color="auto" w:fill="FFFFFF"/>
              </w:rPr>
              <w:t>：</w:t>
            </w:r>
          </w:p>
          <w:p w14:paraId="76C8D75F" w14:textId="1EE1DE4A" w:rsidR="006E7778" w:rsidRPr="00B84B54" w:rsidRDefault="00B84B54" w:rsidP="00B84B54">
            <w:pPr>
              <w:spacing w:line="280" w:lineRule="atLeast"/>
              <w:ind w:firstLineChars="200" w:firstLine="420"/>
              <w:jc w:val="left"/>
              <w:rPr>
                <w:rFonts w:ascii="Open Sans" w:hAnsi="Open Sans" w:cs="Open Sans" w:hint="eastAsia"/>
                <w:color w:val="333333"/>
                <w:shd w:val="clear" w:color="auto" w:fill="FFFFFF"/>
              </w:rPr>
            </w:pPr>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1</w:t>
            </w:r>
            <w:r>
              <w:rPr>
                <w:rFonts w:ascii="Open Sans" w:hAnsi="Open Sans" w:cs="Open Sans" w:hint="eastAsia"/>
                <w:color w:val="333333"/>
                <w:shd w:val="clear" w:color="auto" w:fill="FFFFFF"/>
              </w:rPr>
              <w:t>）</w:t>
            </w:r>
            <w:r w:rsidR="006E7778" w:rsidRPr="00B84B54">
              <w:rPr>
                <w:rFonts w:ascii="Open Sans" w:hAnsi="Open Sans" w:cs="Open Sans" w:hint="eastAsia"/>
                <w:color w:val="333333"/>
                <w:shd w:val="clear" w:color="auto" w:fill="FFFFFF"/>
              </w:rPr>
              <w:t>技术</w:t>
            </w:r>
            <w:proofErr w:type="gramStart"/>
            <w:r w:rsidR="006E7778" w:rsidRPr="00B84B54">
              <w:rPr>
                <w:rFonts w:ascii="Open Sans" w:hAnsi="Open Sans" w:cs="Open Sans" w:hint="eastAsia"/>
                <w:color w:val="333333"/>
                <w:shd w:val="clear" w:color="auto" w:fill="FFFFFF"/>
              </w:rPr>
              <w:t>栈</w:t>
            </w:r>
            <w:proofErr w:type="gramEnd"/>
            <w:r w:rsidR="006E7778" w:rsidRPr="00B84B54">
              <w:rPr>
                <w:rFonts w:ascii="Open Sans" w:hAnsi="Open Sans" w:cs="Open Sans" w:hint="eastAsia"/>
                <w:color w:val="333333"/>
                <w:shd w:val="clear" w:color="auto" w:fill="FFFFFF"/>
              </w:rPr>
              <w:t>掌握：深入学习和掌握公司使用的技术</w:t>
            </w:r>
            <w:proofErr w:type="gramStart"/>
            <w:r w:rsidR="006E7778" w:rsidRPr="00B84B54">
              <w:rPr>
                <w:rFonts w:ascii="Open Sans" w:hAnsi="Open Sans" w:cs="Open Sans" w:hint="eastAsia"/>
                <w:color w:val="333333"/>
                <w:shd w:val="clear" w:color="auto" w:fill="FFFFFF"/>
              </w:rPr>
              <w:t>栈</w:t>
            </w:r>
            <w:proofErr w:type="gramEnd"/>
            <w:r w:rsidR="006E7778" w:rsidRPr="00B84B54">
              <w:rPr>
                <w:rFonts w:ascii="Open Sans" w:hAnsi="Open Sans" w:cs="Open Sans" w:hint="eastAsia"/>
                <w:color w:val="333333"/>
                <w:shd w:val="clear" w:color="auto" w:fill="FFFFFF"/>
              </w:rPr>
              <w:t>，特别是</w:t>
            </w:r>
            <w:r w:rsidR="006E7778" w:rsidRPr="00B84B54">
              <w:rPr>
                <w:rFonts w:ascii="Open Sans" w:hAnsi="Open Sans" w:cs="Open Sans" w:hint="eastAsia"/>
                <w:color w:val="333333"/>
                <w:shd w:val="clear" w:color="auto" w:fill="FFFFFF"/>
              </w:rPr>
              <w:t>Spring</w:t>
            </w:r>
            <w:r w:rsidR="006E7778" w:rsidRPr="00B84B54">
              <w:rPr>
                <w:rFonts w:ascii="Open Sans" w:hAnsi="Open Sans" w:cs="Open Sans" w:hint="eastAsia"/>
                <w:color w:val="333333"/>
                <w:shd w:val="clear" w:color="auto" w:fill="FFFFFF"/>
              </w:rPr>
              <w:t>、</w:t>
            </w:r>
            <w:r w:rsidR="006E7778" w:rsidRPr="00B84B54">
              <w:rPr>
                <w:rFonts w:ascii="Open Sans" w:hAnsi="Open Sans" w:cs="Open Sans" w:hint="eastAsia"/>
                <w:color w:val="333333"/>
                <w:shd w:val="clear" w:color="auto" w:fill="FFFFFF"/>
              </w:rPr>
              <w:t>Spring Boot</w:t>
            </w:r>
            <w:r w:rsidR="006E7778" w:rsidRPr="00B84B54">
              <w:rPr>
                <w:rFonts w:ascii="Open Sans" w:hAnsi="Open Sans" w:cs="Open Sans" w:hint="eastAsia"/>
                <w:color w:val="333333"/>
                <w:shd w:val="clear" w:color="auto" w:fill="FFFFFF"/>
              </w:rPr>
              <w:t>、</w:t>
            </w:r>
            <w:r w:rsidR="006E7778" w:rsidRPr="00B84B54">
              <w:rPr>
                <w:rFonts w:ascii="Open Sans" w:hAnsi="Open Sans" w:cs="Open Sans" w:hint="eastAsia"/>
                <w:color w:val="333333"/>
                <w:shd w:val="clear" w:color="auto" w:fill="FFFFFF"/>
              </w:rPr>
              <w:t>Spring MVC</w:t>
            </w:r>
            <w:r w:rsidR="006E7778" w:rsidRPr="00B84B54">
              <w:rPr>
                <w:rFonts w:ascii="Open Sans" w:hAnsi="Open Sans" w:cs="Open Sans" w:hint="eastAsia"/>
                <w:color w:val="333333"/>
                <w:shd w:val="clear" w:color="auto" w:fill="FFFFFF"/>
              </w:rPr>
              <w:t>等框架，以及数据库技术，</w:t>
            </w:r>
            <w:r w:rsidR="006E7778" w:rsidRPr="00B84B54">
              <w:rPr>
                <w:rFonts w:ascii="Open Sans" w:hAnsi="Open Sans" w:cs="Open Sans"/>
                <w:color w:val="333333"/>
                <w:shd w:val="clear" w:color="auto" w:fill="FFFFFF"/>
              </w:rPr>
              <w:t>深入学习系统架构设计和优化，理解</w:t>
            </w:r>
            <w:proofErr w:type="gramStart"/>
            <w:r w:rsidR="006E7778" w:rsidRPr="00B84B54">
              <w:rPr>
                <w:rFonts w:ascii="Open Sans" w:hAnsi="Open Sans" w:cs="Open Sans"/>
                <w:color w:val="333333"/>
                <w:shd w:val="clear" w:color="auto" w:fill="FFFFFF"/>
              </w:rPr>
              <w:t>微服务</w:t>
            </w:r>
            <w:proofErr w:type="gramEnd"/>
            <w:r w:rsidR="006E7778" w:rsidRPr="00B84B54">
              <w:rPr>
                <w:rFonts w:ascii="Open Sans" w:hAnsi="Open Sans" w:cs="Open Sans"/>
                <w:color w:val="333333"/>
                <w:shd w:val="clear" w:color="auto" w:fill="FFFFFF"/>
              </w:rPr>
              <w:t>架构、分布式系统设计、缓存技术（如</w:t>
            </w:r>
            <w:proofErr w:type="spellStart"/>
            <w:r w:rsidR="005F0906" w:rsidRPr="00B84B54">
              <w:rPr>
                <w:rFonts w:ascii="Open Sans" w:hAnsi="Open Sans" w:cs="Open Sans" w:hint="eastAsia"/>
                <w:color w:val="333333"/>
                <w:shd w:val="clear" w:color="auto" w:fill="FFFFFF"/>
              </w:rPr>
              <w:t>j</w:t>
            </w:r>
            <w:r w:rsidR="005F0906" w:rsidRPr="00B84B54">
              <w:rPr>
                <w:rFonts w:ascii="Open Sans" w:hAnsi="Open Sans" w:cs="Open Sans"/>
                <w:color w:val="333333"/>
                <w:shd w:val="clear" w:color="auto" w:fill="FFFFFF"/>
              </w:rPr>
              <w:t>imDB</w:t>
            </w:r>
            <w:proofErr w:type="spellEnd"/>
            <w:r w:rsidR="006E7778" w:rsidRPr="00B84B54">
              <w:rPr>
                <w:rFonts w:ascii="Open Sans" w:hAnsi="Open Sans" w:cs="Open Sans"/>
                <w:color w:val="333333"/>
                <w:shd w:val="clear" w:color="auto" w:fill="FFFFFF"/>
              </w:rPr>
              <w:t>）、消息队列（如</w:t>
            </w:r>
            <w:r w:rsidR="005F0906" w:rsidRPr="00B84B54">
              <w:rPr>
                <w:rFonts w:ascii="Open Sans" w:hAnsi="Open Sans" w:cs="Open Sans"/>
                <w:color w:val="333333"/>
                <w:shd w:val="clear" w:color="auto" w:fill="FFFFFF"/>
              </w:rPr>
              <w:t>JMQ</w:t>
            </w:r>
            <w:r w:rsidR="006E7778" w:rsidRPr="00B84B54">
              <w:rPr>
                <w:rFonts w:ascii="Open Sans" w:hAnsi="Open Sans" w:cs="Open Sans"/>
                <w:color w:val="333333"/>
                <w:shd w:val="clear" w:color="auto" w:fill="FFFFFF"/>
              </w:rPr>
              <w:t>）</w:t>
            </w:r>
          </w:p>
          <w:p w14:paraId="14CEC5D9" w14:textId="7B8BE55B" w:rsidR="00764C9A" w:rsidRPr="00185A4D" w:rsidRDefault="00B84B54" w:rsidP="00B84B54">
            <w:pPr>
              <w:spacing w:line="280" w:lineRule="atLeast"/>
              <w:ind w:firstLineChars="200" w:firstLine="420"/>
              <w:jc w:val="left"/>
              <w:rPr>
                <w:rFonts w:ascii="宋体" w:eastAsia="宋体" w:hAnsi="宋体" w:cs="宋体" w:hint="eastAsia"/>
                <w:szCs w:val="21"/>
              </w:rPr>
            </w:pPr>
            <w:r>
              <w:rPr>
                <w:rFonts w:ascii="Open Sans" w:hAnsi="Open Sans" w:cs="Open Sans" w:hint="eastAsia"/>
                <w:color w:val="333333"/>
                <w:shd w:val="clear" w:color="auto" w:fill="FFFFFF"/>
              </w:rPr>
              <w:t>（</w:t>
            </w:r>
            <w:r>
              <w:rPr>
                <w:rFonts w:ascii="Open Sans" w:hAnsi="Open Sans" w:cs="Open Sans" w:hint="eastAsia"/>
                <w:color w:val="333333"/>
                <w:shd w:val="clear" w:color="auto" w:fill="FFFFFF"/>
              </w:rPr>
              <w:t>2</w:t>
            </w:r>
            <w:r>
              <w:rPr>
                <w:rFonts w:ascii="Open Sans" w:hAnsi="Open Sans" w:cs="Open Sans" w:hint="eastAsia"/>
                <w:color w:val="333333"/>
                <w:shd w:val="clear" w:color="auto" w:fill="FFFFFF"/>
              </w:rPr>
              <w:t>）</w:t>
            </w:r>
            <w:r w:rsidR="006E7778" w:rsidRPr="00B84B54">
              <w:rPr>
                <w:rFonts w:ascii="Open Sans" w:hAnsi="Open Sans" w:cs="Open Sans" w:hint="eastAsia"/>
                <w:color w:val="333333"/>
                <w:shd w:val="clear" w:color="auto" w:fill="FFFFFF"/>
              </w:rPr>
              <w:t>项目参与：积极参与公司现有项目，熟悉项目流程和代码规范，提升代码质量和开发效率。做到能够独立沟通研发需求，思考需要是否可以优化，思考负责的模块的优化空间，在深耕技术的同时思考业务</w:t>
            </w:r>
            <w:r w:rsidR="005F0906" w:rsidRPr="00B84B54">
              <w:rPr>
                <w:rFonts w:ascii="Open Sans" w:hAnsi="Open Sans" w:cs="Open Sans" w:hint="eastAsia"/>
                <w:color w:val="333333"/>
                <w:shd w:val="clear" w:color="auto" w:fill="FFFFFF"/>
              </w:rPr>
              <w:t>。</w:t>
            </w:r>
          </w:p>
        </w:tc>
      </w:tr>
    </w:tbl>
    <w:p w14:paraId="2146499B" w14:textId="15634A53" w:rsidR="00E62448" w:rsidRPr="00764C9A" w:rsidRDefault="00E62448" w:rsidP="006E7778">
      <w:pPr>
        <w:widowControl/>
        <w:jc w:val="left"/>
        <w:rPr>
          <w:rFonts w:ascii="宋体" w:eastAsia="宋体" w:hAnsi="宋体" w:cs="宋体" w:hint="eastAsia"/>
          <w:szCs w:val="21"/>
        </w:rPr>
      </w:pPr>
    </w:p>
    <w:sectPr w:rsidR="00E62448" w:rsidRPr="00764C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D58D" w14:textId="77777777" w:rsidR="008C2A80" w:rsidRDefault="008C2A80">
      <w:r>
        <w:separator/>
      </w:r>
    </w:p>
  </w:endnote>
  <w:endnote w:type="continuationSeparator" w:id="0">
    <w:p w14:paraId="1BB1F96A" w14:textId="77777777" w:rsidR="008C2A80" w:rsidRDefault="008C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Noto Sans">
    <w:charset w:val="00"/>
    <w:family w:val="swiss"/>
    <w:pitch w:val="variable"/>
    <w:sig w:usb0="E00082FF" w:usb1="400078F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048F0" w14:textId="77777777" w:rsidR="008C2A80" w:rsidRDefault="008C2A80">
      <w:r>
        <w:separator/>
      </w:r>
    </w:p>
  </w:footnote>
  <w:footnote w:type="continuationSeparator" w:id="0">
    <w:p w14:paraId="543C0EC3" w14:textId="77777777" w:rsidR="008C2A80" w:rsidRDefault="008C2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2D77" w14:textId="77777777" w:rsidR="00E62448" w:rsidRDefault="00B434A9">
    <w:pPr>
      <w:pStyle w:val="a4"/>
    </w:pPr>
    <w:r>
      <w:rPr>
        <w:rFonts w:hint="eastAsia"/>
        <w:noProof/>
      </w:rPr>
      <w:drawing>
        <wp:inline distT="0" distB="0" distL="114300" distR="114300" wp14:anchorId="33DC30A1" wp14:editId="214266F5">
          <wp:extent cx="1021715" cy="330835"/>
          <wp:effectExtent l="0" t="0" r="14605" b="4445"/>
          <wp:docPr id="1" name="图片 1" descr="京东品牌单线logo_00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京东品牌单线logo_00 - 副本"/>
                  <pic:cNvPicPr>
                    <a:picLocks noChangeAspect="1"/>
                  </pic:cNvPicPr>
                </pic:nvPicPr>
                <pic:blipFill>
                  <a:blip r:embed="rId1"/>
                  <a:stretch>
                    <a:fillRect/>
                  </a:stretch>
                </pic:blipFill>
                <pic:spPr>
                  <a:xfrm>
                    <a:off x="0" y="0"/>
                    <a:ext cx="1021715" cy="3308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32A1D6"/>
    <w:multiLevelType w:val="singleLevel"/>
    <w:tmpl w:val="A132A1D6"/>
    <w:lvl w:ilvl="0">
      <w:start w:val="2"/>
      <w:numFmt w:val="decimal"/>
      <w:suff w:val="nothing"/>
      <w:lvlText w:val="%1．"/>
      <w:lvlJc w:val="left"/>
    </w:lvl>
  </w:abstractNum>
  <w:abstractNum w:abstractNumId="1" w15:restartNumberingAfterBreak="0">
    <w:nsid w:val="15CDA467"/>
    <w:multiLevelType w:val="singleLevel"/>
    <w:tmpl w:val="15CDA467"/>
    <w:lvl w:ilvl="0">
      <w:start w:val="1"/>
      <w:numFmt w:val="decimal"/>
      <w:suff w:val="nothing"/>
      <w:lvlText w:val="%1、"/>
      <w:lvlJc w:val="left"/>
    </w:lvl>
  </w:abstractNum>
  <w:abstractNum w:abstractNumId="2" w15:restartNumberingAfterBreak="0">
    <w:nsid w:val="2ACD28AC"/>
    <w:multiLevelType w:val="singleLevel"/>
    <w:tmpl w:val="15CDA467"/>
    <w:lvl w:ilvl="0">
      <w:start w:val="1"/>
      <w:numFmt w:val="decimal"/>
      <w:suff w:val="nothing"/>
      <w:lvlText w:val="%1、"/>
      <w:lvlJc w:val="left"/>
    </w:lvl>
  </w:abstractNum>
  <w:abstractNum w:abstractNumId="3" w15:restartNumberingAfterBreak="0">
    <w:nsid w:val="5385525B"/>
    <w:multiLevelType w:val="hybridMultilevel"/>
    <w:tmpl w:val="4DC27612"/>
    <w:lvl w:ilvl="0" w:tplc="4C524D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5395E4E"/>
    <w:multiLevelType w:val="hybridMultilevel"/>
    <w:tmpl w:val="4DC27612"/>
    <w:lvl w:ilvl="0" w:tplc="4C524D6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48"/>
    <w:rsid w:val="00076C2E"/>
    <w:rsid w:val="000B726F"/>
    <w:rsid w:val="00102705"/>
    <w:rsid w:val="00151D9C"/>
    <w:rsid w:val="00185A4D"/>
    <w:rsid w:val="001A2C99"/>
    <w:rsid w:val="001A7EFE"/>
    <w:rsid w:val="00220E7C"/>
    <w:rsid w:val="00293858"/>
    <w:rsid w:val="00297C71"/>
    <w:rsid w:val="00311F1D"/>
    <w:rsid w:val="00332100"/>
    <w:rsid w:val="00411B77"/>
    <w:rsid w:val="00450E2F"/>
    <w:rsid w:val="004D23A7"/>
    <w:rsid w:val="004E2E43"/>
    <w:rsid w:val="005621DB"/>
    <w:rsid w:val="005956D9"/>
    <w:rsid w:val="005F0906"/>
    <w:rsid w:val="00604745"/>
    <w:rsid w:val="00634B2F"/>
    <w:rsid w:val="00684DCC"/>
    <w:rsid w:val="00693CAE"/>
    <w:rsid w:val="00693DA3"/>
    <w:rsid w:val="006C682E"/>
    <w:rsid w:val="006E7778"/>
    <w:rsid w:val="00702801"/>
    <w:rsid w:val="00707A06"/>
    <w:rsid w:val="00725471"/>
    <w:rsid w:val="00764C9A"/>
    <w:rsid w:val="0084087D"/>
    <w:rsid w:val="00850EDD"/>
    <w:rsid w:val="008C2A80"/>
    <w:rsid w:val="009B40F6"/>
    <w:rsid w:val="00B05A43"/>
    <w:rsid w:val="00B434A9"/>
    <w:rsid w:val="00B557A5"/>
    <w:rsid w:val="00B84B54"/>
    <w:rsid w:val="00C475E1"/>
    <w:rsid w:val="00CA7D96"/>
    <w:rsid w:val="00D2472A"/>
    <w:rsid w:val="00D62EB6"/>
    <w:rsid w:val="00D77B9A"/>
    <w:rsid w:val="00E62448"/>
    <w:rsid w:val="00EC4283"/>
    <w:rsid w:val="00F3100A"/>
    <w:rsid w:val="6EF97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56FC0"/>
  <w15:docId w15:val="{AB0EA211-AD0E-4518-AD59-343152F0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02801"/>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标题三-A"/>
    <w:basedOn w:val="a"/>
    <w:qFormat/>
    <w:pPr>
      <w:widowControl/>
      <w:spacing w:beforeLines="50" w:before="156" w:afterLines="50" w:after="156" w:line="276" w:lineRule="exact"/>
      <w:ind w:firstLineChars="200" w:firstLine="480"/>
      <w:jc w:val="center"/>
    </w:pPr>
    <w:rPr>
      <w:rFonts w:ascii="华文细黑" w:eastAsia="华文细黑" w:hAnsi="华文细黑" w:cs="Times New Roman"/>
      <w:color w:val="000000"/>
      <w:sz w:val="24"/>
    </w:rPr>
  </w:style>
  <w:style w:type="paragraph" w:styleId="a6">
    <w:name w:val="List Paragraph"/>
    <w:basedOn w:val="a"/>
    <w:uiPriority w:val="99"/>
    <w:rsid w:val="00684DCC"/>
    <w:pPr>
      <w:ind w:firstLineChars="200" w:firstLine="420"/>
    </w:pPr>
  </w:style>
  <w:style w:type="character" w:styleId="a7">
    <w:name w:val="Strong"/>
    <w:basedOn w:val="a0"/>
    <w:uiPriority w:val="22"/>
    <w:qFormat/>
    <w:rsid w:val="00684DCC"/>
    <w:rPr>
      <w:b/>
      <w:bCs/>
    </w:rPr>
  </w:style>
  <w:style w:type="paragraph" w:styleId="a8">
    <w:name w:val="Normal (Web)"/>
    <w:basedOn w:val="a"/>
    <w:uiPriority w:val="99"/>
    <w:unhideWhenUsed/>
    <w:rsid w:val="005621D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3401">
      <w:bodyDiv w:val="1"/>
      <w:marLeft w:val="0"/>
      <w:marRight w:val="0"/>
      <w:marTop w:val="0"/>
      <w:marBottom w:val="0"/>
      <w:divBdr>
        <w:top w:val="none" w:sz="0" w:space="0" w:color="auto"/>
        <w:left w:val="none" w:sz="0" w:space="0" w:color="auto"/>
        <w:bottom w:val="none" w:sz="0" w:space="0" w:color="auto"/>
        <w:right w:val="none" w:sz="0" w:space="0" w:color="auto"/>
      </w:divBdr>
    </w:div>
    <w:div w:id="348683561">
      <w:bodyDiv w:val="1"/>
      <w:marLeft w:val="0"/>
      <w:marRight w:val="0"/>
      <w:marTop w:val="0"/>
      <w:marBottom w:val="0"/>
      <w:divBdr>
        <w:top w:val="none" w:sz="0" w:space="0" w:color="auto"/>
        <w:left w:val="none" w:sz="0" w:space="0" w:color="auto"/>
        <w:bottom w:val="none" w:sz="0" w:space="0" w:color="auto"/>
        <w:right w:val="none" w:sz="0" w:space="0" w:color="auto"/>
      </w:divBdr>
    </w:div>
    <w:div w:id="542717955">
      <w:bodyDiv w:val="1"/>
      <w:marLeft w:val="0"/>
      <w:marRight w:val="0"/>
      <w:marTop w:val="0"/>
      <w:marBottom w:val="0"/>
      <w:divBdr>
        <w:top w:val="none" w:sz="0" w:space="0" w:color="auto"/>
        <w:left w:val="none" w:sz="0" w:space="0" w:color="auto"/>
        <w:bottom w:val="none" w:sz="0" w:space="0" w:color="auto"/>
        <w:right w:val="none" w:sz="0" w:space="0" w:color="auto"/>
      </w:divBdr>
    </w:div>
    <w:div w:id="1106660389">
      <w:bodyDiv w:val="1"/>
      <w:marLeft w:val="0"/>
      <w:marRight w:val="0"/>
      <w:marTop w:val="0"/>
      <w:marBottom w:val="0"/>
      <w:divBdr>
        <w:top w:val="none" w:sz="0" w:space="0" w:color="auto"/>
        <w:left w:val="none" w:sz="0" w:space="0" w:color="auto"/>
        <w:bottom w:val="none" w:sz="0" w:space="0" w:color="auto"/>
        <w:right w:val="none" w:sz="0" w:space="0" w:color="auto"/>
      </w:divBdr>
    </w:div>
    <w:div w:id="1531450068">
      <w:bodyDiv w:val="1"/>
      <w:marLeft w:val="0"/>
      <w:marRight w:val="0"/>
      <w:marTop w:val="0"/>
      <w:marBottom w:val="0"/>
      <w:divBdr>
        <w:top w:val="none" w:sz="0" w:space="0" w:color="auto"/>
        <w:left w:val="none" w:sz="0" w:space="0" w:color="auto"/>
        <w:bottom w:val="none" w:sz="0" w:space="0" w:color="auto"/>
        <w:right w:val="none" w:sz="0" w:space="0" w:color="auto"/>
      </w:divBdr>
    </w:div>
    <w:div w:id="1604603733">
      <w:bodyDiv w:val="1"/>
      <w:marLeft w:val="0"/>
      <w:marRight w:val="0"/>
      <w:marTop w:val="0"/>
      <w:marBottom w:val="0"/>
      <w:divBdr>
        <w:top w:val="none" w:sz="0" w:space="0" w:color="auto"/>
        <w:left w:val="none" w:sz="0" w:space="0" w:color="auto"/>
        <w:bottom w:val="none" w:sz="0" w:space="0" w:color="auto"/>
        <w:right w:val="none" w:sz="0" w:space="0" w:color="auto"/>
      </w:divBdr>
    </w:div>
    <w:div w:id="2103645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7D83A5-F7AC-4FB4-9FD1-F0DC69BA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5139</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liuchang50</dc:creator>
  <cp:lastModifiedBy>姜尹文</cp:lastModifiedBy>
  <cp:revision>21</cp:revision>
  <dcterms:created xsi:type="dcterms:W3CDTF">2023-06-07T07:41:00Z</dcterms:created>
  <dcterms:modified xsi:type="dcterms:W3CDTF">2024-08-15T02:47:00Z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F97B4CC4E57B467299E517ED07BBAA32</vt:lpwstr>
  </property>
</Properties>
</file>