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AE40" w14:textId="062B961D" w:rsidR="0074235E" w:rsidRDefault="00C81746" w:rsidP="00C81746">
      <w:pPr>
        <w:pStyle w:val="Heading2"/>
        <w:rPr>
          <w:b/>
        </w:rPr>
      </w:pPr>
      <w:r w:rsidRPr="00C81746">
        <w:rPr>
          <w:b/>
        </w:rPr>
        <w:t>QUESTION 3</w:t>
      </w:r>
    </w:p>
    <w:p w14:paraId="512A93D3" w14:textId="571EE39E" w:rsidR="00C81746" w:rsidRDefault="00C81746" w:rsidP="00C81746"/>
    <w:p w14:paraId="526E8E16" w14:textId="77777777" w:rsidR="003B3121" w:rsidRDefault="00782A90" w:rsidP="003B3121">
      <w:pPr>
        <w:keepNext/>
        <w:jc w:val="center"/>
      </w:pPr>
      <w:r>
        <w:rPr>
          <w:noProof/>
        </w:rPr>
        <w:drawing>
          <wp:inline distT="0" distB="0" distL="0" distR="0" wp14:anchorId="65A5E5E9" wp14:editId="45BF1025">
            <wp:extent cx="4229100" cy="250986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436" cy="2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0115" w14:textId="2659FE4C" w:rsidR="00782A90" w:rsidRDefault="003B3121" w:rsidP="003B31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12 pulse uncontrolled series connected bridge rectifier</w:t>
      </w:r>
    </w:p>
    <w:p w14:paraId="2D9AF912" w14:textId="5FD7315A" w:rsidR="003B3121" w:rsidRDefault="003B3121" w:rsidP="003B3121">
      <w:pPr>
        <w:jc w:val="both"/>
      </w:pPr>
    </w:p>
    <w:p w14:paraId="2E2F3C3C" w14:textId="3A117C8E" w:rsidR="003B3121" w:rsidRDefault="00782A90" w:rsidP="003B3121">
      <w:pPr>
        <w:ind w:firstLine="708"/>
        <w:jc w:val="both"/>
      </w:pPr>
      <w:r>
        <w:t xml:space="preserve">Figure 1 shows a </w:t>
      </w:r>
      <w:r w:rsidR="000B0924">
        <w:t>12-pulse</w:t>
      </w:r>
      <w:r>
        <w:t xml:space="preserve"> uncontrolled</w:t>
      </w:r>
      <w:r w:rsidR="003B3121">
        <w:t xml:space="preserve"> series connected bridge</w:t>
      </w:r>
      <w:r>
        <w:t xml:space="preserve"> </w:t>
      </w:r>
      <w:r w:rsidR="000B0924">
        <w:t>rectifier. Primary delta leads the secondary wye by 30</w:t>
      </w:r>
      <w:r w:rsidR="000B0924">
        <w:rPr>
          <w:vertAlign w:val="superscript"/>
        </w:rPr>
        <w:t>o</w:t>
      </w:r>
      <w:r w:rsidR="000B0924">
        <w:t>, hence secondary delta leads secondary wye by 30</w:t>
      </w:r>
      <w:r w:rsidR="000B0924">
        <w:rPr>
          <w:vertAlign w:val="superscript"/>
        </w:rPr>
        <w:t>o</w:t>
      </w:r>
      <w:r w:rsidR="000B0924">
        <w:t xml:space="preserve"> as well. Therefore; the three-phase voltages supplying bridges are displaced by 30°</w:t>
      </w:r>
      <w:r w:rsidR="003B3121">
        <w:t xml:space="preserve"> resulting in 12 peaks per period of 20ms in the output voltage waveform. </w:t>
      </w:r>
    </w:p>
    <w:p w14:paraId="03ED02D8" w14:textId="7ABA49F1" w:rsidR="003B3121" w:rsidRDefault="003B3121" w:rsidP="003B3121">
      <w:pPr>
        <w:ind w:firstLine="708"/>
        <w:jc w:val="both"/>
      </w:pPr>
      <w:r>
        <w:t>12 pulse rectifiers can be obtained by half-wave (Figure 2) and parallel connected bridge (Figure 3) topologies.</w:t>
      </w:r>
      <w:r w:rsidR="00132390">
        <w:t xml:space="preserve"> [1]</w:t>
      </w:r>
    </w:p>
    <w:p w14:paraId="08A76331" w14:textId="77777777" w:rsidR="003B3121" w:rsidRDefault="003B3121" w:rsidP="003B3121">
      <w:pPr>
        <w:ind w:firstLine="708"/>
        <w:jc w:val="center"/>
      </w:pPr>
      <w:r>
        <w:rPr>
          <w:noProof/>
        </w:rPr>
        <w:drawing>
          <wp:inline distT="0" distB="0" distL="0" distR="0" wp14:anchorId="28FD8DAC" wp14:editId="1CAD6773">
            <wp:extent cx="3971925" cy="1756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44" cy="17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76E" w14:textId="2B3F106C" w:rsidR="003B3121" w:rsidRDefault="003B3121" w:rsidP="003B3121">
      <w:pPr>
        <w:pStyle w:val="Caption"/>
        <w:jc w:val="center"/>
      </w:pPr>
      <w:r>
        <w:t xml:space="preserve">Figure </w:t>
      </w:r>
      <w:r>
        <w:t>2</w:t>
      </w:r>
      <w:r>
        <w:t xml:space="preserve">: 12 pulse uncontrolled </w:t>
      </w:r>
      <w:r>
        <w:t>half-wave</w:t>
      </w:r>
      <w:r>
        <w:t xml:space="preserve"> rectifier</w:t>
      </w:r>
    </w:p>
    <w:p w14:paraId="03A7B08D" w14:textId="25007857" w:rsidR="003B3121" w:rsidRDefault="003B3121" w:rsidP="003B3121">
      <w:pPr>
        <w:jc w:val="center"/>
      </w:pPr>
      <w:r>
        <w:rPr>
          <w:noProof/>
        </w:rPr>
        <w:drawing>
          <wp:inline distT="0" distB="0" distL="0" distR="0" wp14:anchorId="4C7031FE" wp14:editId="5BA42F64">
            <wp:extent cx="2781300" cy="1394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178" cy="139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1C6A" w14:textId="76A0A4CA" w:rsidR="003B3121" w:rsidRDefault="003B3121" w:rsidP="003B3121">
      <w:pPr>
        <w:pStyle w:val="Caption"/>
        <w:jc w:val="center"/>
      </w:pPr>
      <w:r>
        <w:t xml:space="preserve">Figure </w:t>
      </w:r>
      <w:r>
        <w:t>3</w:t>
      </w:r>
      <w:r>
        <w:t xml:space="preserve">: 12 pulse uncontrolled </w:t>
      </w:r>
      <w:r w:rsidR="00132390">
        <w:t>parallel</w:t>
      </w:r>
      <w:r>
        <w:t xml:space="preserve"> connected bridge rectifier</w:t>
      </w:r>
    </w:p>
    <w:p w14:paraId="1E15687D" w14:textId="6B692AB1" w:rsidR="003B3121" w:rsidRDefault="00132390" w:rsidP="00132390">
      <w:pPr>
        <w:ind w:firstLine="708"/>
        <w:jc w:val="both"/>
      </w:pPr>
      <w:r>
        <w:lastRenderedPageBreak/>
        <w:t xml:space="preserve">In Figure 2, four wye connected secondary side windings are interconnected with reactors to give phases </w:t>
      </w:r>
      <w:r>
        <w:t>30°</w:t>
      </w:r>
      <w:r>
        <w:t xml:space="preserve"> apart from each other. </w:t>
      </w:r>
      <w:r>
        <w:t>12 pulse uncontrolled parallel connected bridge rectifier</w:t>
      </w:r>
      <w:r>
        <w:t xml:space="preserve"> works in the same fashion with its series version. </w:t>
      </w:r>
    </w:p>
    <w:p w14:paraId="27433118" w14:textId="24FFC594" w:rsidR="00132390" w:rsidRDefault="00132390" w:rsidP="00132390">
      <w:pPr>
        <w:ind w:firstLine="708"/>
        <w:jc w:val="both"/>
      </w:pPr>
      <w:r>
        <w:t>As the number of pulses increases output voltage waveform gets closer to dc form, whereas line current reaches to a sinusoidal form. Therefore, a</w:t>
      </w:r>
      <w:r>
        <w:t xml:space="preserve">dvantages of this rectifier </w:t>
      </w:r>
      <w:r w:rsidR="009B47A1">
        <w:t>are</w:t>
      </w:r>
      <w:r>
        <w:t xml:space="preserve"> reduced THD level</w:t>
      </w:r>
      <w:r w:rsidR="009B47A1">
        <w:t xml:space="preserve"> (Only 11</w:t>
      </w:r>
      <w:r w:rsidR="009B47A1">
        <w:rPr>
          <w:vertAlign w:val="superscript"/>
        </w:rPr>
        <w:t>th</w:t>
      </w:r>
      <w:r w:rsidR="009B47A1">
        <w:t>,13</w:t>
      </w:r>
      <w:r w:rsidR="009B47A1">
        <w:rPr>
          <w:vertAlign w:val="superscript"/>
        </w:rPr>
        <w:t>th</w:t>
      </w:r>
      <w:r w:rsidR="009B47A1">
        <w:t xml:space="preserve"> harmonics)</w:t>
      </w:r>
      <w:r>
        <w:t xml:space="preserve"> and voltage ripple output, increased output voltage</w:t>
      </w:r>
      <w:r>
        <w:t xml:space="preserve">. </w:t>
      </w:r>
      <w:r w:rsidR="009B47A1">
        <w:t xml:space="preserve">Thanks to these advantages high pulse rectifiers are used in HVDC transmission. </w:t>
      </w:r>
      <w:r>
        <w:t>T</w:t>
      </w:r>
      <w:r>
        <w:t xml:space="preserve">he main disadvantage is the size of the equipment. </w:t>
      </w:r>
      <w:r w:rsidR="009B47A1">
        <w:t xml:space="preserve"> [2]</w:t>
      </w:r>
    </w:p>
    <w:p w14:paraId="034B7731" w14:textId="4BD8B63B" w:rsidR="000D46B8" w:rsidRDefault="000D46B8" w:rsidP="00132390">
      <w:pPr>
        <w:ind w:firstLine="708"/>
        <w:jc w:val="both"/>
      </w:pPr>
      <w:r>
        <w:t>There are 18-pulse, 24-pulse, 48-pulse</w:t>
      </w:r>
      <w:r w:rsidR="00793C73">
        <w:t xml:space="preserve"> and higher</w:t>
      </w:r>
      <w:r>
        <w:t xml:space="preserve"> variations of this rectifier topology as well. Harmonics of these topologies can be found by (1) where n is the number of pulses.</w:t>
      </w:r>
    </w:p>
    <w:p w14:paraId="2F4842C4" w14:textId="503FB8C2" w:rsidR="000D46B8" w:rsidRPr="000D46B8" w:rsidRDefault="000D46B8" w:rsidP="00132390">
      <w:pPr>
        <w:ind w:firstLine="708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h=12n±1     (1)</m:t>
          </m:r>
        </m:oMath>
      </m:oMathPara>
    </w:p>
    <w:p w14:paraId="379FCB82" w14:textId="7EA60C95" w:rsidR="000D46B8" w:rsidRPr="008A6C2F" w:rsidRDefault="000D46B8" w:rsidP="00132390">
      <w:pPr>
        <w:ind w:firstLine="708"/>
        <w:jc w:val="both"/>
      </w:pPr>
      <w:r>
        <w:t>18 pulse rectifier</w:t>
      </w:r>
      <w:r w:rsidR="008A6C2F">
        <w:t xml:space="preserve"> topology adds one more secondary </w:t>
      </w:r>
      <w:proofErr w:type="gramStart"/>
      <w:r w:rsidR="008A6C2F">
        <w:t>windings</w:t>
      </w:r>
      <w:proofErr w:type="gramEnd"/>
      <w:r w:rsidR="008A6C2F">
        <w:t xml:space="preserve"> and one rectifier in 12 pulse topology. Using phase shifting transformers 20</w:t>
      </w:r>
      <w:r w:rsidR="008A6C2F">
        <w:rPr>
          <w:vertAlign w:val="superscript"/>
        </w:rPr>
        <w:t>o</w:t>
      </w:r>
      <w:r w:rsidR="008A6C2F">
        <w:t xml:space="preserve"> shift is displaced between pulses. [3].  24 pulse rectifier uses 15</w:t>
      </w:r>
      <w:r w:rsidR="008A6C2F">
        <w:rPr>
          <w:vertAlign w:val="superscript"/>
        </w:rPr>
        <w:t>o</w:t>
      </w:r>
      <w:r w:rsidR="008A6C2F">
        <w:t xml:space="preserve"> shifts between phases in Figure 5, whereas 48 pulse rectifiers has 7.5</w:t>
      </w:r>
      <w:r w:rsidR="008A6C2F">
        <w:rPr>
          <w:vertAlign w:val="superscript"/>
        </w:rPr>
        <w:t>o</w:t>
      </w:r>
      <w:r w:rsidR="008A6C2F">
        <w:t xml:space="preserve"> shifts</w:t>
      </w:r>
      <w:r w:rsidR="00793C73">
        <w:t>.</w:t>
      </w:r>
    </w:p>
    <w:p w14:paraId="6D1775B1" w14:textId="70313794" w:rsidR="000D46B8" w:rsidRDefault="000D46B8" w:rsidP="000D46B8">
      <w:pPr>
        <w:ind w:firstLine="708"/>
        <w:jc w:val="center"/>
      </w:pPr>
      <w:r>
        <w:rPr>
          <w:noProof/>
        </w:rPr>
        <w:drawing>
          <wp:inline distT="0" distB="0" distL="0" distR="0" wp14:anchorId="752D30BA" wp14:editId="5501CC6F">
            <wp:extent cx="2638425" cy="188016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8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C53" w14:textId="1DE27552" w:rsidR="008A6C2F" w:rsidRDefault="008A6C2F" w:rsidP="008A6C2F">
      <w:pPr>
        <w:pStyle w:val="Caption"/>
        <w:jc w:val="center"/>
      </w:pPr>
      <w:r>
        <w:t xml:space="preserve">Figure </w:t>
      </w:r>
      <w:r>
        <w:t>4</w:t>
      </w:r>
      <w:r>
        <w:t xml:space="preserve">: </w:t>
      </w:r>
      <w:r>
        <w:t>18</w:t>
      </w:r>
      <w:r>
        <w:t xml:space="preserve"> pulse uncontrol</w:t>
      </w:r>
      <w:r>
        <w:t>led</w:t>
      </w:r>
      <w:r>
        <w:t xml:space="preserve"> rectifier</w:t>
      </w:r>
    </w:p>
    <w:p w14:paraId="13BB8B3B" w14:textId="0B414ACE" w:rsidR="00793C73" w:rsidRDefault="00793C73" w:rsidP="00793C73">
      <w:pPr>
        <w:jc w:val="center"/>
      </w:pPr>
      <w:r>
        <w:rPr>
          <w:noProof/>
        </w:rPr>
        <w:drawing>
          <wp:inline distT="0" distB="0" distL="0" distR="0" wp14:anchorId="2664DA54" wp14:editId="0D13E91D">
            <wp:extent cx="2905125" cy="220115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3957" cy="22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3FA9" w14:textId="59368424" w:rsidR="00793C73" w:rsidRDefault="00793C73" w:rsidP="00793C73">
      <w:pPr>
        <w:pStyle w:val="Caption"/>
        <w:jc w:val="center"/>
      </w:pPr>
      <w:r>
        <w:t xml:space="preserve">Figure </w:t>
      </w:r>
      <w:r>
        <w:t xml:space="preserve">5: </w:t>
      </w:r>
      <w:r>
        <w:t xml:space="preserve"> </w:t>
      </w:r>
      <w:r>
        <w:t>24</w:t>
      </w:r>
      <w:r>
        <w:t xml:space="preserve"> pulse uncontrolled rectifier</w:t>
      </w:r>
      <w:r>
        <w:t xml:space="preserve"> (Retrieved from </w:t>
      </w:r>
      <w:hyperlink r:id="rId10" w:history="1">
        <w:r w:rsidRPr="004B3DFE">
          <w:rPr>
            <w:rStyle w:val="Hyperlink"/>
          </w:rPr>
          <w:t>www.semanticscholar.org</w:t>
        </w:r>
      </w:hyperlink>
      <w:r>
        <w:t>)</w:t>
      </w:r>
    </w:p>
    <w:p w14:paraId="00AC57A1" w14:textId="1B7846E3" w:rsidR="00793C73" w:rsidRDefault="00793C73" w:rsidP="00793C73"/>
    <w:p w14:paraId="7044408A" w14:textId="6C8C5F16" w:rsidR="00793C73" w:rsidRDefault="00793C73" w:rsidP="00793C73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9E32D0C" wp14:editId="64D3047E">
            <wp:extent cx="2362200" cy="23307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6937" cy="23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C0F0A7" w14:textId="5504E8D7" w:rsidR="009B47A1" w:rsidRDefault="00793C73" w:rsidP="00793C73">
      <w:pPr>
        <w:pStyle w:val="Caption"/>
        <w:jc w:val="center"/>
      </w:pPr>
      <w:r>
        <w:t xml:space="preserve">Figure 4: </w:t>
      </w:r>
      <w:proofErr w:type="gramStart"/>
      <w:r>
        <w:t xml:space="preserve">48 </w:t>
      </w:r>
      <w:r>
        <w:t xml:space="preserve"> pulse</w:t>
      </w:r>
      <w:proofErr w:type="gramEnd"/>
      <w:r>
        <w:t xml:space="preserve"> uncontrolled rectifier</w:t>
      </w:r>
      <w:r>
        <w:t xml:space="preserve"> (Retrieved from </w:t>
      </w:r>
      <w:r w:rsidRPr="00793C73">
        <w:t>www.degruyter.com</w:t>
      </w:r>
      <w:r>
        <w:t>)</w:t>
      </w:r>
    </w:p>
    <w:p w14:paraId="6673C069" w14:textId="4EDD0ABD" w:rsidR="003B3121" w:rsidRDefault="00132390" w:rsidP="009B47A1">
      <w:pPr>
        <w:ind w:firstLine="708"/>
        <w:jc w:val="both"/>
      </w:pPr>
      <w:r>
        <w:t xml:space="preserve"> </w:t>
      </w:r>
    </w:p>
    <w:p w14:paraId="18FF10BA" w14:textId="065B5846" w:rsidR="00BD27F4" w:rsidRDefault="003B3121" w:rsidP="000B0924">
      <w:pPr>
        <w:ind w:firstLine="708"/>
      </w:pPr>
      <w:r>
        <w:t>b)</w:t>
      </w:r>
      <w:r w:rsidR="009B47A1">
        <w:t xml:space="preserve"> P</w:t>
      </w:r>
      <w:r w:rsidR="000113EE">
        <w:t xml:space="preserve">eak values of </w:t>
      </w:r>
      <w:r w:rsidR="00BD27F4">
        <w:t xml:space="preserve">the output voltage </w:t>
      </w:r>
      <w:r w:rsidR="00396BD8">
        <w:t>are</w:t>
      </w:r>
      <w:r w:rsidR="00BD27F4">
        <w:t xml:space="preserve"> given by (</w:t>
      </w:r>
      <w:r w:rsidR="000D46B8">
        <w:t>2</w:t>
      </w:r>
      <w:r w:rsidR="00BD27F4">
        <w:t>) and mean of the output voltage is found by (</w:t>
      </w:r>
      <w:r w:rsidR="000D46B8">
        <w:t>3</w:t>
      </w:r>
      <w:r w:rsidR="00BD27F4">
        <w:t>)</w:t>
      </w:r>
      <w:r w:rsidR="00396BD8">
        <w:t xml:space="preserve"> and (</w:t>
      </w:r>
      <w:r w:rsidR="000D46B8">
        <w:t>4</w:t>
      </w:r>
      <w:r w:rsidR="00396BD8">
        <w:t>)</w:t>
      </w:r>
      <w:r w:rsidR="00BD27F4">
        <w:t>.</w:t>
      </w:r>
    </w:p>
    <w:p w14:paraId="3577C6D0" w14:textId="11F83D83" w:rsidR="00BD27F4" w:rsidRDefault="00793C73" w:rsidP="00BD27F4">
      <w:pPr>
        <w:ind w:firstLine="708"/>
        <w:jc w:val="center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j30</m:t>
            </m:r>
          </m:sup>
        </m:sSup>
        <m:r>
          <w:rPr>
            <w:rFonts w:ascii="Cambria Math" w:hAnsi="Cambria Math"/>
          </w:rPr>
          <m:t>=1.931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</m:oMath>
      <w:r w:rsidR="00BD27F4">
        <w:rPr>
          <w:rFonts w:eastAsiaTheme="minorEastAsia"/>
        </w:rPr>
        <w:t xml:space="preserve">   (</w:t>
      </w:r>
      <w:r w:rsidR="000D46B8">
        <w:rPr>
          <w:rFonts w:eastAsiaTheme="minorEastAsia"/>
        </w:rPr>
        <w:t>2</w:t>
      </w:r>
      <w:r w:rsidR="00BD27F4">
        <w:rPr>
          <w:rFonts w:eastAsiaTheme="minorEastAsia"/>
        </w:rPr>
        <w:t>)</w:t>
      </w:r>
    </w:p>
    <w:p w14:paraId="60847E42" w14:textId="281AAFCE" w:rsidR="00BD27F4" w:rsidRPr="00396BD8" w:rsidRDefault="00793C73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1.931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(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</m:t>
          </m:r>
        </m:oMath>
      </m:oMathPara>
    </w:p>
    <w:p w14:paraId="4AFF1247" w14:textId="34B3693C" w:rsidR="00396BD8" w:rsidRPr="004320F1" w:rsidRDefault="00793C73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=2.7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ll    </m:t>
              </m:r>
            </m:sub>
          </m:sSub>
          <m:r>
            <w:rPr>
              <w:rFonts w:ascii="Cambria Math" w:eastAsiaTheme="minorEastAsia" w:hAnsi="Cambria Math"/>
            </w:rPr>
            <m:t xml:space="preserve">    (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5518C80" w14:textId="77777777" w:rsidR="004320F1" w:rsidRPr="00396BD8" w:rsidRDefault="004320F1" w:rsidP="003B3121">
      <w:pPr>
        <w:ind w:firstLine="708"/>
        <w:jc w:val="both"/>
        <w:rPr>
          <w:rFonts w:eastAsiaTheme="minorEastAsia"/>
        </w:rPr>
      </w:pPr>
    </w:p>
    <w:p w14:paraId="306C1107" w14:textId="77777777" w:rsidR="00396BD8" w:rsidRDefault="00396BD8" w:rsidP="003B3121">
      <w:pPr>
        <w:ind w:firstLine="708"/>
        <w:jc w:val="both"/>
      </w:pPr>
    </w:p>
    <w:p w14:paraId="2CF5049A" w14:textId="2DA3A5D9" w:rsidR="000114AE" w:rsidRDefault="003B3121" w:rsidP="003B3121">
      <w:pPr>
        <w:ind w:firstLine="708"/>
        <w:jc w:val="both"/>
      </w:pPr>
      <w:r>
        <w:t>W</w:t>
      </w:r>
      <w:r w:rsidR="004320F1">
        <w:t xml:space="preserve">e know that mean output voltage of a </w:t>
      </w:r>
      <w:r w:rsidR="009B47A1">
        <w:t>three-phase</w:t>
      </w:r>
      <w:r w:rsidR="004320F1">
        <w:t xml:space="preserve"> full bridge diode rectifier is given by (</w:t>
      </w:r>
      <w:r w:rsidR="000D46B8">
        <w:t>5</w:t>
      </w:r>
      <w:r w:rsidR="004320F1">
        <w:t>) whereas 12-pulse rectifier’s is (</w:t>
      </w:r>
      <w:r w:rsidR="000D46B8">
        <w:t>4</w:t>
      </w:r>
      <w:r w:rsidR="004320F1">
        <w:t>).</w:t>
      </w:r>
    </w:p>
    <w:p w14:paraId="57E5B017" w14:textId="77173456" w:rsidR="004320F1" w:rsidRDefault="00793C73" w:rsidP="000B0924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hAnsi="Cambria Math"/>
            </w:rPr>
            <m:t xml:space="preserve">     (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)</m:t>
          </m:r>
        </m:oMath>
      </m:oMathPara>
    </w:p>
    <w:p w14:paraId="6B1446FE" w14:textId="3D3AF4B5" w:rsidR="000114AE" w:rsidRDefault="009B47A1" w:rsidP="009B47A1">
      <w:pPr>
        <w:ind w:firstLine="708"/>
        <w:jc w:val="both"/>
      </w:pPr>
      <w:r>
        <w:t>Therefore,</w:t>
      </w:r>
      <w:r w:rsidR="004320F1">
        <w:t xml:space="preserve"> we must choose 12 pulse bridge rectifier supply as </w:t>
      </w:r>
      <w:proofErr w:type="spellStart"/>
      <w:r w:rsidR="004320F1">
        <w:t>V</w:t>
      </w:r>
      <w:r w:rsidR="004320F1">
        <w:rPr>
          <w:vertAlign w:val="subscript"/>
        </w:rPr>
        <w:t>ll</w:t>
      </w:r>
      <w:proofErr w:type="spellEnd"/>
      <w:r w:rsidR="004320F1">
        <w:rPr>
          <w:vertAlign w:val="subscript"/>
        </w:rPr>
        <w:t xml:space="preserve"> </w:t>
      </w:r>
      <w:r w:rsidR="004320F1">
        <w:t>=200V</w:t>
      </w:r>
      <w:r>
        <w:t xml:space="preserve"> so that both topologies </w:t>
      </w:r>
      <w:r w:rsidRPr="009B47A1">
        <w:t>produce the same average output voltage and average load current</w:t>
      </w:r>
      <w:r>
        <w:t>.</w:t>
      </w:r>
    </w:p>
    <w:p w14:paraId="2FD64194" w14:textId="77777777" w:rsidR="009B47A1" w:rsidRDefault="009B47A1" w:rsidP="009B47A1">
      <w:pPr>
        <w:jc w:val="both"/>
      </w:pPr>
    </w:p>
    <w:p w14:paraId="00E51AFE" w14:textId="77777777" w:rsidR="009B47A1" w:rsidRPr="004320F1" w:rsidRDefault="009B47A1" w:rsidP="000B0924">
      <w:pPr>
        <w:ind w:firstLine="708"/>
      </w:pPr>
    </w:p>
    <w:p w14:paraId="5BE89F13" w14:textId="752F7300" w:rsidR="00C81746" w:rsidRDefault="00C81746">
      <w:pPr>
        <w:rPr>
          <w:b/>
        </w:rPr>
      </w:pPr>
    </w:p>
    <w:p w14:paraId="385BAD21" w14:textId="300D94A5" w:rsidR="009B47A1" w:rsidRDefault="009B47A1">
      <w:pPr>
        <w:rPr>
          <w:b/>
        </w:rPr>
      </w:pPr>
    </w:p>
    <w:p w14:paraId="140C46A0" w14:textId="35FE22F2" w:rsidR="009B47A1" w:rsidRDefault="009B47A1">
      <w:pPr>
        <w:rPr>
          <w:b/>
        </w:rPr>
      </w:pPr>
    </w:p>
    <w:p w14:paraId="718F67F1" w14:textId="25937413" w:rsidR="009B47A1" w:rsidRDefault="009B47A1">
      <w:pPr>
        <w:rPr>
          <w:b/>
        </w:rPr>
      </w:pPr>
    </w:p>
    <w:p w14:paraId="24D8C98E" w14:textId="2BB91F75" w:rsidR="009B47A1" w:rsidRDefault="009B47A1">
      <w:pPr>
        <w:rPr>
          <w:b/>
        </w:rPr>
      </w:pPr>
    </w:p>
    <w:p w14:paraId="77F8A14B" w14:textId="1850B9A0" w:rsidR="009B47A1" w:rsidRDefault="009B47A1">
      <w:pPr>
        <w:rPr>
          <w:b/>
        </w:rPr>
      </w:pPr>
    </w:p>
    <w:p w14:paraId="397DA77E" w14:textId="77777777" w:rsidR="009B47A1" w:rsidRDefault="009B47A1">
      <w:pPr>
        <w:rPr>
          <w:b/>
        </w:rPr>
      </w:pPr>
    </w:p>
    <w:p w14:paraId="2AA5BAA0" w14:textId="77777777" w:rsidR="009B47A1" w:rsidRDefault="009B47A1">
      <w:pPr>
        <w:rPr>
          <w:b/>
        </w:rPr>
      </w:pPr>
    </w:p>
    <w:p w14:paraId="68E49A49" w14:textId="77777777" w:rsidR="000D46B8" w:rsidRDefault="000D46B8">
      <w:pPr>
        <w:rPr>
          <w:b/>
        </w:rPr>
      </w:pPr>
    </w:p>
    <w:p w14:paraId="6BEE00DF" w14:textId="38D1EFAD" w:rsidR="009B47A1" w:rsidRDefault="009B47A1">
      <w:pPr>
        <w:rPr>
          <w:b/>
        </w:rPr>
      </w:pPr>
      <w:r>
        <w:rPr>
          <w:b/>
        </w:rPr>
        <w:t>[1] lander</w:t>
      </w:r>
    </w:p>
    <w:p w14:paraId="1C5E1666" w14:textId="5E6BC42B" w:rsidR="009B47A1" w:rsidRDefault="009B47A1">
      <w:pPr>
        <w:rPr>
          <w:b/>
        </w:rPr>
      </w:pPr>
      <w:r>
        <w:rPr>
          <w:b/>
        </w:rPr>
        <w:t>[2]</w:t>
      </w:r>
      <w:r w:rsidRPr="009B47A1">
        <w:t xml:space="preserve"> </w:t>
      </w:r>
      <w:r>
        <w:t xml:space="preserve">siemens </w:t>
      </w:r>
      <w:hyperlink r:id="rId12" w:history="1">
        <w:r w:rsidR="008A6C2F" w:rsidRPr="004B3DFE">
          <w:rPr>
            <w:rStyle w:val="Hyperlink"/>
            <w:b/>
          </w:rPr>
          <w:t>https://w3.siemens.no/home/no/no/sector/industry/marine/pages/12_pulse_system_configuration.aspx</w:t>
        </w:r>
      </w:hyperlink>
    </w:p>
    <w:p w14:paraId="54DBA5D0" w14:textId="1698727E" w:rsidR="008A6C2F" w:rsidRDefault="008A6C2F">
      <w:pPr>
        <w:rPr>
          <w:b/>
        </w:rPr>
      </w:pPr>
      <w:r>
        <w:rPr>
          <w:b/>
        </w:rPr>
        <w:t>[3]</w:t>
      </w:r>
    </w:p>
    <w:p w14:paraId="18FDF5EF" w14:textId="19B8D413" w:rsidR="008A6C2F" w:rsidRPr="00C81746" w:rsidRDefault="008A6C2F">
      <w:pPr>
        <w:rPr>
          <w:b/>
        </w:rPr>
      </w:pPr>
      <w:r w:rsidRPr="008A6C2F">
        <w:rPr>
          <w:b/>
        </w:rPr>
        <w:t>https://adfpowertuning.com/images/pdfs/Comparing_Harmonics_Mitigation_Techniques_2col_REV3.pdf</w:t>
      </w:r>
    </w:p>
    <w:sectPr w:rsidR="008A6C2F" w:rsidRPr="00C8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694"/>
    <w:multiLevelType w:val="hybridMultilevel"/>
    <w:tmpl w:val="8BF6D2B8"/>
    <w:lvl w:ilvl="0" w:tplc="041F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A"/>
    <w:rsid w:val="000113EE"/>
    <w:rsid w:val="000114AE"/>
    <w:rsid w:val="000B0924"/>
    <w:rsid w:val="000D46B8"/>
    <w:rsid w:val="00132390"/>
    <w:rsid w:val="00396BD8"/>
    <w:rsid w:val="003B3121"/>
    <w:rsid w:val="004320F1"/>
    <w:rsid w:val="004B06E4"/>
    <w:rsid w:val="00603DB1"/>
    <w:rsid w:val="0071413A"/>
    <w:rsid w:val="0074235E"/>
    <w:rsid w:val="00782A90"/>
    <w:rsid w:val="00793C73"/>
    <w:rsid w:val="008A6C2F"/>
    <w:rsid w:val="009B47A1"/>
    <w:rsid w:val="00BD27F4"/>
    <w:rsid w:val="00C81746"/>
    <w:rsid w:val="00E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0ABA"/>
  <w15:chartTrackingRefBased/>
  <w15:docId w15:val="{CEBA73A5-E4AA-4029-9B70-0385752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82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7F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6C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3.siemens.no/home/no/no/sector/industry/marine/pages/12_pulse_system_configura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www.semanticscholar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7</cp:revision>
  <dcterms:created xsi:type="dcterms:W3CDTF">2018-12-15T20:13:00Z</dcterms:created>
  <dcterms:modified xsi:type="dcterms:W3CDTF">2018-12-16T09:16:00Z</dcterms:modified>
</cp:coreProperties>
</file>