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firstLine="0"/>
        <w:rPr/>
      </w:pPr>
      <w:r w:rsidDel="00000000" w:rsidR="00000000" w:rsidRPr="00000000">
        <w:rPr>
          <w:rtl w:val="0"/>
        </w:rPr>
        <w:t xml:space="preserve">Задание 2.2</w:t>
      </w:r>
    </w:p>
    <w:p w:rsidR="00000000" w:rsidDel="00000000" w:rsidP="00000000" w:rsidRDefault="00000000" w:rsidRPr="00000000" w14:paraId="00000002">
      <w:pPr>
        <w:ind w:left="-1133.8582677165355" w:firstLine="0"/>
        <w:rPr/>
      </w:pPr>
      <w:r w:rsidDel="00000000" w:rsidR="00000000" w:rsidRPr="00000000">
        <w:rPr>
          <w:rtl w:val="0"/>
        </w:rPr>
      </w:r>
    </w:p>
    <w:p w:rsidR="00000000" w:rsidDel="00000000" w:rsidP="00000000" w:rsidRDefault="00000000" w:rsidRPr="00000000" w14:paraId="00000003">
      <w:pPr>
        <w:ind w:left="-1133.8582677165355" w:firstLine="0"/>
        <w:jc w:val="center"/>
        <w:rPr>
          <w:b w:val="1"/>
          <w:sz w:val="28"/>
          <w:szCs w:val="28"/>
        </w:rPr>
      </w:pPr>
      <w:r w:rsidDel="00000000" w:rsidR="00000000" w:rsidRPr="00000000">
        <w:rPr>
          <w:b w:val="1"/>
          <w:sz w:val="28"/>
          <w:szCs w:val="28"/>
          <w:rtl w:val="0"/>
        </w:rPr>
        <w:t xml:space="preserve">И</w:t>
      </w:r>
      <w:r w:rsidDel="00000000" w:rsidR="00000000" w:rsidRPr="00000000">
        <w:rPr>
          <w:b w:val="1"/>
          <w:sz w:val="28"/>
          <w:szCs w:val="28"/>
          <w:rtl w:val="0"/>
        </w:rPr>
        <w:t xml:space="preserve">нструкция «Первая медицинская помощь при электротравме на рабочем месте программиста»</w:t>
      </w:r>
    </w:p>
    <w:p w:rsidR="00000000" w:rsidDel="00000000" w:rsidP="00000000" w:rsidRDefault="00000000" w:rsidRPr="00000000" w14:paraId="00000004">
      <w:pPr>
        <w:ind w:left="-1133.8582677165355" w:firstLine="0"/>
        <w:jc w:val="center"/>
        <w:rPr>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b w:val="1"/>
          <w:sz w:val="26"/>
          <w:szCs w:val="26"/>
        </w:rPr>
      </w:pPr>
      <w:r w:rsidDel="00000000" w:rsidR="00000000" w:rsidRPr="00000000">
        <w:rPr>
          <w:b w:val="1"/>
          <w:sz w:val="26"/>
          <w:szCs w:val="26"/>
          <w:rtl w:val="0"/>
        </w:rPr>
        <w:t xml:space="preserve">Пострадавший поражен электрическим током в помещении:</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неотпускающий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Если быстро обесточить помещение невозможно:</w:t>
        <w:br w:type="textWrapping"/>
        <w:tab/>
        <w:t xml:space="preserve">- 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b w:val="1"/>
          <w:sz w:val="26"/>
          <w:szCs w:val="26"/>
        </w:rPr>
      </w:pPr>
      <w:r w:rsidDel="00000000" w:rsidR="00000000" w:rsidRPr="00000000">
        <w:rPr>
          <w:b w:val="1"/>
          <w:sz w:val="26"/>
          <w:szCs w:val="26"/>
          <w:rtl w:val="0"/>
        </w:rPr>
        <w:t xml:space="preserve">Как оказать первую медицинскую помощь?</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Первую медицинскую помощь можно оказывать ТОЛЬКО когда пострадавший освобожден от действия электрического тока.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b w:val="1"/>
          <w:sz w:val="26"/>
          <w:szCs w:val="26"/>
          <w:rtl w:val="0"/>
        </w:rPr>
        <w:t xml:space="preserve">Если пульса нет</w:t>
      </w:r>
      <w:r w:rsidDel="00000000" w:rsidR="00000000" w:rsidRPr="00000000">
        <w:rPr>
          <w:sz w:val="26"/>
          <w:szCs w:val="26"/>
          <w:rtl w:val="0"/>
        </w:rPr>
        <w:t xml:space="preserve">,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b w:val="1"/>
          <w:sz w:val="26"/>
          <w:szCs w:val="26"/>
          <w:rtl w:val="0"/>
        </w:rPr>
        <w:t xml:space="preserve">Если пульс присутствует,</w:t>
      </w:r>
      <w:r w:rsidDel="00000000" w:rsidR="00000000" w:rsidRPr="00000000">
        <w:rPr>
          <w:sz w:val="26"/>
          <w:szCs w:val="26"/>
          <w:rtl w:val="0"/>
        </w:rPr>
        <w:t xml:space="preserve"> </w:t>
      </w:r>
      <w:r w:rsidDel="00000000" w:rsidR="00000000" w:rsidRPr="00000000">
        <w:rPr>
          <w:b w:val="1"/>
          <w:sz w:val="26"/>
          <w:szCs w:val="26"/>
          <w:rtl w:val="0"/>
        </w:rPr>
        <w:t xml:space="preserve">но дыхания нет,</w:t>
      </w:r>
      <w:r w:rsidDel="00000000" w:rsidR="00000000" w:rsidRPr="00000000">
        <w:rPr>
          <w:sz w:val="26"/>
          <w:szCs w:val="26"/>
          <w:rtl w:val="0"/>
        </w:rPr>
        <w:t xml:space="preserve"> необходимо очистить носоглотку и провести искусственное дыхание.</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Попросите находящихся рядом вызвать скорую помощь. Оператору необходимо сообщить:</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Контакты звонящего, адрес, где произошел несчастный случай.</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Характер несчастного случая (электротравма), его серьезность (отсутствие пульса и/или дыхания, обморок).</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Количество, возраст и пол пострадавших.</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Спросить номер наряда скорой помощи.</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b w:val="1"/>
          <w:sz w:val="26"/>
          <w:szCs w:val="26"/>
        </w:rPr>
      </w:pPr>
      <w:r w:rsidDel="00000000" w:rsidR="00000000" w:rsidRPr="00000000">
        <w:rPr>
          <w:b w:val="1"/>
          <w:sz w:val="26"/>
          <w:szCs w:val="26"/>
          <w:rtl w:val="0"/>
        </w:rPr>
        <w:t xml:space="preserve">Подготовка к реанимационным мероприятиям</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Положите пострадавшего на жесткую поверхность спиной;</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Расстегните или снимите стесняющую тело одежду: галстук, рубашку, бюстгалтер;</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Поднимите ноги на 25–30 сантиметров – положите под ноги сумку или свернутую одежду (если есть возможность)</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b w:val="1"/>
          <w:sz w:val="26"/>
          <w:szCs w:val="26"/>
        </w:rPr>
      </w:pPr>
      <w:r w:rsidDel="00000000" w:rsidR="00000000" w:rsidRPr="00000000">
        <w:rPr>
          <w:b w:val="1"/>
          <w:sz w:val="26"/>
          <w:szCs w:val="26"/>
          <w:rtl w:val="0"/>
        </w:rPr>
        <w:t xml:space="preserve">Непрямой массаж сердца</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Встаньте на колени сбоку от пострадавшего.</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Цикл: 15 нажатий – 2 вдоха рот в рот. (см. Искусственное дыхание). При искусственном дыхании запрещено проводить надавливания на грудину!</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b w:val="1"/>
          <w:sz w:val="26"/>
          <w:szCs w:val="26"/>
        </w:rPr>
      </w:pPr>
      <w:r w:rsidDel="00000000" w:rsidR="00000000" w:rsidRPr="00000000">
        <w:rPr>
          <w:b w:val="1"/>
          <w:sz w:val="26"/>
          <w:szCs w:val="26"/>
          <w:rtl w:val="0"/>
        </w:rPr>
        <w:t xml:space="preserve">У пострадавшего восстановилось дыхание и сердцебиение.</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Вызовите скорую медицинскую помощь (тел. 03).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Наложите стерильную повязку на место электротравмы.</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Откройте все окна и форточки (пострадавшему нужен свежий воздух)</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413.8582677165354"/>
        <w:jc w:val="left"/>
        <w:rPr>
          <w:sz w:val="26"/>
          <w:szCs w:val="26"/>
        </w:rPr>
      </w:pPr>
      <w:r w:rsidDel="00000000" w:rsidR="00000000" w:rsidRPr="00000000">
        <w:rPr>
          <w:sz w:val="26"/>
          <w:szCs w:val="26"/>
          <w:rtl w:val="0"/>
        </w:rPr>
        <w:t xml:space="preserve">- Согрейте пострадавшего -  накройте его пледом или одеждой.</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5" w:right="0" w:firstLine="0"/>
        <w:jc w:val="left"/>
        <w:rPr>
          <w:sz w:val="26"/>
          <w:szCs w:val="26"/>
        </w:rPr>
      </w:pPr>
      <w:r w:rsidDel="00000000" w:rsidR="00000000" w:rsidRPr="00000000">
        <w:rPr>
          <w:sz w:val="26"/>
          <w:szCs w:val="26"/>
          <w:rtl w:val="0"/>
        </w:rPr>
        <w:t xml:space="preserve">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000000" w:rsidDel="00000000" w:rsidP="00000000" w:rsidRDefault="00000000" w:rsidRPr="00000000" w14:paraId="00000035">
      <w:pPr>
        <w:ind w:left="-1133.8582677165355" w:firstLine="0"/>
        <w:jc w:val="left"/>
        <w:rPr>
          <w:sz w:val="26"/>
          <w:szCs w:val="26"/>
        </w:rPr>
      </w:pPr>
      <w:r w:rsidDel="00000000" w:rsidR="00000000" w:rsidRPr="00000000">
        <w:rPr>
          <w:rtl w:val="0"/>
        </w:rPr>
      </w:r>
    </w:p>
    <w:sectPr>
      <w:pgSz w:h="16834" w:w="11909" w:orient="portrait"/>
      <w:pgMar w:bottom="1440" w:top="283.46456692913387" w:left="1440" w:right="40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