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1.1</w:t>
      </w:r>
    </w:p>
    <w:p w:rsidR="00000000" w:rsidDel="00000000" w:rsidP="00000000" w:rsidRDefault="00000000" w:rsidRPr="00000000" w14:paraId="00000002">
      <w:pPr>
        <w:ind w:left="-1133.8582677165355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75.0" w:type="dxa"/>
        <w:jc w:val="left"/>
        <w:tblInd w:w="-1033.858267716535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3090"/>
        <w:gridCol w:w="2070"/>
        <w:gridCol w:w="2565"/>
        <w:gridCol w:w="2835"/>
        <w:tblGridChange w:id="0">
          <w:tblGrid>
            <w:gridCol w:w="615"/>
            <w:gridCol w:w="3090"/>
            <w:gridCol w:w="2070"/>
            <w:gridCol w:w="2565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Аннотация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Скриншот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https://www.kaspersky.ru/resource-center/threats/what-is-cybercrime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Kaspersky.ru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этой статье мы подробно расскажем о том, что такое киберпреступность, от каких угроз и как нужно защищаться, чтобы обеспечить свою безопасности в Интернете.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6838" cy="1663637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16636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http://elcomrevue.ru/kibeoprestupnost-chto-eto/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elcomrevue.ru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Киберпреступность — определение, классификация интернет угроз.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6363" cy="170669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170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https://ugkk.ru/uk/vidy-kiberprestupnosti.html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ugkk.ru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Мы поговорим о понятии киберпреступность, а так же рассмотрим виды киберпреступлений и методы защиты от них. Киберпреступностью является любая преступная активность, где объектом в качестве цели и/или инструмента является компьютер или сетевое устройство.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498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https://www.cloudav.ru/mediacenter/security/types-of-cybercrime/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Panda Security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Наша статья – о различных типах кибер-преступлений и о том, как их распознать.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3589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https://sys-team-admin.ru/stati/bezopasnost/170-kiberprestupnost-ponyatie-vidy-i-metody-zashchity.html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Севостьянов Антон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Сегодня мы поговорим о понятии </w:t>
            </w:r>
            <w:r w:rsidDel="00000000" w:rsidR="00000000" w:rsidRPr="00000000">
              <w:rPr>
                <w:rtl w:val="0"/>
              </w:rPr>
              <w:t xml:space="preserve">киберпреступность</w:t>
            </w:r>
            <w:r w:rsidDel="00000000" w:rsidR="00000000" w:rsidRPr="00000000">
              <w:rPr>
                <w:rtl w:val="0"/>
              </w:rPr>
              <w:t xml:space="preserve">, а также рассмотрим виды киберпреступлений и методы защиты от них</w:t>
            </w:r>
            <w:r w:rsidDel="00000000" w:rsidR="00000000" w:rsidRPr="00000000">
              <w:rPr>
                <w:color w:val="333333"/>
                <w:sz w:val="20"/>
                <w:szCs w:val="20"/>
                <w:shd w:fill="fbfbfb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2192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https://www.tadviser.ru/index.php/Статья:Киберпреступность_в_мире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TAdviser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3"/>
                <w:szCs w:val="23"/>
                <w:shd w:fill="f2f2d9" w:val="clear"/>
                <w:rtl w:val="0"/>
              </w:rPr>
              <w:t xml:space="preserve">Состояние киберпреступности в различных регионах мира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3208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https://domanovichi.schools.by/pages/kiberprestuplenija-ponjatie-vidy-i-metody-zaschity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Кужелко Т. 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33333"/>
                <w:sz w:val="20"/>
                <w:szCs w:val="20"/>
                <w:shd w:fill="fbfbfb" w:val="clear"/>
                <w:rtl w:val="0"/>
              </w:rPr>
              <w:t xml:space="preserve">Ки</w:t>
            </w:r>
            <w:r w:rsidDel="00000000" w:rsidR="00000000" w:rsidRPr="00000000">
              <w:rPr>
                <w:rtl w:val="0"/>
              </w:rPr>
              <w:t xml:space="preserve">берпреступностью</w:t>
            </w:r>
            <w:r w:rsidDel="00000000" w:rsidR="00000000" w:rsidRPr="00000000">
              <w:rPr>
                <w:rtl w:val="0"/>
              </w:rPr>
              <w:t xml:space="preserve"> является любая преступная активность, где объектом в качестве цели и/или инструмента является компьютер или сетевое устройство.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4605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-1133.8582677165355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ugkk.ru/uk/vidy-kiberprestupnosti.html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cloudav.ru/mediacenter/security/types-of-cybercrim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hyperlink" Target="https://sys-team-admin.ru/stati/bezopasnost/170-kiberprestupnost-ponyatie-vidy-i-metody-zashchity.html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www.tadviser.ru/index.php/%D0%A1%D1%82%D0%B0%D1%82%D1%8C%D1%8F:%D0%9A%D0%B8%D0%B1%D0%B5%D1%80%D0%BF%D1%80%D0%B5%D1%81%D1%82%D1%83%D0%BF%D0%BD%D0%BE%D1%81%D1%82%D1%8C_%D0%B2_%D0%BC%D0%B8%D1%80%D0%B5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kaspersky.ru/resource-center/threats/what-is-cybercrime" TargetMode="External"/><Relationship Id="rId18" Type="http://schemas.openxmlformats.org/officeDocument/2006/relationships/hyperlink" Target="https://domanovichi.schools.by/pages/kiberprestuplenija-ponjatie-vidy-i-metody-zaschity" TargetMode="External"/><Relationship Id="rId7" Type="http://schemas.openxmlformats.org/officeDocument/2006/relationships/image" Target="media/image7.png"/><Relationship Id="rId8" Type="http://schemas.openxmlformats.org/officeDocument/2006/relationships/hyperlink" Target="http://elcomrevue.ru/kibeoprestupnost-chto-et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