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000000"/>
          <w:sz w:val="56"/>
          <w:szCs w:val="56"/>
        </w:rPr>
        <w:t xml:space="preserve">UN1T CRM</w:t>
      </w:r>
    </w:p>
    <w:p>
      <w:pPr>
        <w:spacing w:after="400"/>
        <w:jc w:val="center"/>
      </w:pPr>
      <w:r>
        <w:rPr>
          <w:rFonts w:ascii="Arial" w:cs="Arial" w:eastAsia="Arial" w:hAnsi="Arial"/>
          <w:color w:val="666666"/>
          <w:sz w:val="32"/>
          <w:szCs w:val="32"/>
        </w:rPr>
        <w:t xml:space="preserve">Deployment &amp; Setup Guide</w:t>
      </w:r>
    </w:p>
    <w:p>
      <w:pPr>
        <w:pBdr>
          <w:top w:val="single" w:color="3B82F6" w:sz="2" w:space="12"/>
        </w:pBdr>
        <w:spacing w:after="20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Supabase + Next.js + n8n Integration</w:t>
      </w:r>
    </w:p>
    <w:p>
      <w:pPr>
        <w:spacing w:before="2000"/>
      </w:pP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April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Prerequisites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Before you begin, ensure you have accounts and access for the following services: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Supabase account (free tier works) — supabase.com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Vercel account (free tier works) — vercel.com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GitHub account to host the CRM repository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n8n instance (cloud or self-hosted) with HTTP Request node access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Node.js 18+ and npm installed locally for testing</w:t>
      </w:r>
    </w:p>
    <w:p>
      <w:pPr>
        <w:spacing w:after="80"/>
      </w:pPr>
    </w:p>
    <w:p>
      <w:pPr>
        <w:pStyle w:val="Heading1"/>
      </w:pPr>
      <w:r>
        <w:t xml:space="preserve">Step 1 — Supabase Project Setup</w:t>
      </w:r>
    </w:p>
    <w:p>
      <w:pPr>
        <w:pStyle w:val="Heading2"/>
      </w:pPr>
      <w:r>
        <w:t xml:space="preserve">1.1 Create a New Project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Go to supabase.com and sign in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New Project, choose a name (e.g. un1t-crm) and a strong database password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the region closest to your n8n instance (eu-west-1 for Ireland)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Wait for the project to provision (~2 minutes)</w:t>
      </w:r>
    </w:p>
    <w:p>
      <w:pPr>
        <w:spacing w:after="80"/>
      </w:pPr>
    </w:p>
    <w:p>
      <w:pPr>
        <w:pStyle w:val="Heading2"/>
      </w:pPr>
      <w:r>
        <w:t xml:space="preserve">1.2 Enable pg_net Extension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CRM uses pg_net to fire webhook notifications when deals change stage. Enable it: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 the Supabase dashboard, go to Database &gt; Extensions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Search for pg_net and toggle it on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Alternatively, run this in the SQL Editor:</w:t>
      </w:r>
    </w:p>
    <w:p>
      <w:pPr>
        <w:shd w:fill="1A1A1A" w:val="clear"/>
        <w:spacing w:after="0" w:before="0"/>
        <w:ind w:left="360"/>
      </w:pPr>
      <w:r>
        <w:rPr>
          <w:rFonts w:ascii="Courier New" w:cs="Courier New" w:eastAsia="Courier New" w:hAnsi="Courier New"/>
          <w:color w:val="E5E5E5"/>
          <w:sz w:val="18"/>
          <w:szCs w:val="18"/>
        </w:rPr>
        <w:t xml:space="preserve">CREATE EXTENSION IF NOT EXISTS pg_net WITH SCHEMA extensions;</w:t>
      </w:r>
    </w:p>
    <w:p>
      <w:pPr>
        <w:spacing w:after="80"/>
      </w:pPr>
    </w:p>
    <w:p>
      <w:pPr>
        <w:pStyle w:val="Heading2"/>
      </w:pPr>
      <w:r>
        <w:t xml:space="preserve">1.3 Run the Migration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Open the SQL Editor in the Supabase dashboard and paste the entire contents of:</w:t>
      </w:r>
    </w:p>
    <w:p>
      <w:pPr>
        <w:shd w:fill="1A1A1A" w:val="clear"/>
        <w:spacing w:after="0" w:before="0"/>
        <w:ind w:left="360"/>
      </w:pPr>
      <w:r>
        <w:rPr>
          <w:rFonts w:ascii="Courier New" w:cs="Courier New" w:eastAsia="Courier New" w:hAnsi="Courier New"/>
          <w:color w:val="E5E5E5"/>
          <w:sz w:val="18"/>
          <w:szCs w:val="18"/>
        </w:rPr>
        <w:t xml:space="preserve">supabase/migrations/001_initial_schema.sql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Click Run. This creates all tables, indexes, triggers, RLS policies, and seeds the 9 pipeline stages.</w:t>
      </w:r>
    </w:p>
    <w:p>
      <w:pPr>
        <w:spacing w:after="80"/>
      </w:pPr>
    </w:p>
    <w:p>
      <w:pPr>
        <w:pStyle w:val="Heading2"/>
      </w:pPr>
      <w:r>
        <w:t xml:space="preserve">1.4 Collect Your Keys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Go to Settings &gt; API and note down: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58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to Find</w:t>
            </w:r>
          </w:p>
        </w:tc>
      </w:tr>
      <w:tr>
        <w:tc>
          <w:tcPr>
            <w:tcW w:type="dxa" w:w="35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URL</w:t>
            </w:r>
          </w:p>
        </w:tc>
        <w:tc>
          <w:tcPr>
            <w:tcW w:type="dxa" w:w="58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 &gt; API &gt; Project URL</w:t>
            </w:r>
          </w:p>
        </w:tc>
      </w:tr>
      <w:tr>
        <w:tc>
          <w:tcPr>
            <w:tcW w:type="dxa" w:w="35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Anon Key</w:t>
            </w:r>
          </w:p>
        </w:tc>
        <w:tc>
          <w:tcPr>
            <w:tcW w:type="dxa" w:w="58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 &gt; API &gt; anon / public</w:t>
            </w:r>
          </w:p>
        </w:tc>
      </w:tr>
      <w:tr>
        <w:tc>
          <w:tcPr>
            <w:tcW w:type="dxa" w:w="35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Role Key</w:t>
            </w:r>
          </w:p>
        </w:tc>
        <w:tc>
          <w:tcPr>
            <w:tcW w:type="dxa" w:w="58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 &gt; API &gt; service_role (keep secret!)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Step 2 — Deploy to Vercel</w:t>
      </w:r>
    </w:p>
    <w:p>
      <w:pPr>
        <w:pStyle w:val="Heading2"/>
      </w:pPr>
      <w:r>
        <w:t xml:space="preserve">2.1 Push to GitHub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Push the un1t-crm folder to a new GitHub repository:</w:t>
      </w:r>
    </w:p>
    <w:p>
      <w:pPr>
        <w:shd w:fill="1A1A1A" w:val="clear"/>
        <w:spacing w:after="0" w:before="0"/>
        <w:ind w:left="360"/>
      </w:pPr>
      <w:r>
        <w:rPr>
          <w:rFonts w:ascii="Courier New" w:cs="Courier New" w:eastAsia="Courier New" w:hAnsi="Courier New"/>
          <w:color w:val="E5E5E5"/>
          <w:sz w:val="18"/>
          <w:szCs w:val="18"/>
        </w:rPr>
        <w:t xml:space="preserve">cd un1t-crm</w:t>
      </w:r>
    </w:p>
    <w:p>
      <w:pPr>
        <w:shd w:fill="1A1A1A" w:val="clear"/>
        <w:spacing w:after="0" w:before="0"/>
        <w:ind w:left="360"/>
      </w:pPr>
      <w:r>
        <w:rPr>
          <w:rFonts w:ascii="Courier New" w:cs="Courier New" w:eastAsia="Courier New" w:hAnsi="Courier New"/>
          <w:color w:val="E5E5E5"/>
          <w:sz w:val="18"/>
          <w:szCs w:val="18"/>
        </w:rPr>
        <w:t xml:space="preserve">git init &amp;&amp; git add .</w:t>
      </w:r>
    </w:p>
    <w:p>
      <w:pPr>
        <w:shd w:fill="1A1A1A" w:val="clear"/>
        <w:spacing w:after="0" w:before="0"/>
        <w:ind w:left="360"/>
      </w:pPr>
      <w:r>
        <w:rPr>
          <w:rFonts w:ascii="Courier New" w:cs="Courier New" w:eastAsia="Courier New" w:hAnsi="Courier New"/>
          <w:color w:val="E5E5E5"/>
          <w:sz w:val="18"/>
          <w:szCs w:val="18"/>
        </w:rPr>
        <w:t xml:space="preserve">git commit -m "Initial UN1T CRM"</w:t>
      </w:r>
    </w:p>
    <w:p>
      <w:pPr>
        <w:shd w:fill="1A1A1A" w:val="clear"/>
        <w:spacing w:after="0" w:before="0"/>
        <w:ind w:left="360"/>
      </w:pPr>
      <w:r>
        <w:rPr>
          <w:rFonts w:ascii="Courier New" w:cs="Courier New" w:eastAsia="Courier New" w:hAnsi="Courier New"/>
          <w:color w:val="E5E5E5"/>
          <w:sz w:val="18"/>
          <w:szCs w:val="18"/>
        </w:rPr>
        <w:t xml:space="preserve">git remote add origin https://github.com/YOUR_USER/un1t-crm.git</w:t>
      </w:r>
    </w:p>
    <w:p>
      <w:pPr>
        <w:shd w:fill="1A1A1A" w:val="clear"/>
        <w:spacing w:after="0" w:before="0"/>
        <w:ind w:left="360"/>
      </w:pPr>
      <w:r>
        <w:rPr>
          <w:rFonts w:ascii="Courier New" w:cs="Courier New" w:eastAsia="Courier New" w:hAnsi="Courier New"/>
          <w:color w:val="E5E5E5"/>
          <w:sz w:val="18"/>
          <w:szCs w:val="18"/>
        </w:rPr>
        <w:t xml:space="preserve">git push -u origin main</w:t>
      </w:r>
    </w:p>
    <w:p>
      <w:pPr>
        <w:spacing w:after="80"/>
      </w:pPr>
    </w:p>
    <w:p>
      <w:pPr>
        <w:pStyle w:val="Heading2"/>
      </w:pPr>
      <w:r>
        <w:t xml:space="preserve">2.2 Import to Vercel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Go to vercel.com/new and import your un1t-crm repository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Framework Preset will auto-detect Next.js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Set the environment variables (see table below)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Deploy</w:t>
      </w:r>
    </w:p>
    <w:p>
      <w:pPr>
        <w:spacing w:after="80"/>
      </w:pPr>
    </w:p>
    <w:p>
      <w:pPr>
        <w:pStyle w:val="Heading2"/>
      </w:pPr>
      <w:r>
        <w:t xml:space="preserve">2.3 Environment Variables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Add these in Vercel &gt; Project Settings &gt; Environment Variables: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51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NEXT_PUBLIC_SUPABASE_URL</w:t>
            </w:r>
          </w:p>
        </w:tc>
        <w:tc>
          <w:tcPr>
            <w:tcW w:type="dxa" w:w="51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Your Supabase project URL</w:t>
            </w:r>
          </w:p>
        </w:tc>
      </w:tr>
      <w:tr>
        <w:tc>
          <w:tcPr>
            <w:tcW w:type="dxa" w:w="4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NEXT_PUBLIC_SUPABASE_ANON_KEY</w:t>
            </w:r>
          </w:p>
        </w:tc>
        <w:tc>
          <w:tcPr>
            <w:tcW w:type="dxa" w:w="51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Your Supabase anon key</w:t>
            </w:r>
          </w:p>
        </w:tc>
      </w:tr>
      <w:tr>
        <w:tc>
          <w:tcPr>
            <w:tcW w:type="dxa" w:w="4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SUPABASE_SERVICE_ROLE_KEY</w:t>
            </w:r>
          </w:p>
        </w:tc>
        <w:tc>
          <w:tcPr>
            <w:tcW w:type="dxa" w:w="51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Your Supabase service role key</w:t>
            </w:r>
          </w:p>
        </w:tc>
      </w:tr>
      <w:tr>
        <w:tc>
          <w:tcPr>
            <w:tcW w:type="dxa" w:w="4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CRM_API_KEY</w:t>
            </w:r>
          </w:p>
        </w:tc>
        <w:tc>
          <w:tcPr>
            <w:tcW w:type="dxa" w:w="51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 a strong random key, e.g.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openssl rand -hex 32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Important: </w:t>
      </w:r>
      <w:r>
        <w:rPr>
          <w:rFonts w:ascii="Arial" w:cs="Arial" w:eastAsia="Arial" w:hAnsi="Arial"/>
          <w:sz w:val="22"/>
          <w:szCs w:val="22"/>
        </w:rPr>
        <w:t xml:space="preserve">The CRM_API_KEY is what n8n will use to authenticate. Generate it now and save it — you’ll need it in Step 3.</w:t>
      </w:r>
    </w:p>
    <w:p>
      <w:pPr>
        <w:spacing w:after="80"/>
      </w:pPr>
    </w:p>
    <w:p>
      <w:pPr>
        <w:pStyle w:val="Heading2"/>
      </w:pPr>
      <w:r>
        <w:t xml:space="preserve">2.4 Verify Deployment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Once deployed, visit your Vercel URL. You should see the UN1T CRM dashboard with empty state cards showing 0 contacts, 0 active trials, 0 overdue tasks.</w:t>
      </w:r>
    </w:p>
    <w:p>
      <w:pPr>
        <w:spacing w:after="80"/>
      </w:pPr>
    </w:p>
    <w:p>
      <w:pPr>
        <w:pStyle w:val="Heading1"/>
      </w:pPr>
      <w:r>
        <w:t xml:space="preserve">Step 3 — Configure n8n Credentials</w:t>
      </w:r>
    </w:p>
    <w:p>
      <w:pPr>
        <w:pStyle w:val="Heading2"/>
      </w:pPr>
      <w:r>
        <w:t xml:space="preserve">3.1 Create Header Auth Credential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 n8n, go to Credentials &gt; Add New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"Header Auth"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Set Name: UN1T CRM API Key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Set Header Name: Authorization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Set Header Value: </w:t>
      </w:r>
      <w:r>
        <w:rPr>
          <w:rFonts w:ascii="Courier New" w:cs="Courier New" w:eastAsia="Courier New" w:hAnsi="Courier New"/>
          <w:sz w:val="20"/>
          <w:szCs w:val="20"/>
        </w:rPr>
        <w:t xml:space="preserve">Bearer YOUR_CRM_API_KEY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Save the credential</w:t>
      </w:r>
    </w:p>
    <w:p>
      <w:pPr>
        <w:spacing w:after="80"/>
      </w:pPr>
    </w:p>
    <w:p>
      <w:pPr>
        <w:pStyle w:val="Heading2"/>
      </w:pPr>
      <w:r>
        <w:t xml:space="preserve">3.2 Existing Credentials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Make sure you also have these credentials configured in n8n (unchanged from before):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c>
          <w:tcPr>
            <w:tcW w:type="dxa" w:w="30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Credential</w:t>
            </w:r>
          </w:p>
        </w:tc>
        <w:tc>
          <w:tcPr>
            <w:tcW w:type="dxa" w:w="30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3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Used By</w:t>
            </w:r>
          </w:p>
        </w:tc>
      </w:tr>
      <w:tr>
        <w:tc>
          <w:tcPr>
            <w:tcW w:type="dxa" w:w="30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Glofox API</w:t>
            </w:r>
          </w:p>
        </w:tc>
        <w:tc>
          <w:tcPr>
            <w:tcW w:type="dxa" w:w="30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Header Auth</w:t>
            </w:r>
          </w:p>
        </w:tc>
        <w:tc>
          <w:tcPr>
            <w:tcW w:type="dxa" w:w="33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Workflow 1, 2</w:t>
            </w:r>
          </w:p>
        </w:tc>
      </w:tr>
      <w:tr>
        <w:tc>
          <w:tcPr>
            <w:tcW w:type="dxa" w:w="30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WATI API</w:t>
            </w:r>
          </w:p>
        </w:tc>
        <w:tc>
          <w:tcPr>
            <w:tcW w:type="dxa" w:w="30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Header Auth</w:t>
            </w:r>
          </w:p>
        </w:tc>
        <w:tc>
          <w:tcPr>
            <w:tcW w:type="dxa" w:w="33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Workflow 1, 3</w:t>
            </w:r>
          </w:p>
        </w:tc>
      </w:tr>
      <w:tr>
        <w:tc>
          <w:tcPr>
            <w:tcW w:type="dxa" w:w="30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MailerLite API</w:t>
            </w:r>
          </w:p>
        </w:tc>
        <w:tc>
          <w:tcPr>
            <w:tcW w:type="dxa" w:w="30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Header Auth</w:t>
            </w:r>
          </w:p>
        </w:tc>
        <w:tc>
          <w:tcPr>
            <w:tcW w:type="dxa" w:w="33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Workflow 1</w:t>
            </w:r>
          </w:p>
        </w:tc>
      </w:tr>
      <w:tr>
        <w:tc>
          <w:tcPr>
            <w:tcW w:type="dxa" w:w="30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Calendly Webhook Secret</w:t>
            </w:r>
          </w:p>
        </w:tc>
        <w:tc>
          <w:tcPr>
            <w:tcW w:type="dxa" w:w="30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n/a (inline)</w:t>
            </w:r>
          </w:p>
        </w:tc>
        <w:tc>
          <w:tcPr>
            <w:tcW w:type="dxa" w:w="33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Workflow 1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Step 4 — Import n8n Workflows</w:t>
      </w:r>
    </w:p>
    <w:p>
      <w:pPr>
        <w:pStyle w:val="Heading2"/>
      </w:pPr>
      <w:r>
        <w:t xml:space="preserve">4.1 Update Base URLs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Before importing, open each JSON file in the n8n_workflows_crm folder and find-replace:</w:t>
      </w:r>
    </w:p>
    <w:p>
      <w:pPr>
        <w:shd w:fill="1A1A1A" w:val="clear"/>
        <w:spacing w:after="0" w:before="0"/>
        <w:ind w:left="360"/>
      </w:pPr>
      <w:r>
        <w:rPr>
          <w:rFonts w:ascii="Courier New" w:cs="Courier New" w:eastAsia="Courier New" w:hAnsi="Courier New"/>
          <w:color w:val="E5E5E5"/>
          <w:sz w:val="18"/>
          <w:szCs w:val="18"/>
        </w:rPr>
        <w:t xml:space="preserve">REPLACE_WITH_CRM_BASE_URL  →  https://your-app.vercel.app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Use your actual Vercel deployment URL (no trailing slash).</w:t>
      </w:r>
    </w:p>
    <w:p>
      <w:pPr>
        <w:spacing w:after="80"/>
      </w:pPr>
    </w:p>
    <w:p>
      <w:pPr>
        <w:pStyle w:val="Heading2"/>
      </w:pPr>
      <w:r>
        <w:t xml:space="preserve">4.2 Import Each Workflow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each of the 3 workflow files: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 n8n, click the + icon or go to Workflows &gt; Import from File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the JSON file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the workflow and connect the UN1T CRM API Key credential to every HTTP Request node (they’ll show a warning icon)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Also connect Glofox, WATI, and MailerLite credentials to their respective nodes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Save the workflow (don’t activate yet)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three workflows are: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00"/>
        <w:gridCol w:w="3860"/>
      </w:tblGrid>
      <w:tr>
        <w:tc>
          <w:tcPr>
            <w:tcW w:type="dxa" w:w="15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0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38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</w:tr>
      <w:tr>
        <w:tc>
          <w:tcPr>
            <w:tcW w:type="dxa" w:w="15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01_...</w:t>
            </w:r>
          </w:p>
        </w:tc>
        <w:tc>
          <w:tcPr>
            <w:tcW w:type="dxa" w:w="40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Lead Capture Pipeline</w:t>
            </w:r>
          </w:p>
        </w:tc>
        <w:tc>
          <w:tcPr>
            <w:tcW w:type="dxa" w:w="38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Webhook (Calendly, Meta, walk-in)</w:t>
            </w:r>
          </w:p>
        </w:tc>
      </w:tr>
      <w:tr>
        <w:tc>
          <w:tcPr>
            <w:tcW w:type="dxa" w:w="15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02_...</w:t>
            </w:r>
          </w:p>
        </w:tc>
        <w:tc>
          <w:tcPr>
            <w:tcW w:type="dxa" w:w="40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Credit Tracking &amp; Attendance</w:t>
            </w:r>
          </w:p>
        </w:tc>
        <w:tc>
          <w:tcPr>
            <w:tcW w:type="dxa" w:w="38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Cron (daily 8am)</w:t>
            </w:r>
          </w:p>
        </w:tc>
      </w:tr>
      <w:tr>
        <w:tc>
          <w:tcPr>
            <w:tcW w:type="dxa" w:w="15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03_...</w:t>
            </w:r>
          </w:p>
        </w:tc>
        <w:tc>
          <w:tcPr>
            <w:tcW w:type="dxa" w:w="40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Lifecycle Sync</w:t>
            </w:r>
          </w:p>
        </w:tc>
        <w:tc>
          <w:tcPr>
            <w:tcW w:type="dxa" w:w="38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Webhook (deal stage change)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Step 5 — Register the Deal Webhook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Workflow 3 (Lifecycle Sync) needs to receive deal-stage-change events from the CRM. The CRM fires these via a PostgreSQL trigger using pg_net.</w:t>
      </w:r>
    </w:p>
    <w:p>
      <w:pPr>
        <w:spacing w:after="80"/>
      </w:pPr>
    </w:p>
    <w:p>
      <w:pPr>
        <w:pStyle w:val="Heading2"/>
      </w:pPr>
      <w:r>
        <w:t xml:space="preserve">5.1 Get the n8n Webhook URL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Workflow 3 in n8n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the Webhook trigger node at the start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Copy the "Production" webhook URL (it looks like https://your-n8n.com/webhook/xxxxx)</w:t>
      </w:r>
    </w:p>
    <w:p>
      <w:pPr>
        <w:spacing w:after="80"/>
      </w:pPr>
    </w:p>
    <w:p>
      <w:pPr>
        <w:pStyle w:val="Heading2"/>
      </w:pPr>
      <w:r>
        <w:t xml:space="preserve">5.2 Register It with the CRM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Make this API call (using curl, Postman, or an n8n HTTP node):</w:t>
      </w:r>
    </w:p>
    <w:p>
      <w:pPr>
        <w:shd w:fill="1A1A1A" w:val="clear"/>
        <w:spacing w:after="0" w:before="0"/>
        <w:ind w:left="360"/>
      </w:pPr>
      <w:r>
        <w:rPr>
          <w:rFonts w:ascii="Courier New" w:cs="Courier New" w:eastAsia="Courier New" w:hAnsi="Courier New"/>
          <w:color w:val="E5E5E5"/>
          <w:sz w:val="18"/>
          <w:szCs w:val="18"/>
        </w:rPr>
        <w:t xml:space="preserve">curl -X POST https://your-app.vercel.app/api/webhooks \</w:t>
      </w:r>
    </w:p>
    <w:p>
      <w:pPr>
        <w:shd w:fill="1A1A1A" w:val="clear"/>
        <w:spacing w:after="0" w:before="0"/>
        <w:ind w:left="360"/>
      </w:pPr>
      <w:r>
        <w:rPr>
          <w:rFonts w:ascii="Courier New" w:cs="Courier New" w:eastAsia="Courier New" w:hAnsi="Courier New"/>
          <w:color w:val="E5E5E5"/>
          <w:sz w:val="18"/>
          <w:szCs w:val="18"/>
        </w:rPr>
        <w:t xml:space="preserve">  -H "Authorization: Bearer YOUR_CRM_API_KEY" \</w:t>
      </w:r>
    </w:p>
    <w:p>
      <w:pPr>
        <w:shd w:fill="1A1A1A" w:val="clear"/>
        <w:spacing w:after="0" w:before="0"/>
        <w:ind w:left="360"/>
      </w:pPr>
      <w:r>
        <w:rPr>
          <w:rFonts w:ascii="Courier New" w:cs="Courier New" w:eastAsia="Courier New" w:hAnsi="Courier New"/>
          <w:color w:val="E5E5E5"/>
          <w:sz w:val="18"/>
          <w:szCs w:val="18"/>
        </w:rPr>
        <w:t xml:space="preserve">  -H "Content-Type: application/json" \</w:t>
      </w:r>
    </w:p>
    <w:p>
      <w:pPr>
        <w:shd w:fill="1A1A1A" w:val="clear"/>
        <w:spacing w:after="0" w:before="0"/>
        <w:ind w:left="360"/>
      </w:pPr>
      <w:r>
        <w:rPr>
          <w:rFonts w:ascii="Courier New" w:cs="Courier New" w:eastAsia="Courier New" w:hAnsi="Courier New"/>
          <w:color w:val="E5E5E5"/>
          <w:sz w:val="18"/>
          <w:szCs w:val="18"/>
        </w:rPr>
        <w:t xml:space="preserve">  -d '{</w:t>
      </w:r>
    </w:p>
    <w:p>
      <w:pPr>
        <w:shd w:fill="1A1A1A" w:val="clear"/>
        <w:spacing w:after="0" w:before="0"/>
        <w:ind w:left="360"/>
      </w:pPr>
      <w:r>
        <w:rPr>
          <w:rFonts w:ascii="Courier New" w:cs="Courier New" w:eastAsia="Courier New" w:hAnsi="Courier New"/>
          <w:color w:val="E5E5E5"/>
          <w:sz w:val="18"/>
          <w:szCs w:val="18"/>
        </w:rPr>
        <w:t xml:space="preserve">    "event_type": "deal.updated",</w:t>
      </w:r>
    </w:p>
    <w:p>
      <w:pPr>
        <w:shd w:fill="1A1A1A" w:val="clear"/>
        <w:spacing w:after="0" w:before="0"/>
        <w:ind w:left="360"/>
      </w:pPr>
      <w:r>
        <w:rPr>
          <w:rFonts w:ascii="Courier New" w:cs="Courier New" w:eastAsia="Courier New" w:hAnsi="Courier New"/>
          <w:color w:val="E5E5E5"/>
          <w:sz w:val="18"/>
          <w:szCs w:val="18"/>
        </w:rPr>
        <w:t xml:space="preserve">    "target_url": "https://your-n8n.com/webhook/xxxxx"</w:t>
      </w:r>
    </w:p>
    <w:p>
      <w:pPr>
        <w:shd w:fill="1A1A1A" w:val="clear"/>
        <w:spacing w:after="0" w:before="0"/>
        <w:ind w:left="360"/>
      </w:pPr>
      <w:r>
        <w:rPr>
          <w:rFonts w:ascii="Courier New" w:cs="Courier New" w:eastAsia="Courier New" w:hAnsi="Courier New"/>
          <w:color w:val="E5E5E5"/>
          <w:sz w:val="18"/>
          <w:szCs w:val="18"/>
        </w:rPr>
        <w:t xml:space="preserve">  }'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CRM will now POST to that URL whenever a deal’s stage or status changes.</w:t>
      </w:r>
    </w:p>
    <w:p>
      <w:pPr>
        <w:spacing w:after="80"/>
      </w:pPr>
    </w:p>
    <w:p>
      <w:pPr>
        <w:pStyle w:val="Heading1"/>
      </w:pPr>
      <w:r>
        <w:t xml:space="preserve">Step 6 — Testing Order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Test the system end-to-end in this sequence:</w:t>
      </w:r>
    </w:p>
    <w:p>
      <w:pPr>
        <w:spacing w:after="80"/>
      </w:pPr>
    </w:p>
    <w:p>
      <w:pPr>
        <w:pStyle w:val="Heading2"/>
      </w:pPr>
      <w:r>
        <w:t xml:space="preserve">6.1 Test the CRM API Directly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Verify the API is reachable:</w:t>
      </w:r>
    </w:p>
    <w:p>
      <w:pPr>
        <w:shd w:fill="1A1A1A" w:val="clear"/>
        <w:spacing w:after="0" w:before="0"/>
        <w:ind w:left="360"/>
      </w:pPr>
      <w:r>
        <w:rPr>
          <w:rFonts w:ascii="Courier New" w:cs="Courier New" w:eastAsia="Courier New" w:hAnsi="Courier New"/>
          <w:color w:val="E5E5E5"/>
          <w:sz w:val="18"/>
          <w:szCs w:val="18"/>
        </w:rPr>
        <w:t xml:space="preserve">curl https://your-app.vercel.app/api/stages \</w:t>
      </w:r>
    </w:p>
    <w:p>
      <w:pPr>
        <w:shd w:fill="1A1A1A" w:val="clear"/>
        <w:spacing w:after="0" w:before="0"/>
        <w:ind w:left="360"/>
      </w:pPr>
      <w:r>
        <w:rPr>
          <w:rFonts w:ascii="Courier New" w:cs="Courier New" w:eastAsia="Courier New" w:hAnsi="Courier New"/>
          <w:color w:val="E5E5E5"/>
          <w:sz w:val="18"/>
          <w:szCs w:val="18"/>
        </w:rPr>
        <w:t xml:space="preserve">  -H "Authorization: Bearer YOUR_CRM_API_KEY"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You should get back all 9 pipeline stages.</w:t>
      </w:r>
    </w:p>
    <w:p>
      <w:pPr>
        <w:spacing w:after="80"/>
      </w:pPr>
    </w:p>
    <w:p>
      <w:pPr>
        <w:pStyle w:val="Heading2"/>
      </w:pPr>
      <w:r>
        <w:t xml:space="preserve">6.2 Test Workflow 1 — Lead Capture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Activate the workflow and trigger the webhook with a test payload (use n8n’s "Test Workflow" button)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Check that: a contact is created in the CRM, a deal is created at the New Lead stage, Glofox registration fires, WATI welcome message sends, MailerLite subscriber is added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Verify in the CRM UI: visit /contacts and /pipeline to see the new lead</w:t>
      </w:r>
    </w:p>
    <w:p>
      <w:pPr>
        <w:spacing w:after="80"/>
      </w:pPr>
    </w:p>
    <w:p>
      <w:pPr>
        <w:pStyle w:val="Heading2"/>
      </w:pPr>
      <w:r>
        <w:t xml:space="preserve">6.3 Test Workflow 2 — Credit Tracking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Manually run the workflow (don’t wait for the cron)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It should query contacts with active_trial status, check Glofox credits, and update the CRM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Note: The Glofox credits endpoint (GET /2.0/credits?user_id=X) is unconfirmed — verify with Glofox support that this returns the expected data shape</w:t>
      </w:r>
    </w:p>
    <w:p>
      <w:pPr>
        <w:spacing w:after="80"/>
      </w:pPr>
    </w:p>
    <w:p>
      <w:pPr>
        <w:pStyle w:val="Heading2"/>
      </w:pPr>
      <w:r>
        <w:t xml:space="preserve">6.4 Test Workflow 3 — Lifecycle Sync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 the CRM UI, drag a deal from one stage to another on the kanban board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Check n8n execution history — Workflow 3 should receive the webhook and process the stage change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Verify that WATI messages and MailerLite tag updates fire for the appropriate stage transitions</w:t>
      </w:r>
    </w:p>
    <w:p>
      <w:pPr>
        <w:spacing w:after="80"/>
      </w:pPr>
    </w:p>
    <w:p>
      <w:pPr>
        <w:pStyle w:val="Heading2"/>
      </w:pPr>
      <w:r>
        <w:t xml:space="preserve">6.5 Activate All Workflows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Once each workflow passes its test, toggle all three to Active in n8n.</w:t>
      </w:r>
    </w:p>
    <w:p>
      <w:pPr>
        <w:spacing w:after="80"/>
      </w:pPr>
    </w:p>
    <w:p>
      <w:pPr>
        <w:pStyle w:val="Heading1"/>
      </w:pPr>
      <w:r>
        <w:t xml:space="preserve">API Quick Reference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endpoints require the Authorization: Bearer YOUR_CRM_API_KEY header.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00"/>
        <w:gridCol w:w="4360"/>
      </w:tblGrid>
      <w:tr>
        <w:tc>
          <w:tcPr>
            <w:tcW w:type="dxa" w:w="14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36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43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4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/api/stages</w:t>
            </w:r>
          </w:p>
        </w:tc>
        <w:tc>
          <w:tcPr>
            <w:tcW w:type="dxa" w:w="43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 all pipeline stages</w:t>
            </w:r>
          </w:p>
        </w:tc>
      </w:tr>
      <w:tr>
        <w:tc>
          <w:tcPr>
            <w:tcW w:type="dxa" w:w="14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/api/contacts</w:t>
            </w:r>
          </w:p>
        </w:tc>
        <w:tc>
          <w:tcPr>
            <w:tcW w:type="dxa" w:w="43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a contact</w:t>
            </w:r>
          </w:p>
        </w:tc>
      </w:tr>
      <w:tr>
        <w:tc>
          <w:tcPr>
            <w:tcW w:type="dxa" w:w="14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/api/contacts</w:t>
            </w:r>
          </w:p>
        </w:tc>
        <w:tc>
          <w:tcPr>
            <w:tcW w:type="dxa" w:w="43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 contacts (filterable)</w:t>
            </w:r>
          </w:p>
        </w:tc>
      </w:tr>
      <w:tr>
        <w:tc>
          <w:tcPr>
            <w:tcW w:type="dxa" w:w="14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/api/contacts/search?term=X</w:t>
            </w:r>
          </w:p>
        </w:tc>
        <w:tc>
          <w:tcPr>
            <w:tcW w:type="dxa" w:w="43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Search contacts by email/name</w:t>
            </w:r>
          </w:p>
        </w:tc>
      </w:tr>
      <w:tr>
        <w:tc>
          <w:tcPr>
            <w:tcW w:type="dxa" w:w="14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/api/contacts/:id</w:t>
            </w:r>
          </w:p>
        </w:tc>
        <w:tc>
          <w:tcPr>
            <w:tcW w:type="dxa" w:w="43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single contact</w:t>
            </w:r>
          </w:p>
        </w:tc>
      </w:tr>
      <w:tr>
        <w:tc>
          <w:tcPr>
            <w:tcW w:type="dxa" w:w="14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36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/api/contacts/:id</w:t>
            </w:r>
          </w:p>
        </w:tc>
        <w:tc>
          <w:tcPr>
            <w:tcW w:type="dxa" w:w="43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 contact fields</w:t>
            </w:r>
          </w:p>
        </w:tc>
      </w:tr>
      <w:tr>
        <w:tc>
          <w:tcPr>
            <w:tcW w:type="dxa" w:w="14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/api/deals</w:t>
            </w:r>
          </w:p>
        </w:tc>
        <w:tc>
          <w:tcPr>
            <w:tcW w:type="dxa" w:w="43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a deal (supports stage_slug)</w:t>
            </w:r>
          </w:p>
        </w:tc>
      </w:tr>
      <w:tr>
        <w:tc>
          <w:tcPr>
            <w:tcW w:type="dxa" w:w="14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/api/deals/search?contact_email=X</w:t>
            </w:r>
          </w:p>
        </w:tc>
        <w:tc>
          <w:tcPr>
            <w:tcW w:type="dxa" w:w="43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Search deals by contact email</w:t>
            </w:r>
          </w:p>
        </w:tc>
      </w:tr>
      <w:tr>
        <w:tc>
          <w:tcPr>
            <w:tcW w:type="dxa" w:w="14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36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/api/deals/:id</w:t>
            </w:r>
          </w:p>
        </w:tc>
        <w:tc>
          <w:tcPr>
            <w:tcW w:type="dxa" w:w="43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 deal (stage_slug for moves)</w:t>
            </w:r>
          </w:p>
        </w:tc>
      </w:tr>
      <w:tr>
        <w:tc>
          <w:tcPr>
            <w:tcW w:type="dxa" w:w="14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/api/notes</w:t>
            </w:r>
          </w:p>
        </w:tc>
        <w:tc>
          <w:tcPr>
            <w:tcW w:type="dxa" w:w="43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a note on a contact/deal</w:t>
            </w:r>
          </w:p>
        </w:tc>
      </w:tr>
      <w:tr>
        <w:tc>
          <w:tcPr>
            <w:tcW w:type="dxa" w:w="14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/api/activities</w:t>
            </w:r>
          </w:p>
        </w:tc>
        <w:tc>
          <w:tcPr>
            <w:tcW w:type="dxa" w:w="43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an activity/task</w:t>
            </w:r>
          </w:p>
        </w:tc>
      </w:tr>
      <w:tr>
        <w:tc>
          <w:tcPr>
            <w:tcW w:type="dxa" w:w="14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/api/webhooks</w:t>
            </w:r>
          </w:p>
        </w:tc>
        <w:tc>
          <w:tcPr>
            <w:tcW w:type="dxa" w:w="43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 a webhook subscription</w:t>
            </w:r>
          </w:p>
        </w:tc>
      </w:tr>
      <w:tr>
        <w:tc>
          <w:tcPr>
            <w:tcW w:type="dxa" w:w="14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/api/webhooks</w:t>
            </w:r>
          </w:p>
        </w:tc>
        <w:tc>
          <w:tcPr>
            <w:tcW w:type="dxa" w:w="43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 active webhook subscriptions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Pipeline Stage Slugs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Use these slugs in the stage_slug field when creating or moving deals: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200"/>
        <w:gridCol w:w="2800"/>
        <w:gridCol w:w="2560"/>
      </w:tblGrid>
      <w:tr>
        <w:tc>
          <w:tcPr>
            <w:tcW w:type="dxa" w:w="8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Slug</w:t>
            </w:r>
          </w:p>
        </w:tc>
        <w:tc>
          <w:tcPr>
            <w:tcW w:type="dxa" w:w="28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Display Name</w:t>
            </w:r>
          </w:p>
        </w:tc>
        <w:tc>
          <w:tcPr>
            <w:tcW w:type="dxa" w:w="25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Colour</w:t>
            </w:r>
          </w:p>
        </w:tc>
      </w:tr>
      <w:tr>
        <w:tc>
          <w:tcPr>
            <w:tcW w:type="dxa" w:w="8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new_lead</w:t>
            </w:r>
          </w:p>
        </w:tc>
        <w:tc>
          <w:tcPr>
            <w:tcW w:type="dxa" w:w="28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 Lead</w:t>
            </w:r>
          </w:p>
        </w:tc>
        <w:tc>
          <w:tcPr>
            <w:tcW w:type="dxa" w:w="25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Blue</w:t>
            </w:r>
          </w:p>
        </w:tc>
      </w:tr>
      <w:tr>
        <w:tc>
          <w:tcPr>
            <w:tcW w:type="dxa" w:w="8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contacted</w:t>
            </w:r>
          </w:p>
        </w:tc>
        <w:tc>
          <w:tcPr>
            <w:tcW w:type="dxa" w:w="28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Contacted</w:t>
            </w:r>
          </w:p>
        </w:tc>
        <w:tc>
          <w:tcPr>
            <w:tcW w:type="dxa" w:w="25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Sky</w:t>
            </w:r>
          </w:p>
        </w:tc>
      </w:tr>
      <w:tr>
        <w:tc>
          <w:tcPr>
            <w:tcW w:type="dxa" w:w="8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trial_booked</w:t>
            </w:r>
          </w:p>
        </w:tc>
        <w:tc>
          <w:tcPr>
            <w:tcW w:type="dxa" w:w="28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Trial Booked</w:t>
            </w:r>
          </w:p>
        </w:tc>
        <w:tc>
          <w:tcPr>
            <w:tcW w:type="dxa" w:w="25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Indigo</w:t>
            </w:r>
          </w:p>
        </w:tc>
      </w:tr>
      <w:tr>
        <w:tc>
          <w:tcPr>
            <w:tcW w:type="dxa" w:w="8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trial_active</w:t>
            </w:r>
          </w:p>
        </w:tc>
        <w:tc>
          <w:tcPr>
            <w:tcW w:type="dxa" w:w="28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Trial Active</w:t>
            </w:r>
          </w:p>
        </w:tc>
        <w:tc>
          <w:tcPr>
            <w:tcW w:type="dxa" w:w="25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Amber</w:t>
            </w:r>
          </w:p>
        </w:tc>
      </w:tr>
      <w:tr>
        <w:tc>
          <w:tcPr>
            <w:tcW w:type="dxa" w:w="8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trial_complete</w:t>
            </w:r>
          </w:p>
        </w:tc>
        <w:tc>
          <w:tcPr>
            <w:tcW w:type="dxa" w:w="28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Trial Complete</w:t>
            </w:r>
          </w:p>
        </w:tc>
        <w:tc>
          <w:tcPr>
            <w:tcW w:type="dxa" w:w="25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Orange</w:t>
            </w:r>
          </w:p>
        </w:tc>
      </w:tr>
      <w:tr>
        <w:tc>
          <w:tcPr>
            <w:tcW w:type="dxa" w:w="8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conversion_ready</w:t>
            </w:r>
          </w:p>
        </w:tc>
        <w:tc>
          <w:tcPr>
            <w:tcW w:type="dxa" w:w="28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Conversion Ready</w:t>
            </w:r>
          </w:p>
        </w:tc>
        <w:tc>
          <w:tcPr>
            <w:tcW w:type="dxa" w:w="25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Lime</w:t>
            </w:r>
          </w:p>
        </w:tc>
      </w:tr>
      <w:tr>
        <w:tc>
          <w:tcPr>
            <w:tcW w:type="dxa" w:w="8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negotiation</w:t>
            </w:r>
          </w:p>
        </w:tc>
        <w:tc>
          <w:tcPr>
            <w:tcW w:type="dxa" w:w="28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Negotiation</w:t>
            </w:r>
          </w:p>
        </w:tc>
        <w:tc>
          <w:tcPr>
            <w:tcW w:type="dxa" w:w="25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Emerald</w:t>
            </w:r>
          </w:p>
        </w:tc>
      </w:tr>
      <w:tr>
        <w:tc>
          <w:tcPr>
            <w:tcW w:type="dxa" w:w="8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member</w:t>
            </w:r>
          </w:p>
        </w:tc>
        <w:tc>
          <w:tcPr>
            <w:tcW w:type="dxa" w:w="28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Member</w:t>
            </w:r>
          </w:p>
        </w:tc>
        <w:tc>
          <w:tcPr>
            <w:tcW w:type="dxa" w:w="25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Green</w:t>
            </w:r>
          </w:p>
        </w:tc>
      </w:tr>
      <w:tr>
        <w:tc>
          <w:tcPr>
            <w:tcW w:type="dxa" w:w="8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3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lost</w:t>
            </w:r>
          </w:p>
        </w:tc>
        <w:tc>
          <w:tcPr>
            <w:tcW w:type="dxa" w:w="28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Lost</w:t>
            </w:r>
          </w:p>
        </w:tc>
        <w:tc>
          <w:tcPr>
            <w:tcW w:type="dxa" w:w="25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Troubleshooting</w:t>
      </w:r>
    </w:p>
    <w:p>
      <w:pPr>
        <w:pStyle w:val="Heading2"/>
      </w:pPr>
      <w:r>
        <w:t xml:space="preserve">CRM API returns 401 Unauthorized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Check that CRM_API_KEY in Vercel matches the key in your n8n Header Auth credential exactly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Ensure the Authorization header is formatted as: Bearer &lt;key&gt; (with a space after Bearer)</w:t>
      </w:r>
    </w:p>
    <w:p>
      <w:pPr>
        <w:spacing w:after="80"/>
      </w:pPr>
    </w:p>
    <w:p>
      <w:pPr>
        <w:pStyle w:val="Heading2"/>
      </w:pPr>
      <w:r>
        <w:t xml:space="preserve">Webhook not firing to n8n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Verify the pg_net extension is enabled in Supabase (Database &gt; Extensions)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Check the webhook_subscriptions table has an active row with the correct target_url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Supabase’s pg_net can only reach publicly accessible URLs — if n8n is on localhost, use a tunnel like ngrok</w:t>
      </w:r>
    </w:p>
    <w:p>
      <w:pPr>
        <w:spacing w:after="80"/>
      </w:pPr>
    </w:p>
    <w:p>
      <w:pPr>
        <w:pStyle w:val="Heading2"/>
      </w:pPr>
      <w:r>
        <w:t xml:space="preserve">Kanban drag-and-drop not saving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Check browser console for errors — likely a Supabase connection issue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Verify NEXT_PUBLIC_SUPABASE_URL and NEXT_PUBLIC_SUPABASE_ANON_KEY are set correctly in Vercel</w:t>
      </w:r>
    </w:p>
    <w:p>
      <w:pPr>
        <w:spacing w:after="80"/>
      </w:pPr>
    </w:p>
    <w:p>
      <w:pPr>
        <w:pStyle w:val="Heading2"/>
      </w:pPr>
      <w:r>
        <w:t xml:space="preserve">n8n workflow fails on CRM HTTP node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Open the failed execution and check the response body for the error message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Common issues: missing required fields (email for contacts, title for deals), duplicate email addresses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The search endpoints return a Pipedrive-compatible shape: data.items[].item — make sure code nodes parse this correctly</w:t>
      </w:r>
    </w:p>
    <w:p>
      <w:pPr>
        <w:spacing w:after="80"/>
      </w:pPr>
    </w:p>
    <w:p>
      <w:pPr>
        <w:pStyle w:val="Heading2"/>
      </w:pPr>
      <w:r>
        <w:t xml:space="preserve">Glofox credits endpoint returns unexpected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The GET /2.0/credits?user_id=X endpoint is unconfirmed in Glofox’s public documentation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Contact Glofox support to verify the exact endpoint and response format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The workflow has defensive parsing that will skip credit updates if the response shape doesn’t match</w:t>
      </w:r>
    </w:p>
    <w:p>
      <w:pPr>
        <w:spacing w:after="80"/>
      </w:pPr>
    </w:p>
    <w:p>
      <w:pPr>
        <w:pStyle w:val="Heading1"/>
      </w:pPr>
      <w:r>
        <w:t xml:space="preserve">Architecture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system consists of three main components: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960"/>
      </w:tblGrid>
      <w:tr>
        <w:tc>
          <w:tcPr>
            <w:tcW w:type="dxa" w:w="2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3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39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2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CRM App</w:t>
            </w:r>
          </w:p>
        </w:tc>
        <w:tc>
          <w:tcPr>
            <w:tcW w:type="dxa" w:w="3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Next.js on Vercel</w:t>
            </w:r>
          </w:p>
        </w:tc>
        <w:tc>
          <w:tcPr>
            <w:tcW w:type="dxa" w:w="39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UI + REST API</w:t>
            </w:r>
          </w:p>
        </w:tc>
      </w:tr>
      <w:tr>
        <w:tc>
          <w:tcPr>
            <w:tcW w:type="dxa" w:w="2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3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(PostgreSQL)</w:t>
            </w:r>
          </w:p>
        </w:tc>
        <w:tc>
          <w:tcPr>
            <w:tcW w:type="dxa" w:w="39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storage, auth, webhooks via pg_net</w:t>
            </w:r>
          </w:p>
        </w:tc>
      </w:tr>
      <w:tr>
        <w:tc>
          <w:tcPr>
            <w:tcW w:type="dxa" w:w="2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Automation</w:t>
            </w:r>
          </w:p>
        </w:tc>
        <w:tc>
          <w:tcPr>
            <w:tcW w:type="dxa" w:w="3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n8n (3 workflows)</w:t>
            </w:r>
          </w:p>
        </w:tc>
        <w:tc>
          <w:tcPr>
            <w:tcW w:type="dxa" w:w="39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Lead capture, credit tracking, lifecycle sync</w:t>
            </w:r>
          </w:p>
        </w:tc>
      </w:tr>
      <w:tr>
        <w:tc>
          <w:tcPr>
            <w:tcW w:type="dxa" w:w="2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Messaging</w:t>
            </w:r>
          </w:p>
        </w:tc>
        <w:tc>
          <w:tcPr>
            <w:tcW w:type="dxa" w:w="3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WATI (WhatsApp)</w:t>
            </w:r>
          </w:p>
        </w:tc>
        <w:tc>
          <w:tcPr>
            <w:tcW w:type="dxa" w:w="39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Customer communications</w:t>
            </w:r>
          </w:p>
        </w:tc>
      </w:tr>
      <w:tr>
        <w:tc>
          <w:tcPr>
            <w:tcW w:type="dxa" w:w="2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Booking</w:t>
            </w:r>
          </w:p>
        </w:tc>
        <w:tc>
          <w:tcPr>
            <w:tcW w:type="dxa" w:w="3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Glofox</w:t>
            </w:r>
          </w:p>
        </w:tc>
        <w:tc>
          <w:tcPr>
            <w:tcW w:type="dxa" w:w="39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Member registration, credits, attendance</w:t>
            </w:r>
          </w:p>
        </w:tc>
      </w:tr>
      <w:tr>
        <w:tc>
          <w:tcPr>
            <w:tcW w:type="dxa" w:w="2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Scheduling</w:t>
            </w:r>
          </w:p>
        </w:tc>
        <w:tc>
          <w:tcPr>
            <w:tcW w:type="dxa" w:w="3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Calendly</w:t>
            </w:r>
          </w:p>
        </w:tc>
        <w:tc>
          <w:tcPr>
            <w:tcW w:type="dxa" w:w="39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Trial class booking trigger</w:t>
            </w:r>
          </w:p>
        </w:tc>
      </w:tr>
      <w:tr>
        <w:tc>
          <w:tcPr>
            <w:tcW w:type="dxa" w:w="2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  <w:tc>
          <w:tcPr>
            <w:tcW w:type="dxa" w:w="320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MailerLite</w:t>
            </w:r>
          </w:p>
        </w:tc>
        <w:tc>
          <w:tcPr>
            <w:tcW w:type="dxa" w:w="3960"/>
            <w:tcBorders>
              <w:top w:val="single" w:color="E5E5E5" w:sz="1"/>
              <w:left w:val="single" w:color="E5E5E5" w:sz="1"/>
              <w:bottom w:val="single" w:color="E5E5E5" w:sz="1"/>
              <w:right w:val="single" w:color="E5E5E5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Drip sequences and tagging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Data flow: </w:t>
      </w:r>
      <w:r>
        <w:rPr>
          <w:rFonts w:ascii="Arial" w:cs="Arial" w:eastAsia="Arial" w:hAnsi="Arial"/>
          <w:sz w:val="22"/>
          <w:szCs w:val="22"/>
        </w:rPr>
        <w:t xml:space="preserve">Leads enter via Calendly/Meta/walk-in → n8n Workflow 1 creates contact + deal in CRM, registers in Glofox, sends WATI welcome, adds to MailerLite → Workflow 2 (daily cron) checks Glofox credits and updates CRM → deal stage changes in CRM fire pg_net webhook to n8n Workflow 3 → Workflow 3 sends stage-appropriate WATI messages and updates MailerLite tags.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666666"/>
        <w:sz w:val="16"/>
        <w:szCs w:val="16"/>
      </w:rPr>
      <w:t xml:space="preserve">UN1T Dublin</w:t>
    </w:r>
    <w:r>
      <w:t xml:space="preserve">	</w:t>
    </w: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6"/>
        <w:szCs w:val="16"/>
      </w:rPr>
      <w:t xml:space="preserve">UN1T CRM — Deployment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A1A1A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2026-04-27T15:46:09.154Z</dcterms:created>
  <dcterms:modified xsi:type="dcterms:W3CDTF">2026-04-27T15:46:09.155Z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