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1807" w14:textId="77777777" w:rsidR="00683CAA" w:rsidRDefault="0000559A">
      <w:pPr>
        <w:jc w:val="center"/>
        <w:rPr>
          <w:rFonts w:ascii="Calibri" w:eastAsia="Calibri" w:hAnsi="Calibri" w:cs="Calibri"/>
          <w:b/>
          <w:sz w:val="32"/>
        </w:rPr>
      </w:pPr>
      <w:r>
        <w:rPr>
          <w:rFonts w:ascii="Calibri" w:eastAsia="Calibri" w:hAnsi="Calibri" w:cs="Calibri"/>
          <w:b/>
          <w:sz w:val="32"/>
        </w:rPr>
        <w:t>Advanced Computer Architecture</w:t>
      </w:r>
    </w:p>
    <w:p w14:paraId="25677AB8" w14:textId="77777777" w:rsidR="00683CAA" w:rsidRDefault="0000559A">
      <w:pPr>
        <w:jc w:val="center"/>
        <w:rPr>
          <w:rFonts w:ascii="Calibri" w:eastAsia="Calibri" w:hAnsi="Calibri" w:cs="Calibri"/>
        </w:rPr>
      </w:pPr>
      <w:r>
        <w:rPr>
          <w:rFonts w:ascii="Calibri" w:eastAsia="Calibri" w:hAnsi="Calibri" w:cs="Calibri"/>
        </w:rPr>
        <w:t xml:space="preserve">LAB1 – Get familiar with </w:t>
      </w:r>
      <w:proofErr w:type="spellStart"/>
      <w:r>
        <w:rPr>
          <w:rFonts w:ascii="Calibri" w:eastAsia="Calibri" w:hAnsi="Calibri" w:cs="Calibri"/>
        </w:rPr>
        <w:t>Simplescalar</w:t>
      </w:r>
      <w:proofErr w:type="spellEnd"/>
      <w:r>
        <w:rPr>
          <w:rFonts w:ascii="Calibri" w:eastAsia="Calibri" w:hAnsi="Calibri" w:cs="Calibri"/>
        </w:rPr>
        <w:t xml:space="preserve"> and </w:t>
      </w:r>
      <w:proofErr w:type="spellStart"/>
      <w:r>
        <w:rPr>
          <w:rFonts w:ascii="Calibri" w:eastAsia="Calibri" w:hAnsi="Calibri" w:cs="Calibri"/>
        </w:rPr>
        <w:t>Wattch</w:t>
      </w:r>
      <w:proofErr w:type="spellEnd"/>
    </w:p>
    <w:p w14:paraId="0DDBA4D6" w14:textId="394A7B9E" w:rsidR="00683CAA" w:rsidRDefault="0000559A">
      <w:pPr>
        <w:jc w:val="center"/>
        <w:rPr>
          <w:rFonts w:ascii="Calibri" w:eastAsia="Calibri" w:hAnsi="Calibri" w:cs="Calibri"/>
          <w:b/>
          <w:color w:val="FF0000"/>
          <w:sz w:val="20"/>
        </w:rPr>
      </w:pPr>
      <w:r>
        <w:rPr>
          <w:rFonts w:ascii="Calibri" w:eastAsia="Calibri" w:hAnsi="Calibri" w:cs="Calibri"/>
          <w:b/>
          <w:color w:val="FF0000"/>
          <w:sz w:val="20"/>
        </w:rPr>
        <w:t>Deadline: 202</w:t>
      </w:r>
      <w:r w:rsidR="00CB172B">
        <w:rPr>
          <w:rFonts w:ascii="Calibri" w:eastAsia="Calibri" w:hAnsi="Calibri" w:cs="Calibri"/>
          <w:b/>
          <w:color w:val="FF0000"/>
          <w:sz w:val="20"/>
        </w:rPr>
        <w:t>4</w:t>
      </w:r>
      <w:r>
        <w:rPr>
          <w:rFonts w:ascii="Calibri" w:eastAsia="Calibri" w:hAnsi="Calibri" w:cs="Calibri"/>
          <w:b/>
          <w:color w:val="FF0000"/>
          <w:sz w:val="20"/>
        </w:rPr>
        <w:t>/12/2</w:t>
      </w:r>
      <w:r w:rsidR="005D6CC9">
        <w:rPr>
          <w:rFonts w:ascii="Calibri" w:eastAsia="Calibri" w:hAnsi="Calibri" w:cs="Calibri"/>
          <w:b/>
          <w:color w:val="FF0000"/>
          <w:sz w:val="20"/>
        </w:rPr>
        <w:t>0</w:t>
      </w:r>
    </w:p>
    <w:p w14:paraId="3E4F5DDD" w14:textId="5E70E5A9" w:rsidR="00683CAA" w:rsidRPr="007927B7" w:rsidRDefault="0000559A">
      <w:pPr>
        <w:jc w:val="center"/>
        <w:rPr>
          <w:rFonts w:ascii="jf open 粉圓 1.0" w:eastAsia="jf open 粉圓 1.0" w:hAnsi="jf open 粉圓 1.0" w:cs="Calibri"/>
          <w:color w:val="2F5496" w:themeColor="accent1" w:themeShade="BF"/>
        </w:rPr>
      </w:pPr>
      <w:r>
        <w:rPr>
          <w:rFonts w:ascii="Calibri" w:eastAsia="Calibri" w:hAnsi="Calibri" w:cs="Calibri"/>
        </w:rPr>
        <w:t xml:space="preserve">Student : </w:t>
      </w:r>
      <w:r w:rsidR="007927B7" w:rsidRPr="007927B7">
        <w:rPr>
          <w:rFonts w:ascii="jf open 粉圓 1.0" w:eastAsia="jf open 粉圓 1.0" w:hAnsi="jf open 粉圓 1.0" w:cs="Calibri"/>
          <w:color w:val="2F5496" w:themeColor="accent1" w:themeShade="BF"/>
        </w:rPr>
        <w:t>M11215075</w:t>
      </w:r>
      <w:r w:rsidRPr="007927B7">
        <w:rPr>
          <w:rFonts w:ascii="jf open 粉圓 1.0" w:eastAsia="jf open 粉圓 1.0" w:hAnsi="jf open 粉圓 1.0" w:cs="Calibri"/>
          <w:color w:val="2F5496" w:themeColor="accent1" w:themeShade="BF"/>
        </w:rPr>
        <w:t xml:space="preserve">, </w:t>
      </w:r>
      <w:r w:rsidR="007927B7" w:rsidRPr="007927B7">
        <w:rPr>
          <w:rFonts w:ascii="jf open 粉圓 1.0" w:eastAsia="jf open 粉圓 1.0" w:hAnsi="jf open 粉圓 1.0" w:cs="新細明體" w:hint="eastAsia"/>
          <w:color w:val="2F5496" w:themeColor="accent1" w:themeShade="BF"/>
        </w:rPr>
        <w:t>胡劭</w:t>
      </w:r>
    </w:p>
    <w:p w14:paraId="05D0C300" w14:textId="77777777" w:rsidR="00683CAA" w:rsidRDefault="0000559A">
      <w:pPr>
        <w:rPr>
          <w:rFonts w:ascii="Calibri" w:eastAsia="Calibri" w:hAnsi="Calibri" w:cs="Calibri"/>
          <w:b/>
        </w:rPr>
      </w:pPr>
      <w:r>
        <w:rPr>
          <w:rFonts w:ascii="Calibri" w:eastAsia="Calibri" w:hAnsi="Calibri" w:cs="Calibri"/>
          <w:b/>
        </w:rPr>
        <w:t xml:space="preserve">1 Introduction </w:t>
      </w:r>
    </w:p>
    <w:p w14:paraId="34D59711" w14:textId="77777777" w:rsidR="00683CAA" w:rsidRDefault="0000559A">
      <w:pPr>
        <w:rPr>
          <w:rFonts w:ascii="Calibri" w:eastAsia="Calibri" w:hAnsi="Calibri" w:cs="Calibri"/>
          <w:sz w:val="20"/>
        </w:rPr>
      </w:pPr>
      <w:r>
        <w:rPr>
          <w:rFonts w:ascii="Calibri" w:eastAsia="Calibri" w:hAnsi="Calibri" w:cs="Calibri"/>
          <w:sz w:val="20"/>
        </w:rPr>
        <w:t xml:space="preserve">You need to have access to a Unix/Linux computer to be able to perform the laboratory exercises. All installation instructions refer to Linux distributions, but they may work on Sun/Solaris or PC/Solaris installations as well. </w:t>
      </w:r>
    </w:p>
    <w:p w14:paraId="01112645" w14:textId="4B16ED94" w:rsidR="00683CAA" w:rsidRDefault="0000559A">
      <w:pPr>
        <w:rPr>
          <w:rFonts w:ascii="Calibri" w:eastAsia="Calibri" w:hAnsi="Calibri" w:cs="Calibri"/>
          <w:b/>
        </w:rPr>
      </w:pPr>
      <w:r>
        <w:rPr>
          <w:rFonts w:ascii="細明體" w:eastAsia="細明體" w:hAnsi="細明體" w:cs="細明體"/>
          <w:b/>
        </w:rPr>
        <w:t>※</w:t>
      </w:r>
      <w:r>
        <w:rPr>
          <w:rFonts w:ascii="Calibri" w:eastAsia="Calibri" w:hAnsi="Calibri" w:cs="Calibri"/>
          <w:b/>
        </w:rPr>
        <w:t xml:space="preserve"> Note. Server IP: 140.118.115.163 </w:t>
      </w:r>
    </w:p>
    <w:p w14:paraId="09F5D64C" w14:textId="229F9DF8" w:rsidR="00683CAA" w:rsidRDefault="0000559A">
      <w:pPr>
        <w:ind w:left="850" w:hanging="850"/>
        <w:rPr>
          <w:rFonts w:ascii="Calibri" w:eastAsia="Calibri" w:hAnsi="Calibri" w:cs="Calibri"/>
          <w:b/>
        </w:rPr>
      </w:pPr>
      <w:r>
        <w:rPr>
          <w:rFonts w:ascii="Calibri" w:eastAsia="Calibri" w:hAnsi="Calibri" w:cs="Calibri"/>
          <w:b/>
        </w:rPr>
        <w:t xml:space="preserve">       The account and password to access the server is your student ID number. You may    change the password using the following command: </w:t>
      </w:r>
      <w:r w:rsidR="00356A1A">
        <w:rPr>
          <w:b/>
          <w:kern w:val="0"/>
        </w:rPr>
        <w:t xml:space="preserve">passwd </w:t>
      </w:r>
      <w:r>
        <w:rPr>
          <w:rFonts w:ascii="Calibri" w:eastAsia="Calibri" w:hAnsi="Calibri" w:cs="Calibri"/>
          <w:b/>
        </w:rPr>
        <w:t>&lt;</w:t>
      </w:r>
      <w:proofErr w:type="spellStart"/>
      <w:r w:rsidR="00356A1A">
        <w:rPr>
          <w:rFonts w:ascii="Calibri" w:eastAsia="Calibri" w:hAnsi="Calibri" w:cs="Calibri"/>
          <w:b/>
        </w:rPr>
        <w:t>yourID</w:t>
      </w:r>
      <w:proofErr w:type="spellEnd"/>
      <w:r w:rsidR="00356A1A">
        <w:rPr>
          <w:rFonts w:ascii="Calibri" w:eastAsia="Calibri" w:hAnsi="Calibri" w:cs="Calibri"/>
          <w:b/>
        </w:rPr>
        <w:t xml:space="preserve"> </w:t>
      </w:r>
      <w:proofErr w:type="spellStart"/>
      <w:r w:rsidR="00356A1A">
        <w:rPr>
          <w:rFonts w:ascii="Calibri" w:eastAsia="Calibri" w:hAnsi="Calibri" w:cs="Calibri"/>
          <w:b/>
        </w:rPr>
        <w:t>i.e</w:t>
      </w:r>
      <w:proofErr w:type="spellEnd"/>
      <w:r w:rsidR="00356A1A">
        <w:rPr>
          <w:rFonts w:ascii="Calibri" w:eastAsia="Calibri" w:hAnsi="Calibri" w:cs="Calibri"/>
          <w:b/>
        </w:rPr>
        <w:t xml:space="preserve"> </w:t>
      </w:r>
      <w:r>
        <w:rPr>
          <w:rFonts w:ascii="Calibri" w:eastAsia="Calibri" w:hAnsi="Calibri" w:cs="Calibri"/>
          <w:b/>
        </w:rPr>
        <w:t>Old password&gt;&lt;New password&gt;</w:t>
      </w:r>
    </w:p>
    <w:p w14:paraId="372AE20D" w14:textId="77777777" w:rsidR="00683CAA" w:rsidRDefault="00683CAA">
      <w:pPr>
        <w:ind w:left="850" w:hanging="850"/>
        <w:rPr>
          <w:rFonts w:ascii="Calibri" w:eastAsia="Calibri" w:hAnsi="Calibri" w:cs="Calibri"/>
          <w:b/>
        </w:rPr>
      </w:pPr>
    </w:p>
    <w:p w14:paraId="032ED3CC" w14:textId="77777777" w:rsidR="00683CAA" w:rsidRDefault="0000559A">
      <w:pPr>
        <w:rPr>
          <w:rFonts w:ascii="Calibri" w:eastAsia="Calibri" w:hAnsi="Calibri" w:cs="Calibri"/>
          <w:b/>
        </w:rPr>
      </w:pPr>
      <w:r>
        <w:rPr>
          <w:rFonts w:ascii="Calibri" w:eastAsia="Calibri" w:hAnsi="Calibri" w:cs="Calibri"/>
          <w:b/>
        </w:rPr>
        <w:t xml:space="preserve">2 Objective of the laboratory exercise </w:t>
      </w:r>
    </w:p>
    <w:p w14:paraId="367FE46B" w14:textId="77777777" w:rsidR="00683CAA" w:rsidRDefault="0000559A">
      <w:pPr>
        <w:rPr>
          <w:rFonts w:ascii="Calibri" w:eastAsia="Calibri" w:hAnsi="Calibri" w:cs="Calibri"/>
        </w:rPr>
      </w:pPr>
      <w:r>
        <w:rPr>
          <w:rFonts w:ascii="Calibri" w:eastAsia="Calibri" w:hAnsi="Calibri" w:cs="Calibri"/>
        </w:rPr>
        <w:t xml:space="preserve">After this laboratory exercise, you should: </w:t>
      </w:r>
    </w:p>
    <w:p w14:paraId="636AB643" w14:textId="762B81E7" w:rsidR="00683CAA" w:rsidRDefault="0000559A">
      <w:pPr>
        <w:rPr>
          <w:rFonts w:ascii="Calibri" w:eastAsia="Calibri" w:hAnsi="Calibri" w:cs="Calibri"/>
          <w:sz w:val="20"/>
        </w:rPr>
      </w:pPr>
      <w:r>
        <w:rPr>
          <w:rFonts w:ascii="新細明體" w:eastAsia="新細明體" w:hAnsi="新細明體" w:cs="新細明體"/>
        </w:rPr>
        <w:t>․</w:t>
      </w:r>
      <w:r>
        <w:rPr>
          <w:rFonts w:ascii="Calibri" w:eastAsia="Calibri" w:hAnsi="Calibri" w:cs="Calibri"/>
          <w:sz w:val="20"/>
        </w:rPr>
        <w:t xml:space="preserve">Understand how program behavior (instruction class profiles) relates to branch prediction </w:t>
      </w:r>
      <w:r w:rsidR="007F2D93">
        <w:rPr>
          <w:rFonts w:ascii="Calibri" w:eastAsia="Calibri" w:hAnsi="Calibri" w:cs="Calibri"/>
          <w:sz w:val="20"/>
        </w:rPr>
        <w:t>e</w:t>
      </w:r>
      <w:r>
        <w:rPr>
          <w:rFonts w:ascii="Calibri" w:eastAsia="Calibri" w:hAnsi="Calibri" w:cs="Calibri"/>
          <w:sz w:val="20"/>
        </w:rPr>
        <w:t xml:space="preserve">fficiency. </w:t>
      </w:r>
    </w:p>
    <w:p w14:paraId="0FDF0D92" w14:textId="77777777" w:rsidR="00683CAA" w:rsidRDefault="0000559A">
      <w:pPr>
        <w:rPr>
          <w:rFonts w:ascii="Calibri" w:eastAsia="Calibri" w:hAnsi="Calibri" w:cs="Calibri"/>
          <w:sz w:val="20"/>
        </w:rPr>
      </w:pPr>
      <w:r>
        <w:rPr>
          <w:rFonts w:ascii="新細明體" w:eastAsia="新細明體" w:hAnsi="新細明體" w:cs="新細明體"/>
        </w:rPr>
        <w:t>․</w:t>
      </w:r>
      <w:r>
        <w:rPr>
          <w:rFonts w:ascii="Calibri" w:eastAsia="Calibri" w:hAnsi="Calibri" w:cs="Calibri"/>
          <w:sz w:val="20"/>
        </w:rPr>
        <w:t>Be able to make tradeoffs related to branch</w:t>
      </w:r>
      <w:r>
        <w:rPr>
          <w:rFonts w:ascii="新細明體" w:eastAsia="新細明體" w:hAnsi="新細明體" w:cs="新細明體"/>
          <w:sz w:val="20"/>
        </w:rPr>
        <w:t>‐</w:t>
      </w:r>
      <w:r>
        <w:rPr>
          <w:rFonts w:ascii="Calibri" w:eastAsia="Calibri" w:hAnsi="Calibri" w:cs="Calibri"/>
          <w:sz w:val="20"/>
        </w:rPr>
        <w:t xml:space="preserve">predictors' implementation. </w:t>
      </w:r>
    </w:p>
    <w:p w14:paraId="7B185CB9" w14:textId="77777777" w:rsidR="00683CAA" w:rsidRDefault="0000559A">
      <w:pPr>
        <w:rPr>
          <w:rFonts w:ascii="Calibri" w:eastAsia="Calibri" w:hAnsi="Calibri" w:cs="Calibri"/>
          <w:sz w:val="20"/>
        </w:rPr>
      </w:pPr>
      <w:r>
        <w:rPr>
          <w:rFonts w:ascii="新細明體" w:eastAsia="新細明體" w:hAnsi="新細明體" w:cs="新細明體"/>
        </w:rPr>
        <w:t>․</w:t>
      </w:r>
      <w:r>
        <w:rPr>
          <w:rFonts w:ascii="Calibri" w:eastAsia="Calibri" w:hAnsi="Calibri" w:cs="Calibri"/>
          <w:sz w:val="20"/>
        </w:rPr>
        <w:t>Understand the role of compiler optimizations for performance.</w:t>
      </w:r>
    </w:p>
    <w:p w14:paraId="70AA185F" w14:textId="77777777" w:rsidR="00683CAA" w:rsidRDefault="00683CAA">
      <w:pPr>
        <w:rPr>
          <w:rFonts w:ascii="Calibri" w:eastAsia="Calibri" w:hAnsi="Calibri" w:cs="Calibri"/>
        </w:rPr>
      </w:pPr>
    </w:p>
    <w:p w14:paraId="4875D565" w14:textId="77777777" w:rsidR="00683CAA" w:rsidRDefault="0000559A">
      <w:pPr>
        <w:rPr>
          <w:rFonts w:ascii="Calibri" w:eastAsia="Calibri" w:hAnsi="Calibri" w:cs="Calibri"/>
          <w:b/>
        </w:rPr>
      </w:pPr>
      <w:r>
        <w:rPr>
          <w:rFonts w:ascii="Calibri" w:eastAsia="Calibri" w:hAnsi="Calibri" w:cs="Calibri"/>
          <w:b/>
        </w:rPr>
        <w:t xml:space="preserve">3 Branch-prediction assignments </w:t>
      </w:r>
    </w:p>
    <w:p w14:paraId="6B885848" w14:textId="77777777" w:rsidR="00683CAA" w:rsidRDefault="0000559A">
      <w:pPr>
        <w:rPr>
          <w:rFonts w:ascii="Calibri" w:eastAsia="Calibri" w:hAnsi="Calibri" w:cs="Calibri"/>
          <w:b/>
        </w:rPr>
      </w:pPr>
      <w:r>
        <w:rPr>
          <w:rFonts w:ascii="Calibri" w:eastAsia="Calibri" w:hAnsi="Calibri" w:cs="Calibri"/>
          <w:b/>
        </w:rPr>
        <w:t xml:space="preserve">3‐1 Program behavior (Instruction profiling) </w:t>
      </w:r>
    </w:p>
    <w:p w14:paraId="68AFC521" w14:textId="77777777" w:rsidR="00683CAA" w:rsidRDefault="0000559A">
      <w:pPr>
        <w:rPr>
          <w:rFonts w:ascii="Calibri" w:eastAsia="Calibri" w:hAnsi="Calibri" w:cs="Calibri"/>
          <w:sz w:val="20"/>
        </w:rPr>
      </w:pPr>
      <w:r>
        <w:rPr>
          <w:rFonts w:ascii="Calibri" w:eastAsia="Calibri" w:hAnsi="Calibri" w:cs="Calibri"/>
          <w:sz w:val="20"/>
        </w:rPr>
        <w:t xml:space="preserve">Run the benchmarks from the </w:t>
      </w:r>
      <w:proofErr w:type="spellStart"/>
      <w:r>
        <w:rPr>
          <w:rFonts w:ascii="Calibri" w:eastAsia="Calibri" w:hAnsi="Calibri" w:cs="Calibri"/>
          <w:sz w:val="20"/>
        </w:rPr>
        <w:t>Mibench</w:t>
      </w:r>
      <w:proofErr w:type="spellEnd"/>
      <w:r>
        <w:rPr>
          <w:rFonts w:ascii="Calibri" w:eastAsia="Calibri" w:hAnsi="Calibri" w:cs="Calibri"/>
          <w:sz w:val="20"/>
        </w:rPr>
        <w:t xml:space="preserve"> website on the profiling simulator with the test input data set to find out the distribution of instruction classes. Note that even with the test input data set the execution times are quite long and you can limit the instructions executed using ‐ </w:t>
      </w:r>
      <w:proofErr w:type="spellStart"/>
      <w:proofErr w:type="gramStart"/>
      <w:r>
        <w:rPr>
          <w:rFonts w:ascii="Calibri" w:eastAsia="Calibri" w:hAnsi="Calibri" w:cs="Calibri"/>
          <w:sz w:val="20"/>
        </w:rPr>
        <w:t>max:inst</w:t>
      </w:r>
      <w:proofErr w:type="spellEnd"/>
      <w:proofErr w:type="gramEnd"/>
      <w:r>
        <w:rPr>
          <w:rFonts w:ascii="Calibri" w:eastAsia="Calibri" w:hAnsi="Calibri" w:cs="Calibri"/>
          <w:sz w:val="20"/>
        </w:rPr>
        <w:t xml:space="preserve"> flag to </w:t>
      </w:r>
      <w:proofErr w:type="spellStart"/>
      <w:r>
        <w:rPr>
          <w:rFonts w:ascii="Calibri" w:eastAsia="Calibri" w:hAnsi="Calibri" w:cs="Calibri"/>
          <w:sz w:val="20"/>
        </w:rPr>
        <w:t>SimpleScalar</w:t>
      </w:r>
      <w:proofErr w:type="spellEnd"/>
      <w:r>
        <w:rPr>
          <w:rFonts w:ascii="Calibri" w:eastAsia="Calibri" w:hAnsi="Calibri" w:cs="Calibri"/>
          <w:sz w:val="20"/>
        </w:rPr>
        <w:t>. A suitable limit is 200 million instructions. For some experiments below (e.g. studying optimizations) it is not meaningful to limit the number of simulated instructions so for these experiments you need to execute the whole program with the test input data set.</w:t>
      </w:r>
    </w:p>
    <w:p w14:paraId="3A2A704F" w14:textId="77777777" w:rsidR="00683CAA" w:rsidRDefault="0000559A">
      <w:pPr>
        <w:jc w:val="center"/>
        <w:rPr>
          <w:rFonts w:ascii="Calibri" w:eastAsia="Calibri" w:hAnsi="Calibri" w:cs="Calibri"/>
          <w:sz w:val="20"/>
        </w:rPr>
      </w:pPr>
      <w:r>
        <w:rPr>
          <w:rFonts w:ascii="Calibri" w:eastAsia="Calibri" w:hAnsi="Calibri" w:cs="Calibri"/>
          <w:sz w:val="20"/>
        </w:rPr>
        <w:t>Table 1: Benchmark programs versus instruction class profiles.</w:t>
      </w:r>
    </w:p>
    <w:tbl>
      <w:tblPr>
        <w:tblW w:w="0" w:type="auto"/>
        <w:tblInd w:w="108" w:type="dxa"/>
        <w:tblCellMar>
          <w:left w:w="10" w:type="dxa"/>
          <w:right w:w="10" w:type="dxa"/>
        </w:tblCellMar>
        <w:tblLook w:val="0000" w:firstRow="0" w:lastRow="0" w:firstColumn="0" w:lastColumn="0" w:noHBand="0" w:noVBand="0"/>
      </w:tblPr>
      <w:tblGrid>
        <w:gridCol w:w="1324"/>
        <w:gridCol w:w="604"/>
        <w:gridCol w:w="1203"/>
        <w:gridCol w:w="1121"/>
        <w:gridCol w:w="1087"/>
        <w:gridCol w:w="1149"/>
        <w:gridCol w:w="1197"/>
        <w:gridCol w:w="1029"/>
      </w:tblGrid>
      <w:tr w:rsidR="007927B7" w14:paraId="774333CC"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36111" w14:textId="77777777" w:rsidR="00683CAA" w:rsidRDefault="0000559A">
            <w:pPr>
              <w:jc w:val="center"/>
            </w:pPr>
            <w:r>
              <w:rPr>
                <w:rFonts w:ascii="Calibri" w:eastAsia="Calibri" w:hAnsi="Calibri" w:cs="Calibri"/>
                <w:sz w:val="20"/>
              </w:rPr>
              <w:t>Benchmark</w:t>
            </w:r>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F7EE7" w14:textId="77777777" w:rsidR="00683CAA" w:rsidRDefault="0000559A">
            <w:pPr>
              <w:jc w:val="center"/>
            </w:pPr>
            <w:proofErr w:type="spellStart"/>
            <w:r>
              <w:rPr>
                <w:rFonts w:ascii="Calibri" w:eastAsia="Calibri" w:hAnsi="Calibri" w:cs="Calibri"/>
                <w:sz w:val="20"/>
              </w:rPr>
              <w:t>Opt</w:t>
            </w:r>
            <w:proofErr w:type="spellEnd"/>
            <w:r>
              <w:rPr>
                <w:rFonts w:ascii="Calibri" w:eastAsia="Calibri" w:hAnsi="Calibri" w:cs="Calibri"/>
                <w:sz w:val="20"/>
              </w:rPr>
              <w:t xml:space="preserve"> level</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42075" w14:textId="77777777" w:rsidR="00683CAA" w:rsidRDefault="0000559A">
            <w:pPr>
              <w:jc w:val="center"/>
            </w:pPr>
            <w:r>
              <w:rPr>
                <w:rFonts w:ascii="Calibri" w:eastAsia="Calibri" w:hAnsi="Calibri" w:cs="Calibri"/>
                <w:sz w:val="20"/>
              </w:rPr>
              <w:t>Loads</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E1FB7" w14:textId="77777777" w:rsidR="00683CAA" w:rsidRDefault="0000559A">
            <w:pPr>
              <w:jc w:val="center"/>
            </w:pPr>
            <w:r>
              <w:rPr>
                <w:rFonts w:ascii="Calibri" w:eastAsia="Calibri" w:hAnsi="Calibri" w:cs="Calibri"/>
                <w:sz w:val="20"/>
              </w:rPr>
              <w:t>Stores</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388F2" w14:textId="77777777" w:rsidR="00683CAA" w:rsidRDefault="0000559A">
            <w:pPr>
              <w:jc w:val="center"/>
            </w:pPr>
            <w:proofErr w:type="spellStart"/>
            <w:r>
              <w:rPr>
                <w:rFonts w:ascii="Calibri" w:eastAsia="Calibri" w:hAnsi="Calibri" w:cs="Calibri"/>
                <w:sz w:val="20"/>
              </w:rPr>
              <w:t>Uncond</w:t>
            </w:r>
            <w:proofErr w:type="spellEnd"/>
            <w:r>
              <w:rPr>
                <w:rFonts w:ascii="Calibri" w:eastAsia="Calibri" w:hAnsi="Calibri" w:cs="Calibri"/>
                <w:sz w:val="20"/>
              </w:rPr>
              <w:t>. branch</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9811B" w14:textId="77777777" w:rsidR="00683CAA" w:rsidRDefault="0000559A">
            <w:pPr>
              <w:jc w:val="center"/>
            </w:pPr>
            <w:r>
              <w:rPr>
                <w:rFonts w:ascii="Calibri" w:eastAsia="Calibri" w:hAnsi="Calibri" w:cs="Calibri"/>
                <w:sz w:val="20"/>
              </w:rPr>
              <w:t>Cond. branch</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FAD6CE" w14:textId="77777777" w:rsidR="00683CAA" w:rsidRDefault="0000559A">
            <w:pPr>
              <w:jc w:val="center"/>
            </w:pPr>
            <w:r>
              <w:rPr>
                <w:rFonts w:ascii="Calibri" w:eastAsia="Calibri" w:hAnsi="Calibri" w:cs="Calibri"/>
                <w:sz w:val="20"/>
              </w:rPr>
              <w:t>Int</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F692F" w14:textId="77777777" w:rsidR="00683CAA" w:rsidRDefault="0000559A">
            <w:pPr>
              <w:jc w:val="center"/>
            </w:pPr>
            <w:proofErr w:type="spellStart"/>
            <w:r>
              <w:rPr>
                <w:rFonts w:ascii="Calibri" w:eastAsia="Calibri" w:hAnsi="Calibri" w:cs="Calibri"/>
                <w:sz w:val="20"/>
              </w:rPr>
              <w:t>fp</w:t>
            </w:r>
            <w:proofErr w:type="spellEnd"/>
          </w:p>
        </w:tc>
      </w:tr>
      <w:tr w:rsidR="007927B7" w14:paraId="77081234"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6FF89" w14:textId="37E3FDAA" w:rsidR="00D46EB8" w:rsidRPr="00E44DE5" w:rsidRDefault="00D46EB8" w:rsidP="00D46EB8">
            <w:pPr>
              <w:jc w:val="center"/>
              <w:rPr>
                <w:rFonts w:ascii="微軟正黑體" w:eastAsia="微軟正黑體" w:hAnsi="微軟正黑體" w:cs="新細明體"/>
                <w:color w:val="2F5496" w:themeColor="accent1" w:themeShade="BF"/>
                <w:sz w:val="14"/>
                <w:szCs w:val="14"/>
              </w:rPr>
            </w:pPr>
            <w:proofErr w:type="spellStart"/>
            <w:r w:rsidRPr="00E44DE5">
              <w:rPr>
                <w:rFonts w:ascii="微軟正黑體" w:eastAsia="微軟正黑體" w:hAnsi="微軟正黑體" w:cs="新細明體" w:hint="eastAsia"/>
                <w:color w:val="2F5496" w:themeColor="accent1" w:themeShade="BF"/>
                <w:sz w:val="14"/>
                <w:szCs w:val="14"/>
              </w:rPr>
              <w:t>s</w:t>
            </w:r>
            <w:r w:rsidRPr="00E44DE5">
              <w:rPr>
                <w:rFonts w:ascii="微軟正黑體" w:eastAsia="微軟正黑體" w:hAnsi="微軟正黑體" w:cs="新細明體"/>
                <w:color w:val="2F5496" w:themeColor="accent1" w:themeShade="BF"/>
                <w:sz w:val="14"/>
                <w:szCs w:val="14"/>
              </w:rPr>
              <w:t>usan</w:t>
            </w:r>
            <w:proofErr w:type="spellEnd"/>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6104C" w14:textId="202F3F9E"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O</w:t>
            </w:r>
            <w:r w:rsidRPr="00E44DE5">
              <w:rPr>
                <w:rFonts w:ascii="微軟正黑體" w:eastAsia="微軟正黑體" w:hAnsi="微軟正黑體" w:cs="新細明體"/>
                <w:color w:val="2F5496" w:themeColor="accent1" w:themeShade="BF"/>
                <w:sz w:val="14"/>
                <w:szCs w:val="14"/>
              </w:rPr>
              <w:t>4</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C122B" w14:textId="6B495AC1"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4</w:t>
            </w:r>
            <w:r w:rsidRPr="00E44DE5">
              <w:rPr>
                <w:rFonts w:ascii="微軟正黑體" w:eastAsia="微軟正黑體" w:hAnsi="微軟正黑體" w:cs="新細明體"/>
                <w:color w:val="2F5496" w:themeColor="accent1" w:themeShade="BF"/>
                <w:sz w:val="14"/>
                <w:szCs w:val="14"/>
              </w:rPr>
              <w:t>314(15.78%)</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1DE4E" w14:textId="4020F2DB"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5</w:t>
            </w:r>
            <w:r w:rsidRPr="00E44DE5">
              <w:rPr>
                <w:rFonts w:ascii="微軟正黑體" w:eastAsia="微軟正黑體" w:hAnsi="微軟正黑體" w:cs="新細明體"/>
                <w:color w:val="2F5496" w:themeColor="accent1" w:themeShade="BF"/>
                <w:sz w:val="14"/>
                <w:szCs w:val="14"/>
              </w:rPr>
              <w:t>004(18.30%)</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A1247" w14:textId="50E7A1C0"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7</w:t>
            </w:r>
            <w:r w:rsidRPr="00E44DE5">
              <w:rPr>
                <w:rFonts w:ascii="微軟正黑體" w:eastAsia="微軟正黑體" w:hAnsi="微軟正黑體" w:cs="新細明體"/>
                <w:color w:val="2F5496" w:themeColor="accent1" w:themeShade="BF"/>
                <w:sz w:val="14"/>
                <w:szCs w:val="14"/>
              </w:rPr>
              <w:t>53(2.75%)</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C139F" w14:textId="61351924"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4</w:t>
            </w:r>
            <w:r w:rsidRPr="00E44DE5">
              <w:rPr>
                <w:rFonts w:ascii="微軟正黑體" w:eastAsia="微軟正黑體" w:hAnsi="微軟正黑體" w:cs="新細明體"/>
                <w:color w:val="2F5496" w:themeColor="accent1" w:themeShade="BF"/>
                <w:sz w:val="14"/>
                <w:szCs w:val="14"/>
              </w:rPr>
              <w:t>444(16.25%)</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98ED4" w14:textId="4B118ECE"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1</w:t>
            </w:r>
            <w:r w:rsidRPr="00E44DE5">
              <w:rPr>
                <w:rFonts w:ascii="微軟正黑體" w:eastAsia="微軟正黑體" w:hAnsi="微軟正黑體" w:cs="新細明體"/>
                <w:color w:val="2F5496" w:themeColor="accent1" w:themeShade="BF"/>
                <w:sz w:val="14"/>
                <w:szCs w:val="14"/>
              </w:rPr>
              <w:t>2804(46.83%)</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95394" w14:textId="2734B7E8"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0</w:t>
            </w:r>
            <w:r w:rsidRPr="00E44DE5">
              <w:rPr>
                <w:rFonts w:ascii="微軟正黑體" w:eastAsia="微軟正黑體" w:hAnsi="微軟正黑體" w:cs="新細明體"/>
                <w:color w:val="2F5496" w:themeColor="accent1" w:themeShade="BF"/>
                <w:sz w:val="14"/>
                <w:szCs w:val="14"/>
              </w:rPr>
              <w:t>(0%)</w:t>
            </w:r>
          </w:p>
        </w:tc>
      </w:tr>
      <w:tr w:rsidR="007927B7" w14:paraId="43A35CF0"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F5300" w14:textId="19E08576" w:rsidR="00D46EB8" w:rsidRPr="00E44DE5" w:rsidRDefault="00D46EB8" w:rsidP="00D46EB8">
            <w:pPr>
              <w:jc w:val="center"/>
              <w:rPr>
                <w:rFonts w:ascii="微軟正黑體" w:eastAsia="微軟正黑體" w:hAnsi="微軟正黑體" w:cs="新細明體"/>
                <w:color w:val="2F5496" w:themeColor="accent1" w:themeShade="BF"/>
                <w:sz w:val="14"/>
                <w:szCs w:val="14"/>
              </w:rPr>
            </w:pPr>
            <w:proofErr w:type="spellStart"/>
            <w:r w:rsidRPr="00E44DE5">
              <w:rPr>
                <w:rFonts w:ascii="微軟正黑體" w:eastAsia="微軟正黑體" w:hAnsi="微軟正黑體" w:cs="新細明體"/>
                <w:color w:val="2F5496" w:themeColor="accent1" w:themeShade="BF"/>
                <w:sz w:val="14"/>
                <w:szCs w:val="14"/>
              </w:rPr>
              <w:t>qsort</w:t>
            </w:r>
            <w:proofErr w:type="spellEnd"/>
            <w:r w:rsidRPr="00E44DE5">
              <w:rPr>
                <w:rFonts w:ascii="微軟正黑體" w:eastAsia="微軟正黑體" w:hAnsi="微軟正黑體" w:cs="新細明體"/>
                <w:color w:val="2F5496" w:themeColor="accent1" w:themeShade="BF"/>
                <w:sz w:val="14"/>
                <w:szCs w:val="14"/>
              </w:rPr>
              <w:t>(large)</w:t>
            </w:r>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FCF16" w14:textId="630AC91E"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O</w:t>
            </w:r>
            <w:r w:rsidRPr="00E44DE5">
              <w:rPr>
                <w:rFonts w:ascii="微軟正黑體" w:eastAsia="微軟正黑體" w:hAnsi="微軟正黑體" w:cs="新細明體"/>
                <w:color w:val="2F5496" w:themeColor="accent1" w:themeShade="BF"/>
                <w:sz w:val="14"/>
                <w:szCs w:val="14"/>
              </w:rPr>
              <w:t>3</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85FA6" w14:textId="7F17D212"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5</w:t>
            </w:r>
            <w:r w:rsidRPr="00E44DE5">
              <w:rPr>
                <w:rFonts w:ascii="微軟正黑體" w:eastAsia="微軟正黑體" w:hAnsi="微軟正黑體" w:cs="新細明體"/>
                <w:color w:val="2F5496" w:themeColor="accent1" w:themeShade="BF"/>
                <w:sz w:val="14"/>
                <w:szCs w:val="14"/>
              </w:rPr>
              <w:t>83(7.93%)</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A4948" w14:textId="616229C7"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3</w:t>
            </w:r>
            <w:r w:rsidRPr="00E44DE5">
              <w:rPr>
                <w:rFonts w:ascii="微軟正黑體" w:eastAsia="微軟正黑體" w:hAnsi="微軟正黑體" w:cs="新細明體"/>
                <w:color w:val="2F5496" w:themeColor="accent1" w:themeShade="BF"/>
                <w:sz w:val="14"/>
                <w:szCs w:val="14"/>
              </w:rPr>
              <w:t>507(47.65%)</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3129" w14:textId="4E7DB092"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1</w:t>
            </w:r>
            <w:r w:rsidRPr="00E44DE5">
              <w:rPr>
                <w:rFonts w:ascii="微軟正黑體" w:eastAsia="微軟正黑體" w:hAnsi="微軟正黑體" w:cs="新細明體"/>
                <w:color w:val="2F5496" w:themeColor="accent1" w:themeShade="BF"/>
                <w:sz w:val="14"/>
                <w:szCs w:val="14"/>
              </w:rPr>
              <w:t>66(2.26%)</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CE235" w14:textId="716A63BB"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8</w:t>
            </w:r>
            <w:r w:rsidRPr="00E44DE5">
              <w:rPr>
                <w:rFonts w:ascii="微軟正黑體" w:eastAsia="微軟正黑體" w:hAnsi="微軟正黑體" w:cs="新細明體"/>
                <w:color w:val="2F5496" w:themeColor="accent1" w:themeShade="BF"/>
                <w:sz w:val="14"/>
                <w:szCs w:val="14"/>
              </w:rPr>
              <w:t>18(11.12%)</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F163E" w14:textId="2DA45553"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2</w:t>
            </w:r>
            <w:r w:rsidRPr="00E44DE5">
              <w:rPr>
                <w:rFonts w:ascii="微軟正黑體" w:eastAsia="微軟正黑體" w:hAnsi="微軟正黑體" w:cs="新細明體"/>
                <w:color w:val="2F5496" w:themeColor="accent1" w:themeShade="BF"/>
                <w:sz w:val="14"/>
                <w:szCs w:val="14"/>
              </w:rPr>
              <w:t>274(30.92%)</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546A1" w14:textId="2EFD9627"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0</w:t>
            </w:r>
            <w:r w:rsidRPr="00E44DE5">
              <w:rPr>
                <w:rFonts w:ascii="微軟正黑體" w:eastAsia="微軟正黑體" w:hAnsi="微軟正黑體" w:cs="新細明體"/>
                <w:color w:val="2F5496" w:themeColor="accent1" w:themeShade="BF"/>
                <w:sz w:val="14"/>
                <w:szCs w:val="14"/>
              </w:rPr>
              <w:t>(0%)</w:t>
            </w:r>
          </w:p>
        </w:tc>
      </w:tr>
      <w:tr w:rsidR="007927B7" w14:paraId="025541D0"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41601" w14:textId="71A0E0D9" w:rsidR="00D46EB8" w:rsidRPr="00E44DE5" w:rsidRDefault="00D46EB8" w:rsidP="00D46EB8">
            <w:pPr>
              <w:jc w:val="center"/>
              <w:rPr>
                <w:rFonts w:ascii="微軟正黑體" w:eastAsia="微軟正黑體" w:hAnsi="微軟正黑體" w:cs="新細明體"/>
                <w:color w:val="2F5496" w:themeColor="accent1" w:themeShade="BF"/>
                <w:sz w:val="14"/>
                <w:szCs w:val="14"/>
              </w:rPr>
            </w:pPr>
            <w:proofErr w:type="spellStart"/>
            <w:r w:rsidRPr="00E44DE5">
              <w:rPr>
                <w:rFonts w:ascii="微軟正黑體" w:eastAsia="微軟正黑體" w:hAnsi="微軟正黑體" w:cs="新細明體"/>
                <w:color w:val="2F5496" w:themeColor="accent1" w:themeShade="BF"/>
                <w:sz w:val="14"/>
                <w:szCs w:val="14"/>
              </w:rPr>
              <w:t>qsort</w:t>
            </w:r>
            <w:proofErr w:type="spellEnd"/>
            <w:r w:rsidRPr="00E44DE5">
              <w:rPr>
                <w:rFonts w:ascii="微軟正黑體" w:eastAsia="微軟正黑體" w:hAnsi="微軟正黑體" w:cs="新細明體"/>
                <w:color w:val="2F5496" w:themeColor="accent1" w:themeShade="BF"/>
                <w:sz w:val="14"/>
                <w:szCs w:val="14"/>
              </w:rPr>
              <w:t>(small)</w:t>
            </w:r>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CE04F" w14:textId="3D4E46A3"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O</w:t>
            </w:r>
            <w:r w:rsidRPr="00E44DE5">
              <w:rPr>
                <w:rFonts w:ascii="微軟正黑體" w:eastAsia="微軟正黑體" w:hAnsi="微軟正黑體" w:cs="新細明體"/>
                <w:color w:val="2F5496" w:themeColor="accent1" w:themeShade="BF"/>
                <w:sz w:val="14"/>
                <w:szCs w:val="14"/>
              </w:rPr>
              <w:t>3</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5F62A" w14:textId="77E5D737"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5</w:t>
            </w:r>
            <w:r w:rsidRPr="00E44DE5">
              <w:rPr>
                <w:rFonts w:ascii="微軟正黑體" w:eastAsia="微軟正黑體" w:hAnsi="微軟正黑體" w:cs="新細明體"/>
                <w:color w:val="2F5496" w:themeColor="accent1" w:themeShade="BF"/>
                <w:sz w:val="14"/>
                <w:szCs w:val="14"/>
              </w:rPr>
              <w:t>83(7.94%)</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188D4" w14:textId="6AA93D3E"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3</w:t>
            </w:r>
            <w:r w:rsidRPr="00E44DE5">
              <w:rPr>
                <w:rFonts w:ascii="微軟正黑體" w:eastAsia="微軟正黑體" w:hAnsi="微軟正黑體" w:cs="新細明體"/>
                <w:color w:val="2F5496" w:themeColor="accent1" w:themeShade="BF"/>
                <w:sz w:val="14"/>
                <w:szCs w:val="14"/>
              </w:rPr>
              <w:t>497(47.60%)</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B0DD3" w14:textId="025D2926"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1</w:t>
            </w:r>
            <w:r w:rsidRPr="00E44DE5">
              <w:rPr>
                <w:rFonts w:ascii="微軟正黑體" w:eastAsia="微軟正黑體" w:hAnsi="微軟正黑體" w:cs="新細明體"/>
                <w:color w:val="2F5496" w:themeColor="accent1" w:themeShade="BF"/>
                <w:sz w:val="14"/>
                <w:szCs w:val="14"/>
              </w:rPr>
              <w:t>66(2.26%)</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E2533" w14:textId="07F01478"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8</w:t>
            </w:r>
            <w:r w:rsidRPr="00E44DE5">
              <w:rPr>
                <w:rFonts w:ascii="微軟正黑體" w:eastAsia="微軟正黑體" w:hAnsi="微軟正黑體" w:cs="新細明體"/>
                <w:color w:val="2F5496" w:themeColor="accent1" w:themeShade="BF"/>
                <w:sz w:val="14"/>
                <w:szCs w:val="14"/>
              </w:rPr>
              <w:t>18(11.13%)</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615A7" w14:textId="449E9ED7"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2</w:t>
            </w:r>
            <w:r w:rsidRPr="00E44DE5">
              <w:rPr>
                <w:rFonts w:ascii="微軟正黑體" w:eastAsia="微軟正黑體" w:hAnsi="微軟正黑體" w:cs="新細明體"/>
                <w:color w:val="2F5496" w:themeColor="accent1" w:themeShade="BF"/>
                <w:sz w:val="14"/>
                <w:szCs w:val="14"/>
              </w:rPr>
              <w:t>274(30.95%)</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998BD" w14:textId="168960C4" w:rsidR="00D46EB8" w:rsidRPr="00E44DE5" w:rsidRDefault="00D46EB8" w:rsidP="00D46EB8">
            <w:pPr>
              <w:jc w:val="center"/>
              <w:rPr>
                <w:rFonts w:ascii="微軟正黑體" w:eastAsia="微軟正黑體" w:hAnsi="微軟正黑體" w:cs="新細明體"/>
                <w:color w:val="2F5496" w:themeColor="accent1" w:themeShade="BF"/>
                <w:sz w:val="14"/>
                <w:szCs w:val="14"/>
              </w:rPr>
            </w:pPr>
            <w:r w:rsidRPr="00E44DE5">
              <w:rPr>
                <w:rFonts w:ascii="微軟正黑體" w:eastAsia="微軟正黑體" w:hAnsi="微軟正黑體" w:cs="新細明體" w:hint="eastAsia"/>
                <w:color w:val="2F5496" w:themeColor="accent1" w:themeShade="BF"/>
                <w:sz w:val="14"/>
                <w:szCs w:val="14"/>
              </w:rPr>
              <w:t>0</w:t>
            </w:r>
            <w:r w:rsidRPr="00E44DE5">
              <w:rPr>
                <w:rFonts w:ascii="微軟正黑體" w:eastAsia="微軟正黑體" w:hAnsi="微軟正黑體" w:cs="新細明體"/>
                <w:color w:val="2F5496" w:themeColor="accent1" w:themeShade="BF"/>
                <w:sz w:val="14"/>
                <w:szCs w:val="14"/>
              </w:rPr>
              <w:t>(0%)</w:t>
            </w:r>
          </w:p>
        </w:tc>
      </w:tr>
      <w:tr w:rsidR="00575BBF" w14:paraId="1E5795EB"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2C0B2" w14:textId="6C67F369" w:rsidR="00ED24DC" w:rsidRPr="00E44DE5" w:rsidRDefault="00ED24DC" w:rsidP="00ED24DC">
            <w:pPr>
              <w:jc w:val="center"/>
              <w:rPr>
                <w:rFonts w:ascii="微軟正黑體" w:eastAsia="微軟正黑體" w:hAnsi="微軟正黑體" w:cs="新細明體"/>
                <w:color w:val="2F5496" w:themeColor="accent1" w:themeShade="BF"/>
                <w:sz w:val="14"/>
                <w:szCs w:val="14"/>
              </w:rPr>
            </w:pPr>
            <w:proofErr w:type="spellStart"/>
            <w:r w:rsidRPr="00E44DE5">
              <w:rPr>
                <w:rFonts w:ascii="微軟正黑體" w:eastAsia="微軟正黑體" w:hAnsi="微軟正黑體" w:cs="新細明體"/>
                <w:color w:val="2F5496" w:themeColor="accent1" w:themeShade="BF"/>
                <w:sz w:val="14"/>
                <w:szCs w:val="14"/>
              </w:rPr>
              <w:t>Basicmath</w:t>
            </w:r>
            <w:proofErr w:type="spellEnd"/>
            <w:r w:rsidRPr="00E44DE5">
              <w:rPr>
                <w:rFonts w:ascii="微軟正黑體" w:eastAsia="微軟正黑體" w:hAnsi="微軟正黑體" w:cs="新細明體"/>
                <w:color w:val="2F5496" w:themeColor="accent1" w:themeShade="BF"/>
                <w:sz w:val="14"/>
                <w:szCs w:val="14"/>
              </w:rPr>
              <w:t>(large)</w:t>
            </w:r>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75484" w14:textId="0366E0D0"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4"/>
                <w:szCs w:val="14"/>
              </w:rPr>
              <w:t>O</w:t>
            </w:r>
            <w:r w:rsidRPr="00E44DE5">
              <w:rPr>
                <w:rFonts w:ascii="微軟正黑體" w:eastAsia="微軟正黑體" w:hAnsi="微軟正黑體" w:cs="新細明體"/>
                <w:color w:val="2F5496" w:themeColor="accent1" w:themeShade="BF"/>
                <w:sz w:val="14"/>
                <w:szCs w:val="14"/>
              </w:rPr>
              <w:t>3</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21C80" w14:textId="45754DC4" w:rsidR="00ED24DC" w:rsidRPr="00E44DE5" w:rsidRDefault="00ED24DC" w:rsidP="00ED24DC">
            <w:pPr>
              <w:jc w:val="center"/>
              <w:rPr>
                <w:rFonts w:ascii="微軟正黑體" w:eastAsia="微軟正黑體" w:hAnsi="微軟正黑體" w:cs="新細明體"/>
                <w:color w:val="2F5496" w:themeColor="accent1" w:themeShade="BF"/>
                <w:sz w:val="10"/>
                <w:szCs w:val="10"/>
              </w:rPr>
            </w:pPr>
            <w:r>
              <w:rPr>
                <w:rFonts w:ascii="微軟正黑體" w:eastAsia="微軟正黑體" w:hAnsi="微軟正黑體" w:cs="新細明體"/>
                <w:color w:val="2F5496" w:themeColor="accent1" w:themeShade="BF"/>
                <w:sz w:val="10"/>
                <w:szCs w:val="10"/>
              </w:rPr>
              <w:t>1183593990</w:t>
            </w:r>
            <w:r w:rsidRPr="00E44DE5">
              <w:rPr>
                <w:rFonts w:ascii="微軟正黑體" w:eastAsia="微軟正黑體" w:hAnsi="微軟正黑體" w:cs="新細明體"/>
                <w:color w:val="2F5496" w:themeColor="accent1" w:themeShade="BF"/>
                <w:sz w:val="10"/>
                <w:szCs w:val="10"/>
              </w:rPr>
              <w:t>(1</w:t>
            </w:r>
            <w:r>
              <w:rPr>
                <w:rFonts w:ascii="微軟正黑體" w:eastAsia="微軟正黑體" w:hAnsi="微軟正黑體" w:cs="新細明體"/>
                <w:color w:val="2F5496" w:themeColor="accent1" w:themeShade="BF"/>
                <w:sz w:val="10"/>
                <w:szCs w:val="10"/>
              </w:rPr>
              <w:t>6</w:t>
            </w:r>
            <w:r w:rsidRPr="00E44DE5">
              <w:rPr>
                <w:rFonts w:ascii="微軟正黑體" w:eastAsia="微軟正黑體" w:hAnsi="微軟正黑體" w:cs="新細明體"/>
                <w:color w:val="2F5496" w:themeColor="accent1" w:themeShade="BF"/>
                <w:sz w:val="10"/>
                <w:szCs w:val="10"/>
              </w:rPr>
              <w:t>.</w:t>
            </w:r>
            <w:r>
              <w:rPr>
                <w:rFonts w:ascii="微軟正黑體" w:eastAsia="微軟正黑體" w:hAnsi="微軟正黑體" w:cs="新細明體"/>
                <w:color w:val="2F5496" w:themeColor="accent1" w:themeShade="BF"/>
                <w:sz w:val="10"/>
                <w:szCs w:val="10"/>
              </w:rPr>
              <w:t>48</w:t>
            </w:r>
            <w:r w:rsidRPr="00E44DE5">
              <w:rPr>
                <w:rFonts w:ascii="微軟正黑體" w:eastAsia="微軟正黑體" w:hAnsi="微軟正黑體" w:cs="新細明體"/>
                <w:color w:val="2F5496" w:themeColor="accent1" w:themeShade="BF"/>
                <w:sz w:val="10"/>
                <w:szCs w:val="10"/>
              </w:rPr>
              <w:t>%)</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C3E74" w14:textId="5924613E" w:rsidR="00ED24DC" w:rsidRPr="00E44DE5" w:rsidRDefault="00ED24DC" w:rsidP="00ED24DC">
            <w:pPr>
              <w:jc w:val="center"/>
              <w:rPr>
                <w:rFonts w:ascii="微軟正黑體" w:eastAsia="微軟正黑體" w:hAnsi="微軟正黑體" w:cs="新細明體"/>
                <w:color w:val="2F5496" w:themeColor="accent1" w:themeShade="BF"/>
                <w:sz w:val="10"/>
                <w:szCs w:val="10"/>
              </w:rPr>
            </w:pPr>
            <w:r>
              <w:rPr>
                <w:rFonts w:ascii="微軟正黑體" w:eastAsia="微軟正黑體" w:hAnsi="微軟正黑體" w:cs="新細明體"/>
                <w:color w:val="2F5496" w:themeColor="accent1" w:themeShade="BF"/>
                <w:sz w:val="10"/>
                <w:szCs w:val="10"/>
              </w:rPr>
              <w:t>679404205</w:t>
            </w:r>
            <w:r w:rsidRPr="00E44DE5">
              <w:rPr>
                <w:rFonts w:ascii="微軟正黑體" w:eastAsia="微軟正黑體" w:hAnsi="微軟正黑體" w:cs="新細明體"/>
                <w:color w:val="2F5496" w:themeColor="accent1" w:themeShade="BF"/>
                <w:sz w:val="10"/>
                <w:szCs w:val="10"/>
              </w:rPr>
              <w:t>(</w:t>
            </w:r>
            <w:r>
              <w:rPr>
                <w:rFonts w:ascii="微軟正黑體" w:eastAsia="微軟正黑體" w:hAnsi="微軟正黑體" w:cs="新細明體"/>
                <w:color w:val="2F5496" w:themeColor="accent1" w:themeShade="BF"/>
                <w:sz w:val="10"/>
                <w:szCs w:val="10"/>
              </w:rPr>
              <w:t>9.46</w:t>
            </w:r>
            <w:r w:rsidRPr="00E44DE5">
              <w:rPr>
                <w:rFonts w:ascii="微軟正黑體" w:eastAsia="微軟正黑體" w:hAnsi="微軟正黑體" w:cs="新細明體"/>
                <w:color w:val="2F5496" w:themeColor="accent1" w:themeShade="BF"/>
                <w:sz w:val="10"/>
                <w:szCs w:val="10"/>
              </w:rPr>
              <w:t>%)</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4CDD1" w14:textId="16598675" w:rsidR="00ED24DC" w:rsidRPr="00E44DE5" w:rsidRDefault="00ED24DC" w:rsidP="00ED24DC">
            <w:pPr>
              <w:jc w:val="center"/>
              <w:rPr>
                <w:rFonts w:ascii="微軟正黑體" w:eastAsia="微軟正黑體" w:hAnsi="微軟正黑體" w:cs="新細明體"/>
                <w:color w:val="2F5496" w:themeColor="accent1" w:themeShade="BF"/>
                <w:sz w:val="10"/>
                <w:szCs w:val="10"/>
              </w:rPr>
            </w:pPr>
            <w:r>
              <w:rPr>
                <w:rFonts w:ascii="微軟正黑體" w:eastAsia="微軟正黑體" w:hAnsi="微軟正黑體" w:cs="新細明體"/>
                <w:color w:val="2F5496" w:themeColor="accent1" w:themeShade="BF"/>
                <w:sz w:val="10"/>
                <w:szCs w:val="10"/>
              </w:rPr>
              <w:t>306373369</w:t>
            </w:r>
            <w:r w:rsidRPr="00E44DE5">
              <w:rPr>
                <w:rFonts w:ascii="微軟正黑體" w:eastAsia="微軟正黑體" w:hAnsi="微軟正黑體" w:cs="新細明體"/>
                <w:color w:val="2F5496" w:themeColor="accent1" w:themeShade="BF"/>
                <w:sz w:val="10"/>
                <w:szCs w:val="10"/>
              </w:rPr>
              <w:t>(</w:t>
            </w:r>
            <w:r>
              <w:rPr>
                <w:rFonts w:ascii="微軟正黑體" w:eastAsia="微軟正黑體" w:hAnsi="微軟正黑體" w:cs="新細明體"/>
                <w:color w:val="2F5496" w:themeColor="accent1" w:themeShade="BF"/>
                <w:sz w:val="10"/>
                <w:szCs w:val="10"/>
              </w:rPr>
              <w:t>4.27</w:t>
            </w:r>
            <w:r w:rsidRPr="00E44DE5">
              <w:rPr>
                <w:rFonts w:ascii="微軟正黑體" w:eastAsia="微軟正黑體" w:hAnsi="微軟正黑體" w:cs="新細明體"/>
                <w:color w:val="2F5496" w:themeColor="accent1" w:themeShade="BF"/>
                <w:sz w:val="10"/>
                <w:szCs w:val="10"/>
              </w:rPr>
              <w:t>%)</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8B76C" w14:textId="6D109B9A" w:rsidR="00ED24DC" w:rsidRPr="00E44DE5" w:rsidRDefault="00ED24DC" w:rsidP="00ED24DC">
            <w:pPr>
              <w:jc w:val="center"/>
              <w:rPr>
                <w:rFonts w:ascii="微軟正黑體" w:eastAsia="微軟正黑體" w:hAnsi="微軟正黑體" w:cs="新細明體"/>
                <w:color w:val="2F5496" w:themeColor="accent1" w:themeShade="BF"/>
                <w:sz w:val="10"/>
                <w:szCs w:val="10"/>
              </w:rPr>
            </w:pPr>
            <w:r>
              <w:rPr>
                <w:rFonts w:ascii="微軟正黑體" w:eastAsia="微軟正黑體" w:hAnsi="微軟正黑體" w:cs="新細明體"/>
                <w:color w:val="2F5496" w:themeColor="accent1" w:themeShade="BF"/>
                <w:sz w:val="10"/>
                <w:szCs w:val="10"/>
              </w:rPr>
              <w:t>993474742</w:t>
            </w:r>
            <w:r w:rsidRPr="00E44DE5">
              <w:rPr>
                <w:rFonts w:ascii="微軟正黑體" w:eastAsia="微軟正黑體" w:hAnsi="微軟正黑體" w:cs="新細明體"/>
                <w:color w:val="2F5496" w:themeColor="accent1" w:themeShade="BF"/>
                <w:sz w:val="10"/>
                <w:szCs w:val="10"/>
              </w:rPr>
              <w:t>(13.</w:t>
            </w:r>
            <w:r>
              <w:rPr>
                <w:rFonts w:ascii="微軟正黑體" w:eastAsia="微軟正黑體" w:hAnsi="微軟正黑體" w:cs="新細明體"/>
                <w:color w:val="2F5496" w:themeColor="accent1" w:themeShade="BF"/>
                <w:sz w:val="10"/>
                <w:szCs w:val="10"/>
              </w:rPr>
              <w:t>83</w:t>
            </w:r>
            <w:r w:rsidRPr="00E44DE5">
              <w:rPr>
                <w:rFonts w:ascii="微軟正黑體" w:eastAsia="微軟正黑體" w:hAnsi="微軟正黑體" w:cs="新細明體"/>
                <w:color w:val="2F5496" w:themeColor="accent1" w:themeShade="BF"/>
                <w:sz w:val="10"/>
                <w:szCs w:val="10"/>
              </w:rPr>
              <w:t>%)</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184AC" w14:textId="56E7FB65" w:rsidR="00ED24DC" w:rsidRPr="00E44DE5" w:rsidRDefault="00ED24DC" w:rsidP="00ED24DC">
            <w:pPr>
              <w:jc w:val="center"/>
              <w:rPr>
                <w:rFonts w:ascii="微軟正黑體" w:eastAsia="微軟正黑體" w:hAnsi="微軟正黑體" w:cs="新細明體"/>
                <w:color w:val="2F5496" w:themeColor="accent1" w:themeShade="BF"/>
                <w:sz w:val="10"/>
                <w:szCs w:val="10"/>
              </w:rPr>
            </w:pPr>
            <w:r>
              <w:rPr>
                <w:rFonts w:ascii="微軟正黑體" w:eastAsia="微軟正黑體" w:hAnsi="微軟正黑體" w:cs="新細明體"/>
                <w:color w:val="2F5496" w:themeColor="accent1" w:themeShade="BF"/>
                <w:sz w:val="10"/>
                <w:szCs w:val="10"/>
              </w:rPr>
              <w:t>3986383489</w:t>
            </w:r>
            <w:r w:rsidRPr="00E44DE5">
              <w:rPr>
                <w:rFonts w:ascii="微軟正黑體" w:eastAsia="微軟正黑體" w:hAnsi="微軟正黑體" w:cs="新細明體"/>
                <w:color w:val="2F5496" w:themeColor="accent1" w:themeShade="BF"/>
                <w:sz w:val="10"/>
                <w:szCs w:val="10"/>
              </w:rPr>
              <w:t>(5</w:t>
            </w:r>
            <w:r>
              <w:rPr>
                <w:rFonts w:ascii="微軟正黑體" w:eastAsia="微軟正黑體" w:hAnsi="微軟正黑體" w:cs="新細明體"/>
                <w:color w:val="2F5496" w:themeColor="accent1" w:themeShade="BF"/>
                <w:sz w:val="10"/>
                <w:szCs w:val="10"/>
              </w:rPr>
              <w:t>5.5</w:t>
            </w:r>
            <w:r w:rsidRPr="00E44DE5">
              <w:rPr>
                <w:rFonts w:ascii="微軟正黑體" w:eastAsia="微軟正黑體" w:hAnsi="微軟正黑體" w:cs="新細明體"/>
                <w:color w:val="2F5496" w:themeColor="accent1" w:themeShade="BF"/>
                <w:sz w:val="10"/>
                <w:szCs w:val="10"/>
              </w:rPr>
              <w:t>%)</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B9D8B" w14:textId="7A8741BD" w:rsidR="00ED24DC" w:rsidRPr="00E44DE5" w:rsidRDefault="00ED24DC" w:rsidP="00ED24DC">
            <w:pPr>
              <w:jc w:val="center"/>
              <w:rPr>
                <w:rFonts w:ascii="微軟正黑體" w:eastAsia="微軟正黑體" w:hAnsi="微軟正黑體" w:cs="新細明體"/>
                <w:color w:val="2F5496" w:themeColor="accent1" w:themeShade="BF"/>
                <w:sz w:val="10"/>
                <w:szCs w:val="10"/>
              </w:rPr>
            </w:pPr>
            <w:r>
              <w:rPr>
                <w:rFonts w:ascii="微軟正黑體" w:eastAsia="微軟正黑體" w:hAnsi="微軟正黑體" w:cs="新細明體"/>
                <w:color w:val="2F5496" w:themeColor="accent1" w:themeShade="BF"/>
                <w:sz w:val="10"/>
                <w:szCs w:val="10"/>
              </w:rPr>
              <w:t>33205902</w:t>
            </w:r>
            <w:r w:rsidRPr="00E44DE5">
              <w:rPr>
                <w:rFonts w:ascii="微軟正黑體" w:eastAsia="微軟正黑體" w:hAnsi="微軟正黑體" w:cs="新細明體"/>
                <w:color w:val="2F5496" w:themeColor="accent1" w:themeShade="BF"/>
                <w:sz w:val="10"/>
                <w:szCs w:val="10"/>
              </w:rPr>
              <w:t>(</w:t>
            </w:r>
            <w:r>
              <w:rPr>
                <w:rFonts w:ascii="微軟正黑體" w:eastAsia="微軟正黑體" w:hAnsi="微軟正黑體" w:cs="新細明體"/>
                <w:color w:val="2F5496" w:themeColor="accent1" w:themeShade="BF"/>
                <w:sz w:val="10"/>
                <w:szCs w:val="10"/>
              </w:rPr>
              <w:t>0</w:t>
            </w:r>
            <w:r w:rsidRPr="00E44DE5">
              <w:rPr>
                <w:rFonts w:ascii="微軟正黑體" w:eastAsia="微軟正黑體" w:hAnsi="微軟正黑體" w:cs="新細明體"/>
                <w:color w:val="2F5496" w:themeColor="accent1" w:themeShade="BF"/>
                <w:sz w:val="10"/>
                <w:szCs w:val="10"/>
              </w:rPr>
              <w:t>.</w:t>
            </w:r>
            <w:r>
              <w:rPr>
                <w:rFonts w:ascii="微軟正黑體" w:eastAsia="微軟正黑體" w:hAnsi="微軟正黑體" w:cs="新細明體"/>
                <w:color w:val="2F5496" w:themeColor="accent1" w:themeShade="BF"/>
                <w:sz w:val="10"/>
                <w:szCs w:val="10"/>
              </w:rPr>
              <w:t>4</w:t>
            </w:r>
            <w:r w:rsidRPr="00E44DE5">
              <w:rPr>
                <w:rFonts w:ascii="微軟正黑體" w:eastAsia="微軟正黑體" w:hAnsi="微軟正黑體" w:cs="新細明體"/>
                <w:color w:val="2F5496" w:themeColor="accent1" w:themeShade="BF"/>
                <w:sz w:val="10"/>
                <w:szCs w:val="10"/>
              </w:rPr>
              <w:t>6%)</w:t>
            </w:r>
          </w:p>
        </w:tc>
      </w:tr>
      <w:tr w:rsidR="00575BBF" w14:paraId="238EC235"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1ADA3" w14:textId="36515D3E" w:rsidR="00ED24DC" w:rsidRPr="00E44DE5" w:rsidRDefault="00ED24DC" w:rsidP="00ED24DC">
            <w:pPr>
              <w:jc w:val="center"/>
              <w:rPr>
                <w:rFonts w:ascii="微軟正黑體" w:eastAsia="微軟正黑體" w:hAnsi="微軟正黑體" w:cs="新細明體"/>
                <w:color w:val="2F5496" w:themeColor="accent1" w:themeShade="BF"/>
                <w:sz w:val="14"/>
                <w:szCs w:val="14"/>
              </w:rPr>
            </w:pPr>
            <w:proofErr w:type="spellStart"/>
            <w:r w:rsidRPr="00E44DE5">
              <w:rPr>
                <w:rFonts w:ascii="微軟正黑體" w:eastAsia="微軟正黑體" w:hAnsi="微軟正黑體" w:cs="新細明體"/>
                <w:color w:val="2F5496" w:themeColor="accent1" w:themeShade="BF"/>
                <w:sz w:val="14"/>
                <w:szCs w:val="14"/>
              </w:rPr>
              <w:t>Basicmath</w:t>
            </w:r>
            <w:proofErr w:type="spellEnd"/>
            <w:r w:rsidRPr="00E44DE5">
              <w:rPr>
                <w:rFonts w:ascii="微軟正黑體" w:eastAsia="微軟正黑體" w:hAnsi="微軟正黑體" w:cs="新細明體"/>
                <w:color w:val="2F5496" w:themeColor="accent1" w:themeShade="BF"/>
                <w:sz w:val="14"/>
                <w:szCs w:val="14"/>
              </w:rPr>
              <w:t>(small)</w:t>
            </w:r>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F0E60" w14:textId="1CCB2B1C"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4"/>
                <w:szCs w:val="14"/>
              </w:rPr>
              <w:t>O</w:t>
            </w:r>
            <w:r w:rsidRPr="00E44DE5">
              <w:rPr>
                <w:rFonts w:ascii="微軟正黑體" w:eastAsia="微軟正黑體" w:hAnsi="微軟正黑體" w:cs="新細明體"/>
                <w:color w:val="2F5496" w:themeColor="accent1" w:themeShade="BF"/>
                <w:sz w:val="14"/>
                <w:szCs w:val="14"/>
              </w:rPr>
              <w:t>3</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72947" w14:textId="6A7B685F"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color w:val="2F5496" w:themeColor="accent1" w:themeShade="BF"/>
                <w:sz w:val="10"/>
                <w:szCs w:val="10"/>
              </w:rPr>
              <w:t>31658398(17.56%)</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76FAB" w14:textId="781CB7DB"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0"/>
                <w:szCs w:val="10"/>
              </w:rPr>
              <w:t>1</w:t>
            </w:r>
            <w:r w:rsidRPr="00E44DE5">
              <w:rPr>
                <w:rFonts w:ascii="微軟正黑體" w:eastAsia="微軟正黑體" w:hAnsi="微軟正黑體" w:cs="新細明體"/>
                <w:color w:val="2F5496" w:themeColor="accent1" w:themeShade="BF"/>
                <w:sz w:val="10"/>
                <w:szCs w:val="10"/>
              </w:rPr>
              <w:t>8450634(10.23%)</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3DC05" w14:textId="0E078B43"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0"/>
                <w:szCs w:val="10"/>
              </w:rPr>
              <w:t>8</w:t>
            </w:r>
            <w:r w:rsidRPr="00E44DE5">
              <w:rPr>
                <w:rFonts w:ascii="微軟正黑體" w:eastAsia="微軟正黑體" w:hAnsi="微軟正黑體" w:cs="新細明體"/>
                <w:color w:val="2F5496" w:themeColor="accent1" w:themeShade="BF"/>
                <w:sz w:val="10"/>
                <w:szCs w:val="10"/>
              </w:rPr>
              <w:t>030802(4.45%)</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C910C" w14:textId="76A6066C"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0"/>
                <w:szCs w:val="10"/>
              </w:rPr>
              <w:t>2</w:t>
            </w:r>
            <w:r w:rsidRPr="00E44DE5">
              <w:rPr>
                <w:rFonts w:ascii="微軟正黑體" w:eastAsia="微軟正黑體" w:hAnsi="微軟正黑體" w:cs="新細明體"/>
                <w:color w:val="2F5496" w:themeColor="accent1" w:themeShade="BF"/>
                <w:sz w:val="10"/>
                <w:szCs w:val="10"/>
              </w:rPr>
              <w:t>4801193(13.76%)</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53C0D" w14:textId="198AF3C8"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0"/>
                <w:szCs w:val="10"/>
              </w:rPr>
              <w:t>9</w:t>
            </w:r>
            <w:r w:rsidRPr="00E44DE5">
              <w:rPr>
                <w:rFonts w:ascii="微軟正黑體" w:eastAsia="微軟正黑體" w:hAnsi="微軟正黑體" w:cs="新細明體"/>
                <w:color w:val="2F5496" w:themeColor="accent1" w:themeShade="BF"/>
                <w:sz w:val="10"/>
                <w:szCs w:val="10"/>
              </w:rPr>
              <w:t>4354792(52.33%)</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6529" w14:textId="630A10C9" w:rsidR="00ED24DC" w:rsidRPr="00E44DE5" w:rsidRDefault="00ED24DC" w:rsidP="00ED24DC">
            <w:pPr>
              <w:jc w:val="center"/>
              <w:rPr>
                <w:rFonts w:ascii="微軟正黑體" w:eastAsia="微軟正黑體" w:hAnsi="微軟正黑體" w:cs="新細明體"/>
                <w:color w:val="2F5496" w:themeColor="accent1" w:themeShade="BF"/>
                <w:sz w:val="10"/>
                <w:szCs w:val="10"/>
              </w:rPr>
            </w:pPr>
            <w:r w:rsidRPr="00E44DE5">
              <w:rPr>
                <w:rFonts w:ascii="微軟正黑體" w:eastAsia="微軟正黑體" w:hAnsi="微軟正黑體" w:cs="新細明體" w:hint="eastAsia"/>
                <w:color w:val="2F5496" w:themeColor="accent1" w:themeShade="BF"/>
                <w:sz w:val="10"/>
                <w:szCs w:val="10"/>
              </w:rPr>
              <w:t>2</w:t>
            </w:r>
            <w:r w:rsidRPr="00E44DE5">
              <w:rPr>
                <w:rFonts w:ascii="微軟正黑體" w:eastAsia="微軟正黑體" w:hAnsi="微軟正黑體" w:cs="新細明體"/>
                <w:color w:val="2F5496" w:themeColor="accent1" w:themeShade="BF"/>
                <w:sz w:val="10"/>
                <w:szCs w:val="10"/>
              </w:rPr>
              <w:t>987292(1.66%)</w:t>
            </w:r>
          </w:p>
        </w:tc>
      </w:tr>
      <w:tr w:rsidR="00575BBF" w14:paraId="7FB74025"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56D58" w14:textId="674036F9"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C</w:t>
            </w:r>
            <w:r w:rsidRPr="00575BBF">
              <w:rPr>
                <w:rFonts w:ascii="微軟正黑體" w:eastAsia="微軟正黑體" w:hAnsi="微軟正黑體" w:cs="新細明體"/>
                <w:color w:val="2F5496" w:themeColor="accent1" w:themeShade="BF"/>
                <w:sz w:val="14"/>
                <w:szCs w:val="14"/>
              </w:rPr>
              <w:t>RC32</w:t>
            </w:r>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08D9B" w14:textId="7386A722"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O</w:t>
            </w:r>
            <w:r w:rsidRPr="00575BBF">
              <w:rPr>
                <w:rFonts w:ascii="微軟正黑體" w:eastAsia="微軟正黑體" w:hAnsi="微軟正黑體" w:cs="新細明體"/>
                <w:color w:val="2F5496" w:themeColor="accent1" w:themeShade="BF"/>
                <w:sz w:val="14"/>
                <w:szCs w:val="14"/>
              </w:rPr>
              <w:t>3</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53579" w14:textId="71E92C59"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3</w:t>
            </w:r>
            <w:r w:rsidRPr="00575BBF">
              <w:rPr>
                <w:rFonts w:ascii="微軟正黑體" w:eastAsia="微軟正黑體" w:hAnsi="微軟正黑體" w:cs="新細明體"/>
                <w:color w:val="2F5496" w:themeColor="accent1" w:themeShade="BF"/>
                <w:sz w:val="14"/>
                <w:szCs w:val="14"/>
              </w:rPr>
              <w:t>63(5.73%)</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12558" w14:textId="03D4F49A"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3</w:t>
            </w:r>
            <w:r w:rsidRPr="00575BBF">
              <w:rPr>
                <w:rFonts w:ascii="微軟正黑體" w:eastAsia="微軟正黑體" w:hAnsi="微軟正黑體" w:cs="新細明體"/>
                <w:color w:val="2F5496" w:themeColor="accent1" w:themeShade="BF"/>
                <w:sz w:val="14"/>
                <w:szCs w:val="14"/>
              </w:rPr>
              <w:t>377(53.35%)</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27843" w14:textId="4BD88D8C"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1</w:t>
            </w:r>
            <w:r w:rsidRPr="00575BBF">
              <w:rPr>
                <w:rFonts w:ascii="微軟正黑體" w:eastAsia="微軟正黑體" w:hAnsi="微軟正黑體" w:cs="新細明體"/>
                <w:color w:val="2F5496" w:themeColor="accent1" w:themeShade="BF"/>
                <w:sz w:val="14"/>
                <w:szCs w:val="14"/>
              </w:rPr>
              <w:t>20(1.9%)</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C6D45" w14:textId="07A90F69"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6</w:t>
            </w:r>
            <w:r w:rsidRPr="00575BBF">
              <w:rPr>
                <w:rFonts w:ascii="微軟正黑體" w:eastAsia="微軟正黑體" w:hAnsi="微軟正黑體" w:cs="新細明體"/>
                <w:color w:val="2F5496" w:themeColor="accent1" w:themeShade="BF"/>
                <w:sz w:val="14"/>
                <w:szCs w:val="14"/>
              </w:rPr>
              <w:t>32(9.98%)</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8BC1E" w14:textId="0687953C"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1</w:t>
            </w:r>
            <w:r w:rsidRPr="00575BBF">
              <w:rPr>
                <w:rFonts w:ascii="微軟正黑體" w:eastAsia="微軟正黑體" w:hAnsi="微軟正黑體" w:cs="新細明體"/>
                <w:color w:val="2F5496" w:themeColor="accent1" w:themeShade="BF"/>
                <w:sz w:val="14"/>
                <w:szCs w:val="14"/>
              </w:rPr>
              <w:t>831(28.93%)</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5B2BF" w14:textId="59B32815" w:rsidR="00ED24DC" w:rsidRPr="00575BBF" w:rsidRDefault="00575BBF" w:rsidP="00ED24DC">
            <w:pPr>
              <w:jc w:val="center"/>
              <w:rPr>
                <w:rFonts w:ascii="微軟正黑體" w:eastAsia="微軟正黑體" w:hAnsi="微軟正黑體" w:cs="新細明體"/>
                <w:color w:val="2F5496" w:themeColor="accent1" w:themeShade="BF"/>
                <w:sz w:val="14"/>
                <w:szCs w:val="14"/>
              </w:rPr>
            </w:pPr>
            <w:r w:rsidRPr="00575BBF">
              <w:rPr>
                <w:rFonts w:ascii="微軟正黑體" w:eastAsia="微軟正黑體" w:hAnsi="微軟正黑體" w:cs="新細明體" w:hint="eastAsia"/>
                <w:color w:val="2F5496" w:themeColor="accent1" w:themeShade="BF"/>
                <w:sz w:val="14"/>
                <w:szCs w:val="14"/>
              </w:rPr>
              <w:t>0</w:t>
            </w:r>
            <w:r w:rsidRPr="00575BBF">
              <w:rPr>
                <w:rFonts w:ascii="微軟正黑體" w:eastAsia="微軟正黑體" w:hAnsi="微軟正黑體" w:cs="新細明體"/>
                <w:color w:val="2F5496" w:themeColor="accent1" w:themeShade="BF"/>
                <w:sz w:val="14"/>
                <w:szCs w:val="14"/>
              </w:rPr>
              <w:t>(0%)</w:t>
            </w:r>
          </w:p>
        </w:tc>
      </w:tr>
      <w:tr w:rsidR="00575BBF" w14:paraId="233DA894" w14:textId="77777777" w:rsidTr="00ED24DC">
        <w:trPr>
          <w:trHeight w:val="1"/>
        </w:trPr>
        <w:tc>
          <w:tcPr>
            <w:tcW w:w="1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EDA99" w14:textId="543D57CB" w:rsidR="00ED24DC" w:rsidRPr="00D46EB8" w:rsidRDefault="007927B7" w:rsidP="00ED24DC">
            <w:pPr>
              <w:jc w:val="center"/>
              <w:rPr>
                <w:rFonts w:ascii="微軟正黑體" w:eastAsia="微軟正黑體" w:hAnsi="微軟正黑體" w:cs="新細明體"/>
                <w:color w:val="2F5496" w:themeColor="accent1" w:themeShade="BF"/>
                <w:sz w:val="16"/>
                <w:szCs w:val="16"/>
              </w:rPr>
            </w:pPr>
            <w:proofErr w:type="spellStart"/>
            <w:r>
              <w:rPr>
                <w:rFonts w:ascii="微軟正黑體" w:eastAsia="微軟正黑體" w:hAnsi="微軟正黑體" w:cs="新細明體" w:hint="eastAsia"/>
                <w:color w:val="2F5496" w:themeColor="accent1" w:themeShade="BF"/>
                <w:sz w:val="16"/>
                <w:szCs w:val="16"/>
              </w:rPr>
              <w:t>r</w:t>
            </w:r>
            <w:r>
              <w:rPr>
                <w:rFonts w:ascii="微軟正黑體" w:eastAsia="微軟正黑體" w:hAnsi="微軟正黑體" w:cs="新細明體"/>
                <w:color w:val="2F5496" w:themeColor="accent1" w:themeShade="BF"/>
                <w:sz w:val="16"/>
                <w:szCs w:val="16"/>
              </w:rPr>
              <w:t>ijndael</w:t>
            </w:r>
            <w:proofErr w:type="spellEnd"/>
          </w:p>
        </w:tc>
        <w:tc>
          <w:tcPr>
            <w:tcW w:w="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51632" w14:textId="4065FF29"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O</w:t>
            </w:r>
            <w:r w:rsidRPr="007927B7">
              <w:rPr>
                <w:rFonts w:ascii="微軟正黑體" w:eastAsia="微軟正黑體" w:hAnsi="微軟正黑體" w:cs="新細明體"/>
                <w:color w:val="2F5496" w:themeColor="accent1" w:themeShade="BF"/>
                <w:sz w:val="14"/>
                <w:szCs w:val="14"/>
              </w:rPr>
              <w:t>3</w:t>
            </w:r>
          </w:p>
        </w:tc>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14451" w14:textId="5971773C"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6</w:t>
            </w:r>
            <w:r w:rsidRPr="007927B7">
              <w:rPr>
                <w:rFonts w:ascii="微軟正黑體" w:eastAsia="微軟正黑體" w:hAnsi="微軟正黑體" w:cs="新細明體"/>
                <w:color w:val="2F5496" w:themeColor="accent1" w:themeShade="BF"/>
                <w:sz w:val="14"/>
                <w:szCs w:val="14"/>
              </w:rPr>
              <w:t>45(8.2%)</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6D48F" w14:textId="6664DFE2"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3</w:t>
            </w:r>
            <w:r w:rsidRPr="007927B7">
              <w:rPr>
                <w:rFonts w:ascii="微軟正黑體" w:eastAsia="微軟正黑體" w:hAnsi="微軟正黑體" w:cs="新細明體"/>
                <w:color w:val="2F5496" w:themeColor="accent1" w:themeShade="BF"/>
                <w:sz w:val="14"/>
                <w:szCs w:val="14"/>
              </w:rPr>
              <w:t>503(44.55%)</w:t>
            </w:r>
          </w:p>
        </w:tc>
        <w:tc>
          <w:tcPr>
            <w:tcW w:w="1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5329E" w14:textId="37D38478"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1</w:t>
            </w:r>
            <w:r w:rsidRPr="007927B7">
              <w:rPr>
                <w:rFonts w:ascii="微軟正黑體" w:eastAsia="微軟正黑體" w:hAnsi="微軟正黑體" w:cs="新細明體"/>
                <w:color w:val="2F5496" w:themeColor="accent1" w:themeShade="BF"/>
                <w:sz w:val="14"/>
                <w:szCs w:val="14"/>
              </w:rPr>
              <w:t>72(2.19%)</w:t>
            </w:r>
          </w:p>
        </w:tc>
        <w:tc>
          <w:tcPr>
            <w:tcW w:w="11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38181" w14:textId="21E28FC0"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9</w:t>
            </w:r>
            <w:r w:rsidRPr="007927B7">
              <w:rPr>
                <w:rFonts w:ascii="微軟正黑體" w:eastAsia="微軟正黑體" w:hAnsi="微軟正黑體" w:cs="新細明體"/>
                <w:color w:val="2F5496" w:themeColor="accent1" w:themeShade="BF"/>
                <w:sz w:val="14"/>
                <w:szCs w:val="14"/>
              </w:rPr>
              <w:t>04(11.5%)</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C3536" w14:textId="1EB380F1"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2</w:t>
            </w:r>
            <w:r w:rsidRPr="007927B7">
              <w:rPr>
                <w:rFonts w:ascii="微軟正黑體" w:eastAsia="微軟正黑體" w:hAnsi="微軟正黑體" w:cs="新細明體"/>
                <w:color w:val="2F5496" w:themeColor="accent1" w:themeShade="BF"/>
                <w:sz w:val="14"/>
                <w:szCs w:val="14"/>
              </w:rPr>
              <w:t>631(33.46%)</w:t>
            </w:r>
          </w:p>
        </w:tc>
        <w:tc>
          <w:tcPr>
            <w:tcW w:w="1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2427D" w14:textId="2E501B1A" w:rsidR="00ED24DC" w:rsidRPr="007927B7" w:rsidRDefault="007927B7" w:rsidP="00ED24DC">
            <w:pPr>
              <w:jc w:val="center"/>
              <w:rPr>
                <w:rFonts w:ascii="微軟正黑體" w:eastAsia="微軟正黑體" w:hAnsi="微軟正黑體" w:cs="新細明體"/>
                <w:color w:val="2F5496" w:themeColor="accent1" w:themeShade="BF"/>
                <w:sz w:val="14"/>
                <w:szCs w:val="14"/>
              </w:rPr>
            </w:pPr>
            <w:r w:rsidRPr="007927B7">
              <w:rPr>
                <w:rFonts w:ascii="微軟正黑體" w:eastAsia="微軟正黑體" w:hAnsi="微軟正黑體" w:cs="新細明體" w:hint="eastAsia"/>
                <w:color w:val="2F5496" w:themeColor="accent1" w:themeShade="BF"/>
                <w:sz w:val="14"/>
                <w:szCs w:val="14"/>
              </w:rPr>
              <w:t>0</w:t>
            </w:r>
            <w:r w:rsidRPr="007927B7">
              <w:rPr>
                <w:rFonts w:ascii="微軟正黑體" w:eastAsia="微軟正黑體" w:hAnsi="微軟正黑體" w:cs="新細明體"/>
                <w:color w:val="2F5496" w:themeColor="accent1" w:themeShade="BF"/>
                <w:sz w:val="14"/>
                <w:szCs w:val="14"/>
              </w:rPr>
              <w:t>(0%)</w:t>
            </w:r>
          </w:p>
        </w:tc>
      </w:tr>
    </w:tbl>
    <w:p w14:paraId="6D3143D8" w14:textId="39186FE6" w:rsidR="00683CAA" w:rsidRDefault="0000559A">
      <w:pPr>
        <w:rPr>
          <w:rFonts w:ascii="Calibri" w:eastAsia="Calibri" w:hAnsi="Calibri" w:cs="Calibri"/>
        </w:rPr>
      </w:pPr>
      <w:r>
        <w:rPr>
          <w:rFonts w:ascii="Calibri" w:eastAsia="Calibri" w:hAnsi="Calibri" w:cs="Calibri"/>
        </w:rPr>
        <w:t>Fill Table 1 with all available benchmark programs versus instruction class profiles. Choose three of the benchmarks for your further assignments based on the following considerations:</w:t>
      </w:r>
    </w:p>
    <w:p w14:paraId="16049B73" w14:textId="6AC4E302" w:rsidR="00683CAA" w:rsidRDefault="0000559A">
      <w:pPr>
        <w:rPr>
          <w:rFonts w:ascii="Calibri" w:eastAsia="Calibri" w:hAnsi="Calibri" w:cs="Calibri"/>
        </w:rPr>
      </w:pPr>
      <w:r>
        <w:rPr>
          <w:rFonts w:ascii="Calibri" w:eastAsia="Calibri" w:hAnsi="Calibri" w:cs="Calibri"/>
          <w:b/>
        </w:rPr>
        <w:lastRenderedPageBreak/>
        <w:t>Q3‐1.1</w:t>
      </w:r>
      <w:r>
        <w:rPr>
          <w:rFonts w:ascii="Calibri" w:eastAsia="Calibri" w:hAnsi="Calibri" w:cs="Calibri"/>
        </w:rPr>
        <w:t xml:space="preserve"> </w:t>
      </w:r>
      <w:r>
        <w:rPr>
          <w:rFonts w:ascii="Calibri" w:eastAsia="Calibri" w:hAnsi="Calibri" w:cs="Calibri"/>
          <w:sz w:val="20"/>
        </w:rPr>
        <w:t>Is your benchmark memory intensive or computation intensive?</w:t>
      </w:r>
      <w:r>
        <w:rPr>
          <w:rFonts w:ascii="Calibri" w:eastAsia="Calibri" w:hAnsi="Calibri" w:cs="Calibri"/>
        </w:rPr>
        <w:t xml:space="preserve"> </w:t>
      </w:r>
    </w:p>
    <w:p w14:paraId="1E45AF67" w14:textId="5FEA2178" w:rsidR="007927B7" w:rsidRPr="007927B7" w:rsidRDefault="007927B7">
      <w:pPr>
        <w:rPr>
          <w:rFonts w:ascii="jf open 粉圓 1.0" w:eastAsia="jf open 粉圓 1.0" w:hAnsi="jf open 粉圓 1.0" w:cs="Calibri"/>
          <w:color w:val="2F5496" w:themeColor="accent1" w:themeShade="BF"/>
        </w:rPr>
      </w:pPr>
      <w:r w:rsidRPr="007927B7">
        <w:rPr>
          <w:rFonts w:ascii="jf open 粉圓 1.0" w:eastAsia="jf open 粉圓 1.0" w:hAnsi="jf open 粉圓 1.0" w:cs="Calibri" w:hint="eastAsia"/>
          <w:color w:val="2F5496" w:themeColor="accent1" w:themeShade="BF"/>
        </w:rPr>
        <w:t>An</w:t>
      </w:r>
      <w:r w:rsidRPr="007927B7">
        <w:rPr>
          <w:rFonts w:ascii="jf open 粉圓 1.0" w:eastAsia="jf open 粉圓 1.0" w:hAnsi="jf open 粉圓 1.0" w:cs="Calibri"/>
          <w:color w:val="2F5496" w:themeColor="accent1" w:themeShade="BF"/>
        </w:rPr>
        <w:t>s: Memory intensive</w:t>
      </w:r>
      <w:r>
        <w:rPr>
          <w:rFonts w:ascii="jf open 粉圓 1.0" w:eastAsia="jf open 粉圓 1.0" w:hAnsi="jf open 粉圓 1.0" w:cs="Calibri"/>
          <w:color w:val="2F5496" w:themeColor="accent1" w:themeShade="BF"/>
        </w:rPr>
        <w:t>.</w:t>
      </w:r>
    </w:p>
    <w:p w14:paraId="49CC467F" w14:textId="77777777" w:rsidR="00683CAA" w:rsidRDefault="0000559A">
      <w:pPr>
        <w:rPr>
          <w:rFonts w:ascii="Calibri" w:eastAsia="Calibri" w:hAnsi="Calibri" w:cs="Calibri"/>
        </w:rPr>
      </w:pPr>
      <w:r>
        <w:rPr>
          <w:rFonts w:ascii="Calibri" w:eastAsia="Calibri" w:hAnsi="Calibri" w:cs="Calibri"/>
          <w:b/>
        </w:rPr>
        <w:t xml:space="preserve">Q3‐1.2 </w:t>
      </w:r>
      <w:r>
        <w:rPr>
          <w:rFonts w:ascii="Calibri" w:eastAsia="Calibri" w:hAnsi="Calibri" w:cs="Calibri"/>
          <w:sz w:val="20"/>
        </w:rPr>
        <w:t xml:space="preserve">Is your benchmark mainly using integer or floating point? </w:t>
      </w:r>
    </w:p>
    <w:p w14:paraId="3CB9470F" w14:textId="0E9AB3A3" w:rsidR="00683CAA" w:rsidRPr="007927B7" w:rsidRDefault="007927B7">
      <w:pPr>
        <w:rPr>
          <w:rFonts w:ascii="jf open 粉圓 1.0" w:eastAsia="jf open 粉圓 1.0" w:hAnsi="jf open 粉圓 1.0" w:cs="Calibri"/>
          <w:color w:val="2F5496" w:themeColor="accent1" w:themeShade="BF"/>
        </w:rPr>
      </w:pPr>
      <w:r w:rsidRPr="007927B7">
        <w:rPr>
          <w:rFonts w:ascii="jf open 粉圓 1.0" w:eastAsia="jf open 粉圓 1.0" w:hAnsi="jf open 粉圓 1.0" w:cs="Calibri" w:hint="eastAsia"/>
          <w:color w:val="2F5496" w:themeColor="accent1" w:themeShade="BF"/>
        </w:rPr>
        <w:t>An</w:t>
      </w:r>
      <w:r w:rsidRPr="007927B7">
        <w:rPr>
          <w:rFonts w:ascii="jf open 粉圓 1.0" w:eastAsia="jf open 粉圓 1.0" w:hAnsi="jf open 粉圓 1.0" w:cs="Calibri"/>
          <w:color w:val="2F5496" w:themeColor="accent1" w:themeShade="BF"/>
        </w:rPr>
        <w:t xml:space="preserve">s: </w:t>
      </w:r>
      <w:r>
        <w:rPr>
          <w:rFonts w:ascii="jf open 粉圓 1.0" w:eastAsia="jf open 粉圓 1.0" w:hAnsi="jf open 粉圓 1.0" w:cs="Calibri"/>
          <w:color w:val="2F5496" w:themeColor="accent1" w:themeShade="BF"/>
        </w:rPr>
        <w:t>Integer.</w:t>
      </w:r>
    </w:p>
    <w:p w14:paraId="2AE7EAE2" w14:textId="77777777" w:rsidR="00683CAA" w:rsidRDefault="0000559A">
      <w:pPr>
        <w:rPr>
          <w:rFonts w:ascii="Calibri" w:eastAsia="Calibri" w:hAnsi="Calibri" w:cs="Calibri"/>
        </w:rPr>
      </w:pPr>
      <w:r>
        <w:rPr>
          <w:rFonts w:ascii="Calibri" w:eastAsia="Calibri" w:hAnsi="Calibri" w:cs="Calibri"/>
          <w:b/>
        </w:rPr>
        <w:t>Q3‐1.3</w:t>
      </w:r>
      <w:r>
        <w:rPr>
          <w:rFonts w:ascii="Calibri" w:eastAsia="Calibri" w:hAnsi="Calibri" w:cs="Calibri"/>
        </w:rPr>
        <w:t xml:space="preserve"> </w:t>
      </w:r>
      <w:r>
        <w:rPr>
          <w:rFonts w:ascii="Calibri" w:eastAsia="Calibri" w:hAnsi="Calibri" w:cs="Calibri"/>
          <w:sz w:val="20"/>
        </w:rPr>
        <w:t xml:space="preserve">We will now use the branch prediction simulator (sim‐ </w:t>
      </w:r>
      <w:proofErr w:type="spellStart"/>
      <w:r>
        <w:rPr>
          <w:rFonts w:ascii="Calibri" w:eastAsia="Calibri" w:hAnsi="Calibri" w:cs="Calibri"/>
          <w:sz w:val="20"/>
        </w:rPr>
        <w:t>bpred</w:t>
      </w:r>
      <w:proofErr w:type="spellEnd"/>
      <w:r>
        <w:rPr>
          <w:rFonts w:ascii="Calibri" w:eastAsia="Calibri" w:hAnsi="Calibri" w:cs="Calibri"/>
          <w:sz w:val="20"/>
        </w:rPr>
        <w:t xml:space="preserve">) to investigate the effects of branch predictors on the execution of the benchmark you chose. This simulator allows you to simulate 6 different types of branch predictors. You can see the list of them by looking at the menu 'branch predictor type' for the branch prediction simulator sim‐ </w:t>
      </w:r>
      <w:proofErr w:type="spellStart"/>
      <w:r>
        <w:rPr>
          <w:rFonts w:ascii="Calibri" w:eastAsia="Calibri" w:hAnsi="Calibri" w:cs="Calibri"/>
          <w:sz w:val="20"/>
        </w:rPr>
        <w:t>bpred</w:t>
      </w:r>
      <w:proofErr w:type="spellEnd"/>
      <w:r>
        <w:rPr>
          <w:rFonts w:ascii="Calibri" w:eastAsia="Calibri" w:hAnsi="Calibri" w:cs="Calibri"/>
          <w:sz w:val="20"/>
        </w:rPr>
        <w:t>. For three of the possible branch prediction schemes '</w:t>
      </w:r>
      <w:proofErr w:type="spellStart"/>
      <w:r>
        <w:rPr>
          <w:rFonts w:ascii="Calibri" w:eastAsia="Calibri" w:hAnsi="Calibri" w:cs="Calibri"/>
          <w:sz w:val="20"/>
        </w:rPr>
        <w:t>nottaken</w:t>
      </w:r>
      <w:proofErr w:type="spellEnd"/>
      <w:r>
        <w:rPr>
          <w:rFonts w:ascii="Calibri" w:eastAsia="Calibri" w:hAnsi="Calibri" w:cs="Calibri"/>
          <w:sz w:val="20"/>
        </w:rPr>
        <w:t xml:space="preserve">, taken, </w:t>
      </w:r>
      <w:proofErr w:type="spellStart"/>
      <w:r>
        <w:rPr>
          <w:rFonts w:ascii="Calibri" w:eastAsia="Calibri" w:hAnsi="Calibri" w:cs="Calibri"/>
          <w:sz w:val="20"/>
        </w:rPr>
        <w:t>bimod</w:t>
      </w:r>
      <w:proofErr w:type="spellEnd"/>
      <w:r>
        <w:rPr>
          <w:rFonts w:ascii="Calibri" w:eastAsia="Calibri" w:hAnsi="Calibri" w:cs="Calibri"/>
          <w:sz w:val="20"/>
        </w:rPr>
        <w:t xml:space="preserve"> ', run the simulation for your benchmark as you did above and note the branch prediction statistics for each.</w:t>
      </w:r>
      <w:r>
        <w:rPr>
          <w:rFonts w:ascii="Calibri" w:eastAsia="Calibri" w:hAnsi="Calibri" w:cs="Calibri"/>
        </w:rPr>
        <w:t xml:space="preserve"> </w:t>
      </w:r>
    </w:p>
    <w:p w14:paraId="1E2AB12D" w14:textId="77777777" w:rsidR="00683CAA" w:rsidRDefault="0000559A">
      <w:pPr>
        <w:rPr>
          <w:rFonts w:ascii="Calibri" w:eastAsia="Calibri" w:hAnsi="Calibri" w:cs="Calibri"/>
        </w:rPr>
      </w:pPr>
      <w:r>
        <w:rPr>
          <w:rFonts w:ascii="細明體" w:eastAsia="細明體" w:hAnsi="細明體" w:cs="細明體"/>
          <w:b/>
        </w:rPr>
        <w:t>※</w:t>
      </w:r>
      <w:r>
        <w:rPr>
          <w:rFonts w:ascii="Calibri" w:eastAsia="Calibri" w:hAnsi="Calibri" w:cs="Calibri"/>
          <w:b/>
        </w:rPr>
        <w:t xml:space="preserve"> Note.</w:t>
      </w:r>
      <w:r>
        <w:rPr>
          <w:rFonts w:ascii="Calibri" w:eastAsia="Calibri" w:hAnsi="Calibri" w:cs="Calibri"/>
        </w:rPr>
        <w:t xml:space="preserve"> </w:t>
      </w:r>
      <w:r>
        <w:rPr>
          <w:rFonts w:ascii="Calibri" w:eastAsia="Calibri" w:hAnsi="Calibri" w:cs="Calibri"/>
          <w:sz w:val="20"/>
        </w:rPr>
        <w:t xml:space="preserve">The simulator statistics are for all branches both conditional and unconditional (which are regarded as predicted correctly). For this </w:t>
      </w:r>
      <w:proofErr w:type="gramStart"/>
      <w:r>
        <w:rPr>
          <w:rFonts w:ascii="Calibri" w:eastAsia="Calibri" w:hAnsi="Calibri" w:cs="Calibri"/>
          <w:sz w:val="20"/>
        </w:rPr>
        <w:t>reason</w:t>
      </w:r>
      <w:proofErr w:type="gramEnd"/>
      <w:r>
        <w:rPr>
          <w:rFonts w:ascii="Calibri" w:eastAsia="Calibri" w:hAnsi="Calibri" w:cs="Calibri"/>
          <w:sz w:val="20"/>
        </w:rPr>
        <w:t xml:space="preserve"> the reported prediction rates for taken and </w:t>
      </w:r>
      <w:proofErr w:type="spellStart"/>
      <w:r>
        <w:rPr>
          <w:rFonts w:ascii="Calibri" w:eastAsia="Calibri" w:hAnsi="Calibri" w:cs="Calibri"/>
          <w:sz w:val="20"/>
        </w:rPr>
        <w:t>nottaken</w:t>
      </w:r>
      <w:proofErr w:type="spellEnd"/>
      <w:r>
        <w:rPr>
          <w:rFonts w:ascii="Calibri" w:eastAsia="Calibri" w:hAnsi="Calibri" w:cs="Calibri"/>
          <w:sz w:val="20"/>
        </w:rPr>
        <w:t xml:space="preserve"> do not add to 1. Use the branch‐ direction measurements and number of updates, both corrected for unconditional branches to calculate accuracy (hit rate for conditional branches). Fill in the information in Table 2.</w:t>
      </w:r>
    </w:p>
    <w:p w14:paraId="66DBD35A" w14:textId="77777777" w:rsidR="00683CAA" w:rsidRDefault="0000559A">
      <w:pPr>
        <w:jc w:val="center"/>
        <w:rPr>
          <w:rFonts w:ascii="Calibri" w:eastAsia="Calibri" w:hAnsi="Calibri" w:cs="Calibri"/>
          <w:sz w:val="20"/>
        </w:rPr>
      </w:pPr>
      <w:r>
        <w:rPr>
          <w:rFonts w:ascii="Calibri" w:eastAsia="Calibri" w:hAnsi="Calibri" w:cs="Calibri"/>
          <w:sz w:val="20"/>
        </w:rPr>
        <w:t>Table 2: Prediction accuracy and CPI</w:t>
      </w:r>
    </w:p>
    <w:tbl>
      <w:tblPr>
        <w:tblW w:w="0" w:type="auto"/>
        <w:tblInd w:w="108" w:type="dxa"/>
        <w:tblCellMar>
          <w:left w:w="10" w:type="dxa"/>
          <w:right w:w="10" w:type="dxa"/>
        </w:tblCellMar>
        <w:tblLook w:val="0000" w:firstRow="0" w:lastRow="0" w:firstColumn="0" w:lastColumn="0" w:noHBand="0" w:noVBand="0"/>
      </w:tblPr>
      <w:tblGrid>
        <w:gridCol w:w="1220"/>
        <w:gridCol w:w="958"/>
        <w:gridCol w:w="917"/>
        <w:gridCol w:w="959"/>
        <w:gridCol w:w="917"/>
        <w:gridCol w:w="959"/>
        <w:gridCol w:w="917"/>
        <w:gridCol w:w="949"/>
        <w:gridCol w:w="918"/>
      </w:tblGrid>
      <w:tr w:rsidR="003B63CA" w14:paraId="4628C52C" w14:textId="77777777" w:rsidTr="007927B7">
        <w:trPr>
          <w:trHeight w:val="1"/>
        </w:trPr>
        <w:tc>
          <w:tcPr>
            <w:tcW w:w="11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812E4" w14:textId="77777777" w:rsidR="00683CAA" w:rsidRPr="007927B7" w:rsidRDefault="0000559A">
            <w:pPr>
              <w:rPr>
                <w:sz w:val="18"/>
                <w:szCs w:val="18"/>
              </w:rPr>
            </w:pPr>
            <w:r w:rsidRPr="007927B7">
              <w:rPr>
                <w:rFonts w:ascii="Calibri" w:eastAsia="Calibri" w:hAnsi="Calibri" w:cs="Calibri"/>
                <w:sz w:val="18"/>
                <w:szCs w:val="18"/>
              </w:rPr>
              <w:t>Benchmark</w:t>
            </w:r>
          </w:p>
        </w:tc>
        <w:tc>
          <w:tcPr>
            <w:tcW w:w="18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97D95" w14:textId="77777777" w:rsidR="00683CAA" w:rsidRPr="007927B7" w:rsidRDefault="0000559A">
            <w:pPr>
              <w:jc w:val="center"/>
              <w:rPr>
                <w:sz w:val="18"/>
                <w:szCs w:val="18"/>
              </w:rPr>
            </w:pPr>
            <w:proofErr w:type="spellStart"/>
            <w:r w:rsidRPr="007927B7">
              <w:rPr>
                <w:rFonts w:ascii="Calibri" w:eastAsia="Calibri" w:hAnsi="Calibri" w:cs="Calibri"/>
                <w:sz w:val="18"/>
                <w:szCs w:val="18"/>
              </w:rPr>
              <w:t>nottaken</w:t>
            </w:r>
            <w:proofErr w:type="spellEnd"/>
          </w:p>
        </w:tc>
        <w:tc>
          <w:tcPr>
            <w:tcW w:w="18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A548" w14:textId="77777777" w:rsidR="00683CAA" w:rsidRPr="007927B7" w:rsidRDefault="0000559A">
            <w:pPr>
              <w:jc w:val="center"/>
              <w:rPr>
                <w:sz w:val="18"/>
                <w:szCs w:val="18"/>
              </w:rPr>
            </w:pPr>
            <w:r w:rsidRPr="007927B7">
              <w:rPr>
                <w:rFonts w:ascii="Calibri" w:eastAsia="Calibri" w:hAnsi="Calibri" w:cs="Calibri"/>
                <w:sz w:val="18"/>
                <w:szCs w:val="18"/>
              </w:rPr>
              <w:t>taken</w:t>
            </w:r>
          </w:p>
        </w:tc>
        <w:tc>
          <w:tcPr>
            <w:tcW w:w="18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888111" w14:textId="77777777" w:rsidR="00683CAA" w:rsidRPr="007927B7" w:rsidRDefault="0000559A">
            <w:pPr>
              <w:jc w:val="center"/>
              <w:rPr>
                <w:sz w:val="18"/>
                <w:szCs w:val="18"/>
              </w:rPr>
            </w:pPr>
            <w:proofErr w:type="spellStart"/>
            <w:r w:rsidRPr="007927B7">
              <w:rPr>
                <w:rFonts w:ascii="Calibri" w:eastAsia="Calibri" w:hAnsi="Calibri" w:cs="Calibri"/>
                <w:sz w:val="18"/>
                <w:szCs w:val="18"/>
              </w:rPr>
              <w:t>bimod</w:t>
            </w:r>
            <w:proofErr w:type="spellEnd"/>
          </w:p>
        </w:tc>
        <w:tc>
          <w:tcPr>
            <w:tcW w:w="18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C2EB6" w14:textId="77777777" w:rsidR="00683CAA" w:rsidRPr="007927B7" w:rsidRDefault="0000559A">
            <w:pPr>
              <w:jc w:val="center"/>
              <w:rPr>
                <w:sz w:val="18"/>
                <w:szCs w:val="18"/>
              </w:rPr>
            </w:pPr>
            <w:r w:rsidRPr="007927B7">
              <w:rPr>
                <w:rFonts w:ascii="Calibri" w:eastAsia="Calibri" w:hAnsi="Calibri" w:cs="Calibri"/>
                <w:sz w:val="18"/>
                <w:szCs w:val="18"/>
              </w:rPr>
              <w:t>perfect</w:t>
            </w:r>
          </w:p>
        </w:tc>
      </w:tr>
      <w:tr w:rsidR="003B63CA" w14:paraId="4604B9F3" w14:textId="77777777" w:rsidTr="007927B7">
        <w:trPr>
          <w:trHeight w:val="1"/>
        </w:trPr>
        <w:tc>
          <w:tcPr>
            <w:tcW w:w="11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106A6" w14:textId="77777777" w:rsidR="00683CAA" w:rsidRPr="007927B7" w:rsidRDefault="00683CAA">
            <w:pPr>
              <w:spacing w:after="200" w:line="276" w:lineRule="auto"/>
              <w:rPr>
                <w:rFonts w:ascii="新細明體" w:eastAsia="新細明體" w:hAnsi="新細明體" w:cs="新細明體"/>
                <w:sz w:val="18"/>
                <w:szCs w:val="18"/>
              </w:rPr>
            </w:pP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8C3BA" w14:textId="77777777" w:rsidR="00683CAA" w:rsidRPr="007927B7" w:rsidRDefault="0000559A">
            <w:pPr>
              <w:jc w:val="center"/>
              <w:rPr>
                <w:sz w:val="18"/>
                <w:szCs w:val="18"/>
              </w:rPr>
            </w:pPr>
            <w:r w:rsidRPr="007927B7">
              <w:rPr>
                <w:rFonts w:ascii="Calibri" w:eastAsia="Calibri" w:hAnsi="Calibri" w:cs="Calibri"/>
                <w:sz w:val="18"/>
                <w:szCs w:val="18"/>
              </w:rPr>
              <w:t>Pred. rate</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9A3F8" w14:textId="77777777" w:rsidR="00683CAA" w:rsidRPr="007927B7" w:rsidRDefault="0000559A">
            <w:pPr>
              <w:jc w:val="center"/>
              <w:rPr>
                <w:sz w:val="18"/>
                <w:szCs w:val="18"/>
              </w:rPr>
            </w:pPr>
            <w:r w:rsidRPr="007927B7">
              <w:rPr>
                <w:rFonts w:ascii="Calibri" w:eastAsia="Calibri" w:hAnsi="Calibri" w:cs="Calibri"/>
                <w:sz w:val="18"/>
                <w:szCs w:val="18"/>
              </w:rPr>
              <w:t>CPI</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41C10" w14:textId="77777777" w:rsidR="00683CAA" w:rsidRPr="007927B7" w:rsidRDefault="0000559A">
            <w:pPr>
              <w:jc w:val="center"/>
              <w:rPr>
                <w:sz w:val="18"/>
                <w:szCs w:val="18"/>
              </w:rPr>
            </w:pPr>
            <w:r w:rsidRPr="007927B7">
              <w:rPr>
                <w:rFonts w:ascii="Calibri" w:eastAsia="Calibri" w:hAnsi="Calibri" w:cs="Calibri"/>
                <w:sz w:val="18"/>
                <w:szCs w:val="18"/>
              </w:rPr>
              <w:t>Pred. rate</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569C8" w14:textId="77777777" w:rsidR="00683CAA" w:rsidRPr="007927B7" w:rsidRDefault="0000559A">
            <w:pPr>
              <w:jc w:val="center"/>
              <w:rPr>
                <w:sz w:val="18"/>
                <w:szCs w:val="18"/>
              </w:rPr>
            </w:pPr>
            <w:r w:rsidRPr="007927B7">
              <w:rPr>
                <w:rFonts w:ascii="Calibri" w:eastAsia="Calibri" w:hAnsi="Calibri" w:cs="Calibri"/>
                <w:sz w:val="18"/>
                <w:szCs w:val="18"/>
              </w:rPr>
              <w:t>CPI</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7DA92" w14:textId="77777777" w:rsidR="00683CAA" w:rsidRPr="007927B7" w:rsidRDefault="0000559A">
            <w:pPr>
              <w:jc w:val="center"/>
              <w:rPr>
                <w:sz w:val="18"/>
                <w:szCs w:val="18"/>
              </w:rPr>
            </w:pPr>
            <w:r w:rsidRPr="007927B7">
              <w:rPr>
                <w:rFonts w:ascii="Calibri" w:eastAsia="Calibri" w:hAnsi="Calibri" w:cs="Calibri"/>
                <w:sz w:val="18"/>
                <w:szCs w:val="18"/>
              </w:rPr>
              <w:t>Pred. rate</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906BB" w14:textId="77777777" w:rsidR="00683CAA" w:rsidRPr="007927B7" w:rsidRDefault="0000559A">
            <w:pPr>
              <w:jc w:val="center"/>
              <w:rPr>
                <w:sz w:val="18"/>
                <w:szCs w:val="18"/>
              </w:rPr>
            </w:pPr>
            <w:r w:rsidRPr="007927B7">
              <w:rPr>
                <w:rFonts w:ascii="Calibri" w:eastAsia="Calibri" w:hAnsi="Calibri" w:cs="Calibri"/>
                <w:sz w:val="18"/>
                <w:szCs w:val="18"/>
              </w:rPr>
              <w:t>CPI</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3F8CB" w14:textId="77777777" w:rsidR="00683CAA" w:rsidRPr="007927B7" w:rsidRDefault="0000559A">
            <w:pPr>
              <w:jc w:val="center"/>
              <w:rPr>
                <w:sz w:val="18"/>
                <w:szCs w:val="18"/>
              </w:rPr>
            </w:pPr>
            <w:r w:rsidRPr="007927B7">
              <w:rPr>
                <w:rFonts w:ascii="Calibri" w:eastAsia="Calibri" w:hAnsi="Calibri" w:cs="Calibri"/>
                <w:sz w:val="18"/>
                <w:szCs w:val="18"/>
              </w:rPr>
              <w:t>Pred. rate</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C5AD1" w14:textId="77777777" w:rsidR="00683CAA" w:rsidRPr="007927B7" w:rsidRDefault="0000559A">
            <w:pPr>
              <w:jc w:val="center"/>
              <w:rPr>
                <w:sz w:val="18"/>
                <w:szCs w:val="18"/>
              </w:rPr>
            </w:pPr>
            <w:r w:rsidRPr="007927B7">
              <w:rPr>
                <w:rFonts w:ascii="Calibri" w:eastAsia="Calibri" w:hAnsi="Calibri" w:cs="Calibri"/>
                <w:sz w:val="18"/>
                <w:szCs w:val="18"/>
              </w:rPr>
              <w:t>CPI</w:t>
            </w:r>
          </w:p>
        </w:tc>
      </w:tr>
      <w:tr w:rsidR="003B63CA" w14:paraId="49A31B4B" w14:textId="77777777" w:rsidTr="007927B7">
        <w:trPr>
          <w:trHeight w:val="1"/>
        </w:trPr>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E77B1" w14:textId="57D4D632" w:rsidR="007927B7" w:rsidRPr="007927B7" w:rsidRDefault="007927B7" w:rsidP="007927B7">
            <w:pPr>
              <w:rPr>
                <w:rFonts w:ascii="新細明體" w:eastAsia="新細明體" w:hAnsi="新細明體" w:cs="新細明體"/>
                <w:sz w:val="18"/>
                <w:szCs w:val="18"/>
              </w:rPr>
            </w:pPr>
            <w:proofErr w:type="spellStart"/>
            <w:r w:rsidRPr="007927B7">
              <w:rPr>
                <w:rFonts w:ascii="微軟正黑體" w:eastAsia="微軟正黑體" w:hAnsi="微軟正黑體" w:cs="新細明體" w:hint="eastAsia"/>
                <w:color w:val="2F5496" w:themeColor="accent1" w:themeShade="BF"/>
                <w:sz w:val="18"/>
                <w:szCs w:val="18"/>
              </w:rPr>
              <w:t>s</w:t>
            </w:r>
            <w:r w:rsidRPr="007927B7">
              <w:rPr>
                <w:rFonts w:ascii="微軟正黑體" w:eastAsia="微軟正黑體" w:hAnsi="微軟正黑體" w:cs="新細明體"/>
                <w:color w:val="2F5496" w:themeColor="accent1" w:themeShade="BF"/>
                <w:sz w:val="18"/>
                <w:szCs w:val="18"/>
              </w:rPr>
              <w:t>usan</w:t>
            </w:r>
            <w:proofErr w:type="spellEnd"/>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2A807" w14:textId="65E0C22B" w:rsidR="007927B7" w:rsidRPr="002A58E6" w:rsidRDefault="003B63CA"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color w:val="4472C4" w:themeColor="accent1"/>
                <w:sz w:val="18"/>
                <w:szCs w:val="18"/>
              </w:rPr>
              <w:t>0.3587</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4EF81" w14:textId="60516EF3"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.6959</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51555" w14:textId="1B380853" w:rsidR="007927B7" w:rsidRPr="002A58E6" w:rsidRDefault="00A27712"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color w:val="4472C4" w:themeColor="accent1"/>
                <w:sz w:val="18"/>
                <w:szCs w:val="18"/>
              </w:rPr>
              <w:t>0.3587</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0462F" w14:textId="1BE053C6"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.6770</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1268F" w14:textId="4FA40E53"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.926</w:t>
            </w:r>
            <w:r w:rsidR="003B63C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80F93E" w14:textId="07DF1334"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.0853</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68953" w14:textId="15844B5F"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F3222" w14:textId="4E3D6F59"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.010</w:t>
            </w:r>
            <w:r w:rsidR="003B63CA" w:rsidRPr="002A58E6">
              <w:rPr>
                <w:rFonts w:ascii="微軟正黑體" w:eastAsia="微軟正黑體" w:hAnsi="微軟正黑體" w:cs="新細明體"/>
                <w:color w:val="4472C4" w:themeColor="accent1"/>
                <w:sz w:val="18"/>
                <w:szCs w:val="18"/>
              </w:rPr>
              <w:t>2</w:t>
            </w:r>
          </w:p>
        </w:tc>
      </w:tr>
      <w:tr w:rsidR="003B63CA" w14:paraId="51FC3202" w14:textId="77777777" w:rsidTr="007927B7">
        <w:trPr>
          <w:trHeight w:val="1"/>
        </w:trPr>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AD707" w14:textId="1B2A14F5" w:rsidR="007927B7" w:rsidRPr="007927B7" w:rsidRDefault="007927B7" w:rsidP="007927B7">
            <w:pPr>
              <w:rPr>
                <w:rFonts w:ascii="新細明體" w:eastAsia="新細明體" w:hAnsi="新細明體" w:cs="新細明體"/>
                <w:sz w:val="18"/>
                <w:szCs w:val="18"/>
              </w:rPr>
            </w:pPr>
            <w:proofErr w:type="spellStart"/>
            <w:r w:rsidRPr="007927B7">
              <w:rPr>
                <w:rFonts w:ascii="微軟正黑體" w:eastAsia="微軟正黑體" w:hAnsi="微軟正黑體" w:cs="新細明體"/>
                <w:color w:val="2F5496" w:themeColor="accent1" w:themeShade="BF"/>
                <w:sz w:val="18"/>
                <w:szCs w:val="18"/>
              </w:rPr>
              <w:t>qsort</w:t>
            </w:r>
            <w:proofErr w:type="spellEnd"/>
            <w:r w:rsidRPr="007927B7">
              <w:rPr>
                <w:rFonts w:ascii="微軟正黑體" w:eastAsia="微軟正黑體" w:hAnsi="微軟正黑體" w:cs="新細明體"/>
                <w:color w:val="2F5496" w:themeColor="accent1" w:themeShade="BF"/>
                <w:sz w:val="18"/>
                <w:szCs w:val="18"/>
              </w:rPr>
              <w:t>(large)</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7E5A8" w14:textId="1B4BFBD0"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.216</w:t>
            </w:r>
            <w:r w:rsidR="009461D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24E20" w14:textId="0A675AE5"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2</w:t>
            </w:r>
            <w:r w:rsidRPr="002A58E6">
              <w:rPr>
                <w:rFonts w:ascii="微軟正黑體" w:eastAsia="微軟正黑體" w:hAnsi="微軟正黑體" w:cs="新細明體"/>
                <w:color w:val="4472C4" w:themeColor="accent1"/>
                <w:sz w:val="18"/>
                <w:szCs w:val="18"/>
              </w:rPr>
              <w:t>.1459</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BF146" w14:textId="419C112E"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.216</w:t>
            </w:r>
            <w:r w:rsidR="009461D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93E77F" w14:textId="739BF5D0"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2</w:t>
            </w:r>
            <w:r w:rsidRPr="002A58E6">
              <w:rPr>
                <w:rFonts w:ascii="微軟正黑體" w:eastAsia="微軟正黑體" w:hAnsi="微軟正黑體" w:cs="新細明體"/>
                <w:color w:val="4472C4" w:themeColor="accent1"/>
                <w:sz w:val="18"/>
                <w:szCs w:val="18"/>
              </w:rPr>
              <w:t>.1323</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4972D" w14:textId="29B5E196"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.841</w:t>
            </w:r>
            <w:r w:rsidR="009461D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8815A" w14:textId="314F7855"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.8464</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711AA" w14:textId="6648E4F4"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D9AE6" w14:textId="7B1998FB"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.7413</w:t>
            </w:r>
          </w:p>
        </w:tc>
      </w:tr>
      <w:tr w:rsidR="003B63CA" w14:paraId="218324FD" w14:textId="77777777" w:rsidTr="007927B7">
        <w:trPr>
          <w:trHeight w:val="1"/>
        </w:trPr>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7695E" w14:textId="3872B7D9" w:rsidR="007927B7" w:rsidRPr="007927B7" w:rsidRDefault="007927B7" w:rsidP="007927B7">
            <w:pPr>
              <w:rPr>
                <w:rFonts w:ascii="新細明體" w:eastAsia="新細明體" w:hAnsi="新細明體" w:cs="新細明體"/>
                <w:sz w:val="18"/>
                <w:szCs w:val="18"/>
              </w:rPr>
            </w:pPr>
            <w:proofErr w:type="spellStart"/>
            <w:r w:rsidRPr="007927B7">
              <w:rPr>
                <w:rFonts w:ascii="微軟正黑體" w:eastAsia="微軟正黑體" w:hAnsi="微軟正黑體" w:cs="新細明體"/>
                <w:color w:val="2F5496" w:themeColor="accent1" w:themeShade="BF"/>
                <w:sz w:val="18"/>
                <w:szCs w:val="18"/>
              </w:rPr>
              <w:t>qsort</w:t>
            </w:r>
            <w:proofErr w:type="spellEnd"/>
            <w:r w:rsidRPr="007927B7">
              <w:rPr>
                <w:rFonts w:ascii="微軟正黑體" w:eastAsia="微軟正黑體" w:hAnsi="微軟正黑體" w:cs="新細明體"/>
                <w:color w:val="2F5496" w:themeColor="accent1" w:themeShade="BF"/>
                <w:sz w:val="18"/>
                <w:szCs w:val="18"/>
              </w:rPr>
              <w:t>(small)</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2118A" w14:textId="4D0815D5"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.216</w:t>
            </w:r>
            <w:r w:rsidR="009461D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7C588" w14:textId="3A16AB94"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2</w:t>
            </w:r>
            <w:r w:rsidRPr="002A58E6">
              <w:rPr>
                <w:rFonts w:ascii="微軟正黑體" w:eastAsia="微軟正黑體" w:hAnsi="微軟正黑體" w:cs="新細明體"/>
                <w:color w:val="4472C4" w:themeColor="accent1"/>
                <w:sz w:val="18"/>
                <w:szCs w:val="18"/>
              </w:rPr>
              <w:t>.1683</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1C98D" w14:textId="4A3A59DB"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.216</w:t>
            </w:r>
            <w:r w:rsidR="009461D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DE336" w14:textId="413213E4"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2</w:t>
            </w:r>
            <w:r w:rsidRPr="002A58E6">
              <w:rPr>
                <w:rFonts w:ascii="微軟正黑體" w:eastAsia="微軟正黑體" w:hAnsi="微軟正黑體" w:cs="新細明體"/>
                <w:color w:val="4472C4" w:themeColor="accent1"/>
                <w:sz w:val="18"/>
                <w:szCs w:val="18"/>
              </w:rPr>
              <w:t>.1562</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28947" w14:textId="3B95F95B"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0</w:t>
            </w:r>
            <w:r w:rsidRPr="002A58E6">
              <w:rPr>
                <w:rFonts w:ascii="微軟正黑體" w:eastAsia="微軟正黑體" w:hAnsi="微軟正黑體" w:cs="新細明體"/>
                <w:color w:val="4472C4" w:themeColor="accent1"/>
                <w:sz w:val="18"/>
                <w:szCs w:val="18"/>
              </w:rPr>
              <w:t>.842</w:t>
            </w:r>
            <w:r w:rsidR="009461DA" w:rsidRPr="002A58E6">
              <w:rPr>
                <w:rFonts w:ascii="微軟正黑體" w:eastAsia="微軟正黑體" w:hAnsi="微軟正黑體" w:cs="新細明體"/>
                <w:color w:val="4472C4" w:themeColor="accent1"/>
                <w:sz w:val="18"/>
                <w:szCs w:val="18"/>
              </w:rPr>
              <w:t>5</w:t>
            </w:r>
          </w:p>
        </w:tc>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92988" w14:textId="14FE3606"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.8928</w:t>
            </w:r>
          </w:p>
        </w:tc>
        <w:tc>
          <w:tcPr>
            <w:tcW w:w="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7B1DD8" w14:textId="776B3122"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4E6B2" w14:textId="0297407D" w:rsidR="007927B7" w:rsidRPr="002A58E6" w:rsidRDefault="007927B7" w:rsidP="007927B7">
            <w:pPr>
              <w:rPr>
                <w:rFonts w:ascii="微軟正黑體" w:eastAsia="微軟正黑體" w:hAnsi="微軟正黑體" w:cs="新細明體"/>
                <w:color w:val="4472C4" w:themeColor="accent1"/>
                <w:sz w:val="18"/>
                <w:szCs w:val="18"/>
              </w:rPr>
            </w:pPr>
            <w:r w:rsidRPr="002A58E6">
              <w:rPr>
                <w:rFonts w:ascii="微軟正黑體" w:eastAsia="微軟正黑體" w:hAnsi="微軟正黑體" w:cs="新細明體" w:hint="eastAsia"/>
                <w:color w:val="4472C4" w:themeColor="accent1"/>
                <w:sz w:val="18"/>
                <w:szCs w:val="18"/>
              </w:rPr>
              <w:t>1</w:t>
            </w:r>
            <w:r w:rsidRPr="002A58E6">
              <w:rPr>
                <w:rFonts w:ascii="微軟正黑體" w:eastAsia="微軟正黑體" w:hAnsi="微軟正黑體" w:cs="新細明體"/>
                <w:color w:val="4472C4" w:themeColor="accent1"/>
                <w:sz w:val="18"/>
                <w:szCs w:val="18"/>
              </w:rPr>
              <w:t>.7726</w:t>
            </w:r>
          </w:p>
        </w:tc>
      </w:tr>
    </w:tbl>
    <w:p w14:paraId="3F2ECE29" w14:textId="77777777" w:rsidR="00683CAA" w:rsidRDefault="0000559A">
      <w:pPr>
        <w:rPr>
          <w:rFonts w:ascii="Calibri" w:eastAsia="Calibri" w:hAnsi="Calibri" w:cs="Calibri"/>
          <w:sz w:val="20"/>
        </w:rPr>
      </w:pPr>
      <w:r>
        <w:rPr>
          <w:rFonts w:ascii="Calibri" w:eastAsia="Calibri" w:hAnsi="Calibri" w:cs="Calibri"/>
          <w:b/>
        </w:rPr>
        <w:t>Q3‐1.</w:t>
      </w:r>
      <w:proofErr w:type="gramStart"/>
      <w:r>
        <w:rPr>
          <w:rFonts w:ascii="Calibri" w:eastAsia="Calibri" w:hAnsi="Calibri" w:cs="Calibri"/>
          <w:b/>
        </w:rPr>
        <w:t>4</w:t>
      </w:r>
      <w:r>
        <w:rPr>
          <w:rFonts w:ascii="Calibri" w:eastAsia="Calibri" w:hAnsi="Calibri" w:cs="Calibri"/>
        </w:rPr>
        <w:t xml:space="preserve">  </w:t>
      </w:r>
      <w:r>
        <w:rPr>
          <w:rFonts w:ascii="Calibri" w:eastAsia="Calibri" w:hAnsi="Calibri" w:cs="Calibri"/>
          <w:sz w:val="20"/>
        </w:rPr>
        <w:t>For</w:t>
      </w:r>
      <w:proofErr w:type="gramEnd"/>
      <w:r>
        <w:rPr>
          <w:rFonts w:ascii="Calibri" w:eastAsia="Calibri" w:hAnsi="Calibri" w:cs="Calibri"/>
          <w:sz w:val="20"/>
        </w:rPr>
        <w:t xml:space="preserve"> the four branch prediction schemes ' </w:t>
      </w:r>
      <w:proofErr w:type="spellStart"/>
      <w:r>
        <w:rPr>
          <w:rFonts w:ascii="Calibri" w:eastAsia="Calibri" w:hAnsi="Calibri" w:cs="Calibri"/>
          <w:sz w:val="20"/>
        </w:rPr>
        <w:t>nottaken</w:t>
      </w:r>
      <w:proofErr w:type="spellEnd"/>
      <w:r>
        <w:rPr>
          <w:rFonts w:ascii="Calibri" w:eastAsia="Calibri" w:hAnsi="Calibri" w:cs="Calibri"/>
          <w:sz w:val="20"/>
        </w:rPr>
        <w:t xml:space="preserve">, taken, perfect, </w:t>
      </w:r>
      <w:proofErr w:type="spellStart"/>
      <w:r>
        <w:rPr>
          <w:rFonts w:ascii="Calibri" w:eastAsia="Calibri" w:hAnsi="Calibri" w:cs="Calibri"/>
          <w:sz w:val="20"/>
        </w:rPr>
        <w:t>bimod</w:t>
      </w:r>
      <w:proofErr w:type="spellEnd"/>
      <w:r>
        <w:rPr>
          <w:rFonts w:ascii="Calibri" w:eastAsia="Calibri" w:hAnsi="Calibri" w:cs="Calibri"/>
          <w:sz w:val="20"/>
        </w:rPr>
        <w:t xml:space="preserve"> ', describe the predictor (</w:t>
      </w:r>
      <w:proofErr w:type="spellStart"/>
      <w:r>
        <w:rPr>
          <w:rFonts w:ascii="Calibri" w:eastAsia="Calibri" w:hAnsi="Calibri" w:cs="Calibri"/>
          <w:sz w:val="20"/>
        </w:rPr>
        <w:t>bimod</w:t>
      </w:r>
      <w:proofErr w:type="spellEnd"/>
      <w:r>
        <w:rPr>
          <w:rFonts w:ascii="Calibri" w:eastAsia="Calibri" w:hAnsi="Calibri" w:cs="Calibri"/>
          <w:sz w:val="20"/>
        </w:rPr>
        <w:t xml:space="preserve"> is the 2‐ bit prediction scheme). Your description should include what information the predictor stores (if any), how the prediction is made, and what the relative accuracy of the predictor is compared to the others. Fill in the values for other benchmarks with the help from other groups.</w:t>
      </w:r>
    </w:p>
    <w:p w14:paraId="58CC51DC" w14:textId="5176E5C5" w:rsidR="007700A4" w:rsidRPr="007700A4" w:rsidRDefault="007700A4" w:rsidP="007700A4">
      <w:pPr>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hint="eastAsia"/>
          <w:color w:val="2F5496" w:themeColor="accent1" w:themeShade="BF"/>
        </w:rPr>
        <w:t>A</w:t>
      </w:r>
      <w:r w:rsidRPr="007700A4">
        <w:rPr>
          <w:rFonts w:ascii="jf open 粉圓 1.0" w:eastAsia="jf open 粉圓 1.0" w:hAnsi="jf open 粉圓 1.0" w:cs="Calibri"/>
          <w:color w:val="2F5496" w:themeColor="accent1" w:themeShade="BF"/>
        </w:rPr>
        <w:t>ns:</w:t>
      </w:r>
      <w:r w:rsidRPr="007700A4">
        <w:t xml:space="preserve"> </w:t>
      </w:r>
      <w:proofErr w:type="spellStart"/>
      <w:r w:rsidRPr="007700A4">
        <w:rPr>
          <w:rFonts w:ascii="jf open 粉圓 1.0" w:eastAsia="jf open 粉圓 1.0" w:hAnsi="jf open 粉圓 1.0" w:cs="Calibri"/>
          <w:color w:val="2F5496" w:themeColor="accent1" w:themeShade="BF"/>
          <w:sz w:val="20"/>
          <w:szCs w:val="20"/>
        </w:rPr>
        <w:t>nottaken</w:t>
      </w:r>
      <w:proofErr w:type="spellEnd"/>
      <w:r w:rsidRPr="007700A4">
        <w:rPr>
          <w:rFonts w:ascii="jf open 粉圓 1.0" w:eastAsia="jf open 粉圓 1.0" w:hAnsi="jf open 粉圓 1.0" w:cs="Calibri"/>
          <w:color w:val="2F5496" w:themeColor="accent1" w:themeShade="BF"/>
          <w:sz w:val="20"/>
          <w:szCs w:val="20"/>
        </w:rPr>
        <w:t>:</w:t>
      </w:r>
    </w:p>
    <w:p w14:paraId="316D42E2" w14:textId="77777777" w:rsidR="007700A4" w:rsidRPr="007700A4" w:rsidRDefault="007700A4" w:rsidP="007700A4">
      <w:pPr>
        <w:pStyle w:val="a3"/>
        <w:numPr>
          <w:ilvl w:val="0"/>
          <w:numId w:val="1"/>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No stored information needed</w:t>
      </w:r>
    </w:p>
    <w:p w14:paraId="47ABA966" w14:textId="77777777" w:rsidR="007700A4" w:rsidRPr="007700A4" w:rsidRDefault="007700A4" w:rsidP="007700A4">
      <w:pPr>
        <w:pStyle w:val="a3"/>
        <w:numPr>
          <w:ilvl w:val="0"/>
          <w:numId w:val="1"/>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Always predicts "no branch"</w:t>
      </w:r>
    </w:p>
    <w:p w14:paraId="5B22A72C" w14:textId="4895B449" w:rsidR="007700A4" w:rsidRPr="007700A4" w:rsidRDefault="007700A4" w:rsidP="007700A4">
      <w:pPr>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taken:</w:t>
      </w:r>
    </w:p>
    <w:p w14:paraId="5B7423F1" w14:textId="77777777" w:rsidR="007700A4" w:rsidRPr="007700A4" w:rsidRDefault="007700A4" w:rsidP="007700A4">
      <w:pPr>
        <w:pStyle w:val="a3"/>
        <w:numPr>
          <w:ilvl w:val="0"/>
          <w:numId w:val="2"/>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No stored information needed</w:t>
      </w:r>
    </w:p>
    <w:p w14:paraId="1193B00B" w14:textId="77777777" w:rsidR="007700A4" w:rsidRPr="007700A4" w:rsidRDefault="007700A4" w:rsidP="007700A4">
      <w:pPr>
        <w:pStyle w:val="a3"/>
        <w:numPr>
          <w:ilvl w:val="0"/>
          <w:numId w:val="2"/>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Always predicts "branch"</w:t>
      </w:r>
    </w:p>
    <w:p w14:paraId="3EACD369" w14:textId="733F1A2E" w:rsidR="007700A4" w:rsidRPr="007700A4" w:rsidRDefault="007700A4" w:rsidP="007700A4">
      <w:pPr>
        <w:rPr>
          <w:rFonts w:ascii="jf open 粉圓 1.0" w:eastAsia="jf open 粉圓 1.0" w:hAnsi="jf open 粉圓 1.0" w:cs="Calibri"/>
          <w:color w:val="2F5496" w:themeColor="accent1" w:themeShade="BF"/>
          <w:sz w:val="20"/>
          <w:szCs w:val="20"/>
        </w:rPr>
      </w:pPr>
      <w:proofErr w:type="spellStart"/>
      <w:r w:rsidRPr="007700A4">
        <w:rPr>
          <w:rFonts w:ascii="jf open 粉圓 1.0" w:eastAsia="jf open 粉圓 1.0" w:hAnsi="jf open 粉圓 1.0" w:cs="Calibri"/>
          <w:color w:val="2F5496" w:themeColor="accent1" w:themeShade="BF"/>
          <w:sz w:val="20"/>
          <w:szCs w:val="20"/>
        </w:rPr>
        <w:t>bimod</w:t>
      </w:r>
      <w:proofErr w:type="spellEnd"/>
      <w:r w:rsidRPr="007700A4">
        <w:rPr>
          <w:rFonts w:ascii="jf open 粉圓 1.0" w:eastAsia="jf open 粉圓 1.0" w:hAnsi="jf open 粉圓 1.0" w:cs="Calibri"/>
          <w:color w:val="2F5496" w:themeColor="accent1" w:themeShade="BF"/>
          <w:sz w:val="20"/>
          <w:szCs w:val="20"/>
        </w:rPr>
        <w:t xml:space="preserve"> (2-bit predictor):</w:t>
      </w:r>
    </w:p>
    <w:p w14:paraId="073733EC" w14:textId="77777777" w:rsidR="007700A4" w:rsidRPr="007700A4" w:rsidRDefault="007700A4" w:rsidP="007700A4">
      <w:pPr>
        <w:pStyle w:val="a3"/>
        <w:numPr>
          <w:ilvl w:val="0"/>
          <w:numId w:val="3"/>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Uses 2-bit counter for each branch state</w:t>
      </w:r>
    </w:p>
    <w:p w14:paraId="6BCF90DD" w14:textId="77777777" w:rsidR="007700A4" w:rsidRPr="007700A4" w:rsidRDefault="007700A4" w:rsidP="007700A4">
      <w:pPr>
        <w:pStyle w:val="a3"/>
        <w:numPr>
          <w:ilvl w:val="0"/>
          <w:numId w:val="3"/>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Predicts based on previous branch behavior</w:t>
      </w:r>
    </w:p>
    <w:p w14:paraId="5970B0C8" w14:textId="6D0D71FD" w:rsidR="007700A4" w:rsidRDefault="007700A4" w:rsidP="007700A4">
      <w:pPr>
        <w:pStyle w:val="a3"/>
        <w:numPr>
          <w:ilvl w:val="0"/>
          <w:numId w:val="3"/>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Better accuracy than taken/</w:t>
      </w:r>
      <w:proofErr w:type="spellStart"/>
      <w:r w:rsidRPr="007700A4">
        <w:rPr>
          <w:rFonts w:ascii="jf open 粉圓 1.0" w:eastAsia="jf open 粉圓 1.0" w:hAnsi="jf open 粉圓 1.0" w:cs="Calibri"/>
          <w:color w:val="2F5496" w:themeColor="accent1" w:themeShade="BF"/>
          <w:sz w:val="20"/>
          <w:szCs w:val="20"/>
        </w:rPr>
        <w:t>nottaken</w:t>
      </w:r>
      <w:proofErr w:type="spellEnd"/>
      <w:r w:rsidRPr="007700A4">
        <w:rPr>
          <w:rFonts w:ascii="jf open 粉圓 1.0" w:eastAsia="jf open 粉圓 1.0" w:hAnsi="jf open 粉圓 1.0" w:cs="Calibri"/>
          <w:color w:val="2F5496" w:themeColor="accent1" w:themeShade="BF"/>
          <w:sz w:val="20"/>
          <w:szCs w:val="20"/>
        </w:rPr>
        <w:t xml:space="preserve"> due to dynamic adjustment</w:t>
      </w:r>
    </w:p>
    <w:p w14:paraId="37DAEAD3" w14:textId="77777777" w:rsidR="007700A4" w:rsidRPr="007700A4" w:rsidRDefault="007700A4" w:rsidP="007700A4">
      <w:pPr>
        <w:pStyle w:val="a3"/>
        <w:ind w:leftChars="0"/>
        <w:rPr>
          <w:rFonts w:ascii="jf open 粉圓 1.0" w:eastAsia="jf open 粉圓 1.0" w:hAnsi="jf open 粉圓 1.0" w:cs="Calibri"/>
          <w:color w:val="2F5496" w:themeColor="accent1" w:themeShade="BF"/>
          <w:sz w:val="20"/>
          <w:szCs w:val="20"/>
        </w:rPr>
      </w:pPr>
    </w:p>
    <w:p w14:paraId="5CE13661" w14:textId="1AF71084" w:rsidR="007700A4" w:rsidRPr="007700A4" w:rsidRDefault="007700A4" w:rsidP="007700A4">
      <w:pPr>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perfect:</w:t>
      </w:r>
    </w:p>
    <w:p w14:paraId="46F0215F" w14:textId="77777777" w:rsidR="007700A4" w:rsidRPr="007700A4" w:rsidRDefault="007700A4" w:rsidP="007700A4">
      <w:pPr>
        <w:pStyle w:val="a3"/>
        <w:numPr>
          <w:ilvl w:val="0"/>
          <w:numId w:val="4"/>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Always predicts correctly</w:t>
      </w:r>
    </w:p>
    <w:p w14:paraId="053D1634" w14:textId="77777777" w:rsidR="007700A4" w:rsidRPr="007700A4" w:rsidRDefault="007700A4" w:rsidP="007700A4">
      <w:pPr>
        <w:pStyle w:val="a3"/>
        <w:numPr>
          <w:ilvl w:val="0"/>
          <w:numId w:val="4"/>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lastRenderedPageBreak/>
        <w:t>Theoretical best case</w:t>
      </w:r>
    </w:p>
    <w:p w14:paraId="1AABE863" w14:textId="13415E17" w:rsidR="007700A4" w:rsidRPr="007700A4" w:rsidRDefault="007700A4" w:rsidP="007700A4">
      <w:pPr>
        <w:pStyle w:val="a3"/>
        <w:numPr>
          <w:ilvl w:val="0"/>
          <w:numId w:val="4"/>
        </w:numPr>
        <w:ind w:leftChars="0"/>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Used as performance baseline</w:t>
      </w:r>
    </w:p>
    <w:p w14:paraId="01A7C2FB" w14:textId="4FFED410" w:rsidR="00683CAA" w:rsidRPr="007700A4" w:rsidRDefault="007700A4" w:rsidP="007700A4">
      <w:pPr>
        <w:rPr>
          <w:rFonts w:ascii="jf open 粉圓 1.0" w:eastAsia="jf open 粉圓 1.0" w:hAnsi="jf open 粉圓 1.0" w:cs="Calibri"/>
          <w:color w:val="2F5496" w:themeColor="accent1" w:themeShade="BF"/>
          <w:sz w:val="20"/>
          <w:szCs w:val="20"/>
        </w:rPr>
      </w:pPr>
      <w:r w:rsidRPr="007700A4">
        <w:rPr>
          <w:rFonts w:ascii="jf open 粉圓 1.0" w:eastAsia="jf open 粉圓 1.0" w:hAnsi="jf open 粉圓 1.0" w:cs="Calibri"/>
          <w:color w:val="2F5496" w:themeColor="accent1" w:themeShade="BF"/>
          <w:sz w:val="20"/>
          <w:szCs w:val="20"/>
        </w:rPr>
        <w:t xml:space="preserve">Relative accuracy: perfect &gt; </w:t>
      </w:r>
      <w:proofErr w:type="spellStart"/>
      <w:r w:rsidRPr="007700A4">
        <w:rPr>
          <w:rFonts w:ascii="jf open 粉圓 1.0" w:eastAsia="jf open 粉圓 1.0" w:hAnsi="jf open 粉圓 1.0" w:cs="Calibri"/>
          <w:color w:val="2F5496" w:themeColor="accent1" w:themeShade="BF"/>
          <w:sz w:val="20"/>
          <w:szCs w:val="20"/>
        </w:rPr>
        <w:t>bimod</w:t>
      </w:r>
      <w:proofErr w:type="spellEnd"/>
      <w:r w:rsidRPr="007700A4">
        <w:rPr>
          <w:rFonts w:ascii="jf open 粉圓 1.0" w:eastAsia="jf open 粉圓 1.0" w:hAnsi="jf open 粉圓 1.0" w:cs="Calibri"/>
          <w:color w:val="2F5496" w:themeColor="accent1" w:themeShade="BF"/>
          <w:sz w:val="20"/>
          <w:szCs w:val="20"/>
        </w:rPr>
        <w:t xml:space="preserve"> &gt; taken/</w:t>
      </w:r>
      <w:proofErr w:type="spellStart"/>
      <w:r w:rsidRPr="007700A4">
        <w:rPr>
          <w:rFonts w:ascii="jf open 粉圓 1.0" w:eastAsia="jf open 粉圓 1.0" w:hAnsi="jf open 粉圓 1.0" w:cs="Calibri"/>
          <w:color w:val="2F5496" w:themeColor="accent1" w:themeShade="BF"/>
          <w:sz w:val="20"/>
          <w:szCs w:val="20"/>
        </w:rPr>
        <w:t>nottaken</w:t>
      </w:r>
      <w:proofErr w:type="spellEnd"/>
    </w:p>
    <w:p w14:paraId="1BEFC09F" w14:textId="77777777" w:rsidR="00683CAA" w:rsidRDefault="0000559A">
      <w:pPr>
        <w:rPr>
          <w:rFonts w:ascii="Calibri" w:eastAsia="Calibri" w:hAnsi="Calibri" w:cs="Calibri"/>
          <w:b/>
        </w:rPr>
      </w:pPr>
      <w:r>
        <w:rPr>
          <w:rFonts w:ascii="Calibri" w:eastAsia="Calibri" w:hAnsi="Calibri" w:cs="Calibri"/>
          <w:b/>
        </w:rPr>
        <w:t>4 In-order versus out-of-order</w:t>
      </w:r>
    </w:p>
    <w:p w14:paraId="57BD5865" w14:textId="77777777" w:rsidR="00683CAA" w:rsidRDefault="0000559A">
      <w:pPr>
        <w:rPr>
          <w:rFonts w:ascii="Calibri" w:eastAsia="Calibri" w:hAnsi="Calibri" w:cs="Calibri"/>
          <w:sz w:val="20"/>
        </w:rPr>
      </w:pPr>
      <w:r>
        <w:rPr>
          <w:rFonts w:ascii="Calibri" w:eastAsia="Calibri" w:hAnsi="Calibri" w:cs="Calibri"/>
          <w:sz w:val="20"/>
        </w:rPr>
        <w:t xml:space="preserve">Now you will conduct experiments to find out how the increase in the parallelism in processing instructions affects the CPI of your processor, and how you can improve the performance of memory reference instructions. In all experiments you will use the default cache and branch predictor configurations. </w:t>
      </w:r>
    </w:p>
    <w:p w14:paraId="15F50EB9" w14:textId="77777777" w:rsidR="00683CAA" w:rsidRDefault="0000559A">
      <w:pPr>
        <w:rPr>
          <w:rFonts w:ascii="Calibri" w:eastAsia="Calibri" w:hAnsi="Calibri" w:cs="Calibri"/>
          <w:b/>
        </w:rPr>
      </w:pPr>
      <w:r>
        <w:rPr>
          <w:rFonts w:ascii="Calibri" w:eastAsia="Calibri" w:hAnsi="Calibri" w:cs="Calibri"/>
          <w:b/>
        </w:rPr>
        <w:t xml:space="preserve">4‐1 In‐order and out‐of‐order issue. </w:t>
      </w:r>
    </w:p>
    <w:p w14:paraId="754279EA" w14:textId="77777777" w:rsidR="00683CAA" w:rsidRDefault="0000559A">
      <w:pPr>
        <w:rPr>
          <w:rFonts w:ascii="Calibri" w:eastAsia="Calibri" w:hAnsi="Calibri" w:cs="Calibri"/>
          <w:sz w:val="20"/>
        </w:rPr>
      </w:pPr>
      <w:r>
        <w:rPr>
          <w:rFonts w:ascii="Calibri" w:eastAsia="Calibri" w:hAnsi="Calibri" w:cs="Calibri"/>
          <w:sz w:val="20"/>
        </w:rPr>
        <w:t xml:space="preserve">Experiment with the width of the pipeline by running the simulation with the following combinations of parameters. Measure the CPI and total the number of cycles. </w:t>
      </w:r>
      <w:r>
        <w:rPr>
          <w:rFonts w:ascii="Calibri" w:eastAsia="Calibri" w:hAnsi="Calibri" w:cs="Calibri"/>
          <w:color w:val="0033CC"/>
          <w:sz w:val="20"/>
        </w:rPr>
        <w:t>Pipeline stage width (fetch, decode, issue)</w:t>
      </w:r>
      <w:r>
        <w:rPr>
          <w:rFonts w:ascii="Calibri" w:eastAsia="Calibri" w:hAnsi="Calibri" w:cs="Calibri"/>
          <w:sz w:val="20"/>
        </w:rPr>
        <w:t xml:space="preserve">. </w:t>
      </w:r>
      <w:r>
        <w:rPr>
          <w:rFonts w:ascii="Calibri" w:eastAsia="Calibri" w:hAnsi="Calibri" w:cs="Calibri"/>
          <w:sz w:val="20"/>
        </w:rPr>
        <w:t xml:space="preserve"> </w:t>
      </w:r>
    </w:p>
    <w:p w14:paraId="124BF461" w14:textId="77777777" w:rsidR="00683CAA" w:rsidRDefault="0000559A">
      <w:pPr>
        <w:ind w:left="1560" w:hanging="1560"/>
        <w:rPr>
          <w:rFonts w:ascii="Calibri" w:eastAsia="Calibri" w:hAnsi="Calibri" w:cs="Calibri"/>
          <w:sz w:val="20"/>
        </w:rPr>
      </w:pPr>
      <w:r>
        <w:rPr>
          <w:rFonts w:ascii="新細明體" w:eastAsia="新細明體" w:hAnsi="新細明體" w:cs="新細明體"/>
        </w:rPr>
        <w:t>․</w:t>
      </w:r>
      <w:r>
        <w:rPr>
          <w:rFonts w:ascii="Calibri" w:eastAsia="Calibri" w:hAnsi="Calibri" w:cs="Calibri"/>
          <w:sz w:val="20"/>
        </w:rPr>
        <w:t>Pipeline width 1, in</w:t>
      </w:r>
      <w:r>
        <w:rPr>
          <w:rFonts w:ascii="新細明體" w:eastAsia="新細明體" w:hAnsi="新細明體" w:cs="新細明體"/>
          <w:sz w:val="20"/>
        </w:rPr>
        <w:t>‐</w:t>
      </w:r>
      <w:r>
        <w:rPr>
          <w:rFonts w:ascii="Calibri" w:eastAsia="Calibri" w:hAnsi="Calibri" w:cs="Calibri"/>
          <w:sz w:val="20"/>
        </w:rPr>
        <w:t>order and out</w:t>
      </w:r>
      <w:r>
        <w:rPr>
          <w:rFonts w:ascii="新細明體" w:eastAsia="新細明體" w:hAnsi="新細明體" w:cs="新細明體"/>
          <w:sz w:val="20"/>
        </w:rPr>
        <w:t>‐</w:t>
      </w:r>
      <w:r>
        <w:rPr>
          <w:rFonts w:ascii="Calibri" w:eastAsia="Calibri" w:hAnsi="Calibri" w:cs="Calibri"/>
          <w:sz w:val="20"/>
        </w:rPr>
        <w:t>of</w:t>
      </w:r>
      <w:r>
        <w:rPr>
          <w:rFonts w:ascii="新細明體" w:eastAsia="新細明體" w:hAnsi="新細明體" w:cs="新細明體"/>
          <w:sz w:val="20"/>
        </w:rPr>
        <w:t>‐</w:t>
      </w:r>
      <w:r>
        <w:rPr>
          <w:rFonts w:ascii="Calibri" w:eastAsia="Calibri" w:hAnsi="Calibri" w:cs="Calibri"/>
          <w:sz w:val="20"/>
        </w:rPr>
        <w:t>order execution (</w:t>
      </w:r>
      <w:proofErr w:type="spellStart"/>
      <w:r>
        <w:rPr>
          <w:rFonts w:ascii="Calibri" w:eastAsia="Calibri" w:hAnsi="Calibri" w:cs="Calibri"/>
          <w:sz w:val="20"/>
        </w:rPr>
        <w:t>out</w:t>
      </w:r>
      <w:r>
        <w:rPr>
          <w:rFonts w:ascii="新細明體" w:eastAsia="新細明體" w:hAnsi="新細明體" w:cs="新細明體"/>
          <w:sz w:val="20"/>
        </w:rPr>
        <w:t>‐</w:t>
      </w:r>
      <w:r>
        <w:rPr>
          <w:rFonts w:ascii="Calibri" w:eastAsia="Calibri" w:hAnsi="Calibri" w:cs="Calibri"/>
          <w:sz w:val="20"/>
        </w:rPr>
        <w:t>of</w:t>
      </w:r>
      <w:proofErr w:type="spellEnd"/>
      <w:r>
        <w:rPr>
          <w:rFonts w:ascii="Calibri" w:eastAsia="Calibri" w:hAnsi="Calibri" w:cs="Calibri"/>
          <w:sz w:val="20"/>
        </w:rPr>
        <w:t xml:space="preserve"> order execution is default, in</w:t>
      </w:r>
      <w:r>
        <w:rPr>
          <w:rFonts w:ascii="新細明體" w:eastAsia="新細明體" w:hAnsi="新細明體" w:cs="新細明體"/>
          <w:sz w:val="20"/>
        </w:rPr>
        <w:t>‐</w:t>
      </w:r>
      <w:r>
        <w:rPr>
          <w:rFonts w:ascii="Calibri" w:eastAsia="Calibri" w:hAnsi="Calibri" w:cs="Calibri"/>
          <w:sz w:val="20"/>
        </w:rPr>
        <w:t xml:space="preserve">order must be </w:t>
      </w:r>
      <w:proofErr w:type="gramStart"/>
      <w:r>
        <w:rPr>
          <w:rFonts w:ascii="Calibri" w:eastAsia="Calibri" w:hAnsi="Calibri" w:cs="Calibri"/>
          <w:sz w:val="20"/>
        </w:rPr>
        <w:t>selected  explicitly</w:t>
      </w:r>
      <w:proofErr w:type="gramEnd"/>
      <w:r>
        <w:rPr>
          <w:rFonts w:ascii="Calibri" w:eastAsia="Calibri" w:hAnsi="Calibri" w:cs="Calibri"/>
          <w:sz w:val="20"/>
        </w:rPr>
        <w:t xml:space="preserve">, see the </w:t>
      </w:r>
      <w:proofErr w:type="spellStart"/>
      <w:r>
        <w:rPr>
          <w:rFonts w:ascii="Calibri" w:eastAsia="Calibri" w:hAnsi="Calibri" w:cs="Calibri"/>
          <w:sz w:val="20"/>
        </w:rPr>
        <w:t>SimpleScalar</w:t>
      </w:r>
      <w:proofErr w:type="spellEnd"/>
      <w:r>
        <w:rPr>
          <w:rFonts w:ascii="Calibri" w:eastAsia="Calibri" w:hAnsi="Calibri" w:cs="Calibri"/>
          <w:sz w:val="20"/>
        </w:rPr>
        <w:t xml:space="preserve"> manual for instructions on how to do this).</w:t>
      </w:r>
    </w:p>
    <w:p w14:paraId="06EAF626" w14:textId="77777777" w:rsidR="00683CAA" w:rsidRDefault="0000559A">
      <w:pPr>
        <w:rPr>
          <w:rFonts w:ascii="Calibri" w:eastAsia="Calibri" w:hAnsi="Calibri" w:cs="Calibri"/>
          <w:sz w:val="20"/>
        </w:rPr>
      </w:pPr>
      <w:r>
        <w:rPr>
          <w:rFonts w:ascii="新細明體" w:eastAsia="新細明體" w:hAnsi="新細明體" w:cs="新細明體"/>
        </w:rPr>
        <w:t>․</w:t>
      </w:r>
      <w:r>
        <w:rPr>
          <w:rFonts w:ascii="Calibri" w:eastAsia="Calibri" w:hAnsi="Calibri" w:cs="Calibri"/>
          <w:sz w:val="20"/>
        </w:rPr>
        <w:t>Pipeline width 4, in</w:t>
      </w:r>
      <w:r>
        <w:rPr>
          <w:rFonts w:ascii="新細明體" w:eastAsia="新細明體" w:hAnsi="新細明體" w:cs="新細明體"/>
          <w:sz w:val="20"/>
        </w:rPr>
        <w:t>‐</w:t>
      </w:r>
      <w:r>
        <w:rPr>
          <w:rFonts w:ascii="Calibri" w:eastAsia="Calibri" w:hAnsi="Calibri" w:cs="Calibri"/>
          <w:sz w:val="20"/>
        </w:rPr>
        <w:t>order and out</w:t>
      </w:r>
      <w:r>
        <w:rPr>
          <w:rFonts w:ascii="新細明體" w:eastAsia="新細明體" w:hAnsi="新細明體" w:cs="新細明體"/>
          <w:sz w:val="20"/>
        </w:rPr>
        <w:t>‐</w:t>
      </w:r>
      <w:r>
        <w:rPr>
          <w:rFonts w:ascii="Calibri" w:eastAsia="Calibri" w:hAnsi="Calibri" w:cs="Calibri"/>
          <w:sz w:val="20"/>
        </w:rPr>
        <w:t>of</w:t>
      </w:r>
      <w:r>
        <w:rPr>
          <w:rFonts w:ascii="新細明體" w:eastAsia="新細明體" w:hAnsi="新細明體" w:cs="新細明體"/>
          <w:sz w:val="20"/>
        </w:rPr>
        <w:t>‐</w:t>
      </w:r>
      <w:r>
        <w:rPr>
          <w:rFonts w:ascii="Calibri" w:eastAsia="Calibri" w:hAnsi="Calibri" w:cs="Calibri"/>
          <w:sz w:val="20"/>
        </w:rPr>
        <w:t xml:space="preserve">order execution. </w:t>
      </w:r>
      <w:r>
        <w:rPr>
          <w:rFonts w:ascii="Calibri" w:eastAsia="Calibri" w:hAnsi="Calibri" w:cs="Calibri"/>
          <w:sz w:val="20"/>
        </w:rPr>
        <w:t xml:space="preserve"> </w:t>
      </w:r>
    </w:p>
    <w:p w14:paraId="7EF1B929" w14:textId="77777777" w:rsidR="00683CAA" w:rsidRDefault="0000559A">
      <w:pPr>
        <w:rPr>
          <w:rFonts w:ascii="Calibri" w:eastAsia="Calibri" w:hAnsi="Calibri" w:cs="Calibri"/>
          <w:sz w:val="20"/>
        </w:rPr>
      </w:pPr>
      <w:r>
        <w:rPr>
          <w:rFonts w:ascii="新細明體" w:eastAsia="新細明體" w:hAnsi="新細明體" w:cs="新細明體"/>
        </w:rPr>
        <w:t>․</w:t>
      </w:r>
      <w:r>
        <w:rPr>
          <w:rFonts w:ascii="Calibri" w:eastAsia="Calibri" w:hAnsi="Calibri" w:cs="Calibri"/>
          <w:sz w:val="20"/>
        </w:rPr>
        <w:t xml:space="preserve">Pipeline width 8, in order and out of order execution. </w:t>
      </w:r>
    </w:p>
    <w:p w14:paraId="6A2E6C2C" w14:textId="77777777" w:rsidR="007F2D93" w:rsidRDefault="007F2D93">
      <w:pPr>
        <w:rPr>
          <w:rFonts w:ascii="Calibri" w:eastAsia="Calibri" w:hAnsi="Calibri" w:cs="Calibri"/>
        </w:rPr>
      </w:pPr>
    </w:p>
    <w:p w14:paraId="7269313D" w14:textId="68D90F57" w:rsidR="00683CAA" w:rsidRDefault="0000559A">
      <w:pPr>
        <w:rPr>
          <w:rFonts w:ascii="Calibri" w:eastAsia="Calibri" w:hAnsi="Calibri" w:cs="Calibri"/>
        </w:rPr>
      </w:pPr>
      <w:r>
        <w:rPr>
          <w:rFonts w:ascii="Calibri" w:eastAsia="Calibri" w:hAnsi="Calibri" w:cs="Calibri"/>
        </w:rPr>
        <w:t>Fill in Table 3 for your chosen benchmark, with cycle count (</w:t>
      </w:r>
      <w:proofErr w:type="spellStart"/>
      <w:r>
        <w:rPr>
          <w:rFonts w:ascii="Calibri" w:eastAsia="Calibri" w:hAnsi="Calibri" w:cs="Calibri"/>
        </w:rPr>
        <w:t>sim_cycle</w:t>
      </w:r>
      <w:proofErr w:type="spellEnd"/>
      <w:r>
        <w:rPr>
          <w:rFonts w:ascii="Calibri" w:eastAsia="Calibri" w:hAnsi="Calibri" w:cs="Calibri"/>
        </w:rPr>
        <w:t>) and CPI from different pipeline width and issue strategy.</w:t>
      </w:r>
    </w:p>
    <w:p w14:paraId="4892E081" w14:textId="7F51FD89" w:rsidR="00683CAA" w:rsidRDefault="0000559A">
      <w:pPr>
        <w:rPr>
          <w:rFonts w:ascii="Calibri" w:eastAsia="Calibri" w:hAnsi="Calibri" w:cs="Calibri"/>
          <w:b/>
        </w:rPr>
      </w:pPr>
      <w:r>
        <w:rPr>
          <w:rFonts w:ascii="Calibri" w:eastAsia="Calibri" w:hAnsi="Calibri" w:cs="Calibri"/>
          <w:b/>
        </w:rPr>
        <w:t>Benchmark</w:t>
      </w:r>
      <w:r>
        <w:rPr>
          <w:rFonts w:ascii="新細明體" w:eastAsia="新細明體" w:hAnsi="新細明體" w:cs="新細明體"/>
          <w:b/>
        </w:rPr>
        <w:t>：</w:t>
      </w:r>
      <w:r>
        <w:rPr>
          <w:rFonts w:ascii="Calibri" w:eastAsia="Calibri" w:hAnsi="Calibri" w:cs="Calibri"/>
          <w:b/>
        </w:rPr>
        <w:t>____</w:t>
      </w:r>
      <w:proofErr w:type="spellStart"/>
      <w:r w:rsidR="00CC41E6">
        <w:rPr>
          <w:rFonts w:ascii="Calibri" w:eastAsia="Calibri" w:hAnsi="Calibri" w:cs="Calibri"/>
          <w:b/>
        </w:rPr>
        <w:t>susan</w:t>
      </w:r>
      <w:proofErr w:type="spellEnd"/>
      <w:r>
        <w:rPr>
          <w:rFonts w:ascii="Calibri" w:eastAsia="Calibri" w:hAnsi="Calibri" w:cs="Calibri"/>
          <w:b/>
        </w:rPr>
        <w:t xml:space="preserve">___________. </w:t>
      </w:r>
    </w:p>
    <w:p w14:paraId="45BB8BB5" w14:textId="77777777" w:rsidR="00683CAA" w:rsidRDefault="0000559A">
      <w:pPr>
        <w:jc w:val="center"/>
        <w:rPr>
          <w:rFonts w:ascii="Calibri" w:eastAsia="Calibri" w:hAnsi="Calibri" w:cs="Calibri"/>
          <w:sz w:val="20"/>
        </w:rPr>
      </w:pPr>
      <w:r>
        <w:rPr>
          <w:rFonts w:ascii="Calibri" w:eastAsia="Calibri" w:hAnsi="Calibri" w:cs="Calibri"/>
          <w:sz w:val="20"/>
        </w:rPr>
        <w:t>Table 3: In‐ order versus out‐ of‐ order.</w:t>
      </w:r>
    </w:p>
    <w:tbl>
      <w:tblPr>
        <w:tblW w:w="0" w:type="auto"/>
        <w:tblInd w:w="108" w:type="dxa"/>
        <w:tblCellMar>
          <w:left w:w="10" w:type="dxa"/>
          <w:right w:w="10" w:type="dxa"/>
        </w:tblCellMar>
        <w:tblLook w:val="0000" w:firstRow="0" w:lastRow="0" w:firstColumn="0" w:lastColumn="0" w:noHBand="0" w:noVBand="0"/>
      </w:tblPr>
      <w:tblGrid>
        <w:gridCol w:w="1272"/>
        <w:gridCol w:w="1240"/>
        <w:gridCol w:w="1240"/>
        <w:gridCol w:w="1240"/>
        <w:gridCol w:w="1240"/>
        <w:gridCol w:w="1241"/>
        <w:gridCol w:w="1241"/>
      </w:tblGrid>
      <w:tr w:rsidR="0028612A" w14:paraId="0B28CD64" w14:textId="77777777">
        <w:trPr>
          <w:trHeight w:val="1"/>
        </w:trPr>
        <w:tc>
          <w:tcPr>
            <w:tcW w:w="140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B663C" w14:textId="77777777" w:rsidR="00683CAA" w:rsidRDefault="00683CAA">
            <w:pPr>
              <w:rPr>
                <w:rFonts w:ascii="新細明體" w:eastAsia="新細明體" w:hAnsi="新細明體" w:cs="新細明體"/>
                <w:sz w:val="22"/>
              </w:rPr>
            </w:pPr>
          </w:p>
        </w:tc>
        <w:tc>
          <w:tcPr>
            <w:tcW w:w="28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DF093" w14:textId="77777777" w:rsidR="00683CAA" w:rsidRDefault="0000559A">
            <w:pPr>
              <w:jc w:val="center"/>
            </w:pPr>
            <w:r>
              <w:rPr>
                <w:rFonts w:ascii="Calibri" w:eastAsia="Calibri" w:hAnsi="Calibri" w:cs="Calibri"/>
                <w:sz w:val="20"/>
              </w:rPr>
              <w:t>Pipeline width 1</w:t>
            </w:r>
          </w:p>
        </w:tc>
        <w:tc>
          <w:tcPr>
            <w:tcW w:w="28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31D01" w14:textId="77777777" w:rsidR="00683CAA" w:rsidRDefault="0000559A">
            <w:pPr>
              <w:jc w:val="center"/>
            </w:pPr>
            <w:r>
              <w:rPr>
                <w:rFonts w:ascii="Calibri" w:eastAsia="Calibri" w:hAnsi="Calibri" w:cs="Calibri"/>
                <w:sz w:val="20"/>
              </w:rPr>
              <w:t>Pipeline width 4</w:t>
            </w:r>
          </w:p>
        </w:tc>
        <w:tc>
          <w:tcPr>
            <w:tcW w:w="28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C94E5" w14:textId="77777777" w:rsidR="00683CAA" w:rsidRDefault="0000559A">
            <w:pPr>
              <w:jc w:val="center"/>
            </w:pPr>
            <w:r>
              <w:rPr>
                <w:rFonts w:ascii="Calibri" w:eastAsia="Calibri" w:hAnsi="Calibri" w:cs="Calibri"/>
                <w:sz w:val="20"/>
              </w:rPr>
              <w:t>Pipeline width 8</w:t>
            </w:r>
          </w:p>
        </w:tc>
      </w:tr>
      <w:tr w:rsidR="0028612A" w14:paraId="5350CD3B" w14:textId="77777777">
        <w:trPr>
          <w:trHeight w:val="1"/>
        </w:trPr>
        <w:tc>
          <w:tcPr>
            <w:tcW w:w="14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C31A5" w14:textId="77777777" w:rsidR="00683CAA" w:rsidRDefault="00683CAA">
            <w:pPr>
              <w:spacing w:after="200" w:line="276" w:lineRule="auto"/>
              <w:rPr>
                <w:rFonts w:ascii="新細明體" w:eastAsia="新細明體" w:hAnsi="新細明體" w:cs="新細明體"/>
                <w:sz w:val="22"/>
              </w:rPr>
            </w:pP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9693F" w14:textId="77777777" w:rsidR="00683CAA" w:rsidRDefault="0000559A">
            <w:pPr>
              <w:jc w:val="center"/>
            </w:pPr>
            <w:r>
              <w:rPr>
                <w:rFonts w:ascii="Calibri" w:eastAsia="Calibri" w:hAnsi="Calibri" w:cs="Calibri"/>
                <w:sz w:val="20"/>
              </w:rPr>
              <w:t>in</w:t>
            </w:r>
            <w:r>
              <w:rPr>
                <w:rFonts w:ascii="新細明體" w:eastAsia="新細明體" w:hAnsi="新細明體" w:cs="新細明體"/>
                <w:sz w:val="20"/>
              </w:rPr>
              <w:t>‐</w:t>
            </w:r>
            <w:r>
              <w:rPr>
                <w:rFonts w:ascii="Calibri" w:eastAsia="Calibri" w:hAnsi="Calibri" w:cs="Calibri"/>
                <w:sz w:val="20"/>
              </w:rPr>
              <w:t>order</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77BB7" w14:textId="77777777" w:rsidR="00683CAA" w:rsidRDefault="0000559A">
            <w:pPr>
              <w:jc w:val="center"/>
            </w:pPr>
            <w:r>
              <w:rPr>
                <w:rFonts w:ascii="Calibri" w:eastAsia="Calibri" w:hAnsi="Calibri" w:cs="Calibri"/>
                <w:sz w:val="20"/>
              </w:rPr>
              <w:t>out‐order</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1EF8D" w14:textId="77777777" w:rsidR="00683CAA" w:rsidRDefault="0000559A">
            <w:pPr>
              <w:jc w:val="center"/>
            </w:pPr>
            <w:r>
              <w:rPr>
                <w:rFonts w:ascii="Calibri" w:eastAsia="Calibri" w:hAnsi="Calibri" w:cs="Calibri"/>
                <w:sz w:val="20"/>
              </w:rPr>
              <w:t>in</w:t>
            </w:r>
            <w:r>
              <w:rPr>
                <w:rFonts w:ascii="新細明體" w:eastAsia="新細明體" w:hAnsi="新細明體" w:cs="新細明體"/>
                <w:sz w:val="20"/>
              </w:rPr>
              <w:t>‐</w:t>
            </w:r>
            <w:r>
              <w:rPr>
                <w:rFonts w:ascii="Calibri" w:eastAsia="Calibri" w:hAnsi="Calibri" w:cs="Calibri"/>
                <w:sz w:val="20"/>
              </w:rPr>
              <w:t>order</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FC66B" w14:textId="77777777" w:rsidR="00683CAA" w:rsidRDefault="0000559A">
            <w:pPr>
              <w:jc w:val="center"/>
            </w:pPr>
            <w:r>
              <w:rPr>
                <w:rFonts w:ascii="Calibri" w:eastAsia="Calibri" w:hAnsi="Calibri" w:cs="Calibri"/>
                <w:sz w:val="20"/>
              </w:rPr>
              <w:t>out‐order</w:t>
            </w: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BDAAD" w14:textId="77777777" w:rsidR="00683CAA" w:rsidRDefault="0000559A">
            <w:pPr>
              <w:jc w:val="center"/>
            </w:pPr>
            <w:r>
              <w:rPr>
                <w:rFonts w:ascii="Calibri" w:eastAsia="Calibri" w:hAnsi="Calibri" w:cs="Calibri"/>
                <w:sz w:val="20"/>
              </w:rPr>
              <w:t>in</w:t>
            </w:r>
            <w:r>
              <w:rPr>
                <w:rFonts w:ascii="新細明體" w:eastAsia="新細明體" w:hAnsi="新細明體" w:cs="新細明體"/>
                <w:sz w:val="20"/>
              </w:rPr>
              <w:t>‐</w:t>
            </w:r>
            <w:r>
              <w:rPr>
                <w:rFonts w:ascii="Calibri" w:eastAsia="Calibri" w:hAnsi="Calibri" w:cs="Calibri"/>
                <w:sz w:val="20"/>
              </w:rPr>
              <w:t>order</w:t>
            </w: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0F698" w14:textId="77777777" w:rsidR="00683CAA" w:rsidRDefault="0000559A">
            <w:pPr>
              <w:jc w:val="center"/>
            </w:pPr>
            <w:r>
              <w:rPr>
                <w:rFonts w:ascii="Calibri" w:eastAsia="Calibri" w:hAnsi="Calibri" w:cs="Calibri"/>
                <w:sz w:val="20"/>
              </w:rPr>
              <w:t>out‐order</w:t>
            </w:r>
          </w:p>
        </w:tc>
      </w:tr>
      <w:tr w:rsidR="0028612A" w14:paraId="5F15E54D" w14:textId="77777777">
        <w:trPr>
          <w:trHeight w:val="1"/>
        </w:trPr>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DE2A1F" w14:textId="77777777" w:rsidR="00683CAA" w:rsidRDefault="0000559A">
            <w:pPr>
              <w:jc w:val="center"/>
            </w:pPr>
            <w:proofErr w:type="spellStart"/>
            <w:r>
              <w:rPr>
                <w:rFonts w:ascii="Calibri" w:eastAsia="Calibri" w:hAnsi="Calibri" w:cs="Calibri"/>
                <w:sz w:val="20"/>
              </w:rPr>
              <w:t>sim_cycle</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2D15D" w14:textId="08A368D3"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5</w:t>
            </w:r>
            <w:r w:rsidRPr="002A58E6">
              <w:rPr>
                <w:rFonts w:ascii="微軟正黑體" w:eastAsia="微軟正黑體" w:hAnsi="微軟正黑體" w:cs="新細明體"/>
                <w:color w:val="4472C4" w:themeColor="accent1"/>
                <w:sz w:val="22"/>
              </w:rPr>
              <w:t>61</w:t>
            </w:r>
            <w:r w:rsidR="0028612A" w:rsidRPr="002A58E6">
              <w:rPr>
                <w:rFonts w:ascii="微軟正黑體" w:eastAsia="微軟正黑體" w:hAnsi="微軟正黑體" w:cs="新細明體"/>
                <w:color w:val="4472C4" w:themeColor="accent1"/>
                <w:sz w:val="22"/>
              </w:rPr>
              <w:t>62</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6980E" w14:textId="3433D827"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5</w:t>
            </w:r>
            <w:r w:rsidRPr="002A58E6">
              <w:rPr>
                <w:rFonts w:ascii="微軟正黑體" w:eastAsia="微軟正黑體" w:hAnsi="微軟正黑體" w:cs="新細明體"/>
                <w:color w:val="4472C4" w:themeColor="accent1"/>
                <w:sz w:val="22"/>
              </w:rPr>
              <w:t>28</w:t>
            </w:r>
            <w:r w:rsidR="0028612A" w:rsidRPr="002A58E6">
              <w:rPr>
                <w:rFonts w:ascii="微軟正黑體" w:eastAsia="微軟正黑體" w:hAnsi="微軟正黑體" w:cs="新細明體"/>
                <w:color w:val="4472C4" w:themeColor="accent1"/>
                <w:sz w:val="22"/>
              </w:rPr>
              <w:t>38</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41E90" w14:textId="1B591C2D"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4</w:t>
            </w:r>
            <w:r w:rsidRPr="002A58E6">
              <w:rPr>
                <w:rFonts w:ascii="微軟正黑體" w:eastAsia="微軟正黑體" w:hAnsi="微軟正黑體" w:cs="新細明體"/>
                <w:color w:val="4472C4" w:themeColor="accent1"/>
                <w:sz w:val="22"/>
              </w:rPr>
              <w:t>7</w:t>
            </w:r>
            <w:r w:rsidR="0028612A" w:rsidRPr="002A58E6">
              <w:rPr>
                <w:rFonts w:ascii="微軟正黑體" w:eastAsia="微軟正黑體" w:hAnsi="微軟正黑體" w:cs="新細明體"/>
                <w:color w:val="4472C4" w:themeColor="accent1"/>
                <w:sz w:val="22"/>
              </w:rPr>
              <w:t>221</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54D1C" w14:textId="662A81C5"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2</w:t>
            </w:r>
            <w:r w:rsidRPr="002A58E6">
              <w:rPr>
                <w:rFonts w:ascii="微軟正黑體" w:eastAsia="微軟正黑體" w:hAnsi="微軟正黑體" w:cs="新細明體"/>
                <w:color w:val="4472C4" w:themeColor="accent1"/>
                <w:sz w:val="22"/>
              </w:rPr>
              <w:t>9</w:t>
            </w:r>
            <w:r w:rsidR="0028612A" w:rsidRPr="002A58E6">
              <w:rPr>
                <w:rFonts w:ascii="微軟正黑體" w:eastAsia="微軟正黑體" w:hAnsi="微軟正黑體" w:cs="新細明體"/>
                <w:color w:val="4472C4" w:themeColor="accent1"/>
                <w:sz w:val="22"/>
              </w:rPr>
              <w:t>674</w:t>
            </w: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BF9FF" w14:textId="139A8BA8"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4</w:t>
            </w:r>
            <w:r w:rsidRPr="002A58E6">
              <w:rPr>
                <w:rFonts w:ascii="微軟正黑體" w:eastAsia="微軟正黑體" w:hAnsi="微軟正黑體" w:cs="新細明體"/>
                <w:color w:val="4472C4" w:themeColor="accent1"/>
                <w:sz w:val="22"/>
              </w:rPr>
              <w:t>5</w:t>
            </w:r>
            <w:r w:rsidR="0028612A" w:rsidRPr="002A58E6">
              <w:rPr>
                <w:rFonts w:ascii="微軟正黑體" w:eastAsia="微軟正黑體" w:hAnsi="微軟正黑體" w:cs="新細明體"/>
                <w:color w:val="4472C4" w:themeColor="accent1"/>
                <w:sz w:val="22"/>
              </w:rPr>
              <w:t>746</w:t>
            </w: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288C6" w14:textId="37331CCF"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2</w:t>
            </w:r>
            <w:r w:rsidRPr="002A58E6">
              <w:rPr>
                <w:rFonts w:ascii="微軟正黑體" w:eastAsia="微軟正黑體" w:hAnsi="微軟正黑體" w:cs="新細明體"/>
                <w:color w:val="4472C4" w:themeColor="accent1"/>
                <w:sz w:val="22"/>
              </w:rPr>
              <w:t>7</w:t>
            </w:r>
            <w:r w:rsidR="0028612A" w:rsidRPr="002A58E6">
              <w:rPr>
                <w:rFonts w:ascii="微軟正黑體" w:eastAsia="微軟正黑體" w:hAnsi="微軟正黑體" w:cs="新細明體"/>
                <w:color w:val="4472C4" w:themeColor="accent1"/>
                <w:sz w:val="22"/>
              </w:rPr>
              <w:t>840</w:t>
            </w:r>
          </w:p>
        </w:tc>
      </w:tr>
      <w:tr w:rsidR="0028612A" w14:paraId="7EEF163C" w14:textId="77777777">
        <w:trPr>
          <w:trHeight w:val="1"/>
        </w:trPr>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A9EDA" w14:textId="77777777" w:rsidR="00683CAA" w:rsidRDefault="0000559A">
            <w:pPr>
              <w:jc w:val="center"/>
            </w:pPr>
            <w:r>
              <w:rPr>
                <w:rFonts w:ascii="Calibri" w:eastAsia="Calibri" w:hAnsi="Calibri" w:cs="Calibri"/>
                <w:sz w:val="20"/>
              </w:rPr>
              <w:t>CPI</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CEFE8" w14:textId="154A612E"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2</w:t>
            </w:r>
            <w:r w:rsidRPr="002A58E6">
              <w:rPr>
                <w:rFonts w:ascii="微軟正黑體" w:eastAsia="微軟正黑體" w:hAnsi="微軟正黑體" w:cs="新細明體"/>
                <w:color w:val="4472C4" w:themeColor="accent1"/>
                <w:sz w:val="22"/>
              </w:rPr>
              <w:t>.05</w:t>
            </w:r>
            <w:r w:rsidR="0028612A" w:rsidRPr="002A58E6">
              <w:rPr>
                <w:rFonts w:ascii="微軟正黑體" w:eastAsia="微軟正黑體" w:hAnsi="微軟正黑體" w:cs="新細明體"/>
                <w:color w:val="4472C4" w:themeColor="accent1"/>
                <w:sz w:val="22"/>
              </w:rPr>
              <w:t>41</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C618A" w14:textId="5067631C"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1</w:t>
            </w:r>
            <w:r w:rsidRPr="002A58E6">
              <w:rPr>
                <w:rFonts w:ascii="微軟正黑體" w:eastAsia="微軟正黑體" w:hAnsi="微軟正黑體" w:cs="新細明體"/>
                <w:color w:val="4472C4" w:themeColor="accent1"/>
                <w:sz w:val="22"/>
              </w:rPr>
              <w:t>.93</w:t>
            </w:r>
            <w:r w:rsidR="0028612A" w:rsidRPr="002A58E6">
              <w:rPr>
                <w:rFonts w:ascii="微軟正黑體" w:eastAsia="微軟正黑體" w:hAnsi="微軟正黑體" w:cs="新細明體"/>
                <w:color w:val="4472C4" w:themeColor="accent1"/>
                <w:sz w:val="22"/>
              </w:rPr>
              <w:t>25</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69ED6" w14:textId="20D28882"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1</w:t>
            </w:r>
            <w:r w:rsidRPr="002A58E6">
              <w:rPr>
                <w:rFonts w:ascii="微軟正黑體" w:eastAsia="微軟正黑體" w:hAnsi="微軟正黑體" w:cs="新細明體"/>
                <w:color w:val="4472C4" w:themeColor="accent1"/>
                <w:sz w:val="22"/>
              </w:rPr>
              <w:t>.72</w:t>
            </w:r>
            <w:r w:rsidR="0028612A" w:rsidRPr="002A58E6">
              <w:rPr>
                <w:rFonts w:ascii="微軟正黑體" w:eastAsia="微軟正黑體" w:hAnsi="微軟正黑體" w:cs="新細明體"/>
                <w:color w:val="4472C4" w:themeColor="accent1"/>
                <w:sz w:val="22"/>
              </w:rPr>
              <w:t>70</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837F5" w14:textId="1D95F381"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1</w:t>
            </w:r>
            <w:r w:rsidRPr="002A58E6">
              <w:rPr>
                <w:rFonts w:ascii="微軟正黑體" w:eastAsia="微軟正黑體" w:hAnsi="微軟正黑體" w:cs="新細明體"/>
                <w:color w:val="4472C4" w:themeColor="accent1"/>
                <w:sz w:val="22"/>
              </w:rPr>
              <w:t>.08</w:t>
            </w:r>
            <w:r w:rsidR="0028612A" w:rsidRPr="002A58E6">
              <w:rPr>
                <w:rFonts w:ascii="微軟正黑體" w:eastAsia="微軟正黑體" w:hAnsi="微軟正黑體" w:cs="新細明體"/>
                <w:color w:val="4472C4" w:themeColor="accent1"/>
                <w:sz w:val="22"/>
              </w:rPr>
              <w:t>53</w:t>
            </w: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77F07" w14:textId="3D740C69"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1</w:t>
            </w:r>
            <w:r w:rsidRPr="002A58E6">
              <w:rPr>
                <w:rFonts w:ascii="微軟正黑體" w:eastAsia="微軟正黑體" w:hAnsi="微軟正黑體" w:cs="新細明體"/>
                <w:color w:val="4472C4" w:themeColor="accent1"/>
                <w:sz w:val="22"/>
              </w:rPr>
              <w:t>.</w:t>
            </w:r>
            <w:r w:rsidR="0028612A" w:rsidRPr="002A58E6">
              <w:rPr>
                <w:rFonts w:ascii="微軟正黑體" w:eastAsia="微軟正黑體" w:hAnsi="微軟正黑體" w:cs="新細明體"/>
                <w:color w:val="4472C4" w:themeColor="accent1"/>
                <w:sz w:val="22"/>
              </w:rPr>
              <w:t>6731</w:t>
            </w: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12542" w14:textId="6D506805" w:rsidR="00683CAA" w:rsidRPr="002A58E6" w:rsidRDefault="00CC41E6">
            <w:pPr>
              <w:rPr>
                <w:rFonts w:ascii="微軟正黑體" w:eastAsia="微軟正黑體" w:hAnsi="微軟正黑體" w:cs="新細明體"/>
                <w:color w:val="4472C4" w:themeColor="accent1"/>
                <w:sz w:val="22"/>
              </w:rPr>
            </w:pPr>
            <w:r w:rsidRPr="002A58E6">
              <w:rPr>
                <w:rFonts w:ascii="微軟正黑體" w:eastAsia="微軟正黑體" w:hAnsi="微軟正黑體" w:cs="新細明體" w:hint="eastAsia"/>
                <w:color w:val="4472C4" w:themeColor="accent1"/>
                <w:sz w:val="22"/>
              </w:rPr>
              <w:t>1</w:t>
            </w:r>
            <w:r w:rsidRPr="002A58E6">
              <w:rPr>
                <w:rFonts w:ascii="微軟正黑體" w:eastAsia="微軟正黑體" w:hAnsi="微軟正黑體" w:cs="新細明體"/>
                <w:color w:val="4472C4" w:themeColor="accent1"/>
                <w:sz w:val="22"/>
              </w:rPr>
              <w:t>.01</w:t>
            </w:r>
            <w:r w:rsidR="0028612A" w:rsidRPr="002A58E6">
              <w:rPr>
                <w:rFonts w:ascii="微軟正黑體" w:eastAsia="微軟正黑體" w:hAnsi="微軟正黑體" w:cs="新細明體"/>
                <w:color w:val="4472C4" w:themeColor="accent1"/>
                <w:sz w:val="22"/>
              </w:rPr>
              <w:t>82</w:t>
            </w:r>
          </w:p>
        </w:tc>
      </w:tr>
    </w:tbl>
    <w:p w14:paraId="35350404" w14:textId="77777777" w:rsidR="00683CAA" w:rsidRDefault="00683CAA">
      <w:pPr>
        <w:rPr>
          <w:rFonts w:ascii="Calibri" w:eastAsia="Calibri" w:hAnsi="Calibri" w:cs="Calibri"/>
          <w:sz w:val="20"/>
        </w:rPr>
      </w:pPr>
    </w:p>
    <w:p w14:paraId="4DE7EFFC" w14:textId="77777777" w:rsidR="00683CAA" w:rsidRDefault="0000559A">
      <w:pPr>
        <w:rPr>
          <w:rFonts w:ascii="Calibri" w:eastAsia="Calibri" w:hAnsi="Calibri" w:cs="Calibri"/>
          <w:sz w:val="22"/>
        </w:rPr>
      </w:pPr>
      <w:r>
        <w:rPr>
          <w:rFonts w:ascii="Calibri" w:eastAsia="Calibri" w:hAnsi="Calibri" w:cs="Calibri"/>
          <w:b/>
        </w:rPr>
        <w:t>Q4.1</w:t>
      </w:r>
      <w:r>
        <w:rPr>
          <w:rFonts w:ascii="Calibri" w:eastAsia="Calibri" w:hAnsi="Calibri" w:cs="Calibri"/>
          <w:sz w:val="20"/>
        </w:rPr>
        <w:t xml:space="preserve"> What is the influence on CPI on the increase in available of pipeline width and with different execution strategy? </w:t>
      </w:r>
    </w:p>
    <w:p w14:paraId="07EFCDDE" w14:textId="0FDA30EE" w:rsidR="005B45FC" w:rsidRPr="005B45FC" w:rsidRDefault="009C7434" w:rsidP="005B45FC">
      <w:pPr>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hint="eastAsia"/>
          <w:color w:val="2F5496" w:themeColor="accent1" w:themeShade="BF"/>
        </w:rPr>
        <w:t>A</w:t>
      </w:r>
      <w:r w:rsidRPr="005B45FC">
        <w:rPr>
          <w:rFonts w:ascii="jf open 粉圓 1.0" w:eastAsia="jf open 粉圓 1.0" w:hAnsi="jf open 粉圓 1.0" w:cs="Calibri"/>
          <w:color w:val="2F5496" w:themeColor="accent1" w:themeShade="BF"/>
        </w:rPr>
        <w:t>ns:</w:t>
      </w:r>
      <w:r w:rsidR="005B45FC" w:rsidRPr="005B45FC">
        <w:rPr>
          <w:rFonts w:ascii="jf open 粉圓 1.0" w:eastAsia="jf open 粉圓 1.0" w:hAnsi="jf open 粉圓 1.0" w:cs="Calibri"/>
          <w:color w:val="2F5496" w:themeColor="accent1" w:themeShade="BF"/>
        </w:rPr>
        <w:t xml:space="preserve"> Increasing pipeline width and using different execution strategies have significant impacts on CPI:</w:t>
      </w:r>
    </w:p>
    <w:p w14:paraId="2ED6460A" w14:textId="4093D6A1" w:rsidR="005B45FC" w:rsidRPr="005B45FC" w:rsidRDefault="005B45FC" w:rsidP="005B45FC">
      <w:pPr>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Pipeline Width Effect:</w:t>
      </w:r>
    </w:p>
    <w:p w14:paraId="6D49B2CA" w14:textId="77777777" w:rsidR="005B45FC" w:rsidRPr="005B45FC" w:rsidRDefault="005B45FC" w:rsidP="005B45FC">
      <w:pPr>
        <w:pStyle w:val="a3"/>
        <w:numPr>
          <w:ilvl w:val="0"/>
          <w:numId w:val="5"/>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Wider pipelines (4,8) achieve lower CPI compared to narrow pipelines (1) due to increased instruction-level parallelism (ILP)</w:t>
      </w:r>
    </w:p>
    <w:p w14:paraId="22EEF0BE" w14:textId="029DB2DD" w:rsidR="005B45FC" w:rsidRPr="005B45FC" w:rsidRDefault="005B45FC" w:rsidP="005B45FC">
      <w:pPr>
        <w:pStyle w:val="a3"/>
        <w:numPr>
          <w:ilvl w:val="0"/>
          <w:numId w:val="5"/>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However, wider pipelines come with higher hardware complexity and power consumption costs</w:t>
      </w:r>
    </w:p>
    <w:p w14:paraId="32D9572C" w14:textId="76E369A0" w:rsidR="005B45FC" w:rsidRPr="005B45FC" w:rsidRDefault="005B45FC" w:rsidP="005B45FC">
      <w:pPr>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lastRenderedPageBreak/>
        <w:t>Execution Strategy Impact:</w:t>
      </w:r>
    </w:p>
    <w:p w14:paraId="56F1F871" w14:textId="77777777" w:rsidR="005B45FC" w:rsidRPr="005B45FC" w:rsidRDefault="005B45FC" w:rsidP="005B45FC">
      <w:pPr>
        <w:pStyle w:val="a3"/>
        <w:numPr>
          <w:ilvl w:val="0"/>
          <w:numId w:val="6"/>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Out-of-order execution consistently achieves lower CPI than in-order execution</w:t>
      </w:r>
    </w:p>
    <w:p w14:paraId="52F4E348" w14:textId="364292C4" w:rsidR="005B45FC" w:rsidRPr="005B45FC" w:rsidRDefault="005B45FC" w:rsidP="005B45FC">
      <w:pPr>
        <w:pStyle w:val="a3"/>
        <w:numPr>
          <w:ilvl w:val="0"/>
          <w:numId w:val="6"/>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This is because out-of-order execution can:</w:t>
      </w:r>
    </w:p>
    <w:p w14:paraId="17C01C92" w14:textId="77777777" w:rsidR="005B45FC" w:rsidRPr="005B45FC" w:rsidRDefault="005B45FC" w:rsidP="005B45FC">
      <w:pPr>
        <w:pStyle w:val="a3"/>
        <w:numPr>
          <w:ilvl w:val="1"/>
          <w:numId w:val="6"/>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Better handle data dependencies</w:t>
      </w:r>
    </w:p>
    <w:p w14:paraId="4014D798" w14:textId="77777777" w:rsidR="005B45FC" w:rsidRPr="005B45FC" w:rsidRDefault="005B45FC" w:rsidP="005B45FC">
      <w:pPr>
        <w:pStyle w:val="a3"/>
        <w:numPr>
          <w:ilvl w:val="1"/>
          <w:numId w:val="6"/>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Utilize instruction parallelism more effectively</w:t>
      </w:r>
    </w:p>
    <w:p w14:paraId="54FA0848" w14:textId="1CC204BC" w:rsidR="005B45FC" w:rsidRPr="005B45FC" w:rsidRDefault="005B45FC" w:rsidP="005B45FC">
      <w:pPr>
        <w:pStyle w:val="a3"/>
        <w:numPr>
          <w:ilvl w:val="1"/>
          <w:numId w:val="6"/>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Hide memory latency by executing independent instructions during stalls</w:t>
      </w:r>
    </w:p>
    <w:p w14:paraId="2DDC5DF8" w14:textId="5A3C6F92" w:rsidR="005B45FC" w:rsidRPr="005B45FC" w:rsidRDefault="005B45FC" w:rsidP="005B45FC">
      <w:pPr>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Combined Effects:</w:t>
      </w:r>
    </w:p>
    <w:p w14:paraId="7A0DC7E9" w14:textId="77777777" w:rsidR="005B45FC" w:rsidRPr="005B45FC" w:rsidRDefault="005B45FC" w:rsidP="005B45FC">
      <w:pPr>
        <w:pStyle w:val="a3"/>
        <w:numPr>
          <w:ilvl w:val="0"/>
          <w:numId w:val="7"/>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The best CPI performance is achieved with wide pipelines and out-of-order execution</w:t>
      </w:r>
    </w:p>
    <w:p w14:paraId="55EE6AEA" w14:textId="7DBB2728" w:rsidR="00683CAA" w:rsidRPr="005B45FC" w:rsidRDefault="005B45FC" w:rsidP="005B45FC">
      <w:pPr>
        <w:pStyle w:val="a3"/>
        <w:numPr>
          <w:ilvl w:val="0"/>
          <w:numId w:val="7"/>
        </w:numPr>
        <w:ind w:leftChars="0"/>
        <w:rPr>
          <w:rFonts w:ascii="jf open 粉圓 1.0" w:eastAsia="jf open 粉圓 1.0" w:hAnsi="jf open 粉圓 1.0" w:cs="Calibri"/>
          <w:color w:val="2F5496" w:themeColor="accent1" w:themeShade="BF"/>
        </w:rPr>
      </w:pPr>
      <w:r w:rsidRPr="005B45FC">
        <w:rPr>
          <w:rFonts w:ascii="jf open 粉圓 1.0" w:eastAsia="jf open 粉圓 1.0" w:hAnsi="jf open 粉圓 1.0" w:cs="Calibri"/>
          <w:color w:val="2F5496" w:themeColor="accent1" w:themeShade="BF"/>
        </w:rPr>
        <w:t>However, this configuration also represents the highest implementation complexity and cost</w:t>
      </w:r>
    </w:p>
    <w:p w14:paraId="36888114" w14:textId="77777777" w:rsidR="00683CAA" w:rsidRDefault="0000559A">
      <w:pPr>
        <w:rPr>
          <w:rFonts w:ascii="Calibri" w:eastAsia="Calibri" w:hAnsi="Calibri" w:cs="Calibri"/>
          <w:b/>
        </w:rPr>
      </w:pPr>
      <w:r>
        <w:rPr>
          <w:rFonts w:ascii="Calibri" w:eastAsia="Calibri" w:hAnsi="Calibri" w:cs="Calibri"/>
          <w:b/>
        </w:rPr>
        <w:t xml:space="preserve">5 Branch-prediction assignments using </w:t>
      </w:r>
      <w:proofErr w:type="spellStart"/>
      <w:r>
        <w:rPr>
          <w:rFonts w:ascii="Calibri" w:eastAsia="Calibri" w:hAnsi="Calibri" w:cs="Calibri"/>
          <w:b/>
        </w:rPr>
        <w:t>Wattch</w:t>
      </w:r>
      <w:proofErr w:type="spellEnd"/>
      <w:r>
        <w:rPr>
          <w:rFonts w:ascii="Calibri" w:eastAsia="Calibri" w:hAnsi="Calibri" w:cs="Calibri"/>
          <w:b/>
        </w:rPr>
        <w:t xml:space="preserve"> </w:t>
      </w:r>
    </w:p>
    <w:p w14:paraId="2DCCAF96" w14:textId="77777777" w:rsidR="00683CAA" w:rsidRDefault="0000559A">
      <w:pPr>
        <w:rPr>
          <w:rFonts w:ascii="Calibri" w:eastAsia="Calibri" w:hAnsi="Calibri" w:cs="Calibri"/>
        </w:rPr>
      </w:pPr>
      <w:r>
        <w:rPr>
          <w:rFonts w:ascii="Calibri" w:eastAsia="Calibri" w:hAnsi="Calibri" w:cs="Calibri"/>
          <w:sz w:val="20"/>
        </w:rPr>
        <w:t xml:space="preserve">Use the </w:t>
      </w:r>
      <w:proofErr w:type="spellStart"/>
      <w:r>
        <w:rPr>
          <w:rFonts w:ascii="Calibri" w:eastAsia="Calibri" w:hAnsi="Calibri" w:cs="Calibri"/>
          <w:sz w:val="20"/>
        </w:rPr>
        <w:t>wattch</w:t>
      </w:r>
      <w:proofErr w:type="spellEnd"/>
      <w:r>
        <w:rPr>
          <w:rFonts w:ascii="Calibri" w:eastAsia="Calibri" w:hAnsi="Calibri" w:cs="Calibri"/>
          <w:sz w:val="20"/>
        </w:rPr>
        <w:t xml:space="preserve"> module to estimate the power consumption of four branch prediction schemes ' </w:t>
      </w:r>
      <w:proofErr w:type="spellStart"/>
      <w:r>
        <w:rPr>
          <w:rFonts w:ascii="Calibri" w:eastAsia="Calibri" w:hAnsi="Calibri" w:cs="Calibri"/>
          <w:sz w:val="20"/>
        </w:rPr>
        <w:t>nottaken</w:t>
      </w:r>
      <w:proofErr w:type="spellEnd"/>
      <w:r>
        <w:rPr>
          <w:rFonts w:ascii="Calibri" w:eastAsia="Calibri" w:hAnsi="Calibri" w:cs="Calibri"/>
          <w:sz w:val="20"/>
        </w:rPr>
        <w:t xml:space="preserve">, taken, perfect, and </w:t>
      </w:r>
      <w:proofErr w:type="spellStart"/>
      <w:r>
        <w:rPr>
          <w:rFonts w:ascii="Calibri" w:eastAsia="Calibri" w:hAnsi="Calibri" w:cs="Calibri"/>
          <w:sz w:val="20"/>
        </w:rPr>
        <w:t>bimod</w:t>
      </w:r>
      <w:proofErr w:type="spellEnd"/>
      <w:r>
        <w:rPr>
          <w:rFonts w:ascii="Calibri" w:eastAsia="Calibri" w:hAnsi="Calibri" w:cs="Calibri"/>
          <w:sz w:val="20"/>
        </w:rPr>
        <w:t xml:space="preserve"> '. Please use the same benchmarks as you used in assignment 4, and fill in the blank in Table 4. </w:t>
      </w:r>
    </w:p>
    <w:p w14:paraId="2078E6BC" w14:textId="77777777" w:rsidR="00683CAA" w:rsidRDefault="0000559A">
      <w:pPr>
        <w:jc w:val="center"/>
        <w:rPr>
          <w:rFonts w:ascii="Calibri" w:eastAsia="Calibri" w:hAnsi="Calibri" w:cs="Calibri"/>
          <w:sz w:val="20"/>
        </w:rPr>
      </w:pPr>
      <w:r>
        <w:rPr>
          <w:rFonts w:ascii="Calibri" w:eastAsia="Calibri" w:hAnsi="Calibri" w:cs="Calibri"/>
          <w:sz w:val="20"/>
        </w:rPr>
        <w:t>Table 4: Estimate power consumption.</w:t>
      </w:r>
    </w:p>
    <w:tbl>
      <w:tblPr>
        <w:tblW w:w="0" w:type="auto"/>
        <w:tblInd w:w="108" w:type="dxa"/>
        <w:tblCellMar>
          <w:left w:w="10" w:type="dxa"/>
          <w:right w:w="10" w:type="dxa"/>
        </w:tblCellMar>
        <w:tblLook w:val="0000" w:firstRow="0" w:lastRow="0" w:firstColumn="0" w:lastColumn="0" w:noHBand="0" w:noVBand="0"/>
      </w:tblPr>
      <w:tblGrid>
        <w:gridCol w:w="890"/>
        <w:gridCol w:w="1013"/>
        <w:gridCol w:w="943"/>
        <w:gridCol w:w="1013"/>
        <w:gridCol w:w="943"/>
        <w:gridCol w:w="1013"/>
        <w:gridCol w:w="943"/>
        <w:gridCol w:w="1013"/>
        <w:gridCol w:w="943"/>
      </w:tblGrid>
      <w:tr w:rsidR="00772F65" w14:paraId="261C8E2F" w14:textId="77777777" w:rsidTr="00772F65">
        <w:trPr>
          <w:trHeight w:val="1"/>
        </w:trPr>
        <w:tc>
          <w:tcPr>
            <w:tcW w:w="98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87A96" w14:textId="77777777" w:rsidR="00683CAA" w:rsidRDefault="0000559A">
            <w:r>
              <w:rPr>
                <w:rFonts w:ascii="Calibri" w:eastAsia="Calibri" w:hAnsi="Calibri" w:cs="Calibri"/>
                <w:sz w:val="20"/>
              </w:rPr>
              <w:t>Benchmark</w:t>
            </w:r>
          </w:p>
        </w:tc>
        <w:tc>
          <w:tcPr>
            <w:tcW w:w="19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A07C" w14:textId="77777777" w:rsidR="00683CAA" w:rsidRDefault="0000559A">
            <w:pPr>
              <w:jc w:val="center"/>
            </w:pPr>
            <w:proofErr w:type="spellStart"/>
            <w:r>
              <w:rPr>
                <w:rFonts w:ascii="Calibri" w:eastAsia="Calibri" w:hAnsi="Calibri" w:cs="Calibri"/>
                <w:sz w:val="20"/>
              </w:rPr>
              <w:t>nottaken</w:t>
            </w:r>
            <w:proofErr w:type="spellEnd"/>
          </w:p>
        </w:tc>
        <w:tc>
          <w:tcPr>
            <w:tcW w:w="19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0A6A3" w14:textId="77777777" w:rsidR="00683CAA" w:rsidRDefault="0000559A">
            <w:pPr>
              <w:jc w:val="center"/>
            </w:pPr>
            <w:r>
              <w:rPr>
                <w:rFonts w:ascii="Calibri" w:eastAsia="Calibri" w:hAnsi="Calibri" w:cs="Calibri"/>
                <w:sz w:val="20"/>
              </w:rPr>
              <w:t>taken</w:t>
            </w:r>
          </w:p>
        </w:tc>
        <w:tc>
          <w:tcPr>
            <w:tcW w:w="19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5A325" w14:textId="77777777" w:rsidR="00683CAA" w:rsidRDefault="0000559A">
            <w:pPr>
              <w:jc w:val="center"/>
            </w:pPr>
            <w:proofErr w:type="spellStart"/>
            <w:r>
              <w:rPr>
                <w:rFonts w:ascii="Calibri" w:eastAsia="Calibri" w:hAnsi="Calibri" w:cs="Calibri"/>
                <w:sz w:val="20"/>
              </w:rPr>
              <w:t>bimod</w:t>
            </w:r>
            <w:proofErr w:type="spellEnd"/>
          </w:p>
        </w:tc>
        <w:tc>
          <w:tcPr>
            <w:tcW w:w="19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07385" w14:textId="77777777" w:rsidR="00683CAA" w:rsidRDefault="0000559A">
            <w:pPr>
              <w:jc w:val="center"/>
            </w:pPr>
            <w:r>
              <w:rPr>
                <w:rFonts w:ascii="Calibri" w:eastAsia="Calibri" w:hAnsi="Calibri" w:cs="Calibri"/>
                <w:sz w:val="20"/>
              </w:rPr>
              <w:t>perfect</w:t>
            </w:r>
          </w:p>
        </w:tc>
      </w:tr>
      <w:tr w:rsidR="00EF6609" w14:paraId="346734E8" w14:textId="77777777" w:rsidTr="00772F65">
        <w:trPr>
          <w:trHeight w:val="1"/>
        </w:trPr>
        <w:tc>
          <w:tcPr>
            <w:tcW w:w="98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764E3" w14:textId="77777777" w:rsidR="00683CAA" w:rsidRDefault="00683CAA">
            <w:pPr>
              <w:spacing w:after="200" w:line="276" w:lineRule="auto"/>
              <w:rPr>
                <w:rFonts w:ascii="新細明體" w:eastAsia="新細明體" w:hAnsi="新細明體" w:cs="新細明體"/>
                <w:sz w:val="22"/>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61AB3" w14:textId="77777777" w:rsidR="00683CAA" w:rsidRDefault="0000559A">
            <w:pPr>
              <w:jc w:val="center"/>
            </w:pPr>
            <w:r>
              <w:rPr>
                <w:rFonts w:ascii="Calibri" w:eastAsia="Calibri" w:hAnsi="Calibri" w:cs="Calibri"/>
                <w:sz w:val="20"/>
              </w:rPr>
              <w:t>Total power</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B34C0" w14:textId="77777777" w:rsidR="00683CAA" w:rsidRDefault="0000559A">
            <w:pPr>
              <w:jc w:val="center"/>
            </w:pPr>
            <w:r>
              <w:rPr>
                <w:rFonts w:ascii="Calibri" w:eastAsia="Calibri" w:hAnsi="Calibri" w:cs="Calibri"/>
                <w:sz w:val="20"/>
              </w:rPr>
              <w:t>Branch power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3568F" w14:textId="77777777" w:rsidR="00683CAA" w:rsidRDefault="0000559A">
            <w:pPr>
              <w:jc w:val="center"/>
            </w:pPr>
            <w:r>
              <w:rPr>
                <w:rFonts w:ascii="Calibri" w:eastAsia="Calibri" w:hAnsi="Calibri" w:cs="Calibri"/>
                <w:sz w:val="20"/>
              </w:rPr>
              <w:t>Total power</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C7740" w14:textId="77777777" w:rsidR="00683CAA" w:rsidRDefault="0000559A">
            <w:pPr>
              <w:jc w:val="center"/>
            </w:pPr>
            <w:r>
              <w:rPr>
                <w:rFonts w:ascii="Calibri" w:eastAsia="Calibri" w:hAnsi="Calibri" w:cs="Calibri"/>
                <w:sz w:val="20"/>
              </w:rPr>
              <w:t>Branch power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7C126" w14:textId="77777777" w:rsidR="00683CAA" w:rsidRDefault="0000559A">
            <w:pPr>
              <w:jc w:val="center"/>
            </w:pPr>
            <w:r>
              <w:rPr>
                <w:rFonts w:ascii="Calibri" w:eastAsia="Calibri" w:hAnsi="Calibri" w:cs="Calibri"/>
                <w:sz w:val="20"/>
              </w:rPr>
              <w:t>Total power</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97BAF" w14:textId="77777777" w:rsidR="00683CAA" w:rsidRDefault="0000559A">
            <w:pPr>
              <w:jc w:val="center"/>
            </w:pPr>
            <w:r>
              <w:rPr>
                <w:rFonts w:ascii="Calibri" w:eastAsia="Calibri" w:hAnsi="Calibri" w:cs="Calibri"/>
                <w:sz w:val="20"/>
              </w:rPr>
              <w:t>Branch power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AE135" w14:textId="77777777" w:rsidR="00683CAA" w:rsidRDefault="0000559A">
            <w:pPr>
              <w:jc w:val="center"/>
            </w:pPr>
            <w:r>
              <w:rPr>
                <w:rFonts w:ascii="Calibri" w:eastAsia="Calibri" w:hAnsi="Calibri" w:cs="Calibri"/>
                <w:sz w:val="20"/>
              </w:rPr>
              <w:t>Total power</w:t>
            </w: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9E992D" w14:textId="77777777" w:rsidR="00683CAA" w:rsidRDefault="0000559A">
            <w:pPr>
              <w:jc w:val="center"/>
            </w:pPr>
            <w:r>
              <w:rPr>
                <w:rFonts w:ascii="Calibri" w:eastAsia="Calibri" w:hAnsi="Calibri" w:cs="Calibri"/>
                <w:sz w:val="20"/>
              </w:rPr>
              <w:t>Branch power</w:t>
            </w:r>
          </w:p>
        </w:tc>
      </w:tr>
      <w:tr w:rsidR="00EF6609" w14:paraId="3507F2E6" w14:textId="77777777" w:rsidTr="00772F65">
        <w:trPr>
          <w:trHeight w:val="1"/>
        </w:trPr>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56EC9" w14:textId="289B461A" w:rsidR="00EF6609" w:rsidRPr="00772F65" w:rsidRDefault="00EF6609" w:rsidP="00EF6609">
            <w:pPr>
              <w:rPr>
                <w:rFonts w:ascii="微軟正黑體" w:eastAsia="微軟正黑體" w:hAnsi="微軟正黑體" w:cs="新細明體"/>
                <w:sz w:val="20"/>
                <w:szCs w:val="20"/>
              </w:rPr>
            </w:pPr>
            <w:proofErr w:type="spellStart"/>
            <w:r w:rsidRPr="00772F65">
              <w:rPr>
                <w:rFonts w:ascii="微軟正黑體" w:eastAsia="微軟正黑體" w:hAnsi="微軟正黑體" w:cs="新細明體" w:hint="eastAsia"/>
                <w:color w:val="2F5496" w:themeColor="accent1" w:themeShade="BF"/>
                <w:sz w:val="20"/>
                <w:szCs w:val="20"/>
              </w:rPr>
              <w:t>s</w:t>
            </w:r>
            <w:r w:rsidRPr="00772F65">
              <w:rPr>
                <w:rFonts w:ascii="微軟正黑體" w:eastAsia="微軟正黑體" w:hAnsi="微軟正黑體" w:cs="新細明體"/>
                <w:color w:val="2F5496" w:themeColor="accent1" w:themeShade="BF"/>
                <w:sz w:val="20"/>
                <w:szCs w:val="20"/>
              </w:rPr>
              <w:t>usan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58124D" w14:textId="7A78A1E1"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3328675.1538</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2E26C" w14:textId="00E73E03"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209728.3247</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529E4" w14:textId="61BC118F"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3291632.4</w:t>
            </w:r>
            <w:r w:rsidR="001000EB" w:rsidRPr="002A58E6">
              <w:rPr>
                <w:rFonts w:ascii="微軟正黑體" w:eastAsia="微軟正黑體" w:hAnsi="微軟正黑體"/>
                <w:color w:val="4472C4" w:themeColor="accent1"/>
                <w:sz w:val="20"/>
                <w:szCs w:val="20"/>
              </w:rPr>
              <w:t>4</w:t>
            </w:r>
            <w:r w:rsidRPr="002A58E6">
              <w:rPr>
                <w:rFonts w:ascii="微軟正黑體" w:eastAsia="微軟正黑體" w:hAnsi="微軟正黑體"/>
                <w:color w:val="4472C4" w:themeColor="accent1"/>
                <w:sz w:val="20"/>
                <w:szCs w:val="20"/>
              </w:rPr>
              <w:t>38</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4F5CF" w14:textId="118A17DF"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207394.3915</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6C1D7" w14:textId="79C2804D"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2130242.9804</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7456B" w14:textId="35C11650"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134219.2527</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F24CA" w14:textId="4B81DD25"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1982933.5986</w:t>
            </w: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32A3A" w14:textId="500DA55D" w:rsidR="00EF6609" w:rsidRPr="002A58E6" w:rsidRDefault="00EF6609" w:rsidP="00EF6609">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124937.7973</w:t>
            </w:r>
          </w:p>
        </w:tc>
      </w:tr>
      <w:tr w:rsidR="00772F65" w14:paraId="7C1D746E" w14:textId="77777777" w:rsidTr="00772F65">
        <w:trPr>
          <w:trHeight w:val="1"/>
        </w:trPr>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C55AB" w14:textId="1508EEA4" w:rsidR="00772F65" w:rsidRPr="00772F65" w:rsidRDefault="00772F65" w:rsidP="00772F65">
            <w:pPr>
              <w:rPr>
                <w:rFonts w:ascii="微軟正黑體" w:eastAsia="微軟正黑體" w:hAnsi="微軟正黑體" w:cs="新細明體"/>
                <w:color w:val="2F5496" w:themeColor="accent1" w:themeShade="BF"/>
                <w:sz w:val="20"/>
                <w:szCs w:val="20"/>
              </w:rPr>
            </w:pPr>
            <w:proofErr w:type="spellStart"/>
            <w:r w:rsidRPr="00772F65">
              <w:rPr>
                <w:rFonts w:ascii="微軟正黑體" w:eastAsia="微軟正黑體" w:hAnsi="微軟正黑體" w:cs="新細明體"/>
                <w:color w:val="2F5496" w:themeColor="accent1" w:themeShade="BF"/>
                <w:sz w:val="20"/>
                <w:szCs w:val="20"/>
              </w:rPr>
              <w:t>qsort</w:t>
            </w:r>
            <w:proofErr w:type="spellEnd"/>
            <w:r w:rsidRPr="00772F65">
              <w:rPr>
                <w:rFonts w:ascii="微軟正黑體" w:eastAsia="微軟正黑體" w:hAnsi="微軟正黑體" w:cs="新細明體"/>
                <w:color w:val="2F5496" w:themeColor="accent1" w:themeShade="BF"/>
                <w:sz w:val="20"/>
                <w:szCs w:val="20"/>
              </w:rPr>
              <w:t>(large)</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F6778" w14:textId="2058C862"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1133033.1253</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16B70" w14:textId="090C0D67"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71388.5039</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3A9D7" w14:textId="2E6AEBEE"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1125854.3055</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76436" w14:textId="56E9D630"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70936.1913</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C53EB" w14:textId="63CAC946"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974883.7256</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C3237" w14:textId="75987A76"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61424.0565</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F4BA3" w14:textId="759F009E"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919391.4487</w:t>
            </w: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57605" w14:textId="6FE7A20F" w:rsidR="00772F65" w:rsidRPr="002A58E6" w:rsidRDefault="00772F65" w:rsidP="00772F65">
            <w:pPr>
              <w:rPr>
                <w:rFonts w:ascii="微軟正黑體" w:eastAsia="微軟正黑體" w:hAnsi="微軟正黑體"/>
                <w:color w:val="4472C4" w:themeColor="accent1"/>
                <w:sz w:val="20"/>
                <w:szCs w:val="20"/>
              </w:rPr>
            </w:pPr>
            <w:r w:rsidRPr="002A58E6">
              <w:rPr>
                <w:rFonts w:ascii="微軟正黑體" w:eastAsia="微軟正黑體" w:hAnsi="微軟正黑體"/>
                <w:color w:val="4472C4" w:themeColor="accent1"/>
                <w:sz w:val="20"/>
                <w:szCs w:val="20"/>
              </w:rPr>
              <w:t>57927.6798</w:t>
            </w:r>
          </w:p>
        </w:tc>
      </w:tr>
      <w:tr w:rsidR="00772F65" w14:paraId="33D79267" w14:textId="77777777" w:rsidTr="00772F65">
        <w:trPr>
          <w:trHeight w:val="1"/>
        </w:trPr>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9A9E5" w14:textId="2F5242F2" w:rsidR="00772F65" w:rsidRPr="00772F65" w:rsidRDefault="00772F65" w:rsidP="00772F65">
            <w:pPr>
              <w:rPr>
                <w:rFonts w:ascii="微軟正黑體" w:eastAsia="微軟正黑體" w:hAnsi="微軟正黑體" w:cs="新細明體"/>
                <w:sz w:val="20"/>
                <w:szCs w:val="20"/>
              </w:rPr>
            </w:pPr>
            <w:proofErr w:type="spellStart"/>
            <w:r w:rsidRPr="00772F65">
              <w:rPr>
                <w:rFonts w:ascii="微軟正黑體" w:eastAsia="微軟正黑體" w:hAnsi="微軟正黑體" w:cs="新細明體"/>
                <w:color w:val="2F5496" w:themeColor="accent1" w:themeShade="BF"/>
                <w:sz w:val="20"/>
                <w:szCs w:val="20"/>
              </w:rPr>
              <w:t>qsort</w:t>
            </w:r>
            <w:proofErr w:type="spellEnd"/>
            <w:r w:rsidRPr="00772F65">
              <w:rPr>
                <w:rFonts w:ascii="微軟正黑體" w:eastAsia="微軟正黑體" w:hAnsi="微軟正黑體" w:cs="新細明體"/>
                <w:color w:val="2F5496" w:themeColor="accent1" w:themeShade="BF"/>
                <w:sz w:val="20"/>
                <w:szCs w:val="20"/>
              </w:rPr>
              <w:t>(small)</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788EA" w14:textId="1E1474C3"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1143801.3549</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40DD" w14:textId="11D00D8C"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72066.9729</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13F8B" w14:textId="75A469E1"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1137412.2053</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0F887E" w14:textId="3F7EDB84"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71664.4146</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4312C" w14:textId="00B83DAF"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998430.2545</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F584C" w14:textId="3723172D"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62907.6419</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B4A5B" w14:textId="583CE074"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935041.2759</w:t>
            </w: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204A85" w14:textId="327BB5E8" w:rsidR="00772F65" w:rsidRPr="002A58E6" w:rsidRDefault="00772F65" w:rsidP="00772F65">
            <w:pPr>
              <w:rPr>
                <w:rFonts w:ascii="微軟正黑體" w:eastAsia="微軟正黑體" w:hAnsi="微軟正黑體" w:cs="新細明體"/>
                <w:color w:val="4472C4" w:themeColor="accent1"/>
                <w:sz w:val="20"/>
                <w:szCs w:val="20"/>
              </w:rPr>
            </w:pPr>
            <w:r w:rsidRPr="002A58E6">
              <w:rPr>
                <w:rFonts w:ascii="微軟正黑體" w:eastAsia="微軟正黑體" w:hAnsi="微軟正黑體"/>
                <w:color w:val="4472C4" w:themeColor="accent1"/>
                <w:sz w:val="20"/>
                <w:szCs w:val="20"/>
              </w:rPr>
              <w:t>58913.7213</w:t>
            </w:r>
          </w:p>
        </w:tc>
      </w:tr>
    </w:tbl>
    <w:p w14:paraId="70185B32" w14:textId="77777777" w:rsidR="00683CAA" w:rsidRDefault="0000559A">
      <w:pPr>
        <w:rPr>
          <w:rFonts w:ascii="Calibri" w:eastAsia="Calibri" w:hAnsi="Calibri" w:cs="Calibri"/>
        </w:rPr>
      </w:pPr>
      <w:r>
        <w:rPr>
          <w:rFonts w:ascii="Calibri" w:eastAsia="Calibri" w:hAnsi="Calibri" w:cs="Calibri"/>
          <w:b/>
        </w:rPr>
        <w:lastRenderedPageBreak/>
        <w:t>Q5.1</w:t>
      </w:r>
      <w:r>
        <w:rPr>
          <w:rFonts w:ascii="Calibri" w:eastAsia="Calibri" w:hAnsi="Calibri" w:cs="Calibri"/>
        </w:rPr>
        <w:t xml:space="preserve"> </w:t>
      </w:r>
      <w:r>
        <w:rPr>
          <w:rFonts w:ascii="Calibri" w:eastAsia="Calibri" w:hAnsi="Calibri" w:cs="Calibri"/>
          <w:sz w:val="20"/>
        </w:rPr>
        <w:t>In your opinion, please describe the influence on branch power for different branch prediction strategies.</w:t>
      </w:r>
      <w:r>
        <w:rPr>
          <w:rFonts w:ascii="Calibri" w:eastAsia="Calibri" w:hAnsi="Calibri" w:cs="Calibri"/>
        </w:rPr>
        <w:t xml:space="preserve"> </w:t>
      </w:r>
    </w:p>
    <w:p w14:paraId="56E3773D" w14:textId="29F45EAC" w:rsidR="00772F65" w:rsidRPr="00772F65" w:rsidRDefault="00772F65" w:rsidP="00772F65">
      <w:pPr>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Ans:</w:t>
      </w:r>
      <w:r w:rsidRPr="00772F65">
        <w:t xml:space="preserve"> </w:t>
      </w:r>
      <w:r w:rsidRPr="00772F65">
        <w:rPr>
          <w:rFonts w:ascii="jf open 粉圓 1.0" w:eastAsia="jf open 粉圓 1.0" w:hAnsi="jf open 粉圓 1.0" w:cs="Calibri"/>
          <w:color w:val="2F5496" w:themeColor="accent1" w:themeShade="BF"/>
        </w:rPr>
        <w:t>The accuracy of prediction higher is, the branch power lower is.</w:t>
      </w:r>
    </w:p>
    <w:p w14:paraId="6F623507" w14:textId="77777777" w:rsidR="00772F65" w:rsidRPr="00772F65" w:rsidRDefault="00772F65" w:rsidP="00772F65">
      <w:pPr>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 xml:space="preserve">Accuracy of prediction: </w:t>
      </w:r>
      <w:proofErr w:type="spellStart"/>
      <w:r w:rsidRPr="00772F65">
        <w:rPr>
          <w:rFonts w:ascii="jf open 粉圓 1.0" w:eastAsia="jf open 粉圓 1.0" w:hAnsi="jf open 粉圓 1.0" w:cs="Calibri"/>
          <w:color w:val="2F5496" w:themeColor="accent1" w:themeShade="BF"/>
        </w:rPr>
        <w:t>nottaken</w:t>
      </w:r>
      <w:proofErr w:type="spellEnd"/>
      <w:r w:rsidRPr="00772F65">
        <w:rPr>
          <w:rFonts w:ascii="jf open 粉圓 1.0" w:eastAsia="jf open 粉圓 1.0" w:hAnsi="jf open 粉圓 1.0" w:cs="Calibri"/>
          <w:color w:val="2F5496" w:themeColor="accent1" w:themeShade="BF"/>
        </w:rPr>
        <w:t xml:space="preserve"> &lt; taken &lt; </w:t>
      </w:r>
      <w:proofErr w:type="spellStart"/>
      <w:r w:rsidRPr="00772F65">
        <w:rPr>
          <w:rFonts w:ascii="jf open 粉圓 1.0" w:eastAsia="jf open 粉圓 1.0" w:hAnsi="jf open 粉圓 1.0" w:cs="Calibri"/>
          <w:color w:val="2F5496" w:themeColor="accent1" w:themeShade="BF"/>
        </w:rPr>
        <w:t>bimod</w:t>
      </w:r>
      <w:proofErr w:type="spellEnd"/>
      <w:r w:rsidRPr="00772F65">
        <w:rPr>
          <w:rFonts w:ascii="jf open 粉圓 1.0" w:eastAsia="jf open 粉圓 1.0" w:hAnsi="jf open 粉圓 1.0" w:cs="Calibri"/>
          <w:color w:val="2F5496" w:themeColor="accent1" w:themeShade="BF"/>
        </w:rPr>
        <w:t xml:space="preserve"> &lt; perfect</w:t>
      </w:r>
    </w:p>
    <w:p w14:paraId="25992D87" w14:textId="77777777" w:rsidR="00772F65" w:rsidRPr="00772F65" w:rsidRDefault="00772F65" w:rsidP="00772F65">
      <w:pPr>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 xml:space="preserve">branch power: </w:t>
      </w:r>
      <w:proofErr w:type="spellStart"/>
      <w:r w:rsidRPr="00772F65">
        <w:rPr>
          <w:rFonts w:ascii="jf open 粉圓 1.0" w:eastAsia="jf open 粉圓 1.0" w:hAnsi="jf open 粉圓 1.0" w:cs="Calibri"/>
          <w:color w:val="2F5496" w:themeColor="accent1" w:themeShade="BF"/>
        </w:rPr>
        <w:t>nottaken</w:t>
      </w:r>
      <w:proofErr w:type="spellEnd"/>
      <w:r w:rsidRPr="00772F65">
        <w:rPr>
          <w:rFonts w:ascii="jf open 粉圓 1.0" w:eastAsia="jf open 粉圓 1.0" w:hAnsi="jf open 粉圓 1.0" w:cs="Calibri"/>
          <w:color w:val="2F5496" w:themeColor="accent1" w:themeShade="BF"/>
        </w:rPr>
        <w:t xml:space="preserve"> &gt; taken &gt; </w:t>
      </w:r>
      <w:proofErr w:type="spellStart"/>
      <w:r w:rsidRPr="00772F65">
        <w:rPr>
          <w:rFonts w:ascii="jf open 粉圓 1.0" w:eastAsia="jf open 粉圓 1.0" w:hAnsi="jf open 粉圓 1.0" w:cs="Calibri"/>
          <w:color w:val="2F5496" w:themeColor="accent1" w:themeShade="BF"/>
        </w:rPr>
        <w:t>bimod</w:t>
      </w:r>
      <w:proofErr w:type="spellEnd"/>
      <w:r w:rsidRPr="00772F65">
        <w:rPr>
          <w:rFonts w:ascii="jf open 粉圓 1.0" w:eastAsia="jf open 粉圓 1.0" w:hAnsi="jf open 粉圓 1.0" w:cs="Calibri"/>
          <w:color w:val="2F5496" w:themeColor="accent1" w:themeShade="BF"/>
        </w:rPr>
        <w:t xml:space="preserve"> &gt; perfect</w:t>
      </w:r>
    </w:p>
    <w:p w14:paraId="0BD69DBA" w14:textId="1EE0AC7A" w:rsidR="00772F65" w:rsidRPr="00772F65" w:rsidRDefault="00772F65" w:rsidP="00772F65">
      <w:pPr>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The reason is:</w:t>
      </w:r>
    </w:p>
    <w:p w14:paraId="436DAB08" w14:textId="77777777" w:rsidR="00772F65" w:rsidRPr="00772F65" w:rsidRDefault="00772F65" w:rsidP="00772F65">
      <w:pPr>
        <w:pStyle w:val="a3"/>
        <w:numPr>
          <w:ilvl w:val="0"/>
          <w:numId w:val="8"/>
        </w:numPr>
        <w:ind w:leftChars="0"/>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Higher prediction accuracy means fewer mispredictions</w:t>
      </w:r>
    </w:p>
    <w:p w14:paraId="61473BAA" w14:textId="77777777" w:rsidR="00772F65" w:rsidRPr="00772F65" w:rsidRDefault="00772F65" w:rsidP="00772F65">
      <w:pPr>
        <w:pStyle w:val="a3"/>
        <w:numPr>
          <w:ilvl w:val="0"/>
          <w:numId w:val="8"/>
        </w:numPr>
        <w:ind w:leftChars="0"/>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Fewer mispredictions means less pipeline flushes and re-execution</w:t>
      </w:r>
    </w:p>
    <w:p w14:paraId="716F8EF0" w14:textId="04C8E48B" w:rsidR="00683CAA" w:rsidRPr="00772F65" w:rsidRDefault="00772F65" w:rsidP="00772F65">
      <w:pPr>
        <w:pStyle w:val="a3"/>
        <w:numPr>
          <w:ilvl w:val="0"/>
          <w:numId w:val="8"/>
        </w:numPr>
        <w:ind w:leftChars="0"/>
        <w:rPr>
          <w:rFonts w:ascii="jf open 粉圓 1.0" w:eastAsia="jf open 粉圓 1.0" w:hAnsi="jf open 粉圓 1.0" w:cs="Calibri"/>
          <w:color w:val="2F5496" w:themeColor="accent1" w:themeShade="BF"/>
        </w:rPr>
      </w:pPr>
      <w:r w:rsidRPr="00772F65">
        <w:rPr>
          <w:rFonts w:ascii="jf open 粉圓 1.0" w:eastAsia="jf open 粉圓 1.0" w:hAnsi="jf open 粉圓 1.0" w:cs="Calibri"/>
          <w:color w:val="2F5496" w:themeColor="accent1" w:themeShade="BF"/>
        </w:rPr>
        <w:t xml:space="preserve">Less unnecessary operations </w:t>
      </w:r>
      <w:proofErr w:type="gramStart"/>
      <w:r w:rsidRPr="00772F65">
        <w:rPr>
          <w:rFonts w:ascii="jf open 粉圓 1.0" w:eastAsia="jf open 粉圓 1.0" w:hAnsi="jf open 粉圓 1.0" w:cs="Calibri"/>
          <w:color w:val="2F5496" w:themeColor="accent1" w:themeShade="BF"/>
        </w:rPr>
        <w:t>leads</w:t>
      </w:r>
      <w:proofErr w:type="gramEnd"/>
      <w:r w:rsidRPr="00772F65">
        <w:rPr>
          <w:rFonts w:ascii="jf open 粉圓 1.0" w:eastAsia="jf open 粉圓 1.0" w:hAnsi="jf open 粉圓 1.0" w:cs="Calibri"/>
          <w:color w:val="2F5496" w:themeColor="accent1" w:themeShade="BF"/>
        </w:rPr>
        <w:t xml:space="preserve"> to lower power consumption</w:t>
      </w:r>
    </w:p>
    <w:p w14:paraId="5FCB7E1A" w14:textId="77777777" w:rsidR="00683CAA" w:rsidRDefault="0000559A">
      <w:pPr>
        <w:rPr>
          <w:rFonts w:ascii="Calibri" w:eastAsia="Calibri" w:hAnsi="Calibri" w:cs="Calibri"/>
          <w:b/>
        </w:rPr>
      </w:pPr>
      <w:r>
        <w:rPr>
          <w:rFonts w:ascii="Calibri" w:eastAsia="Calibri" w:hAnsi="Calibri" w:cs="Calibri"/>
          <w:b/>
        </w:rPr>
        <w:t>6 Compiler optimizations</w:t>
      </w:r>
    </w:p>
    <w:p w14:paraId="1CB1A176" w14:textId="77777777" w:rsidR="00683CAA" w:rsidRDefault="0000559A">
      <w:pPr>
        <w:rPr>
          <w:rFonts w:ascii="Calibri" w:eastAsia="Calibri" w:hAnsi="Calibri" w:cs="Calibri"/>
        </w:rPr>
      </w:pPr>
      <w:r>
        <w:rPr>
          <w:rFonts w:ascii="Calibri" w:eastAsia="Calibri" w:hAnsi="Calibri" w:cs="Calibri"/>
          <w:b/>
        </w:rPr>
        <w:t>6‐1 Effects of compiler optimizations</w:t>
      </w:r>
      <w:r>
        <w:rPr>
          <w:rFonts w:ascii="Calibri" w:eastAsia="Calibri" w:hAnsi="Calibri" w:cs="Calibri"/>
        </w:rPr>
        <w:t xml:space="preserve"> </w:t>
      </w:r>
    </w:p>
    <w:p w14:paraId="658BE290" w14:textId="77777777" w:rsidR="00683CAA" w:rsidRDefault="0000559A">
      <w:pPr>
        <w:rPr>
          <w:rFonts w:ascii="Calibri" w:eastAsia="Calibri" w:hAnsi="Calibri" w:cs="Calibri"/>
          <w:sz w:val="20"/>
        </w:rPr>
      </w:pPr>
      <w:r>
        <w:rPr>
          <w:rFonts w:ascii="Calibri" w:eastAsia="Calibri" w:hAnsi="Calibri" w:cs="Calibri"/>
          <w:sz w:val="20"/>
        </w:rPr>
        <w:t xml:space="preserve">Investigate how various compiler optimizations affect cache performance for data and instruction accesses. Use simulation to measure effects of optimization and fill in Table 5 for two programs, one integer and one with floating point calculations. </w:t>
      </w:r>
    </w:p>
    <w:p w14:paraId="427F9F14" w14:textId="77777777" w:rsidR="00683CAA" w:rsidRDefault="0000559A">
      <w:pPr>
        <w:rPr>
          <w:rFonts w:ascii="Calibri" w:eastAsia="Calibri" w:hAnsi="Calibri" w:cs="Calibri"/>
          <w:sz w:val="22"/>
        </w:rPr>
      </w:pPr>
      <w:r>
        <w:rPr>
          <w:rFonts w:ascii="Calibri" w:eastAsia="Calibri" w:hAnsi="Calibri" w:cs="Calibri"/>
          <w:b/>
        </w:rPr>
        <w:t>Q6‐1</w:t>
      </w:r>
      <w:r>
        <w:rPr>
          <w:rFonts w:ascii="Calibri" w:eastAsia="Calibri" w:hAnsi="Calibri" w:cs="Calibri"/>
        </w:rPr>
        <w:t xml:space="preserve"> </w:t>
      </w:r>
      <w:r>
        <w:rPr>
          <w:rFonts w:ascii="Calibri" w:eastAsia="Calibri" w:hAnsi="Calibri" w:cs="Calibri"/>
          <w:sz w:val="22"/>
        </w:rPr>
        <w:t>What are the differences between different compiler optimizations? Why?</w:t>
      </w:r>
    </w:p>
    <w:p w14:paraId="325C6335" w14:textId="0B71E8F2" w:rsidR="001A1568" w:rsidRPr="001A1568" w:rsidRDefault="00CA6B42" w:rsidP="001A1568">
      <w:pPr>
        <w:rPr>
          <w:rFonts w:ascii="jf open 粉圓 1.0" w:eastAsia="jf open 粉圓 1.0" w:hAnsi="jf open 粉圓 1.0" w:cs="Calibri"/>
          <w:color w:val="2F5496" w:themeColor="accent1" w:themeShade="BF"/>
        </w:rPr>
      </w:pPr>
      <w:r w:rsidRPr="00CA6B42">
        <w:rPr>
          <w:rFonts w:ascii="jf open 粉圓 1.0" w:eastAsia="jf open 粉圓 1.0" w:hAnsi="jf open 粉圓 1.0" w:cs="Calibri" w:hint="eastAsia"/>
          <w:color w:val="2F5496" w:themeColor="accent1" w:themeShade="BF"/>
        </w:rPr>
        <w:t>A</w:t>
      </w:r>
      <w:r w:rsidRPr="00CA6B42">
        <w:rPr>
          <w:rFonts w:ascii="jf open 粉圓 1.0" w:eastAsia="jf open 粉圓 1.0" w:hAnsi="jf open 粉圓 1.0" w:cs="Calibri"/>
          <w:color w:val="2F5496" w:themeColor="accent1" w:themeShade="BF"/>
        </w:rPr>
        <w:t>ns:</w:t>
      </w:r>
      <w:r w:rsidR="001A1568" w:rsidRPr="001A1568">
        <w:t xml:space="preserve"> </w:t>
      </w:r>
      <w:r w:rsidR="001A1568" w:rsidRPr="001A1568">
        <w:rPr>
          <w:rFonts w:ascii="jf open 粉圓 1.0" w:eastAsia="jf open 粉圓 1.0" w:hAnsi="jf open 粉圓 1.0" w:cs="Calibri"/>
          <w:color w:val="2F5496" w:themeColor="accent1" w:themeShade="BF"/>
        </w:rPr>
        <w:t>1. Differences between compiler optimizations:</w:t>
      </w:r>
    </w:p>
    <w:p w14:paraId="1D56C16C"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Based on experimental results:</w:t>
      </w:r>
    </w:p>
    <w:p w14:paraId="2447058E"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For </w:t>
      </w:r>
      <w:proofErr w:type="spellStart"/>
      <w:r w:rsidRPr="001A1568">
        <w:rPr>
          <w:rFonts w:ascii="jf open 粉圓 1.0" w:eastAsia="jf open 粉圓 1.0" w:hAnsi="jf open 粉圓 1.0" w:cs="Calibri"/>
          <w:color w:val="2F5496" w:themeColor="accent1" w:themeShade="BF"/>
        </w:rPr>
        <w:t>susan</w:t>
      </w:r>
      <w:proofErr w:type="spellEnd"/>
      <w:r w:rsidRPr="001A1568">
        <w:rPr>
          <w:rFonts w:ascii="jf open 粉圓 1.0" w:eastAsia="jf open 粉圓 1.0" w:hAnsi="jf open 粉圓 1.0" w:cs="Calibri"/>
          <w:color w:val="2F5496" w:themeColor="accent1" w:themeShade="BF"/>
        </w:rPr>
        <w:t xml:space="preserve"> (integer program):</w:t>
      </w:r>
    </w:p>
    <w:p w14:paraId="53ACF0B3"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O2 achieves best CPI (1.0801)</w:t>
      </w:r>
    </w:p>
    <w:p w14:paraId="2C9AF43F"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O1 and O4 show higher CPI (1.0859 and 1.0853)</w:t>
      </w:r>
    </w:p>
    <w:p w14:paraId="4F98D9F8"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Instruction count slightly increases with higher optimization</w:t>
      </w:r>
    </w:p>
    <w:p w14:paraId="35EEEB11"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For </w:t>
      </w:r>
      <w:proofErr w:type="spellStart"/>
      <w:r w:rsidRPr="001A1568">
        <w:rPr>
          <w:rFonts w:ascii="jf open 粉圓 1.0" w:eastAsia="jf open 粉圓 1.0" w:hAnsi="jf open 粉圓 1.0" w:cs="Calibri"/>
          <w:color w:val="2F5496" w:themeColor="accent1" w:themeShade="BF"/>
        </w:rPr>
        <w:t>basic_small</w:t>
      </w:r>
      <w:proofErr w:type="spellEnd"/>
      <w:r w:rsidRPr="001A1568">
        <w:rPr>
          <w:rFonts w:ascii="jf open 粉圓 1.0" w:eastAsia="jf open 粉圓 1.0" w:hAnsi="jf open 粉圓 1.0" w:cs="Calibri"/>
          <w:color w:val="2F5496" w:themeColor="accent1" w:themeShade="BF"/>
        </w:rPr>
        <w:t xml:space="preserve"> (floating point program):</w:t>
      </w:r>
    </w:p>
    <w:p w14:paraId="29BCBB33"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O2 and O4 show identical results</w:t>
      </w:r>
    </w:p>
    <w:p w14:paraId="48666D11"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O1 has slightly better CPI than O2/O4</w:t>
      </w:r>
    </w:p>
    <w:p w14:paraId="1C730157"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lastRenderedPageBreak/>
        <w:t xml:space="preserve">  * Very small variations between optimization levels</w:t>
      </w:r>
    </w:p>
    <w:p w14:paraId="03072A1F"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2. Why:</w:t>
      </w:r>
    </w:p>
    <w:p w14:paraId="44E78DA0"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Different optimization levels find different balance points between:</w:t>
      </w:r>
    </w:p>
    <w:p w14:paraId="02310CF8"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Instruction </w:t>
      </w:r>
      <w:proofErr w:type="gramStart"/>
      <w:r w:rsidRPr="001A1568">
        <w:rPr>
          <w:rFonts w:ascii="jf open 粉圓 1.0" w:eastAsia="jf open 粉圓 1.0" w:hAnsi="jf open 粉圓 1.0" w:cs="Calibri"/>
          <w:color w:val="2F5496" w:themeColor="accent1" w:themeShade="BF"/>
        </w:rPr>
        <w:t>count</w:t>
      </w:r>
      <w:proofErr w:type="gramEnd"/>
    </w:p>
    <w:p w14:paraId="2ECB4868"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Execution efficiency</w:t>
      </w:r>
    </w:p>
    <w:p w14:paraId="47A58E1B"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Code organization</w:t>
      </w:r>
    </w:p>
    <w:p w14:paraId="354987DD"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Performance depends on:</w:t>
      </w:r>
    </w:p>
    <w:p w14:paraId="60EDEBE5"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Program characteristics (integer vs floating point)</w:t>
      </w:r>
    </w:p>
    <w:p w14:paraId="227F9C64"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Memory access patterns</w:t>
      </w:r>
    </w:p>
    <w:p w14:paraId="149F66E5"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Code structure</w:t>
      </w:r>
    </w:p>
    <w:p w14:paraId="423B2C5E"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O2 sometimes performs best because:</w:t>
      </w:r>
    </w:p>
    <w:p w14:paraId="7321EF6E"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Better balance of optimizations</w:t>
      </w:r>
    </w:p>
    <w:p w14:paraId="77EB54A1" w14:textId="77777777" w:rsidR="001A1568" w:rsidRPr="001A1568" w:rsidRDefault="001A1568" w:rsidP="001A1568">
      <w:pPr>
        <w:rPr>
          <w:rFonts w:ascii="jf open 粉圓 1.0" w:eastAsia="jf open 粉圓 1.0" w:hAnsi="jf open 粉圓 1.0" w:cs="Calibri"/>
          <w:color w:val="2F5496" w:themeColor="accent1" w:themeShade="BF"/>
        </w:rPr>
      </w:pPr>
      <w:r w:rsidRPr="001A1568">
        <w:rPr>
          <w:rFonts w:ascii="jf open 粉圓 1.0" w:eastAsia="jf open 粉圓 1.0" w:hAnsi="jf open 粉圓 1.0" w:cs="Calibri"/>
          <w:color w:val="2F5496" w:themeColor="accent1" w:themeShade="BF"/>
        </w:rPr>
        <w:t xml:space="preserve">  * Avoids potential overhead from aggressive O4 optimizations</w:t>
      </w:r>
    </w:p>
    <w:p w14:paraId="3506AA44" w14:textId="1A1AA67E" w:rsidR="00683CAA" w:rsidRDefault="001A1568" w:rsidP="001A1568">
      <w:pPr>
        <w:rPr>
          <w:rFonts w:ascii="Calibri" w:eastAsia="Calibri" w:hAnsi="Calibri" w:cs="Calibri"/>
        </w:rPr>
      </w:pPr>
      <w:r w:rsidRPr="001A1568">
        <w:rPr>
          <w:rFonts w:ascii="jf open 粉圓 1.0" w:eastAsia="jf open 粉圓 1.0" w:hAnsi="jf open 粉圓 1.0" w:cs="Calibri"/>
          <w:color w:val="2F5496" w:themeColor="accent1" w:themeShade="BF"/>
        </w:rPr>
        <w:t xml:space="preserve">  * More suitable for programs like </w:t>
      </w:r>
      <w:proofErr w:type="spellStart"/>
      <w:r w:rsidRPr="001A1568">
        <w:rPr>
          <w:rFonts w:ascii="jf open 粉圓 1.0" w:eastAsia="jf open 粉圓 1.0" w:hAnsi="jf open 粉圓 1.0" w:cs="Calibri"/>
          <w:color w:val="2F5496" w:themeColor="accent1" w:themeShade="BF"/>
        </w:rPr>
        <w:t>susan</w:t>
      </w:r>
      <w:proofErr w:type="spellEnd"/>
      <w:r w:rsidRPr="001A1568">
        <w:rPr>
          <w:rFonts w:ascii="jf open 粉圓 1.0" w:eastAsia="jf open 粉圓 1.0" w:hAnsi="jf open 粉圓 1.0" w:cs="Calibri"/>
          <w:color w:val="2F5496" w:themeColor="accent1" w:themeShade="BF"/>
        </w:rPr>
        <w:t xml:space="preserve"> with mixed computations</w:t>
      </w:r>
    </w:p>
    <w:p w14:paraId="5BBED109" w14:textId="77777777" w:rsidR="00683CAA" w:rsidRDefault="0000559A">
      <w:pPr>
        <w:jc w:val="center"/>
        <w:rPr>
          <w:rFonts w:ascii="Calibri" w:eastAsia="Calibri" w:hAnsi="Calibri" w:cs="Calibri"/>
          <w:sz w:val="20"/>
        </w:rPr>
      </w:pPr>
      <w:r>
        <w:rPr>
          <w:rFonts w:ascii="Calibri" w:eastAsia="Calibri" w:hAnsi="Calibri" w:cs="Calibri"/>
          <w:sz w:val="20"/>
        </w:rPr>
        <w:t>Table 5: Effect of compiler optimizations.</w:t>
      </w:r>
    </w:p>
    <w:tbl>
      <w:tblPr>
        <w:tblW w:w="0" w:type="auto"/>
        <w:tblInd w:w="108" w:type="dxa"/>
        <w:tblCellMar>
          <w:left w:w="10" w:type="dxa"/>
          <w:right w:w="10" w:type="dxa"/>
        </w:tblCellMar>
        <w:tblLook w:val="0000" w:firstRow="0" w:lastRow="0" w:firstColumn="0" w:lastColumn="0" w:noHBand="0" w:noVBand="0"/>
      </w:tblPr>
      <w:tblGrid>
        <w:gridCol w:w="1349"/>
        <w:gridCol w:w="1361"/>
        <w:gridCol w:w="1211"/>
        <w:gridCol w:w="1110"/>
        <w:gridCol w:w="1361"/>
        <w:gridCol w:w="1211"/>
        <w:gridCol w:w="1111"/>
      </w:tblGrid>
      <w:tr w:rsidR="00683CAA" w14:paraId="37F7B352" w14:textId="77777777" w:rsidTr="003520D2">
        <w:trPr>
          <w:trHeight w:val="1"/>
        </w:trPr>
        <w:tc>
          <w:tcPr>
            <w:tcW w:w="134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63A69" w14:textId="77777777" w:rsidR="00683CAA" w:rsidRDefault="0000559A">
            <w:pPr>
              <w:jc w:val="center"/>
            </w:pPr>
            <w:r>
              <w:rPr>
                <w:rFonts w:ascii="Calibri" w:eastAsia="Calibri" w:hAnsi="Calibri" w:cs="Calibri"/>
                <w:sz w:val="20"/>
              </w:rPr>
              <w:t>Compiler optimization</w:t>
            </w:r>
          </w:p>
        </w:tc>
        <w:tc>
          <w:tcPr>
            <w:tcW w:w="36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B9673" w14:textId="0B11699A" w:rsidR="00683CAA" w:rsidRDefault="0000559A">
            <w:r>
              <w:rPr>
                <w:rFonts w:ascii="Calibri" w:eastAsia="Calibri" w:hAnsi="Calibri" w:cs="Calibri"/>
                <w:b/>
                <w:sz w:val="20"/>
              </w:rPr>
              <w:t>Program:</w:t>
            </w:r>
            <w:r w:rsidR="00C042DA">
              <w:rPr>
                <w:rFonts w:ascii="Calibri" w:eastAsia="Calibri" w:hAnsi="Calibri" w:cs="Calibri"/>
                <w:b/>
                <w:sz w:val="20"/>
              </w:rPr>
              <w:t xml:space="preserve"> </w:t>
            </w:r>
            <w:proofErr w:type="spellStart"/>
            <w:r w:rsidR="00FA1841">
              <w:rPr>
                <w:rFonts w:ascii="Calibri" w:eastAsia="Calibri" w:hAnsi="Calibri" w:cs="Calibri"/>
                <w:b/>
                <w:sz w:val="20"/>
              </w:rPr>
              <w:t>s</w:t>
            </w:r>
            <w:r w:rsidR="00C042DA">
              <w:rPr>
                <w:rFonts w:ascii="Calibri" w:eastAsia="Calibri" w:hAnsi="Calibri" w:cs="Calibri"/>
                <w:b/>
                <w:sz w:val="20"/>
              </w:rPr>
              <w:t>usan</w:t>
            </w:r>
            <w:proofErr w:type="spellEnd"/>
          </w:p>
        </w:tc>
        <w:tc>
          <w:tcPr>
            <w:tcW w:w="36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79E7C" w14:textId="63582485" w:rsidR="00683CAA" w:rsidRDefault="0000559A">
            <w:r>
              <w:rPr>
                <w:rFonts w:ascii="Calibri" w:eastAsia="Calibri" w:hAnsi="Calibri" w:cs="Calibri"/>
                <w:b/>
                <w:sz w:val="20"/>
              </w:rPr>
              <w:t>Program:</w:t>
            </w:r>
            <w:r w:rsidR="00F36F69">
              <w:rPr>
                <w:rFonts w:ascii="Calibri" w:eastAsia="Calibri" w:hAnsi="Calibri" w:cs="Calibri"/>
                <w:b/>
                <w:sz w:val="20"/>
              </w:rPr>
              <w:t xml:space="preserve"> </w:t>
            </w:r>
            <w:proofErr w:type="spellStart"/>
            <w:r w:rsidR="00F36F69">
              <w:rPr>
                <w:rFonts w:ascii="Calibri" w:eastAsia="Calibri" w:hAnsi="Calibri" w:cs="Calibri"/>
                <w:b/>
                <w:sz w:val="20"/>
              </w:rPr>
              <w:t>basic_small</w:t>
            </w:r>
            <w:proofErr w:type="spellEnd"/>
          </w:p>
        </w:tc>
      </w:tr>
      <w:tr w:rsidR="00683CAA" w14:paraId="19E009C3" w14:textId="77777777" w:rsidTr="003520D2">
        <w:trPr>
          <w:trHeight w:val="1"/>
        </w:trPr>
        <w:tc>
          <w:tcPr>
            <w:tcW w:w="134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71413" w14:textId="77777777" w:rsidR="00683CAA" w:rsidRDefault="00683CAA">
            <w:pPr>
              <w:spacing w:after="200" w:line="276" w:lineRule="auto"/>
              <w:rPr>
                <w:rFonts w:ascii="新細明體" w:eastAsia="新細明體" w:hAnsi="新細明體" w:cs="新細明體"/>
                <w:sz w:val="22"/>
              </w:rPr>
            </w:pP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9FB17" w14:textId="77777777" w:rsidR="00683CAA" w:rsidRDefault="0000559A">
            <w:pPr>
              <w:jc w:val="center"/>
            </w:pPr>
            <w:r>
              <w:rPr>
                <w:rFonts w:ascii="Calibri" w:eastAsia="Calibri" w:hAnsi="Calibri" w:cs="Calibri"/>
                <w:sz w:val="20"/>
              </w:rPr>
              <w:t>#Instructions</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6131" w14:textId="77777777" w:rsidR="00683CAA" w:rsidRDefault="0000559A">
            <w:pPr>
              <w:jc w:val="center"/>
            </w:pPr>
            <w:r>
              <w:rPr>
                <w:rFonts w:ascii="Calibri" w:eastAsia="Calibri" w:hAnsi="Calibri" w:cs="Calibri"/>
                <w:sz w:val="20"/>
              </w:rPr>
              <w:t>#cycles</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78BB6" w14:textId="77777777" w:rsidR="00683CAA" w:rsidRDefault="0000559A">
            <w:pPr>
              <w:jc w:val="center"/>
            </w:pPr>
            <w:r>
              <w:rPr>
                <w:rFonts w:ascii="Calibri" w:eastAsia="Calibri" w:hAnsi="Calibri" w:cs="Calibri"/>
                <w:sz w:val="20"/>
              </w:rPr>
              <w:t>CPI</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7A912" w14:textId="77777777" w:rsidR="00683CAA" w:rsidRDefault="0000559A">
            <w:pPr>
              <w:jc w:val="center"/>
            </w:pPr>
            <w:r>
              <w:rPr>
                <w:rFonts w:ascii="Calibri" w:eastAsia="Calibri" w:hAnsi="Calibri" w:cs="Calibri"/>
                <w:sz w:val="20"/>
              </w:rPr>
              <w:t>#Instructions</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DFD38" w14:textId="77777777" w:rsidR="00683CAA" w:rsidRDefault="0000559A">
            <w:pPr>
              <w:jc w:val="center"/>
            </w:pPr>
            <w:r>
              <w:rPr>
                <w:rFonts w:ascii="Calibri" w:eastAsia="Calibri" w:hAnsi="Calibri" w:cs="Calibri"/>
                <w:sz w:val="20"/>
              </w:rPr>
              <w:t>#cycles</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8137A" w14:textId="77777777" w:rsidR="00683CAA" w:rsidRDefault="0000559A">
            <w:pPr>
              <w:jc w:val="center"/>
            </w:pPr>
            <w:r>
              <w:rPr>
                <w:rFonts w:ascii="Calibri" w:eastAsia="Calibri" w:hAnsi="Calibri" w:cs="Calibri"/>
                <w:sz w:val="20"/>
              </w:rPr>
              <w:t>CPI</w:t>
            </w:r>
          </w:p>
        </w:tc>
      </w:tr>
      <w:tr w:rsidR="003520D2" w14:paraId="281F9DCC" w14:textId="77777777" w:rsidTr="003520D2">
        <w:trPr>
          <w:trHeight w:val="1"/>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33A88" w14:textId="77777777" w:rsidR="003520D2" w:rsidRDefault="003520D2" w:rsidP="003520D2">
            <w:pPr>
              <w:jc w:val="center"/>
            </w:pPr>
            <w:r>
              <w:rPr>
                <w:rFonts w:ascii="Calibri" w:eastAsia="Calibri" w:hAnsi="Calibri" w:cs="Calibri"/>
                <w:sz w:val="20"/>
              </w:rPr>
              <w:t>-O1</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95231" w14:textId="194B6749" w:rsidR="003520D2" w:rsidRPr="00541019" w:rsidRDefault="003520D2" w:rsidP="003520D2">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27325</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2F305" w14:textId="7CC60CBE" w:rsidR="003520D2" w:rsidRPr="00541019" w:rsidRDefault="003520D2" w:rsidP="003520D2">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29672</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20320" w14:textId="54E3E230" w:rsidR="003520D2" w:rsidRPr="00541019" w:rsidRDefault="003520D2" w:rsidP="003520D2">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1.0859</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EA34A" w14:textId="03EE86D3" w:rsidR="003520D2" w:rsidRPr="00541019" w:rsidRDefault="00541019" w:rsidP="003520D2">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s="新細明體"/>
                <w:color w:val="2F5496" w:themeColor="accent1" w:themeShade="BF"/>
                <w:sz w:val="16"/>
                <w:szCs w:val="16"/>
              </w:rPr>
              <w:t>180306824</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B1E5C" w14:textId="06D54086" w:rsidR="003520D2" w:rsidRPr="00541019" w:rsidRDefault="00541019" w:rsidP="003520D2">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s="新細明體"/>
                <w:color w:val="2F5496" w:themeColor="accent1" w:themeShade="BF"/>
                <w:sz w:val="16"/>
                <w:szCs w:val="16"/>
              </w:rPr>
              <w:t>184215215</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8660C" w14:textId="7EDA85E4" w:rsidR="003520D2" w:rsidRPr="00541019" w:rsidRDefault="003520D2" w:rsidP="003520D2">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1</w:t>
            </w:r>
            <w:r w:rsidR="00541019" w:rsidRPr="00541019">
              <w:rPr>
                <w:rFonts w:ascii="jf open 粉圓 1.0" w:eastAsia="jf open 粉圓 1.0" w:hAnsi="jf open 粉圓 1.0"/>
                <w:color w:val="2F5496" w:themeColor="accent1" w:themeShade="BF"/>
                <w:sz w:val="16"/>
                <w:szCs w:val="16"/>
              </w:rPr>
              <w:t>.0217</w:t>
            </w:r>
          </w:p>
        </w:tc>
      </w:tr>
      <w:tr w:rsidR="00EC5EE0" w14:paraId="65F6A910" w14:textId="77777777" w:rsidTr="003520D2">
        <w:trPr>
          <w:trHeight w:val="1"/>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56C5E" w14:textId="77777777" w:rsidR="00EC5EE0" w:rsidRDefault="00EC5EE0" w:rsidP="00EC5EE0">
            <w:pPr>
              <w:jc w:val="center"/>
            </w:pPr>
            <w:r>
              <w:rPr>
                <w:rFonts w:ascii="Calibri" w:eastAsia="Calibri" w:hAnsi="Calibri" w:cs="Calibri"/>
                <w:sz w:val="20"/>
              </w:rPr>
              <w:t>-O2</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B3EC1" w14:textId="481143F6" w:rsidR="00EC5EE0" w:rsidRPr="00541019" w:rsidRDefault="00EC5EE0" w:rsidP="00EC5EE0">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27328</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36A27" w14:textId="59690A62" w:rsidR="00EC5EE0" w:rsidRPr="00541019" w:rsidRDefault="00EC5EE0" w:rsidP="00EC5EE0">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29518</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C0D33" w14:textId="2DC03F86" w:rsidR="00EC5EE0" w:rsidRPr="00541019" w:rsidRDefault="00EC5EE0" w:rsidP="00EC5EE0">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1.0801</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30563" w14:textId="36662AEA" w:rsidR="00EC5EE0" w:rsidRPr="00541019" w:rsidRDefault="00EC5EE0" w:rsidP="00EC5EE0">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s="新細明體"/>
                <w:color w:val="2F5496" w:themeColor="accent1" w:themeShade="BF"/>
                <w:sz w:val="16"/>
                <w:szCs w:val="16"/>
              </w:rPr>
              <w:t>18030</w:t>
            </w:r>
            <w:r w:rsidR="0023379D">
              <w:rPr>
                <w:rFonts w:ascii="jf open 粉圓 1.0" w:eastAsia="jf open 粉圓 1.0" w:hAnsi="jf open 粉圓 1.0" w:cs="新細明體"/>
                <w:color w:val="2F5496" w:themeColor="accent1" w:themeShade="BF"/>
                <w:sz w:val="16"/>
                <w:szCs w:val="16"/>
              </w:rPr>
              <w:t>2852</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29916" w14:textId="3A9B2691" w:rsidR="00EC5EE0" w:rsidRPr="00541019" w:rsidRDefault="0023379D" w:rsidP="00EC5EE0">
            <w:pPr>
              <w:jc w:val="center"/>
              <w:rPr>
                <w:rFonts w:ascii="jf open 粉圓 1.0" w:eastAsia="jf open 粉圓 1.0" w:hAnsi="jf open 粉圓 1.0" w:cs="新細明體"/>
                <w:color w:val="2F5496" w:themeColor="accent1" w:themeShade="BF"/>
                <w:sz w:val="16"/>
                <w:szCs w:val="16"/>
              </w:rPr>
            </w:pPr>
            <w:r>
              <w:rPr>
                <w:rFonts w:ascii="jf open 粉圓 1.0" w:eastAsia="jf open 粉圓 1.0" w:hAnsi="jf open 粉圓 1.0" w:cs="新細明體"/>
                <w:color w:val="2F5496" w:themeColor="accent1" w:themeShade="BF"/>
                <w:sz w:val="16"/>
                <w:szCs w:val="16"/>
              </w:rPr>
              <w:t>184466574</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F786AE" w14:textId="6EE6408E" w:rsidR="00EC5EE0" w:rsidRPr="00541019" w:rsidRDefault="00EC5EE0" w:rsidP="00EC5EE0">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1.02</w:t>
            </w:r>
            <w:r w:rsidR="0023379D">
              <w:rPr>
                <w:rFonts w:ascii="jf open 粉圓 1.0" w:eastAsia="jf open 粉圓 1.0" w:hAnsi="jf open 粉圓 1.0"/>
                <w:color w:val="2F5496" w:themeColor="accent1" w:themeShade="BF"/>
                <w:sz w:val="16"/>
                <w:szCs w:val="16"/>
              </w:rPr>
              <w:t>31</w:t>
            </w:r>
          </w:p>
        </w:tc>
      </w:tr>
      <w:tr w:rsidR="0023379D" w14:paraId="7BD6A24B" w14:textId="77777777" w:rsidTr="003520D2">
        <w:trPr>
          <w:trHeight w:val="1"/>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0B237" w14:textId="77777777" w:rsidR="0023379D" w:rsidRDefault="0023379D" w:rsidP="0023379D">
            <w:pPr>
              <w:jc w:val="center"/>
            </w:pPr>
            <w:r>
              <w:rPr>
                <w:rFonts w:ascii="Calibri" w:eastAsia="Calibri" w:hAnsi="Calibri" w:cs="Calibri"/>
                <w:sz w:val="20"/>
              </w:rPr>
              <w:t>-O4</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1B4EE" w14:textId="7AB3B3D7" w:rsidR="0023379D" w:rsidRPr="00541019" w:rsidRDefault="0023379D" w:rsidP="0023379D">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27342</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6FD35" w14:textId="5B07339E" w:rsidR="0023379D" w:rsidRPr="00541019" w:rsidRDefault="0023379D" w:rsidP="0023379D">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29674</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C9FB7" w14:textId="12B78DCB" w:rsidR="0023379D" w:rsidRPr="00541019" w:rsidRDefault="0023379D" w:rsidP="0023379D">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1.0853</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7F191" w14:textId="2597463E" w:rsidR="0023379D" w:rsidRPr="00541019" w:rsidRDefault="0023379D" w:rsidP="0023379D">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s="新細明體"/>
                <w:color w:val="2F5496" w:themeColor="accent1" w:themeShade="BF"/>
                <w:sz w:val="16"/>
                <w:szCs w:val="16"/>
              </w:rPr>
              <w:t>18030</w:t>
            </w:r>
            <w:r>
              <w:rPr>
                <w:rFonts w:ascii="jf open 粉圓 1.0" w:eastAsia="jf open 粉圓 1.0" w:hAnsi="jf open 粉圓 1.0" w:cs="新細明體"/>
                <w:color w:val="2F5496" w:themeColor="accent1" w:themeShade="BF"/>
                <w:sz w:val="16"/>
                <w:szCs w:val="16"/>
              </w:rPr>
              <w:t>2852</w:t>
            </w:r>
          </w:p>
        </w:tc>
        <w:tc>
          <w:tcPr>
            <w:tcW w:w="1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B2975" w14:textId="27A42EF3" w:rsidR="0023379D" w:rsidRPr="00541019" w:rsidRDefault="0023379D" w:rsidP="0023379D">
            <w:pPr>
              <w:jc w:val="center"/>
              <w:rPr>
                <w:rFonts w:ascii="jf open 粉圓 1.0" w:eastAsia="jf open 粉圓 1.0" w:hAnsi="jf open 粉圓 1.0" w:cs="新細明體"/>
                <w:color w:val="2F5496" w:themeColor="accent1" w:themeShade="BF"/>
                <w:sz w:val="16"/>
                <w:szCs w:val="16"/>
              </w:rPr>
            </w:pPr>
            <w:r>
              <w:rPr>
                <w:rFonts w:ascii="jf open 粉圓 1.0" w:eastAsia="jf open 粉圓 1.0" w:hAnsi="jf open 粉圓 1.0" w:cs="新細明體"/>
                <w:color w:val="2F5496" w:themeColor="accent1" w:themeShade="BF"/>
                <w:sz w:val="16"/>
                <w:szCs w:val="16"/>
              </w:rPr>
              <w:t>184466574</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25FEB" w14:textId="734949F0" w:rsidR="0023379D" w:rsidRPr="00541019" w:rsidRDefault="0023379D" w:rsidP="0023379D">
            <w:pPr>
              <w:jc w:val="center"/>
              <w:rPr>
                <w:rFonts w:ascii="jf open 粉圓 1.0" w:eastAsia="jf open 粉圓 1.0" w:hAnsi="jf open 粉圓 1.0" w:cs="新細明體"/>
                <w:color w:val="2F5496" w:themeColor="accent1" w:themeShade="BF"/>
                <w:sz w:val="16"/>
                <w:szCs w:val="16"/>
              </w:rPr>
            </w:pPr>
            <w:r w:rsidRPr="00541019">
              <w:rPr>
                <w:rFonts w:ascii="jf open 粉圓 1.0" w:eastAsia="jf open 粉圓 1.0" w:hAnsi="jf open 粉圓 1.0"/>
                <w:color w:val="2F5496" w:themeColor="accent1" w:themeShade="BF"/>
                <w:sz w:val="16"/>
                <w:szCs w:val="16"/>
              </w:rPr>
              <w:t>1.02</w:t>
            </w:r>
            <w:r>
              <w:rPr>
                <w:rFonts w:ascii="jf open 粉圓 1.0" w:eastAsia="jf open 粉圓 1.0" w:hAnsi="jf open 粉圓 1.0"/>
                <w:color w:val="2F5496" w:themeColor="accent1" w:themeShade="BF"/>
                <w:sz w:val="16"/>
                <w:szCs w:val="16"/>
              </w:rPr>
              <w:t>31</w:t>
            </w:r>
          </w:p>
        </w:tc>
      </w:tr>
    </w:tbl>
    <w:p w14:paraId="741D14F9" w14:textId="77777777" w:rsidR="00683CAA" w:rsidRDefault="00683CAA">
      <w:pPr>
        <w:rPr>
          <w:rFonts w:ascii="Calibri" w:eastAsia="Calibri" w:hAnsi="Calibri" w:cs="Calibri"/>
          <w:sz w:val="20"/>
        </w:rPr>
      </w:pPr>
    </w:p>
    <w:p w14:paraId="1ABA8CDF" w14:textId="77777777" w:rsidR="00683CAA" w:rsidRDefault="0000559A">
      <w:pPr>
        <w:rPr>
          <w:rFonts w:ascii="Calibri" w:eastAsia="Calibri" w:hAnsi="Calibri" w:cs="Calibri"/>
          <w:b/>
        </w:rPr>
      </w:pPr>
      <w:r>
        <w:rPr>
          <w:rFonts w:ascii="Calibri" w:eastAsia="Calibri" w:hAnsi="Calibri" w:cs="Calibri"/>
          <w:b/>
        </w:rPr>
        <w:t xml:space="preserve">7 Conclusions </w:t>
      </w:r>
    </w:p>
    <w:p w14:paraId="01BAF698" w14:textId="77777777" w:rsidR="00683CAA" w:rsidRDefault="0000559A">
      <w:pPr>
        <w:rPr>
          <w:rFonts w:ascii="Calibri" w:eastAsia="Calibri" w:hAnsi="Calibri" w:cs="Calibri"/>
          <w:sz w:val="20"/>
        </w:rPr>
      </w:pPr>
      <w:r>
        <w:rPr>
          <w:rFonts w:ascii="Calibri" w:eastAsia="Calibri" w:hAnsi="Calibri" w:cs="Calibri"/>
          <w:sz w:val="20"/>
        </w:rPr>
        <w:t xml:space="preserve">At the end of this laboratory exercise, you should be able to answer following questions: </w:t>
      </w:r>
    </w:p>
    <w:p w14:paraId="7C92E5CE" w14:textId="02513741" w:rsidR="00683CAA" w:rsidRDefault="0000559A">
      <w:pPr>
        <w:rPr>
          <w:rFonts w:ascii="Calibri" w:eastAsia="Calibri" w:hAnsi="Calibri" w:cs="Calibri"/>
          <w:sz w:val="20"/>
        </w:rPr>
      </w:pPr>
      <w:r>
        <w:rPr>
          <w:rFonts w:ascii="Calibri" w:eastAsia="Calibri" w:hAnsi="Calibri" w:cs="Calibri"/>
          <w:b/>
        </w:rPr>
        <w:t>Q7.1</w:t>
      </w:r>
      <w:r>
        <w:rPr>
          <w:rFonts w:ascii="Calibri" w:eastAsia="Calibri" w:hAnsi="Calibri" w:cs="Calibri"/>
        </w:rPr>
        <w:t xml:space="preserve"> </w:t>
      </w:r>
      <w:r>
        <w:rPr>
          <w:rFonts w:ascii="Calibri" w:eastAsia="Calibri" w:hAnsi="Calibri" w:cs="Calibri"/>
          <w:sz w:val="20"/>
        </w:rPr>
        <w:t xml:space="preserve">Why is the bimodal branch prediction more expensive to implement than predict </w:t>
      </w:r>
      <w:proofErr w:type="spellStart"/>
      <w:r>
        <w:rPr>
          <w:rFonts w:ascii="Calibri" w:eastAsia="Calibri" w:hAnsi="Calibri" w:cs="Calibri"/>
          <w:sz w:val="20"/>
        </w:rPr>
        <w:t>nottaken</w:t>
      </w:r>
      <w:proofErr w:type="spellEnd"/>
      <w:r>
        <w:rPr>
          <w:rFonts w:ascii="Calibri" w:eastAsia="Calibri" w:hAnsi="Calibri" w:cs="Calibri"/>
          <w:sz w:val="20"/>
        </w:rPr>
        <w:t>?</w:t>
      </w:r>
    </w:p>
    <w:p w14:paraId="0AEB7DA5" w14:textId="5A1747BE" w:rsidR="00C439C1" w:rsidRDefault="00CA6B42" w:rsidP="00574A7C">
      <w:pPr>
        <w:rPr>
          <w:rFonts w:ascii="jf open 粉圓 1.0" w:eastAsia="jf open 粉圓 1.0" w:hAnsi="jf open 粉圓 1.0" w:cs="Calibri"/>
          <w:color w:val="2F5496" w:themeColor="accent1" w:themeShade="BF"/>
        </w:rPr>
      </w:pPr>
      <w:r w:rsidRPr="00CA6B42">
        <w:rPr>
          <w:rFonts w:ascii="jf open 粉圓 1.0" w:eastAsia="jf open 粉圓 1.0" w:hAnsi="jf open 粉圓 1.0" w:cs="Calibri" w:hint="eastAsia"/>
          <w:color w:val="2F5496" w:themeColor="accent1" w:themeShade="BF"/>
        </w:rPr>
        <w:t>A</w:t>
      </w:r>
      <w:r w:rsidRPr="00CA6B42">
        <w:rPr>
          <w:rFonts w:ascii="jf open 粉圓 1.0" w:eastAsia="jf open 粉圓 1.0" w:hAnsi="jf open 粉圓 1.0" w:cs="Calibri"/>
          <w:color w:val="2F5496" w:themeColor="accent1" w:themeShade="BF"/>
        </w:rPr>
        <w:t>ns:</w:t>
      </w:r>
      <w:r w:rsidR="00574A7C" w:rsidRPr="00574A7C">
        <w:t xml:space="preserve"> </w:t>
      </w:r>
      <w:r w:rsidR="00574A7C">
        <w:rPr>
          <w:rFonts w:ascii="jf open 粉圓 1.0" w:eastAsia="jf open 粉圓 1.0" w:hAnsi="jf open 粉圓 1.0" w:cs="Calibri"/>
          <w:color w:val="2F5496" w:themeColor="accent1" w:themeShade="BF"/>
        </w:rPr>
        <w:t>B</w:t>
      </w:r>
      <w:r w:rsidR="00574A7C" w:rsidRPr="00574A7C">
        <w:rPr>
          <w:rFonts w:ascii="jf open 粉圓 1.0" w:eastAsia="jf open 粉圓 1.0" w:hAnsi="jf open 粉圓 1.0" w:cs="Calibri"/>
          <w:color w:val="2F5496" w:themeColor="accent1" w:themeShade="BF"/>
        </w:rPr>
        <w:t>ecause</w:t>
      </w:r>
      <w:r w:rsidR="00C439C1">
        <w:rPr>
          <w:rFonts w:ascii="jf open 粉圓 1.0" w:eastAsia="jf open 粉圓 1.0" w:hAnsi="jf open 粉圓 1.0" w:cs="Calibri"/>
          <w:color w:val="2F5496" w:themeColor="accent1" w:themeShade="BF"/>
        </w:rPr>
        <w:t>:</w:t>
      </w:r>
    </w:p>
    <w:p w14:paraId="1649722D" w14:textId="026A54BE" w:rsidR="00574A7C" w:rsidRPr="00C439C1" w:rsidRDefault="00574A7C" w:rsidP="00C439C1">
      <w:pPr>
        <w:pStyle w:val="a3"/>
        <w:numPr>
          <w:ilvl w:val="0"/>
          <w:numId w:val="10"/>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lastRenderedPageBreak/>
        <w:t>It requires additional hardware components including:</w:t>
      </w:r>
    </w:p>
    <w:p w14:paraId="1AADD8E7" w14:textId="4AE4C1D9" w:rsidR="00574A7C" w:rsidRPr="00574A7C" w:rsidRDefault="00574A7C" w:rsidP="00574A7C">
      <w:pPr>
        <w:pStyle w:val="a3"/>
        <w:numPr>
          <w:ilvl w:val="0"/>
          <w:numId w:val="9"/>
        </w:numPr>
        <w:ind w:leftChars="0"/>
        <w:rPr>
          <w:rFonts w:ascii="jf open 粉圓 1.0" w:eastAsia="jf open 粉圓 1.0" w:hAnsi="jf open 粉圓 1.0" w:cs="Calibri"/>
          <w:color w:val="2F5496" w:themeColor="accent1" w:themeShade="BF"/>
        </w:rPr>
      </w:pPr>
      <w:r w:rsidRPr="00574A7C">
        <w:rPr>
          <w:rFonts w:ascii="jf open 粉圓 1.0" w:eastAsia="jf open 粉圓 1.0" w:hAnsi="jf open 粉圓 1.0" w:cs="Calibri"/>
          <w:color w:val="2F5496" w:themeColor="accent1" w:themeShade="BF"/>
        </w:rPr>
        <w:t>2-bit saturating counters for each branch</w:t>
      </w:r>
      <w:r w:rsidR="00C439C1">
        <w:rPr>
          <w:rFonts w:ascii="jf open 粉圓 1.0" w:eastAsia="jf open 粉圓 1.0" w:hAnsi="jf open 粉圓 1.0" w:cs="Calibri"/>
          <w:color w:val="2F5496" w:themeColor="accent1" w:themeShade="BF"/>
        </w:rPr>
        <w:t>.</w:t>
      </w:r>
    </w:p>
    <w:p w14:paraId="419826D0" w14:textId="44ED6C29" w:rsidR="00574A7C" w:rsidRPr="00574A7C" w:rsidRDefault="00574A7C" w:rsidP="00574A7C">
      <w:pPr>
        <w:pStyle w:val="a3"/>
        <w:numPr>
          <w:ilvl w:val="0"/>
          <w:numId w:val="9"/>
        </w:numPr>
        <w:ind w:leftChars="0"/>
        <w:rPr>
          <w:rFonts w:ascii="jf open 粉圓 1.0" w:eastAsia="jf open 粉圓 1.0" w:hAnsi="jf open 粉圓 1.0" w:cs="Calibri"/>
          <w:color w:val="2F5496" w:themeColor="accent1" w:themeShade="BF"/>
        </w:rPr>
      </w:pPr>
      <w:r w:rsidRPr="00574A7C">
        <w:rPr>
          <w:rFonts w:ascii="jf open 粉圓 1.0" w:eastAsia="jf open 粉圓 1.0" w:hAnsi="jf open 粉圓 1.0" w:cs="Calibri"/>
          <w:color w:val="2F5496" w:themeColor="accent1" w:themeShade="BF"/>
        </w:rPr>
        <w:t>Branch prediction table to store prediction history</w:t>
      </w:r>
      <w:r w:rsidR="00C439C1">
        <w:rPr>
          <w:rFonts w:ascii="jf open 粉圓 1.0" w:eastAsia="jf open 粉圓 1.0" w:hAnsi="jf open 粉圓 1.0" w:cs="Calibri"/>
          <w:color w:val="2F5496" w:themeColor="accent1" w:themeShade="BF"/>
        </w:rPr>
        <w:t>.</w:t>
      </w:r>
    </w:p>
    <w:p w14:paraId="0515DBA6" w14:textId="1109D476" w:rsidR="00574A7C" w:rsidRPr="00574A7C" w:rsidRDefault="00C439C1" w:rsidP="00574A7C">
      <w:pPr>
        <w:rPr>
          <w:rFonts w:ascii="jf open 粉圓 1.0" w:eastAsia="jf open 粉圓 1.0" w:hAnsi="jf open 粉圓 1.0" w:cs="Calibri"/>
          <w:color w:val="2F5496" w:themeColor="accent1" w:themeShade="BF"/>
        </w:rPr>
      </w:pPr>
      <w:r>
        <w:rPr>
          <w:rFonts w:ascii="jf open 粉圓 1.0" w:eastAsia="jf open 粉圓 1.0" w:hAnsi="jf open 粉圓 1.0" w:cs="Calibri"/>
          <w:color w:val="2F5496" w:themeColor="accent1" w:themeShade="BF"/>
        </w:rPr>
        <w:t xml:space="preserve">2.  </w:t>
      </w:r>
      <w:r w:rsidR="00574A7C" w:rsidRPr="00574A7C">
        <w:rPr>
          <w:rFonts w:ascii="jf open 粉圓 1.0" w:eastAsia="jf open 粉圓 1.0" w:hAnsi="jf open 粉圓 1.0" w:cs="Calibri"/>
          <w:color w:val="2F5496" w:themeColor="accent1" w:themeShade="BF"/>
        </w:rPr>
        <w:t>It needs more complex control logic for updating prediction states</w:t>
      </w:r>
      <w:r>
        <w:rPr>
          <w:rFonts w:ascii="jf open 粉圓 1.0" w:eastAsia="jf open 粉圓 1.0" w:hAnsi="jf open 粉圓 1.0" w:cs="Calibri"/>
          <w:color w:val="2F5496" w:themeColor="accent1" w:themeShade="BF"/>
        </w:rPr>
        <w:t>.</w:t>
      </w:r>
    </w:p>
    <w:p w14:paraId="00C17802" w14:textId="4D2208F4" w:rsidR="00CA6B42" w:rsidRPr="00CA6B42" w:rsidRDefault="00C439C1" w:rsidP="00574A7C">
      <w:pPr>
        <w:rPr>
          <w:rFonts w:ascii="jf open 粉圓 1.0" w:eastAsia="jf open 粉圓 1.0" w:hAnsi="jf open 粉圓 1.0" w:cs="Calibri"/>
          <w:color w:val="2F5496" w:themeColor="accent1" w:themeShade="BF"/>
        </w:rPr>
      </w:pPr>
      <w:r>
        <w:rPr>
          <w:rFonts w:ascii="jf open 粉圓 1.0" w:eastAsia="jf open 粉圓 1.0" w:hAnsi="jf open 粉圓 1.0" w:cs="Calibri"/>
          <w:color w:val="2F5496" w:themeColor="accent1" w:themeShade="BF"/>
        </w:rPr>
        <w:t xml:space="preserve">3.  </w:t>
      </w:r>
      <w:r w:rsidR="00574A7C" w:rsidRPr="00574A7C">
        <w:rPr>
          <w:rFonts w:ascii="jf open 粉圓 1.0" w:eastAsia="jf open 粉圓 1.0" w:hAnsi="jf open 粉圓 1.0" w:cs="Calibri"/>
          <w:color w:val="2F5496" w:themeColor="accent1" w:themeShade="BF"/>
        </w:rPr>
        <w:t>It consumes more chip area for storage elements</w:t>
      </w:r>
      <w:r>
        <w:rPr>
          <w:rFonts w:ascii="jf open 粉圓 1.0" w:eastAsia="jf open 粉圓 1.0" w:hAnsi="jf open 粉圓 1.0" w:cs="Calibri"/>
          <w:color w:val="2F5496" w:themeColor="accent1" w:themeShade="BF"/>
        </w:rPr>
        <w:t>.</w:t>
      </w:r>
      <w:r>
        <w:rPr>
          <w:rFonts w:ascii="jf open 粉圓 1.0" w:eastAsia="jf open 粉圓 1.0" w:hAnsi="jf open 粉圓 1.0" w:cs="Calibri" w:hint="eastAsia"/>
          <w:color w:val="2F5496" w:themeColor="accent1" w:themeShade="BF"/>
        </w:rPr>
        <w:t xml:space="preserve"> </w:t>
      </w:r>
      <w:r w:rsidR="00574A7C" w:rsidRPr="00574A7C">
        <w:rPr>
          <w:rFonts w:ascii="jf open 粉圓 1.0" w:eastAsia="jf open 粉圓 1.0" w:hAnsi="jf open 粉圓 1.0" w:cs="Calibri"/>
          <w:color w:val="2F5496" w:themeColor="accent1" w:themeShade="BF"/>
        </w:rPr>
        <w:t xml:space="preserve">While </w:t>
      </w:r>
      <w:proofErr w:type="spellStart"/>
      <w:r w:rsidR="00574A7C" w:rsidRPr="00574A7C">
        <w:rPr>
          <w:rFonts w:ascii="jf open 粉圓 1.0" w:eastAsia="jf open 粉圓 1.0" w:hAnsi="jf open 粉圓 1.0" w:cs="Calibri"/>
          <w:color w:val="2F5496" w:themeColor="accent1" w:themeShade="BF"/>
        </w:rPr>
        <w:t>nottaken</w:t>
      </w:r>
      <w:proofErr w:type="spellEnd"/>
      <w:r w:rsidR="00574A7C" w:rsidRPr="00574A7C">
        <w:rPr>
          <w:rFonts w:ascii="jf open 粉圓 1.0" w:eastAsia="jf open 粉圓 1.0" w:hAnsi="jf open 粉圓 1.0" w:cs="Calibri"/>
          <w:color w:val="2F5496" w:themeColor="accent1" w:themeShade="BF"/>
        </w:rPr>
        <w:t xml:space="preserve"> only needs simple static prediction logic with minimal hardware requirements.</w:t>
      </w:r>
    </w:p>
    <w:p w14:paraId="2A86FFB5" w14:textId="21B1E041" w:rsidR="00683CAA" w:rsidRDefault="0000559A">
      <w:pPr>
        <w:rPr>
          <w:rFonts w:ascii="Calibri" w:eastAsia="Calibri" w:hAnsi="Calibri" w:cs="Calibri"/>
        </w:rPr>
      </w:pPr>
      <w:r>
        <w:rPr>
          <w:rFonts w:ascii="Calibri" w:eastAsia="Calibri" w:hAnsi="Calibri" w:cs="Calibri"/>
          <w:b/>
        </w:rPr>
        <w:t>Q7.2</w:t>
      </w:r>
      <w:r>
        <w:rPr>
          <w:rFonts w:ascii="Calibri" w:eastAsia="Calibri" w:hAnsi="Calibri" w:cs="Calibri"/>
        </w:rPr>
        <w:t xml:space="preserve"> </w:t>
      </w:r>
      <w:r>
        <w:rPr>
          <w:rFonts w:ascii="Calibri" w:eastAsia="Calibri" w:hAnsi="Calibri" w:cs="Calibri"/>
          <w:sz w:val="20"/>
        </w:rPr>
        <w:t xml:space="preserve">Why is the bimodal better than </w:t>
      </w:r>
      <w:proofErr w:type="spellStart"/>
      <w:r>
        <w:rPr>
          <w:rFonts w:ascii="Calibri" w:eastAsia="Calibri" w:hAnsi="Calibri" w:cs="Calibri"/>
          <w:sz w:val="20"/>
        </w:rPr>
        <w:t>nottaken</w:t>
      </w:r>
      <w:proofErr w:type="spellEnd"/>
      <w:r>
        <w:rPr>
          <w:rFonts w:ascii="Calibri" w:eastAsia="Calibri" w:hAnsi="Calibri" w:cs="Calibri"/>
          <w:sz w:val="20"/>
        </w:rPr>
        <w:t>?</w:t>
      </w:r>
      <w:r>
        <w:rPr>
          <w:rFonts w:ascii="Calibri" w:eastAsia="Calibri" w:hAnsi="Calibri" w:cs="Calibri"/>
        </w:rPr>
        <w:t xml:space="preserve"> </w:t>
      </w:r>
    </w:p>
    <w:p w14:paraId="67B48363" w14:textId="33513965" w:rsidR="00C439C1" w:rsidRPr="00C439C1" w:rsidRDefault="00CA6B42" w:rsidP="00C439C1">
      <w:pPr>
        <w:rPr>
          <w:rFonts w:ascii="jf open 粉圓 1.0" w:eastAsia="jf open 粉圓 1.0" w:hAnsi="jf open 粉圓 1.0" w:cs="Calibri"/>
          <w:color w:val="2F5496" w:themeColor="accent1" w:themeShade="BF"/>
        </w:rPr>
      </w:pPr>
      <w:r w:rsidRPr="00CA6B42">
        <w:rPr>
          <w:rFonts w:ascii="jf open 粉圓 1.0" w:eastAsia="jf open 粉圓 1.0" w:hAnsi="jf open 粉圓 1.0" w:cs="Calibri" w:hint="eastAsia"/>
          <w:color w:val="2F5496" w:themeColor="accent1" w:themeShade="BF"/>
        </w:rPr>
        <w:t>A</w:t>
      </w:r>
      <w:r w:rsidRPr="00CA6B42">
        <w:rPr>
          <w:rFonts w:ascii="jf open 粉圓 1.0" w:eastAsia="jf open 粉圓 1.0" w:hAnsi="jf open 粉圓 1.0" w:cs="Calibri"/>
          <w:color w:val="2F5496" w:themeColor="accent1" w:themeShade="BF"/>
        </w:rPr>
        <w:t>ns:</w:t>
      </w:r>
      <w:r w:rsidR="00C439C1" w:rsidRPr="00C439C1">
        <w:t xml:space="preserve"> </w:t>
      </w:r>
      <w:r w:rsidR="00C439C1">
        <w:rPr>
          <w:rFonts w:ascii="jf open 粉圓 1.0" w:eastAsia="jf open 粉圓 1.0" w:hAnsi="jf open 粉圓 1.0" w:cs="Calibri"/>
          <w:color w:val="2F5496" w:themeColor="accent1" w:themeShade="BF"/>
        </w:rPr>
        <w:t>B</w:t>
      </w:r>
      <w:r w:rsidR="00C439C1" w:rsidRPr="00574A7C">
        <w:rPr>
          <w:rFonts w:ascii="jf open 粉圓 1.0" w:eastAsia="jf open 粉圓 1.0" w:hAnsi="jf open 粉圓 1.0" w:cs="Calibri"/>
          <w:color w:val="2F5496" w:themeColor="accent1" w:themeShade="BF"/>
        </w:rPr>
        <w:t>ecause</w:t>
      </w:r>
      <w:r w:rsidR="00C439C1">
        <w:rPr>
          <w:rFonts w:ascii="jf open 粉圓 1.0" w:eastAsia="jf open 粉圓 1.0" w:hAnsi="jf open 粉圓 1.0" w:cs="Calibri"/>
          <w:color w:val="2F5496" w:themeColor="accent1" w:themeShade="BF"/>
        </w:rPr>
        <w:t>:</w:t>
      </w:r>
    </w:p>
    <w:p w14:paraId="1D2361D3" w14:textId="5E918EC6" w:rsidR="00C439C1" w:rsidRPr="00C439C1" w:rsidRDefault="00C439C1" w:rsidP="00C439C1">
      <w:pPr>
        <w:pStyle w:val="a3"/>
        <w:numPr>
          <w:ilvl w:val="0"/>
          <w:numId w:val="12"/>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t>It adapts to program behavior by learning branch patterns:</w:t>
      </w:r>
    </w:p>
    <w:p w14:paraId="716C9292" w14:textId="0D3433D9" w:rsidR="00C439C1" w:rsidRPr="00C439C1" w:rsidRDefault="00C439C1" w:rsidP="00C439C1">
      <w:pPr>
        <w:pStyle w:val="a3"/>
        <w:numPr>
          <w:ilvl w:val="0"/>
          <w:numId w:val="11"/>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t>For loops, it can learn to predict taken for loop branches</w:t>
      </w:r>
      <w:r>
        <w:rPr>
          <w:rFonts w:ascii="jf open 粉圓 1.0" w:eastAsia="jf open 粉圓 1.0" w:hAnsi="jf open 粉圓 1.0" w:cs="Calibri"/>
          <w:color w:val="2F5496" w:themeColor="accent1" w:themeShade="BF"/>
        </w:rPr>
        <w:t>.</w:t>
      </w:r>
    </w:p>
    <w:p w14:paraId="790738A5" w14:textId="66C7772F" w:rsidR="00C439C1" w:rsidRPr="00C439C1" w:rsidRDefault="00C439C1" w:rsidP="00C439C1">
      <w:pPr>
        <w:pStyle w:val="a3"/>
        <w:numPr>
          <w:ilvl w:val="0"/>
          <w:numId w:val="11"/>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t>For conditional code, it can learn typical paths</w:t>
      </w:r>
      <w:r>
        <w:rPr>
          <w:rFonts w:ascii="jf open 粉圓 1.0" w:eastAsia="jf open 粉圓 1.0" w:hAnsi="jf open 粉圓 1.0" w:cs="Calibri"/>
          <w:color w:val="2F5496" w:themeColor="accent1" w:themeShade="BF"/>
        </w:rPr>
        <w:t>.</w:t>
      </w:r>
    </w:p>
    <w:p w14:paraId="2515027C" w14:textId="1A568BB4" w:rsidR="00C439C1" w:rsidRPr="00C439C1" w:rsidRDefault="00C439C1" w:rsidP="00C439C1">
      <w:pPr>
        <w:pStyle w:val="a3"/>
        <w:numPr>
          <w:ilvl w:val="0"/>
          <w:numId w:val="10"/>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t>Its 2-bit counter provides hysteresis, preventing prediction changes due to occasional mispredictions</w:t>
      </w:r>
      <w:r>
        <w:rPr>
          <w:rFonts w:ascii="jf open 粉圓 1.0" w:eastAsia="jf open 粉圓 1.0" w:hAnsi="jf open 粉圓 1.0" w:cs="Calibri"/>
          <w:color w:val="2F5496" w:themeColor="accent1" w:themeShade="BF"/>
        </w:rPr>
        <w:t>.</w:t>
      </w:r>
    </w:p>
    <w:p w14:paraId="320D224B" w14:textId="053A45B8" w:rsidR="00C439C1" w:rsidRPr="00C439C1" w:rsidRDefault="00C439C1" w:rsidP="00C439C1">
      <w:pPr>
        <w:pStyle w:val="a3"/>
        <w:numPr>
          <w:ilvl w:val="0"/>
          <w:numId w:val="10"/>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t>Nottaken fails particularly in loops, always predicting exit when the loop typically continues</w:t>
      </w:r>
      <w:r>
        <w:rPr>
          <w:rFonts w:ascii="jf open 粉圓 1.0" w:eastAsia="jf open 粉圓 1.0" w:hAnsi="jf open 粉圓 1.0" w:cs="Calibri"/>
          <w:color w:val="2F5496" w:themeColor="accent1" w:themeShade="BF"/>
        </w:rPr>
        <w:t>.</w:t>
      </w:r>
    </w:p>
    <w:p w14:paraId="3FF4CFF7" w14:textId="606232F5" w:rsidR="00CA6B42" w:rsidRPr="00C439C1" w:rsidRDefault="00C439C1" w:rsidP="00C439C1">
      <w:pPr>
        <w:pStyle w:val="a3"/>
        <w:numPr>
          <w:ilvl w:val="0"/>
          <w:numId w:val="10"/>
        </w:numPr>
        <w:ind w:leftChars="0"/>
        <w:rPr>
          <w:rFonts w:ascii="jf open 粉圓 1.0" w:eastAsia="jf open 粉圓 1.0" w:hAnsi="jf open 粉圓 1.0" w:cs="Calibri"/>
          <w:color w:val="2F5496" w:themeColor="accent1" w:themeShade="BF"/>
        </w:rPr>
      </w:pPr>
      <w:r w:rsidRPr="00C439C1">
        <w:rPr>
          <w:rFonts w:ascii="jf open 粉圓 1.0" w:eastAsia="jf open 粉圓 1.0" w:hAnsi="jf open 粉圓 1.0" w:cs="Calibri"/>
          <w:color w:val="2F5496" w:themeColor="accent1" w:themeShade="BF"/>
        </w:rPr>
        <w:t>Dynamic prediction (bimodal) outperforms static prediction (</w:t>
      </w:r>
      <w:proofErr w:type="spellStart"/>
      <w:r w:rsidRPr="00C439C1">
        <w:rPr>
          <w:rFonts w:ascii="jf open 粉圓 1.0" w:eastAsia="jf open 粉圓 1.0" w:hAnsi="jf open 粉圓 1.0" w:cs="Calibri"/>
          <w:color w:val="2F5496" w:themeColor="accent1" w:themeShade="BF"/>
        </w:rPr>
        <w:t>nottaken</w:t>
      </w:r>
      <w:proofErr w:type="spellEnd"/>
      <w:r w:rsidRPr="00C439C1">
        <w:rPr>
          <w:rFonts w:ascii="jf open 粉圓 1.0" w:eastAsia="jf open 粉圓 1.0" w:hAnsi="jf open 粉圓 1.0" w:cs="Calibri"/>
          <w:color w:val="2F5496" w:themeColor="accent1" w:themeShade="BF"/>
        </w:rPr>
        <w:t>) in most real programs</w:t>
      </w:r>
      <w:r>
        <w:rPr>
          <w:rFonts w:ascii="jf open 粉圓 1.0" w:eastAsia="jf open 粉圓 1.0" w:hAnsi="jf open 粉圓 1.0" w:cs="Calibri"/>
          <w:color w:val="2F5496" w:themeColor="accent1" w:themeShade="BF"/>
        </w:rPr>
        <w:t>.</w:t>
      </w:r>
    </w:p>
    <w:p w14:paraId="180C9481" w14:textId="48737E93" w:rsidR="00683CAA" w:rsidRDefault="0000559A">
      <w:pPr>
        <w:rPr>
          <w:rFonts w:ascii="Calibri" w:eastAsia="Calibri" w:hAnsi="Calibri" w:cs="Calibri"/>
        </w:rPr>
      </w:pPr>
      <w:r>
        <w:rPr>
          <w:rFonts w:ascii="Calibri" w:eastAsia="Calibri" w:hAnsi="Calibri" w:cs="Calibri"/>
          <w:b/>
        </w:rPr>
        <w:t>Q7.3</w:t>
      </w:r>
      <w:r>
        <w:rPr>
          <w:rFonts w:ascii="Calibri" w:eastAsia="Calibri" w:hAnsi="Calibri" w:cs="Calibri"/>
        </w:rPr>
        <w:t xml:space="preserve"> </w:t>
      </w:r>
      <w:r>
        <w:rPr>
          <w:rFonts w:ascii="Calibri" w:eastAsia="Calibri" w:hAnsi="Calibri" w:cs="Calibri"/>
          <w:sz w:val="20"/>
        </w:rPr>
        <w:t>Which branch prediction has more expensive‐ cost of energy to implement than others? List your reasons for detail.</w:t>
      </w:r>
      <w:r>
        <w:rPr>
          <w:rFonts w:ascii="Calibri" w:eastAsia="Calibri" w:hAnsi="Calibri" w:cs="Calibri"/>
        </w:rPr>
        <w:t xml:space="preserve"> </w:t>
      </w:r>
    </w:p>
    <w:p w14:paraId="3F975CB9" w14:textId="363A4125" w:rsidR="002A58E6" w:rsidRPr="002A58E6" w:rsidRDefault="00CA6B42" w:rsidP="002A58E6">
      <w:pPr>
        <w:rPr>
          <w:rFonts w:ascii="jf open 粉圓 1.0" w:eastAsia="jf open 粉圓 1.0" w:hAnsi="jf open 粉圓 1.0" w:cs="Calibri" w:hint="eastAsia"/>
          <w:color w:val="2F5496" w:themeColor="accent1" w:themeShade="BF"/>
        </w:rPr>
      </w:pPr>
      <w:r w:rsidRPr="00CA6B42">
        <w:rPr>
          <w:rFonts w:ascii="jf open 粉圓 1.0" w:eastAsia="jf open 粉圓 1.0" w:hAnsi="jf open 粉圓 1.0" w:cs="Calibri" w:hint="eastAsia"/>
          <w:color w:val="2F5496" w:themeColor="accent1" w:themeShade="BF"/>
        </w:rPr>
        <w:t>A</w:t>
      </w:r>
      <w:r w:rsidRPr="00CA6B42">
        <w:rPr>
          <w:rFonts w:ascii="jf open 粉圓 1.0" w:eastAsia="jf open 粉圓 1.0" w:hAnsi="jf open 粉圓 1.0" w:cs="Calibri"/>
          <w:color w:val="2F5496" w:themeColor="accent1" w:themeShade="BF"/>
        </w:rPr>
        <w:t>ns</w:t>
      </w:r>
      <w:r w:rsidR="00050E79">
        <w:rPr>
          <w:rFonts w:ascii="jf open 粉圓 1.0" w:eastAsia="jf open 粉圓 1.0" w:hAnsi="jf open 粉圓 1.0" w:cs="Calibri"/>
          <w:color w:val="2F5496" w:themeColor="accent1" w:themeShade="BF"/>
        </w:rPr>
        <w:t>:</w:t>
      </w:r>
      <w:r w:rsidR="00050E79" w:rsidRPr="00050E79">
        <w:t xml:space="preserve"> </w:t>
      </w:r>
      <w:r w:rsidR="002A58E6" w:rsidRPr="002A58E6">
        <w:rPr>
          <w:rFonts w:ascii="jf open 粉圓 1.0" w:eastAsia="jf open 粉圓 1.0" w:hAnsi="jf open 粉圓 1.0" w:cs="Calibri"/>
          <w:color w:val="2F5496" w:themeColor="accent1" w:themeShade="BF"/>
        </w:rPr>
        <w:t>A: Perfect branch prediction has the highest energy cost because:</w:t>
      </w:r>
    </w:p>
    <w:p w14:paraId="4D1F7B06" w14:textId="03D0984D" w:rsidR="002A58E6" w:rsidRPr="002A58E6" w:rsidRDefault="002A58E6" w:rsidP="002A58E6">
      <w:pPr>
        <w:pStyle w:val="a3"/>
        <w:numPr>
          <w:ilvl w:val="0"/>
          <w:numId w:val="21"/>
        </w:numPr>
        <w:ind w:leftChars="0"/>
        <w:rPr>
          <w:rFonts w:ascii="jf open 粉圓 1.0" w:eastAsia="jf open 粉圓 1.0" w:hAnsi="jf open 粉圓 1.0" w:cs="Calibri" w:hint="eastAsia"/>
          <w:color w:val="2F5496" w:themeColor="accent1" w:themeShade="BF"/>
        </w:rPr>
      </w:pPr>
      <w:r w:rsidRPr="002A58E6">
        <w:rPr>
          <w:rFonts w:ascii="jf open 粉圓 1.0" w:eastAsia="jf open 粉圓 1.0" w:hAnsi="jf open 粉圓 1.0" w:cs="Calibri"/>
          <w:color w:val="2F5496" w:themeColor="accent1" w:themeShade="BF"/>
        </w:rPr>
        <w:t>It requires the most complex hardware to achieve 100% accuracy:</w:t>
      </w:r>
    </w:p>
    <w:p w14:paraId="4BBF8546" w14:textId="77777777" w:rsidR="002A58E6" w:rsidRPr="002A58E6" w:rsidRDefault="002A58E6" w:rsidP="002A58E6">
      <w:pPr>
        <w:rPr>
          <w:rFonts w:ascii="jf open 粉圓 1.0" w:eastAsia="jf open 粉圓 1.0" w:hAnsi="jf open 粉圓 1.0" w:cs="Calibri"/>
          <w:color w:val="2F5496" w:themeColor="accent1" w:themeShade="BF"/>
        </w:rPr>
      </w:pPr>
      <w:r w:rsidRPr="002A58E6">
        <w:rPr>
          <w:rFonts w:ascii="jf open 粉圓 1.0" w:eastAsia="jf open 粉圓 1.0" w:hAnsi="jf open 粉圓 1.0" w:cs="Calibri"/>
          <w:color w:val="2F5496" w:themeColor="accent1" w:themeShade="BF"/>
        </w:rPr>
        <w:lastRenderedPageBreak/>
        <w:t>Must analyze future instruction flow</w:t>
      </w:r>
    </w:p>
    <w:p w14:paraId="0D689E15" w14:textId="77777777" w:rsidR="002A58E6" w:rsidRPr="002A58E6" w:rsidRDefault="002A58E6" w:rsidP="002A58E6">
      <w:pPr>
        <w:rPr>
          <w:rFonts w:ascii="jf open 粉圓 1.0" w:eastAsia="jf open 粉圓 1.0" w:hAnsi="jf open 粉圓 1.0" w:cs="Calibri"/>
          <w:color w:val="2F5496" w:themeColor="accent1" w:themeShade="BF"/>
        </w:rPr>
      </w:pPr>
      <w:r w:rsidRPr="002A58E6">
        <w:rPr>
          <w:rFonts w:ascii="jf open 粉圓 1.0" w:eastAsia="jf open 粉圓 1.0" w:hAnsi="jf open 粉圓 1.0" w:cs="Calibri"/>
          <w:color w:val="2F5496" w:themeColor="accent1" w:themeShade="BF"/>
        </w:rPr>
        <w:t>Needs extensive look-ahead logic</w:t>
      </w:r>
    </w:p>
    <w:p w14:paraId="0902D160" w14:textId="3343556F" w:rsidR="002A58E6" w:rsidRPr="002A58E6" w:rsidRDefault="002A58E6" w:rsidP="002A58E6">
      <w:pPr>
        <w:rPr>
          <w:rFonts w:ascii="jf open 粉圓 1.0" w:eastAsia="jf open 粉圓 1.0" w:hAnsi="jf open 粉圓 1.0" w:cs="Calibri" w:hint="eastAsia"/>
          <w:color w:val="2F5496" w:themeColor="accent1" w:themeShade="BF"/>
        </w:rPr>
      </w:pPr>
      <w:r w:rsidRPr="002A58E6">
        <w:rPr>
          <w:rFonts w:ascii="jf open 粉圓 1.0" w:eastAsia="jf open 粉圓 1.0" w:hAnsi="jf open 粉圓 1.0" w:cs="Calibri"/>
          <w:color w:val="2F5496" w:themeColor="accent1" w:themeShade="BF"/>
        </w:rPr>
        <w:t>Requires largest prediction storage</w:t>
      </w:r>
    </w:p>
    <w:p w14:paraId="121F89B2" w14:textId="5608FE2B" w:rsidR="002A58E6" w:rsidRPr="002A58E6" w:rsidRDefault="002A58E6" w:rsidP="002A58E6">
      <w:pPr>
        <w:pStyle w:val="a3"/>
        <w:numPr>
          <w:ilvl w:val="0"/>
          <w:numId w:val="21"/>
        </w:numPr>
        <w:ind w:leftChars="0"/>
        <w:rPr>
          <w:rFonts w:ascii="jf open 粉圓 1.0" w:eastAsia="jf open 粉圓 1.0" w:hAnsi="jf open 粉圓 1.0" w:cs="Calibri" w:hint="eastAsia"/>
          <w:color w:val="2F5496" w:themeColor="accent1" w:themeShade="BF"/>
        </w:rPr>
      </w:pPr>
      <w:r w:rsidRPr="002A58E6">
        <w:rPr>
          <w:rFonts w:ascii="jf open 粉圓 1.0" w:eastAsia="jf open 粉圓 1.0" w:hAnsi="jf open 粉圓 1.0" w:cs="Calibri"/>
          <w:color w:val="2F5496" w:themeColor="accent1" w:themeShade="BF"/>
        </w:rPr>
        <w:t>Compared to other predictors:</w:t>
      </w:r>
    </w:p>
    <w:p w14:paraId="5EF22523" w14:textId="77777777" w:rsidR="002A58E6" w:rsidRPr="002A58E6" w:rsidRDefault="002A58E6" w:rsidP="002A58E6">
      <w:pPr>
        <w:rPr>
          <w:rFonts w:ascii="jf open 粉圓 1.0" w:eastAsia="jf open 粉圓 1.0" w:hAnsi="jf open 粉圓 1.0" w:cs="Calibri"/>
          <w:color w:val="2F5496" w:themeColor="accent1" w:themeShade="BF"/>
        </w:rPr>
      </w:pPr>
      <w:proofErr w:type="spellStart"/>
      <w:r w:rsidRPr="002A58E6">
        <w:rPr>
          <w:rFonts w:ascii="jf open 粉圓 1.0" w:eastAsia="jf open 粉圓 1.0" w:hAnsi="jf open 粉圓 1.0" w:cs="Calibri"/>
          <w:color w:val="2F5496" w:themeColor="accent1" w:themeShade="BF"/>
        </w:rPr>
        <w:t>Nottaken</w:t>
      </w:r>
      <w:proofErr w:type="spellEnd"/>
      <w:r w:rsidRPr="002A58E6">
        <w:rPr>
          <w:rFonts w:ascii="jf open 粉圓 1.0" w:eastAsia="jf open 粉圓 1.0" w:hAnsi="jf open 粉圓 1.0" w:cs="Calibri"/>
          <w:color w:val="2F5496" w:themeColor="accent1" w:themeShade="BF"/>
        </w:rPr>
        <w:t>: Lowest energy (just static decision logic)</w:t>
      </w:r>
    </w:p>
    <w:p w14:paraId="0A87A7C1" w14:textId="77777777" w:rsidR="002A58E6" w:rsidRPr="002A58E6" w:rsidRDefault="002A58E6" w:rsidP="002A58E6">
      <w:pPr>
        <w:rPr>
          <w:rFonts w:ascii="jf open 粉圓 1.0" w:eastAsia="jf open 粉圓 1.0" w:hAnsi="jf open 粉圓 1.0" w:cs="Calibri"/>
          <w:color w:val="2F5496" w:themeColor="accent1" w:themeShade="BF"/>
        </w:rPr>
      </w:pPr>
      <w:r w:rsidRPr="002A58E6">
        <w:rPr>
          <w:rFonts w:ascii="jf open 粉圓 1.0" w:eastAsia="jf open 粉圓 1.0" w:hAnsi="jf open 粉圓 1.0" w:cs="Calibri"/>
          <w:color w:val="2F5496" w:themeColor="accent1" w:themeShade="BF"/>
        </w:rPr>
        <w:t>Bimodal: Moderate (only needs 2-bit counters and prediction table)</w:t>
      </w:r>
    </w:p>
    <w:p w14:paraId="7946C754" w14:textId="77777777" w:rsidR="002A58E6" w:rsidRDefault="002A58E6" w:rsidP="002A58E6">
      <w:pPr>
        <w:rPr>
          <w:rFonts w:ascii="jf open 粉圓 1.0" w:eastAsia="jf open 粉圓 1.0" w:hAnsi="jf open 粉圓 1.0" w:cs="Calibri"/>
          <w:b/>
          <w:color w:val="2F5496" w:themeColor="accent1" w:themeShade="BF"/>
        </w:rPr>
      </w:pPr>
      <w:r w:rsidRPr="002A58E6">
        <w:rPr>
          <w:rFonts w:ascii="jf open 粉圓 1.0" w:eastAsia="jf open 粉圓 1.0" w:hAnsi="jf open 粉圓 1.0" w:cs="Calibri"/>
          <w:color w:val="2F5496" w:themeColor="accent1" w:themeShade="BF"/>
        </w:rPr>
        <w:t>Perfect: Highest (complex analysis circuits and storage)</w:t>
      </w:r>
      <w:r w:rsidRPr="002A58E6">
        <w:rPr>
          <w:rFonts w:ascii="jf open 粉圓 1.0" w:eastAsia="jf open 粉圓 1.0" w:hAnsi="jf open 粉圓 1.0" w:cs="Calibri"/>
          <w:b/>
          <w:color w:val="2F5496" w:themeColor="accent1" w:themeShade="BF"/>
        </w:rPr>
        <w:t xml:space="preserve"> </w:t>
      </w:r>
    </w:p>
    <w:p w14:paraId="35A9D2DC" w14:textId="27761D17" w:rsidR="00683CAA" w:rsidRDefault="0000559A" w:rsidP="002A58E6">
      <w:pPr>
        <w:rPr>
          <w:rFonts w:ascii="Calibri" w:eastAsia="Calibri" w:hAnsi="Calibri" w:cs="Calibri"/>
          <w:sz w:val="20"/>
        </w:rPr>
      </w:pPr>
      <w:r>
        <w:rPr>
          <w:rFonts w:ascii="Calibri" w:eastAsia="Calibri" w:hAnsi="Calibri" w:cs="Calibri"/>
          <w:b/>
        </w:rPr>
        <w:t>Q7.4</w:t>
      </w:r>
      <w:r>
        <w:rPr>
          <w:rFonts w:ascii="Calibri" w:eastAsia="Calibri" w:hAnsi="Calibri" w:cs="Calibri"/>
        </w:rPr>
        <w:t xml:space="preserve"> </w:t>
      </w:r>
      <w:r>
        <w:rPr>
          <w:rFonts w:ascii="Calibri" w:eastAsia="Calibri" w:hAnsi="Calibri" w:cs="Calibri"/>
          <w:sz w:val="20"/>
        </w:rPr>
        <w:t xml:space="preserve">What, if any, is the influence on CPI by allowing more instructions to be processed in one cycle? </w:t>
      </w:r>
    </w:p>
    <w:p w14:paraId="6FBA92D8" w14:textId="53A051B8" w:rsidR="00C02BC1" w:rsidRPr="00C02BC1" w:rsidRDefault="00CA6B42" w:rsidP="00C02BC1">
      <w:pPr>
        <w:rPr>
          <w:rFonts w:ascii="jf open 粉圓 1.0" w:eastAsia="jf open 粉圓 1.0" w:hAnsi="jf open 粉圓 1.0" w:cs="Calibri"/>
          <w:color w:val="2F5496" w:themeColor="accent1" w:themeShade="BF"/>
        </w:rPr>
      </w:pPr>
      <w:r w:rsidRPr="00CA6B42">
        <w:rPr>
          <w:rFonts w:ascii="jf open 粉圓 1.0" w:eastAsia="jf open 粉圓 1.0" w:hAnsi="jf open 粉圓 1.0" w:cs="Calibri" w:hint="eastAsia"/>
          <w:color w:val="2F5496" w:themeColor="accent1" w:themeShade="BF"/>
        </w:rPr>
        <w:t>A</w:t>
      </w:r>
      <w:r w:rsidRPr="00CA6B42">
        <w:rPr>
          <w:rFonts w:ascii="jf open 粉圓 1.0" w:eastAsia="jf open 粉圓 1.0" w:hAnsi="jf open 粉圓 1.0" w:cs="Calibri"/>
          <w:color w:val="2F5496" w:themeColor="accent1" w:themeShade="BF"/>
        </w:rPr>
        <w:t>ns:</w:t>
      </w:r>
      <w:r w:rsidR="00C02BC1" w:rsidRPr="00C02BC1">
        <w:t xml:space="preserve"> </w:t>
      </w:r>
      <w:r w:rsidR="00C02BC1" w:rsidRPr="00C02BC1">
        <w:rPr>
          <w:rFonts w:ascii="jf open 粉圓 1.0" w:eastAsia="jf open 粉圓 1.0" w:hAnsi="jf open 粉圓 1.0" w:cs="Calibri"/>
          <w:color w:val="2F5496" w:themeColor="accent1" w:themeShade="BF"/>
        </w:rPr>
        <w:t>Allowing more instructions to be processed in one cycle generally reduces CPI, as more instructions are completed in fewer cycles. However, the extent of the reduction depends on several factors:</w:t>
      </w:r>
    </w:p>
    <w:p w14:paraId="63A05C02" w14:textId="1D89D3EE" w:rsidR="00C02BC1" w:rsidRPr="00C02BC1" w:rsidRDefault="00C02BC1" w:rsidP="00C02BC1">
      <w:pPr>
        <w:pStyle w:val="a3"/>
        <w:numPr>
          <w:ilvl w:val="0"/>
          <w:numId w:val="19"/>
        </w:numPr>
        <w:ind w:leftChars="0"/>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Instruction-Level Parallelism (ILP):</w:t>
      </w:r>
    </w:p>
    <w:p w14:paraId="23EB9024" w14:textId="369C5C53" w:rsidR="00C02BC1" w:rsidRPr="00C02BC1" w:rsidRDefault="00C02BC1" w:rsidP="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If the program has high ILP, more instructions can be executed concurrently, significantly reducing CPI. However, limited ILP in many real-world applications diminishes the impact.</w:t>
      </w:r>
    </w:p>
    <w:p w14:paraId="1F05887A" w14:textId="2124B49F" w:rsidR="00C02BC1" w:rsidRPr="00C02BC1" w:rsidRDefault="00C02BC1" w:rsidP="00C02BC1">
      <w:pPr>
        <w:pStyle w:val="a3"/>
        <w:numPr>
          <w:ilvl w:val="0"/>
          <w:numId w:val="12"/>
        </w:numPr>
        <w:ind w:leftChars="0"/>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Pipeline Stalls and Hazards:</w:t>
      </w:r>
    </w:p>
    <w:p w14:paraId="7862AFC9" w14:textId="7F3DC101" w:rsidR="00C02BC1" w:rsidRPr="00C02BC1" w:rsidRDefault="00C02BC1" w:rsidP="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Data dependencies (RAW, WAR, WAW), branch mispredictions, and cache misses can cause pipeline stalls, reducing the effectiveness of parallel instruction processing.</w:t>
      </w:r>
    </w:p>
    <w:p w14:paraId="7CFEACC0" w14:textId="1BFBD97B" w:rsidR="00C02BC1" w:rsidRPr="00C02BC1" w:rsidRDefault="00C02BC1" w:rsidP="00C02BC1">
      <w:pPr>
        <w:pStyle w:val="a3"/>
        <w:numPr>
          <w:ilvl w:val="0"/>
          <w:numId w:val="12"/>
        </w:numPr>
        <w:ind w:leftChars="0"/>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Hardware Resource Limitations:</w:t>
      </w:r>
    </w:p>
    <w:p w14:paraId="26DB1E6D" w14:textId="4CAC6CC5" w:rsidR="00C02BC1" w:rsidRPr="00C02BC1" w:rsidRDefault="00C02BC1" w:rsidP="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lastRenderedPageBreak/>
        <w:t>If there are insufficient functional units or memory bandwidth to handle the increased demand, resource contention can negate some CPI improvements.</w:t>
      </w:r>
    </w:p>
    <w:p w14:paraId="3F2B1390" w14:textId="35459006" w:rsidR="00C02BC1" w:rsidRPr="00C02BC1" w:rsidRDefault="00C02BC1" w:rsidP="00C02BC1">
      <w:pPr>
        <w:pStyle w:val="a3"/>
        <w:numPr>
          <w:ilvl w:val="0"/>
          <w:numId w:val="12"/>
        </w:numPr>
        <w:ind w:leftChars="0"/>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Diminishing Returns:</w:t>
      </w:r>
    </w:p>
    <w:p w14:paraId="1359E12E" w14:textId="20E5E433" w:rsidR="00CA6B42" w:rsidRPr="00C02BC1" w:rsidRDefault="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Increasing parallel instruction processing yields diminishing CPI benefits as certain portions of a program are inherently sequential (Amdahl's Law).</w:t>
      </w:r>
    </w:p>
    <w:p w14:paraId="4F0B0C06" w14:textId="43FB34EC" w:rsidR="00683CAA" w:rsidRDefault="0000559A">
      <w:pPr>
        <w:rPr>
          <w:rFonts w:ascii="Calibri" w:eastAsia="Calibri" w:hAnsi="Calibri" w:cs="Calibri"/>
          <w:sz w:val="20"/>
        </w:rPr>
      </w:pPr>
      <w:bookmarkStart w:id="0" w:name="_GoBack"/>
      <w:r>
        <w:rPr>
          <w:rFonts w:ascii="Calibri" w:eastAsia="Calibri" w:hAnsi="Calibri" w:cs="Calibri"/>
          <w:b/>
        </w:rPr>
        <w:t>Q7.5</w:t>
      </w:r>
      <w:r>
        <w:rPr>
          <w:rFonts w:ascii="Calibri" w:eastAsia="Calibri" w:hAnsi="Calibri" w:cs="Calibri"/>
        </w:rPr>
        <w:t xml:space="preserve"> </w:t>
      </w:r>
      <w:r>
        <w:rPr>
          <w:rFonts w:ascii="Calibri" w:eastAsia="Calibri" w:hAnsi="Calibri" w:cs="Calibri"/>
          <w:sz w:val="20"/>
        </w:rPr>
        <w:t>Do compiler optimizations affect CPI and if so why?</w:t>
      </w:r>
    </w:p>
    <w:p w14:paraId="72C27F83" w14:textId="2CB85124" w:rsidR="00C02BC1" w:rsidRPr="00C02BC1" w:rsidRDefault="00CA6B42" w:rsidP="00C02BC1">
      <w:pPr>
        <w:rPr>
          <w:rFonts w:ascii="jf open 粉圓 1.0" w:eastAsia="jf open 粉圓 1.0" w:hAnsi="jf open 粉圓 1.0" w:cs="Calibri"/>
          <w:color w:val="2F5496" w:themeColor="accent1" w:themeShade="BF"/>
        </w:rPr>
      </w:pPr>
      <w:r w:rsidRPr="00CA6B42">
        <w:rPr>
          <w:rFonts w:ascii="jf open 粉圓 1.0" w:eastAsia="jf open 粉圓 1.0" w:hAnsi="jf open 粉圓 1.0" w:cs="Calibri" w:hint="eastAsia"/>
          <w:color w:val="2F5496" w:themeColor="accent1" w:themeShade="BF"/>
        </w:rPr>
        <w:t>A</w:t>
      </w:r>
      <w:r w:rsidRPr="00CA6B42">
        <w:rPr>
          <w:rFonts w:ascii="jf open 粉圓 1.0" w:eastAsia="jf open 粉圓 1.0" w:hAnsi="jf open 粉圓 1.0" w:cs="Calibri"/>
          <w:color w:val="2F5496" w:themeColor="accent1" w:themeShade="BF"/>
        </w:rPr>
        <w:t>ns:</w:t>
      </w:r>
      <w:r w:rsidR="00C02BC1" w:rsidRPr="00C02BC1">
        <w:t xml:space="preserve"> </w:t>
      </w:r>
      <w:r w:rsidR="00C02BC1" w:rsidRPr="00C02BC1">
        <w:rPr>
          <w:rFonts w:ascii="jf open 粉圓 1.0" w:eastAsia="jf open 粉圓 1.0" w:hAnsi="jf open 粉圓 1.0" w:cs="Calibri"/>
          <w:color w:val="2F5496" w:themeColor="accent1" w:themeShade="BF"/>
        </w:rPr>
        <w:t>Yes, compiler optimizations can affect CPI because they modify the instruction mix and execution patterns. For example:</w:t>
      </w:r>
    </w:p>
    <w:p w14:paraId="2AA2ABEB" w14:textId="545830CC" w:rsidR="00C02BC1" w:rsidRPr="00C02BC1" w:rsidRDefault="00C02BC1" w:rsidP="00C02BC1">
      <w:pPr>
        <w:pStyle w:val="a3"/>
        <w:numPr>
          <w:ilvl w:val="0"/>
          <w:numId w:val="20"/>
        </w:numPr>
        <w:ind w:leftChars="0"/>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Instruction-Level Parallelism (ILP):</w:t>
      </w:r>
    </w:p>
    <w:p w14:paraId="42117B6E" w14:textId="16F8F296" w:rsidR="00C02BC1" w:rsidRPr="00C02BC1" w:rsidRDefault="00C02BC1" w:rsidP="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Optimizations like loop unrolling or instruction reordering increase parallelism, allowing more instructions to execute simultaneously. This can reduce CPI by better utilizing hardware resources.</w:t>
      </w:r>
    </w:p>
    <w:p w14:paraId="33B91223" w14:textId="2E678CA5" w:rsidR="00C02BC1" w:rsidRPr="0002524D" w:rsidRDefault="00C02BC1" w:rsidP="0002524D">
      <w:pPr>
        <w:pStyle w:val="a3"/>
        <w:numPr>
          <w:ilvl w:val="0"/>
          <w:numId w:val="20"/>
        </w:numPr>
        <w:ind w:leftChars="0"/>
        <w:rPr>
          <w:rFonts w:ascii="jf open 粉圓 1.0" w:eastAsia="jf open 粉圓 1.0" w:hAnsi="jf open 粉圓 1.0" w:cs="Calibri"/>
          <w:color w:val="2F5496" w:themeColor="accent1" w:themeShade="BF"/>
        </w:rPr>
      </w:pPr>
      <w:r w:rsidRPr="0002524D">
        <w:rPr>
          <w:rFonts w:ascii="jf open 粉圓 1.0" w:eastAsia="jf open 粉圓 1.0" w:hAnsi="jf open 粉圓 1.0" w:cs="Calibri"/>
          <w:color w:val="2F5496" w:themeColor="accent1" w:themeShade="BF"/>
        </w:rPr>
        <w:t>Instruction Complexity:</w:t>
      </w:r>
    </w:p>
    <w:p w14:paraId="4D8D4B5E" w14:textId="7803A064" w:rsidR="00C02BC1" w:rsidRPr="00C02BC1" w:rsidRDefault="00C02BC1" w:rsidP="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Optimizations such as vectorization replace multiple scalar instructions with fewer but more complex vector instructions. While this reduces the total number of instructions, it may increase CPI as vector instructions typically have longer execution latencies.</w:t>
      </w:r>
    </w:p>
    <w:p w14:paraId="40913FB2" w14:textId="135D844C" w:rsidR="00C02BC1" w:rsidRPr="0002524D" w:rsidRDefault="00C02BC1" w:rsidP="0002524D">
      <w:pPr>
        <w:pStyle w:val="a3"/>
        <w:numPr>
          <w:ilvl w:val="0"/>
          <w:numId w:val="20"/>
        </w:numPr>
        <w:ind w:leftChars="0"/>
        <w:rPr>
          <w:rFonts w:ascii="jf open 粉圓 1.0" w:eastAsia="jf open 粉圓 1.0" w:hAnsi="jf open 粉圓 1.0" w:cs="Calibri"/>
          <w:color w:val="2F5496" w:themeColor="accent1" w:themeShade="BF"/>
        </w:rPr>
      </w:pPr>
      <w:r w:rsidRPr="0002524D">
        <w:rPr>
          <w:rFonts w:ascii="jf open 粉圓 1.0" w:eastAsia="jf open 粉圓 1.0" w:hAnsi="jf open 粉圓 1.0" w:cs="Calibri"/>
          <w:color w:val="2F5496" w:themeColor="accent1" w:themeShade="BF"/>
        </w:rPr>
        <w:t>Cache Behavior:</w:t>
      </w:r>
    </w:p>
    <w:p w14:paraId="469C7823" w14:textId="44AA68AF" w:rsidR="00C02BC1" w:rsidRPr="00C02BC1" w:rsidRDefault="00C02BC1" w:rsidP="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 xml:space="preserve">Optimizations like data locality improvements reduce memory access delays (e.g., by improving cache hit rates). This minimizes stalls, potentially lowering </w:t>
      </w:r>
      <w:r w:rsidRPr="00C02BC1">
        <w:rPr>
          <w:rFonts w:ascii="jf open 粉圓 1.0" w:eastAsia="jf open 粉圓 1.0" w:hAnsi="jf open 粉圓 1.0" w:cs="Calibri"/>
          <w:color w:val="2F5496" w:themeColor="accent1" w:themeShade="BF"/>
        </w:rPr>
        <w:lastRenderedPageBreak/>
        <w:t>CPI.</w:t>
      </w:r>
    </w:p>
    <w:p w14:paraId="7BB9ABC1" w14:textId="7E7C350E" w:rsidR="00C02BC1" w:rsidRPr="0002524D" w:rsidRDefault="00C02BC1" w:rsidP="0002524D">
      <w:pPr>
        <w:pStyle w:val="a3"/>
        <w:numPr>
          <w:ilvl w:val="0"/>
          <w:numId w:val="20"/>
        </w:numPr>
        <w:ind w:leftChars="0"/>
        <w:rPr>
          <w:rFonts w:ascii="jf open 粉圓 1.0" w:eastAsia="jf open 粉圓 1.0" w:hAnsi="jf open 粉圓 1.0" w:cs="Calibri"/>
          <w:color w:val="2F5496" w:themeColor="accent1" w:themeShade="BF"/>
        </w:rPr>
      </w:pPr>
      <w:r w:rsidRPr="0002524D">
        <w:rPr>
          <w:rFonts w:ascii="jf open 粉圓 1.0" w:eastAsia="jf open 粉圓 1.0" w:hAnsi="jf open 粉圓 1.0" w:cs="Calibri"/>
          <w:color w:val="2F5496" w:themeColor="accent1" w:themeShade="BF"/>
        </w:rPr>
        <w:t>Branch Prediction Impact:</w:t>
      </w:r>
    </w:p>
    <w:p w14:paraId="75D934AB" w14:textId="14D5E5C5" w:rsidR="00683CAA" w:rsidRPr="0002524D" w:rsidRDefault="00C02BC1">
      <w:pPr>
        <w:rPr>
          <w:rFonts w:ascii="jf open 粉圓 1.0" w:eastAsia="jf open 粉圓 1.0" w:hAnsi="jf open 粉圓 1.0" w:cs="Calibri"/>
          <w:color w:val="2F5496" w:themeColor="accent1" w:themeShade="BF"/>
        </w:rPr>
      </w:pPr>
      <w:r w:rsidRPr="00C02BC1">
        <w:rPr>
          <w:rFonts w:ascii="jf open 粉圓 1.0" w:eastAsia="jf open 粉圓 1.0" w:hAnsi="jf open 粉圓 1.0" w:cs="Calibri"/>
          <w:color w:val="2F5496" w:themeColor="accent1" w:themeShade="BF"/>
        </w:rPr>
        <w:t>Optimizations that reduce the number of branches (e.g., by eliminating conditional branches or converting them to arithmetic operations) can lower branch misprediction rates, reducing pipeline flushes and thus CPI.</w:t>
      </w:r>
    </w:p>
    <w:bookmarkEnd w:id="0"/>
    <w:p w14:paraId="4D5AAA9A" w14:textId="77777777" w:rsidR="007F2D93" w:rsidRDefault="007F2D93" w:rsidP="007F2D93">
      <w:pPr>
        <w:jc w:val="center"/>
      </w:pPr>
      <w:r>
        <w:t>If you have any problems, please contact with the TA.</w:t>
      </w:r>
    </w:p>
    <w:p w14:paraId="603453E7" w14:textId="43DE186D" w:rsidR="00683CAA" w:rsidRDefault="007F2D93" w:rsidP="0000559A">
      <w:pPr>
        <w:jc w:val="center"/>
        <w:rPr>
          <w:rFonts w:ascii="Calibri" w:eastAsia="Calibri" w:hAnsi="Calibri" w:cs="Calibri"/>
          <w:sz w:val="20"/>
        </w:rPr>
      </w:pPr>
      <w:r>
        <w:t>E-mail: D10602805@mail.ntust.edu.tw (</w:t>
      </w:r>
      <w:proofErr w:type="spellStart"/>
      <w:r>
        <w:t>Walle</w:t>
      </w:r>
      <w:proofErr w:type="spellEnd"/>
      <w:r>
        <w:t xml:space="preserve"> </w:t>
      </w:r>
      <w:proofErr w:type="spellStart"/>
      <w:r>
        <w:t>Haileeyesus</w:t>
      </w:r>
      <w:proofErr w:type="spellEnd"/>
      <w:r>
        <w:t xml:space="preserve"> </w:t>
      </w:r>
      <w:proofErr w:type="spellStart"/>
      <w:r>
        <w:t>Engdaw</w:t>
      </w:r>
      <w:proofErr w:type="spellEnd"/>
      <w:r>
        <w:t>)</w:t>
      </w:r>
    </w:p>
    <w:sectPr w:rsidR="00683CAA" w:rsidSect="007F2D93">
      <w:pgSz w:w="11906" w:h="16838"/>
      <w:pgMar w:top="1135" w:right="1274"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AF2FE" w14:textId="77777777" w:rsidR="00A35561" w:rsidRDefault="00A35561" w:rsidP="002A58E6">
      <w:r>
        <w:separator/>
      </w:r>
    </w:p>
  </w:endnote>
  <w:endnote w:type="continuationSeparator" w:id="0">
    <w:p w14:paraId="07ADB1D5" w14:textId="77777777" w:rsidR="00A35561" w:rsidRDefault="00A35561" w:rsidP="002A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jf open 粉圓 1.0">
    <w:panose1 w:val="020F0500000000000000"/>
    <w:charset w:val="88"/>
    <w:family w:val="swiss"/>
    <w:pitch w:val="variable"/>
    <w:sig w:usb0="800002E3" w:usb1="38C87C7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1B1C1" w14:textId="77777777" w:rsidR="00A35561" w:rsidRDefault="00A35561" w:rsidP="002A58E6">
      <w:r>
        <w:separator/>
      </w:r>
    </w:p>
  </w:footnote>
  <w:footnote w:type="continuationSeparator" w:id="0">
    <w:p w14:paraId="6AB919D5" w14:textId="77777777" w:rsidR="00A35561" w:rsidRDefault="00A35561" w:rsidP="002A5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07BC"/>
    <w:multiLevelType w:val="hybridMultilevel"/>
    <w:tmpl w:val="D8B082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1F762C"/>
    <w:multiLevelType w:val="hybridMultilevel"/>
    <w:tmpl w:val="F5820388"/>
    <w:lvl w:ilvl="0" w:tplc="968CE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9B0E09"/>
    <w:multiLevelType w:val="hybridMultilevel"/>
    <w:tmpl w:val="5A0CFA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CDE2749"/>
    <w:multiLevelType w:val="hybridMultilevel"/>
    <w:tmpl w:val="C7FEE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1087718"/>
    <w:multiLevelType w:val="hybridMultilevel"/>
    <w:tmpl w:val="5F62CC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201227"/>
    <w:multiLevelType w:val="hybridMultilevel"/>
    <w:tmpl w:val="28C6A0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59F777A"/>
    <w:multiLevelType w:val="hybridMultilevel"/>
    <w:tmpl w:val="A85E8C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4500C3"/>
    <w:multiLevelType w:val="hybridMultilevel"/>
    <w:tmpl w:val="E82225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314BCF"/>
    <w:multiLevelType w:val="hybridMultilevel"/>
    <w:tmpl w:val="010EE0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046B5E"/>
    <w:multiLevelType w:val="hybridMultilevel"/>
    <w:tmpl w:val="A30EC89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4412614"/>
    <w:multiLevelType w:val="hybridMultilevel"/>
    <w:tmpl w:val="1BB0AA38"/>
    <w:lvl w:ilvl="0" w:tplc="E93665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930BE6"/>
    <w:multiLevelType w:val="hybridMultilevel"/>
    <w:tmpl w:val="D04205B2"/>
    <w:lvl w:ilvl="0" w:tplc="5EC636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DC25857"/>
    <w:multiLevelType w:val="hybridMultilevel"/>
    <w:tmpl w:val="848A0A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6540F05"/>
    <w:multiLevelType w:val="hybridMultilevel"/>
    <w:tmpl w:val="12687222"/>
    <w:lvl w:ilvl="0" w:tplc="0F92D0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6DB5D96"/>
    <w:multiLevelType w:val="hybridMultilevel"/>
    <w:tmpl w:val="3B627D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80334A4"/>
    <w:multiLevelType w:val="hybridMultilevel"/>
    <w:tmpl w:val="99B07D60"/>
    <w:lvl w:ilvl="0" w:tplc="8EDE46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585C3E"/>
    <w:multiLevelType w:val="hybridMultilevel"/>
    <w:tmpl w:val="FFB46A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B9067D0"/>
    <w:multiLevelType w:val="hybridMultilevel"/>
    <w:tmpl w:val="AD2E3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8694C15"/>
    <w:multiLevelType w:val="hybridMultilevel"/>
    <w:tmpl w:val="059A23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46E724C"/>
    <w:multiLevelType w:val="hybridMultilevel"/>
    <w:tmpl w:val="F522E126"/>
    <w:lvl w:ilvl="0" w:tplc="0CA20D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413DEB"/>
    <w:multiLevelType w:val="hybridMultilevel"/>
    <w:tmpl w:val="C136F140"/>
    <w:lvl w:ilvl="0" w:tplc="F61C35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8"/>
  </w:num>
  <w:num w:numId="3">
    <w:abstractNumId w:val="14"/>
  </w:num>
  <w:num w:numId="4">
    <w:abstractNumId w:val="12"/>
  </w:num>
  <w:num w:numId="5">
    <w:abstractNumId w:val="0"/>
  </w:num>
  <w:num w:numId="6">
    <w:abstractNumId w:val="9"/>
  </w:num>
  <w:num w:numId="7">
    <w:abstractNumId w:val="17"/>
  </w:num>
  <w:num w:numId="8">
    <w:abstractNumId w:val="7"/>
  </w:num>
  <w:num w:numId="9">
    <w:abstractNumId w:val="18"/>
  </w:num>
  <w:num w:numId="10">
    <w:abstractNumId w:val="10"/>
  </w:num>
  <w:num w:numId="11">
    <w:abstractNumId w:val="3"/>
  </w:num>
  <w:num w:numId="12">
    <w:abstractNumId w:val="1"/>
  </w:num>
  <w:num w:numId="13">
    <w:abstractNumId w:val="15"/>
  </w:num>
  <w:num w:numId="14">
    <w:abstractNumId w:val="5"/>
  </w:num>
  <w:num w:numId="15">
    <w:abstractNumId w:val="2"/>
  </w:num>
  <w:num w:numId="16">
    <w:abstractNumId w:val="6"/>
  </w:num>
  <w:num w:numId="17">
    <w:abstractNumId w:val="4"/>
  </w:num>
  <w:num w:numId="18">
    <w:abstractNumId w:val="20"/>
  </w:num>
  <w:num w:numId="19">
    <w:abstractNumId w:val="11"/>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CAA"/>
    <w:rsid w:val="00001D80"/>
    <w:rsid w:val="0000559A"/>
    <w:rsid w:val="0002524D"/>
    <w:rsid w:val="00050E79"/>
    <w:rsid w:val="001000EB"/>
    <w:rsid w:val="001A1568"/>
    <w:rsid w:val="00214ACE"/>
    <w:rsid w:val="0023379D"/>
    <w:rsid w:val="0028612A"/>
    <w:rsid w:val="002A58E6"/>
    <w:rsid w:val="003520D2"/>
    <w:rsid w:val="00356A1A"/>
    <w:rsid w:val="003B63CA"/>
    <w:rsid w:val="003E294F"/>
    <w:rsid w:val="004C2A1D"/>
    <w:rsid w:val="00541019"/>
    <w:rsid w:val="00574A7C"/>
    <w:rsid w:val="00575BBF"/>
    <w:rsid w:val="005B45FC"/>
    <w:rsid w:val="005D6CC9"/>
    <w:rsid w:val="00683CAA"/>
    <w:rsid w:val="007700A4"/>
    <w:rsid w:val="00772F65"/>
    <w:rsid w:val="007927B7"/>
    <w:rsid w:val="007F2D93"/>
    <w:rsid w:val="009461DA"/>
    <w:rsid w:val="009B6292"/>
    <w:rsid w:val="009C7434"/>
    <w:rsid w:val="009F488A"/>
    <w:rsid w:val="00A27712"/>
    <w:rsid w:val="00A35561"/>
    <w:rsid w:val="00B84324"/>
    <w:rsid w:val="00C02BC1"/>
    <w:rsid w:val="00C042DA"/>
    <w:rsid w:val="00C439C1"/>
    <w:rsid w:val="00CA6B42"/>
    <w:rsid w:val="00CB172B"/>
    <w:rsid w:val="00CC41E6"/>
    <w:rsid w:val="00D46EB8"/>
    <w:rsid w:val="00E44DE5"/>
    <w:rsid w:val="00EB12C6"/>
    <w:rsid w:val="00EC5EE0"/>
    <w:rsid w:val="00ED24DC"/>
    <w:rsid w:val="00EF6609"/>
    <w:rsid w:val="00F36F69"/>
    <w:rsid w:val="00FA18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6413"/>
  <w15:docId w15:val="{09316297-6045-40E1-BCF6-16D0F62C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39C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0A4"/>
    <w:pPr>
      <w:ind w:leftChars="200" w:left="480"/>
    </w:pPr>
  </w:style>
  <w:style w:type="paragraph" w:styleId="a4">
    <w:name w:val="header"/>
    <w:basedOn w:val="a"/>
    <w:link w:val="a5"/>
    <w:uiPriority w:val="99"/>
    <w:unhideWhenUsed/>
    <w:rsid w:val="002A58E6"/>
    <w:pPr>
      <w:tabs>
        <w:tab w:val="center" w:pos="4153"/>
        <w:tab w:val="right" w:pos="8306"/>
      </w:tabs>
      <w:snapToGrid w:val="0"/>
    </w:pPr>
    <w:rPr>
      <w:sz w:val="20"/>
      <w:szCs w:val="20"/>
    </w:rPr>
  </w:style>
  <w:style w:type="character" w:customStyle="1" w:styleId="a5">
    <w:name w:val="頁首 字元"/>
    <w:basedOn w:val="a0"/>
    <w:link w:val="a4"/>
    <w:uiPriority w:val="99"/>
    <w:rsid w:val="002A58E6"/>
    <w:rPr>
      <w:sz w:val="20"/>
      <w:szCs w:val="20"/>
    </w:rPr>
  </w:style>
  <w:style w:type="paragraph" w:styleId="a6">
    <w:name w:val="footer"/>
    <w:basedOn w:val="a"/>
    <w:link w:val="a7"/>
    <w:uiPriority w:val="99"/>
    <w:unhideWhenUsed/>
    <w:rsid w:val="002A58E6"/>
    <w:pPr>
      <w:tabs>
        <w:tab w:val="center" w:pos="4153"/>
        <w:tab w:val="right" w:pos="8306"/>
      </w:tabs>
      <w:snapToGrid w:val="0"/>
    </w:pPr>
    <w:rPr>
      <w:sz w:val="20"/>
      <w:szCs w:val="20"/>
    </w:rPr>
  </w:style>
  <w:style w:type="character" w:customStyle="1" w:styleId="a7">
    <w:name w:val="頁尾 字元"/>
    <w:basedOn w:val="a0"/>
    <w:link w:val="a6"/>
    <w:uiPriority w:val="99"/>
    <w:rsid w:val="002A58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889">
      <w:bodyDiv w:val="1"/>
      <w:marLeft w:val="0"/>
      <w:marRight w:val="0"/>
      <w:marTop w:val="0"/>
      <w:marBottom w:val="0"/>
      <w:divBdr>
        <w:top w:val="none" w:sz="0" w:space="0" w:color="auto"/>
        <w:left w:val="none" w:sz="0" w:space="0" w:color="auto"/>
        <w:bottom w:val="none" w:sz="0" w:space="0" w:color="auto"/>
        <w:right w:val="none" w:sz="0" w:space="0" w:color="auto"/>
      </w:divBdr>
    </w:div>
    <w:div w:id="258104175">
      <w:bodyDiv w:val="1"/>
      <w:marLeft w:val="0"/>
      <w:marRight w:val="0"/>
      <w:marTop w:val="0"/>
      <w:marBottom w:val="0"/>
      <w:divBdr>
        <w:top w:val="none" w:sz="0" w:space="0" w:color="auto"/>
        <w:left w:val="none" w:sz="0" w:space="0" w:color="auto"/>
        <w:bottom w:val="none" w:sz="0" w:space="0" w:color="auto"/>
        <w:right w:val="none" w:sz="0" w:space="0" w:color="auto"/>
      </w:divBdr>
    </w:div>
    <w:div w:id="384525965">
      <w:bodyDiv w:val="1"/>
      <w:marLeft w:val="0"/>
      <w:marRight w:val="0"/>
      <w:marTop w:val="0"/>
      <w:marBottom w:val="0"/>
      <w:divBdr>
        <w:top w:val="none" w:sz="0" w:space="0" w:color="auto"/>
        <w:left w:val="none" w:sz="0" w:space="0" w:color="auto"/>
        <w:bottom w:val="none" w:sz="0" w:space="0" w:color="auto"/>
        <w:right w:val="none" w:sz="0" w:space="0" w:color="auto"/>
      </w:divBdr>
    </w:div>
    <w:div w:id="1899785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10</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高泉豐</dc:creator>
  <cp:keywords/>
  <dc:description/>
  <cp:lastModifiedBy>胡劭</cp:lastModifiedBy>
  <cp:revision>4</cp:revision>
  <cp:lastPrinted>2024-12-16T09:35:00Z</cp:lastPrinted>
  <dcterms:created xsi:type="dcterms:W3CDTF">2023-12-12T03:35:00Z</dcterms:created>
  <dcterms:modified xsi:type="dcterms:W3CDTF">2024-12-16T09:35:00Z</dcterms:modified>
</cp:coreProperties>
</file>