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01CDC" w14:textId="3C59878C" w:rsidR="005E02FC" w:rsidRDefault="00C0492F" w:rsidP="00C0492F">
      <w:pPr>
        <w:jc w:val="center"/>
      </w:pPr>
      <w:bookmarkStart w:id="0" w:name="_GoBack"/>
      <w:r>
        <w:rPr>
          <w:rFonts w:hint="eastAsia"/>
        </w:rPr>
        <w:t>F</w:t>
      </w:r>
      <w:r>
        <w:t>inding out the similarity between Toronto</w:t>
      </w:r>
      <w:r w:rsidR="008F646E">
        <w:t>’s neighborhood</w:t>
      </w:r>
      <w:r>
        <w:t xml:space="preserve"> and Cherryhill</w:t>
      </w:r>
    </w:p>
    <w:bookmarkEnd w:id="0"/>
    <w:p w14:paraId="751F766F" w14:textId="2DF26D9B" w:rsidR="00C0492F" w:rsidRDefault="00C0492F" w:rsidP="00C0492F">
      <w:pPr>
        <w:jc w:val="center"/>
      </w:pPr>
      <w:r>
        <w:rPr>
          <w:rFonts w:hint="eastAsia"/>
        </w:rPr>
        <w:t>J</w:t>
      </w:r>
      <w:r>
        <w:t>ingwei Li</w:t>
      </w:r>
    </w:p>
    <w:p w14:paraId="4863941F" w14:textId="1863380D" w:rsidR="00C0492F" w:rsidRDefault="00C0492F" w:rsidP="00C0492F">
      <w:pPr>
        <w:jc w:val="center"/>
      </w:pPr>
      <w:r>
        <w:t>October 27, 2019</w:t>
      </w:r>
    </w:p>
    <w:p w14:paraId="316A03E5" w14:textId="259AFD96" w:rsidR="00C0492F" w:rsidRDefault="00C0492F" w:rsidP="00C0492F">
      <w:pPr>
        <w:pStyle w:val="a5"/>
        <w:numPr>
          <w:ilvl w:val="0"/>
          <w:numId w:val="1"/>
        </w:numPr>
        <w:ind w:firstLineChars="0"/>
      </w:pPr>
      <w:r>
        <w:t>Introduction</w:t>
      </w:r>
    </w:p>
    <w:p w14:paraId="45FF23EE" w14:textId="1FB03CAE" w:rsidR="00C0492F" w:rsidRDefault="00C0492F" w:rsidP="00C0492F"/>
    <w:p w14:paraId="333F3D92" w14:textId="03D87F89" w:rsidR="00C0492F" w:rsidRDefault="00C0492F" w:rsidP="00C0492F">
      <w:pPr>
        <w:pStyle w:val="a5"/>
        <w:numPr>
          <w:ilvl w:val="1"/>
          <w:numId w:val="1"/>
        </w:numPr>
        <w:ind w:firstLineChars="0"/>
      </w:pPr>
      <w:r>
        <w:t>Background</w:t>
      </w:r>
    </w:p>
    <w:p w14:paraId="23A16CDC" w14:textId="2E9E01A7" w:rsidR="00C0492F" w:rsidRDefault="00C0492F" w:rsidP="0047494B">
      <w:pPr>
        <w:ind w:left="360"/>
      </w:pPr>
      <w:r>
        <w:rPr>
          <w:rFonts w:hint="eastAsia"/>
        </w:rPr>
        <w:t>C</w:t>
      </w:r>
      <w:r>
        <w:t xml:space="preserve">herryhill is a community in London, Ontario. There are over ten apartment buildings in </w:t>
      </w:r>
      <w:r w:rsidR="005F059E">
        <w:t>this area</w:t>
      </w:r>
      <w:r>
        <w:t xml:space="preserve">, making </w:t>
      </w:r>
      <w:r w:rsidR="005F059E">
        <w:rPr>
          <w:rFonts w:hint="eastAsia"/>
        </w:rPr>
        <w:t>C</w:t>
      </w:r>
      <w:r w:rsidR="005F059E">
        <w:t>herryhill</w:t>
      </w:r>
      <w:r>
        <w:t xml:space="preserve"> the most popular </w:t>
      </w:r>
      <w:r w:rsidR="005F059E">
        <w:t xml:space="preserve">renting </w:t>
      </w:r>
      <w:r>
        <w:t xml:space="preserve">choice </w:t>
      </w:r>
      <w:r w:rsidR="005F059E">
        <w:t>for Western University’s students. Most of those students will work in GTA area after they graduate and rent an apartment near their workplace. Some of them want to find out a place that is like to their old apartment.</w:t>
      </w:r>
    </w:p>
    <w:p w14:paraId="047DB2FB" w14:textId="78BBF90E" w:rsidR="00C0492F" w:rsidRDefault="00C0492F" w:rsidP="00C0492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roblem</w:t>
      </w:r>
    </w:p>
    <w:p w14:paraId="5E4E7B2E" w14:textId="3253E176" w:rsidR="00C0492F" w:rsidRDefault="005F059E" w:rsidP="0047494B">
      <w:pPr>
        <w:ind w:left="360"/>
      </w:pPr>
      <w:r>
        <w:t xml:space="preserve">This project aims to calculate the similarity between </w:t>
      </w:r>
      <w:r w:rsidR="002942C2">
        <w:t xml:space="preserve">Cherryhill and </w:t>
      </w:r>
      <w:r>
        <w:t xml:space="preserve">Toronto’s different </w:t>
      </w:r>
      <w:r w:rsidR="002942C2">
        <w:t>areas and find out the most similar area.</w:t>
      </w:r>
    </w:p>
    <w:p w14:paraId="60D8D04D" w14:textId="773CCF12" w:rsidR="00C0492F" w:rsidRDefault="00C0492F" w:rsidP="00C0492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nterest</w:t>
      </w:r>
    </w:p>
    <w:p w14:paraId="49C4AC54" w14:textId="2B2E7E71" w:rsidR="002942C2" w:rsidRDefault="00C0492F" w:rsidP="0047494B">
      <w:pPr>
        <w:ind w:left="360"/>
      </w:pPr>
      <w:r>
        <w:rPr>
          <w:rFonts w:hint="eastAsia"/>
        </w:rPr>
        <w:t>C</w:t>
      </w:r>
      <w:r>
        <w:t xml:space="preserve">herryhill is the place where I currently live. However, after I graduate from university, I plan to find a job in Toronto. So, I am interested in this problem. Other students who facing the similar situation may also be interested. </w:t>
      </w:r>
    </w:p>
    <w:p w14:paraId="1FF7B4E1" w14:textId="7CE2E52A" w:rsidR="002942C2" w:rsidRDefault="002942C2" w:rsidP="002942C2"/>
    <w:p w14:paraId="277E7CC3" w14:textId="66027A79" w:rsidR="002942C2" w:rsidRDefault="002942C2" w:rsidP="002942C2">
      <w:pPr>
        <w:pStyle w:val="a5"/>
        <w:numPr>
          <w:ilvl w:val="0"/>
          <w:numId w:val="1"/>
        </w:numPr>
        <w:ind w:firstLineChars="0"/>
      </w:pPr>
      <w:r w:rsidRPr="002942C2">
        <w:t>Data acquisition and cleaning</w:t>
      </w:r>
    </w:p>
    <w:p w14:paraId="082167F3" w14:textId="4C8F5726" w:rsidR="002942C2" w:rsidRDefault="002942C2" w:rsidP="002942C2"/>
    <w:p w14:paraId="320F212D" w14:textId="0CA3F8DB" w:rsidR="002942C2" w:rsidRDefault="002942C2" w:rsidP="0047494B">
      <w:pPr>
        <w:pStyle w:val="a5"/>
        <w:numPr>
          <w:ilvl w:val="1"/>
          <w:numId w:val="1"/>
        </w:numPr>
        <w:ind w:firstLineChars="0"/>
      </w:pPr>
      <w:r w:rsidRPr="002942C2">
        <w:t>Data sources</w:t>
      </w:r>
      <w:r w:rsidRPr="002942C2">
        <w:cr/>
      </w:r>
      <w:r w:rsidR="0047494B">
        <w:t>The pos</w:t>
      </w:r>
      <w:r w:rsidR="00833F87">
        <w:t>t</w:t>
      </w:r>
      <w:r w:rsidR="0047494B">
        <w:t>code, borough and neighborhood of Great Toronto’s Area can be found from Wikipedia (</w:t>
      </w:r>
      <w:hyperlink r:id="rId5" w:tgtFrame="_blank" w:history="1">
        <w:r w:rsidR="0047494B" w:rsidRPr="0047494B">
          <w:rPr>
            <w:rStyle w:val="a6"/>
            <w:rFonts w:ascii="Arial" w:hAnsi="Arial" w:cs="Arial"/>
            <w:color w:val="2972D1"/>
            <w:szCs w:val="21"/>
            <w:shd w:val="clear" w:color="auto" w:fill="FFFFFF"/>
          </w:rPr>
          <w:t>https://en.wikipedia.org/wiki/List_of_postal_codes_of_Canada:_M</w:t>
        </w:r>
      </w:hyperlink>
      <w:r w:rsidR="0047494B">
        <w:t xml:space="preserve">). The </w:t>
      </w:r>
      <w:r w:rsidR="0047494B" w:rsidRPr="0047494B">
        <w:t>latitude and the longitude</w:t>
      </w:r>
      <w:r w:rsidR="0047494B">
        <w:t xml:space="preserve"> of each </w:t>
      </w:r>
      <w:r w:rsidR="00833F87">
        <w:t>postcode</w:t>
      </w:r>
      <w:r w:rsidR="0047494B">
        <w:t xml:space="preserve"> can be found from (</w:t>
      </w:r>
      <w:hyperlink r:id="rId6" w:tgtFrame="_blank" w:history="1">
        <w:r w:rsidR="0047494B" w:rsidRPr="0047494B">
          <w:rPr>
            <w:rStyle w:val="a6"/>
            <w:rFonts w:ascii="Arial" w:hAnsi="Arial" w:cs="Arial"/>
            <w:color w:val="2972D1"/>
            <w:szCs w:val="21"/>
            <w:shd w:val="clear" w:color="auto" w:fill="FFFFFF"/>
          </w:rPr>
          <w:t>http://cocl.us/Geospatial_data</w:t>
        </w:r>
      </w:hyperlink>
      <w:r w:rsidR="0047494B">
        <w:t xml:space="preserve">). The </w:t>
      </w:r>
      <w:r w:rsidR="00833F87">
        <w:t>postcode</w:t>
      </w:r>
      <w:r w:rsidR="0047494B">
        <w:t xml:space="preserve">, borough, neighborhood, </w:t>
      </w:r>
      <w:r w:rsidR="0047494B" w:rsidRPr="0047494B">
        <w:t>latitude and the longitude</w:t>
      </w:r>
      <w:r w:rsidR="0047494B">
        <w:t xml:space="preserve"> of Cherryhill can be find using google search. The </w:t>
      </w:r>
      <w:r w:rsidR="0047494B" w:rsidRPr="0047494B">
        <w:t>venue</w:t>
      </w:r>
      <w:r w:rsidR="0047494B">
        <w:t xml:space="preserve">s around each </w:t>
      </w:r>
      <w:r w:rsidR="00833F87">
        <w:t>postcode</w:t>
      </w:r>
      <w:r w:rsidR="0047494B">
        <w:t xml:space="preserve"> can be found by requiring from Foursquare. </w:t>
      </w:r>
    </w:p>
    <w:p w14:paraId="50944373" w14:textId="19B87B4D" w:rsidR="0047494B" w:rsidRDefault="0047494B" w:rsidP="0047494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ata cleaning</w:t>
      </w:r>
    </w:p>
    <w:p w14:paraId="5FCE4A25" w14:textId="77777777" w:rsidR="00CB7E3E" w:rsidRDefault="00ED49D3" w:rsidP="0047494B">
      <w:pPr>
        <w:pStyle w:val="a5"/>
        <w:ind w:left="360" w:firstLineChars="0" w:firstLine="0"/>
      </w:pPr>
      <w:r>
        <w:t xml:space="preserve">Several steps are needed before we can get a </w:t>
      </w:r>
      <w:r w:rsidR="00DD1CCF">
        <w:t xml:space="preserve">useful </w:t>
      </w:r>
      <w:proofErr w:type="spellStart"/>
      <w:r w:rsidR="00C9179C">
        <w:t>dataframe</w:t>
      </w:r>
      <w:proofErr w:type="spellEnd"/>
      <w:r w:rsidR="00DD1CCF">
        <w:t xml:space="preserve">. </w:t>
      </w:r>
    </w:p>
    <w:p w14:paraId="6C382EF5" w14:textId="207004F2" w:rsidR="00CB7E3E" w:rsidRDefault="00CB7E3E" w:rsidP="00CB7E3E">
      <w:pPr>
        <w:pStyle w:val="a5"/>
        <w:numPr>
          <w:ilvl w:val="0"/>
          <w:numId w:val="2"/>
        </w:numPr>
        <w:ind w:firstLineChars="0"/>
      </w:pPr>
      <w:r>
        <w:t>E</w:t>
      </w:r>
      <w:r w:rsidR="00C9179C">
        <w:t>xtracting columns ‘</w:t>
      </w:r>
      <w:proofErr w:type="spellStart"/>
      <w:r w:rsidR="00C9179C">
        <w:t>PoatalCode</w:t>
      </w:r>
      <w:proofErr w:type="spellEnd"/>
      <w:r w:rsidR="00C9179C">
        <w:t xml:space="preserve">’, ‘Borough’ and ‘Neighborhood’ from original </w:t>
      </w:r>
      <w:proofErr w:type="spellStart"/>
      <w:r w:rsidR="00C9179C">
        <w:t>dataframe</w:t>
      </w:r>
      <w:proofErr w:type="spellEnd"/>
      <w:r w:rsidR="00C9179C">
        <w:t xml:space="preserve">. </w:t>
      </w:r>
    </w:p>
    <w:p w14:paraId="1EF937AE" w14:textId="6879615C" w:rsidR="00CB7E3E" w:rsidRDefault="00CB7E3E" w:rsidP="00CB7E3E">
      <w:pPr>
        <w:pStyle w:val="a5"/>
        <w:numPr>
          <w:ilvl w:val="0"/>
          <w:numId w:val="2"/>
        </w:numPr>
        <w:ind w:firstLineChars="0"/>
      </w:pPr>
      <w:r>
        <w:t>I</w:t>
      </w:r>
      <w:r w:rsidR="00C9179C" w:rsidRPr="00C9179C">
        <w:t>gnor</w:t>
      </w:r>
      <w:r w:rsidR="00C9179C">
        <w:t>ing</w:t>
      </w:r>
      <w:r w:rsidR="00C9179C" w:rsidRPr="00C9179C">
        <w:t xml:space="preserve"> cells with a borough that is </w:t>
      </w:r>
      <w:r w:rsidR="00C9179C">
        <w:t>‘</w:t>
      </w:r>
      <w:r w:rsidR="00C9179C" w:rsidRPr="00C9179C">
        <w:t>Not assigned</w:t>
      </w:r>
      <w:r w:rsidR="00C9179C">
        <w:t>’</w:t>
      </w:r>
      <w:r w:rsidR="00C9179C" w:rsidRPr="00C9179C">
        <w:t>.</w:t>
      </w:r>
      <w:r w:rsidR="00C9179C">
        <w:t xml:space="preserve"> </w:t>
      </w:r>
    </w:p>
    <w:p w14:paraId="12D12423" w14:textId="3EC3B899" w:rsidR="00CB7E3E" w:rsidRDefault="00CB7E3E" w:rsidP="00CB7E3E">
      <w:pPr>
        <w:pStyle w:val="a5"/>
        <w:numPr>
          <w:ilvl w:val="0"/>
          <w:numId w:val="2"/>
        </w:numPr>
        <w:ind w:firstLineChars="0"/>
      </w:pPr>
      <w:r>
        <w:t>C</w:t>
      </w:r>
      <w:r w:rsidR="00C9179C">
        <w:t xml:space="preserve">ombining rows with same </w:t>
      </w:r>
      <w:r w:rsidR="00833F87">
        <w:t>postcode</w:t>
      </w:r>
      <w:r w:rsidR="00C9179C">
        <w:t xml:space="preserve">. </w:t>
      </w:r>
    </w:p>
    <w:p w14:paraId="555F0AB8" w14:textId="3F7A563D" w:rsidR="0047494B" w:rsidRDefault="00CB7E3E" w:rsidP="00CB7E3E">
      <w:pPr>
        <w:pStyle w:val="a5"/>
        <w:numPr>
          <w:ilvl w:val="0"/>
          <w:numId w:val="2"/>
        </w:numPr>
        <w:ind w:firstLineChars="0"/>
      </w:pPr>
      <w:r>
        <w:t>R</w:t>
      </w:r>
      <w:r w:rsidR="00C9179C">
        <w:t xml:space="preserve">enaming </w:t>
      </w:r>
      <w:r w:rsidR="00C9179C" w:rsidRPr="00C9179C">
        <w:t>the neighborhood</w:t>
      </w:r>
      <w:r w:rsidR="00C9179C">
        <w:t>’s cell as borough’s name if the cell was ‘</w:t>
      </w:r>
      <w:r w:rsidR="00C9179C" w:rsidRPr="00C9179C">
        <w:t>Not assigned</w:t>
      </w:r>
      <w:r w:rsidR="00C9179C">
        <w:t xml:space="preserve">’. </w:t>
      </w:r>
    </w:p>
    <w:p w14:paraId="26C959B7" w14:textId="54550D7A" w:rsidR="00C9179C" w:rsidRDefault="00CB7E3E" w:rsidP="00CB7E3E">
      <w:pPr>
        <w:pStyle w:val="a5"/>
        <w:numPr>
          <w:ilvl w:val="0"/>
          <w:numId w:val="2"/>
        </w:numPr>
        <w:ind w:firstLineChars="0"/>
      </w:pPr>
      <w:r>
        <w:t>M</w:t>
      </w:r>
      <w:r w:rsidR="00C9179C">
        <w:t xml:space="preserve">erging the </w:t>
      </w:r>
      <w:proofErr w:type="spellStart"/>
      <w:r w:rsidR="00C9179C">
        <w:t>dataframe</w:t>
      </w:r>
      <w:proofErr w:type="spellEnd"/>
      <w:r w:rsidR="00C9179C">
        <w:t xml:space="preserve"> with another </w:t>
      </w:r>
      <w:proofErr w:type="spellStart"/>
      <w:r w:rsidR="00C9179C">
        <w:t>dataframe</w:t>
      </w:r>
      <w:proofErr w:type="spellEnd"/>
      <w:r w:rsidR="00C9179C">
        <w:t xml:space="preserve"> which contains </w:t>
      </w:r>
      <w:r w:rsidR="00C9179C" w:rsidRPr="0047494B">
        <w:t>latitude and the longitude</w:t>
      </w:r>
      <w:r w:rsidR="00C9179C">
        <w:t xml:space="preserve"> of each </w:t>
      </w:r>
      <w:r w:rsidR="00833F87">
        <w:t>postcode</w:t>
      </w:r>
      <w:r w:rsidR="00C9179C">
        <w:t xml:space="preserve">. </w:t>
      </w:r>
    </w:p>
    <w:p w14:paraId="712A898C" w14:textId="3712F66E" w:rsidR="00CB7E3E" w:rsidRDefault="00CB7E3E" w:rsidP="00CB7E3E">
      <w:pPr>
        <w:pStyle w:val="a5"/>
        <w:numPr>
          <w:ilvl w:val="0"/>
          <w:numId w:val="2"/>
        </w:numPr>
        <w:ind w:firstLineChars="0"/>
      </w:pPr>
      <w:r>
        <w:t>Extracting rows only have ‘</w:t>
      </w:r>
      <w:r w:rsidRPr="00CB7E3E">
        <w:t>Downtown Toronto</w:t>
      </w:r>
      <w:r>
        <w:t xml:space="preserve">’ and merge with Cherryhill’s </w:t>
      </w:r>
      <w:proofErr w:type="spellStart"/>
      <w:r>
        <w:t>dataframe</w:t>
      </w:r>
      <w:proofErr w:type="spellEnd"/>
      <w:r>
        <w:t>.</w:t>
      </w:r>
    </w:p>
    <w:p w14:paraId="6D84AD81" w14:textId="77777777" w:rsidR="00CB7E3E" w:rsidRDefault="00CB7E3E" w:rsidP="00CB7E3E">
      <w:pPr>
        <w:pStyle w:val="a5"/>
        <w:ind w:left="780" w:firstLineChars="0" w:firstLine="0"/>
      </w:pPr>
    </w:p>
    <w:p w14:paraId="1E32E516" w14:textId="70DA0BF2" w:rsidR="00CB7E3E" w:rsidRDefault="00CB7E3E" w:rsidP="00CB7E3E">
      <w:pPr>
        <w:pStyle w:val="a5"/>
        <w:ind w:left="780" w:firstLineChars="0" w:firstLine="0"/>
        <w:jc w:val="center"/>
      </w:pPr>
      <w:r>
        <w:rPr>
          <w:rFonts w:hint="eastAsia"/>
        </w:rPr>
        <w:t>T</w:t>
      </w:r>
      <w:r>
        <w:t xml:space="preserve">able 1. Geomatic </w:t>
      </w:r>
      <w:r w:rsidR="002C5CEE">
        <w:t xml:space="preserve">information </w:t>
      </w:r>
      <w:r>
        <w:t>of downtown Toronto and Cherryhill</w:t>
      </w:r>
    </w:p>
    <w:p w14:paraId="375A92B3" w14:textId="3CA1A20E" w:rsidR="00CB7E3E" w:rsidRDefault="00CB7E3E" w:rsidP="00CB7E3E">
      <w:r>
        <w:rPr>
          <w:noProof/>
        </w:rPr>
        <w:lastRenderedPageBreak/>
        <w:drawing>
          <wp:inline distT="0" distB="0" distL="0" distR="0" wp14:anchorId="1138C32D" wp14:editId="03AD1679">
            <wp:extent cx="5274310" cy="4303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C908" w14:textId="487289B4" w:rsidR="00CB7E3E" w:rsidRDefault="00CB7E3E" w:rsidP="00CB7E3E">
      <w:pPr>
        <w:pStyle w:val="a5"/>
        <w:numPr>
          <w:ilvl w:val="0"/>
          <w:numId w:val="2"/>
        </w:numPr>
        <w:ind w:firstLineChars="0"/>
      </w:pPr>
      <w:r>
        <w:t xml:space="preserve">Requiring venue information around each </w:t>
      </w:r>
      <w:r w:rsidR="00833F87">
        <w:t>postcode</w:t>
      </w:r>
      <w:r>
        <w:t xml:space="preserve"> from </w:t>
      </w:r>
      <w:r w:rsidR="002C5CEE">
        <w:t>Foursquare.</w:t>
      </w:r>
    </w:p>
    <w:p w14:paraId="472C256A" w14:textId="75C2B298" w:rsidR="002C5CEE" w:rsidRDefault="002C5CEE" w:rsidP="00CB7E3E">
      <w:pPr>
        <w:pStyle w:val="a5"/>
        <w:numPr>
          <w:ilvl w:val="0"/>
          <w:numId w:val="2"/>
        </w:numPr>
        <w:ind w:firstLineChars="0"/>
      </w:pPr>
      <w:r>
        <w:t>Converting venue’s category into dummy variable</w:t>
      </w:r>
    </w:p>
    <w:p w14:paraId="494A55EC" w14:textId="6A6D7B08" w:rsidR="002C5CEE" w:rsidRDefault="002C5CEE" w:rsidP="00CB7E3E">
      <w:pPr>
        <w:pStyle w:val="a5"/>
        <w:numPr>
          <w:ilvl w:val="0"/>
          <w:numId w:val="2"/>
        </w:numPr>
        <w:ind w:firstLineChars="0"/>
      </w:pPr>
      <w:r w:rsidRPr="002C5CEE">
        <w:t>Grouping rows by neighborhood and taking the mean of the frequency of occurrence of each category</w:t>
      </w:r>
    </w:p>
    <w:p w14:paraId="5CD5DE49" w14:textId="0515D573" w:rsidR="00CB7E3E" w:rsidRDefault="00CB7E3E" w:rsidP="00CB7E3E"/>
    <w:p w14:paraId="439C532A" w14:textId="60BC3CE9" w:rsidR="00CB7E3E" w:rsidRDefault="002C5CEE" w:rsidP="002C5CEE">
      <w:pPr>
        <w:jc w:val="center"/>
      </w:pPr>
      <w:r>
        <w:t>Table 2. F</w:t>
      </w:r>
      <w:r w:rsidRPr="002C5CEE">
        <w:t>requency of each category</w:t>
      </w:r>
      <w:r>
        <w:t xml:space="preserve">’s </w:t>
      </w:r>
      <w:r w:rsidRPr="002C5CEE">
        <w:t>occurrence</w:t>
      </w:r>
      <w:r>
        <w:t xml:space="preserve"> based on postal code</w:t>
      </w:r>
    </w:p>
    <w:p w14:paraId="35E8BCD9" w14:textId="57CF1681" w:rsidR="00CB7E3E" w:rsidRDefault="002C5CEE" w:rsidP="00CB7E3E">
      <w:r w:rsidRPr="002C5CEE">
        <w:rPr>
          <w:noProof/>
        </w:rPr>
        <w:drawing>
          <wp:inline distT="0" distB="0" distL="0" distR="0" wp14:anchorId="4A43AB67" wp14:editId="74C229EB">
            <wp:extent cx="5274310" cy="2017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2FB3" w14:textId="77777777" w:rsidR="002C5CEE" w:rsidRPr="002C5CEE" w:rsidRDefault="002C5CEE" w:rsidP="00CB7E3E"/>
    <w:p w14:paraId="2EB1CDFC" w14:textId="023898F6" w:rsidR="00CB7E3E" w:rsidRDefault="00CB7E3E" w:rsidP="00CB7E3E">
      <w:pPr>
        <w:pStyle w:val="a5"/>
        <w:numPr>
          <w:ilvl w:val="0"/>
          <w:numId w:val="1"/>
        </w:numPr>
        <w:ind w:firstLineChars="0"/>
      </w:pPr>
      <w:r w:rsidRPr="00CB7E3E">
        <w:t>Exploratory Data Analysis</w:t>
      </w:r>
    </w:p>
    <w:p w14:paraId="5050BA4E" w14:textId="77777777" w:rsidR="00833F87" w:rsidRDefault="00833F87" w:rsidP="00833F87">
      <w:pPr>
        <w:pStyle w:val="a5"/>
        <w:ind w:left="360" w:firstLineChars="0" w:firstLine="0"/>
      </w:pPr>
    </w:p>
    <w:p w14:paraId="05BEFC35" w14:textId="4408313B" w:rsidR="007D24E8" w:rsidRDefault="00833F87" w:rsidP="00833F87">
      <w:pPr>
        <w:pStyle w:val="a5"/>
        <w:numPr>
          <w:ilvl w:val="1"/>
          <w:numId w:val="1"/>
        </w:numPr>
        <w:ind w:firstLineChars="0"/>
      </w:pPr>
      <w:r w:rsidRPr="00833F87">
        <w:t xml:space="preserve">Calculation of </w:t>
      </w:r>
      <w:r>
        <w:t>similarity</w:t>
      </w:r>
    </w:p>
    <w:p w14:paraId="09558EB0" w14:textId="78024CC3" w:rsidR="00833F87" w:rsidRDefault="00833F87" w:rsidP="00833F87">
      <w:pPr>
        <w:pStyle w:val="a5"/>
        <w:ind w:left="360" w:firstLineChars="0" w:firstLine="0"/>
      </w:pPr>
      <w:r w:rsidRPr="00833F87">
        <w:t xml:space="preserve">Euclidean </w:t>
      </w:r>
      <w:r>
        <w:t>d</w:t>
      </w:r>
      <w:r w:rsidRPr="00833F87">
        <w:t>istance</w:t>
      </w:r>
      <w:r>
        <w:t xml:space="preserve"> is used to calculate the similarity between Toronto’s neighborhood </w:t>
      </w:r>
      <w:r>
        <w:lastRenderedPageBreak/>
        <w:t>and Cherryhill. The f</w:t>
      </w:r>
      <w:r w:rsidRPr="002C5CEE">
        <w:t>requency of each category</w:t>
      </w:r>
      <w:r>
        <w:t xml:space="preserve">’s </w:t>
      </w:r>
      <w:r w:rsidRPr="002C5CEE">
        <w:t>occurrence</w:t>
      </w:r>
      <w:r>
        <w:t xml:space="preserve"> based on postal code is used as data. Finally, finding out the area with lowest </w:t>
      </w:r>
      <w:r w:rsidRPr="00833F87">
        <w:t xml:space="preserve">Euclidean </w:t>
      </w:r>
      <w:r>
        <w:t>d</w:t>
      </w:r>
      <w:r w:rsidRPr="00833F87">
        <w:t>istance</w:t>
      </w:r>
      <w:r>
        <w:t>.</w:t>
      </w:r>
    </w:p>
    <w:p w14:paraId="0C6484EA" w14:textId="77777777" w:rsidR="00833F87" w:rsidRDefault="00833F87" w:rsidP="00833F87">
      <w:pPr>
        <w:pStyle w:val="a5"/>
        <w:ind w:left="360" w:firstLineChars="0" w:firstLine="0"/>
      </w:pPr>
    </w:p>
    <w:p w14:paraId="7CEAD72A" w14:textId="23BF06A5" w:rsidR="00CB7E3E" w:rsidRDefault="00833F87" w:rsidP="00CB7E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esult</w:t>
      </w:r>
    </w:p>
    <w:p w14:paraId="726E9CB0" w14:textId="4331A333" w:rsidR="00833F87" w:rsidRDefault="00833F87" w:rsidP="00833F87">
      <w:pPr>
        <w:pStyle w:val="a5"/>
        <w:ind w:left="360" w:firstLineChars="0" w:firstLine="0"/>
        <w:jc w:val="center"/>
      </w:pPr>
      <w:r>
        <w:rPr>
          <w:rFonts w:hint="eastAsia"/>
        </w:rPr>
        <w:t>T</w:t>
      </w:r>
      <w:r>
        <w:t xml:space="preserve">able 3. </w:t>
      </w:r>
      <w:r w:rsidRPr="00833F87">
        <w:t xml:space="preserve">Euclidean </w:t>
      </w:r>
      <w:r>
        <w:t>d</w:t>
      </w:r>
      <w:r w:rsidRPr="00833F87">
        <w:t>istance</w:t>
      </w:r>
      <w:r>
        <w:t xml:space="preserve"> between Toronto’s neighborhood and Cherryhill</w:t>
      </w:r>
    </w:p>
    <w:p w14:paraId="18725ED3" w14:textId="624EA448" w:rsidR="00833F87" w:rsidRDefault="00833F87" w:rsidP="00833F8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8DF4915" wp14:editId="49036ED0">
            <wp:extent cx="4895850" cy="5610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464E" w14:textId="4E151E5C" w:rsidR="00833F87" w:rsidRDefault="00833F87" w:rsidP="00833F87">
      <w:pPr>
        <w:pStyle w:val="a5"/>
        <w:ind w:left="360" w:firstLineChars="0" w:firstLine="0"/>
      </w:pPr>
      <w:r>
        <w:rPr>
          <w:rFonts w:hint="eastAsia"/>
        </w:rPr>
        <w:t>F</w:t>
      </w:r>
      <w:r>
        <w:t>rom the chart, the neighborhood ‘</w:t>
      </w:r>
      <w:proofErr w:type="spellStart"/>
      <w:proofErr w:type="gramStart"/>
      <w:r w:rsidRPr="00833F87">
        <w:t>Cabbagetown,St</w:t>
      </w:r>
      <w:proofErr w:type="spellEnd"/>
      <w:r w:rsidRPr="00833F87">
        <w:t>.</w:t>
      </w:r>
      <w:proofErr w:type="gramEnd"/>
      <w:r w:rsidRPr="00833F87">
        <w:t xml:space="preserve"> James Town </w:t>
      </w:r>
      <w:r>
        <w:t xml:space="preserve">' in downtown Toronto has the lowest </w:t>
      </w:r>
      <w:r w:rsidRPr="00833F87">
        <w:t xml:space="preserve">Euclidean </w:t>
      </w:r>
      <w:r>
        <w:t>d</w:t>
      </w:r>
      <w:r w:rsidRPr="00833F87">
        <w:t>istance</w:t>
      </w:r>
      <w:r>
        <w:t xml:space="preserve"> with Cherryhill. Therefore, </w:t>
      </w:r>
      <w:r w:rsidR="00801A83">
        <w:t>the neighborhood ‘</w:t>
      </w:r>
      <w:proofErr w:type="spellStart"/>
      <w:proofErr w:type="gramStart"/>
      <w:r w:rsidR="00801A83" w:rsidRPr="00833F87">
        <w:t>Cabbagetown,St</w:t>
      </w:r>
      <w:proofErr w:type="spellEnd"/>
      <w:r w:rsidR="00801A83" w:rsidRPr="00833F87">
        <w:t>.</w:t>
      </w:r>
      <w:proofErr w:type="gramEnd"/>
      <w:r w:rsidR="00801A83" w:rsidRPr="00833F87">
        <w:t xml:space="preserve"> James Town </w:t>
      </w:r>
      <w:r w:rsidR="00801A83">
        <w:t xml:space="preserve">' is the most similar area to Cherryhill among downtown Toronto. </w:t>
      </w:r>
    </w:p>
    <w:p w14:paraId="1B3A8272" w14:textId="2EAB0CC8" w:rsidR="00801A83" w:rsidRDefault="00801A83" w:rsidP="00833F87">
      <w:pPr>
        <w:pStyle w:val="a5"/>
        <w:ind w:left="360" w:firstLineChars="0" w:firstLine="0"/>
      </w:pPr>
    </w:p>
    <w:p w14:paraId="7316256D" w14:textId="47347955" w:rsidR="00801A83" w:rsidRDefault="00801A83" w:rsidP="00801A83">
      <w:pPr>
        <w:pStyle w:val="a5"/>
        <w:numPr>
          <w:ilvl w:val="0"/>
          <w:numId w:val="1"/>
        </w:numPr>
        <w:ind w:firstLineChars="0"/>
      </w:pPr>
      <w:r w:rsidRPr="00801A83">
        <w:t>Discussion</w:t>
      </w:r>
    </w:p>
    <w:p w14:paraId="431F9070" w14:textId="0A831FF9" w:rsidR="00801A83" w:rsidRDefault="00801A83" w:rsidP="00801A83">
      <w:pPr>
        <w:pStyle w:val="a5"/>
        <w:ind w:left="360" w:firstLineChars="0" w:firstLine="0"/>
      </w:pPr>
      <w:r>
        <w:t>Although the neighborhood ‘</w:t>
      </w:r>
      <w:proofErr w:type="spellStart"/>
      <w:proofErr w:type="gramStart"/>
      <w:r w:rsidRPr="00833F87">
        <w:t>Cabbagetown,St</w:t>
      </w:r>
      <w:proofErr w:type="spellEnd"/>
      <w:r w:rsidRPr="00833F87">
        <w:t>.</w:t>
      </w:r>
      <w:proofErr w:type="gramEnd"/>
      <w:r w:rsidRPr="00833F87">
        <w:t xml:space="preserve"> James Town </w:t>
      </w:r>
      <w:r>
        <w:t xml:space="preserve">' is the most similar area to Cherryhill among downtown Toronto, the </w:t>
      </w:r>
      <w:r w:rsidRPr="00833F87">
        <w:t xml:space="preserve">Euclidean </w:t>
      </w:r>
      <w:r>
        <w:t>d</w:t>
      </w:r>
      <w:r w:rsidRPr="00833F87">
        <w:t>istance</w:t>
      </w:r>
      <w:r>
        <w:t xml:space="preserve"> is </w:t>
      </w:r>
      <w:r w:rsidRPr="00801A83">
        <w:t>0.570684</w:t>
      </w:r>
      <w:r>
        <w:t xml:space="preserve"> which is not small enough. Therefore, students who wants to find a similar living place in GTA should looking for </w:t>
      </w:r>
      <w:proofErr w:type="gramStart"/>
      <w:r>
        <w:t>other</w:t>
      </w:r>
      <w:proofErr w:type="gramEnd"/>
      <w:r>
        <w:t xml:space="preserve"> borough such as North York, </w:t>
      </w:r>
      <w:r w:rsidRPr="00801A83">
        <w:t>Scarborough</w:t>
      </w:r>
      <w:r>
        <w:t xml:space="preserve"> and </w:t>
      </w:r>
      <w:r w:rsidRPr="00801A83">
        <w:t>Etobicoke</w:t>
      </w:r>
      <w:r>
        <w:t>.</w:t>
      </w:r>
    </w:p>
    <w:p w14:paraId="636E4907" w14:textId="77777777" w:rsidR="00801A83" w:rsidRDefault="00801A83" w:rsidP="00801A83">
      <w:pPr>
        <w:pStyle w:val="a5"/>
        <w:ind w:left="360" w:firstLineChars="0" w:firstLine="0"/>
      </w:pPr>
    </w:p>
    <w:p w14:paraId="206D79D6" w14:textId="680F8BA1" w:rsidR="00801A83" w:rsidRDefault="00801A83" w:rsidP="00801A83">
      <w:pPr>
        <w:pStyle w:val="a5"/>
        <w:numPr>
          <w:ilvl w:val="0"/>
          <w:numId w:val="1"/>
        </w:numPr>
        <w:ind w:firstLineChars="0"/>
      </w:pPr>
      <w:r w:rsidRPr="00801A83">
        <w:t>Conclusion</w:t>
      </w:r>
    </w:p>
    <w:p w14:paraId="376C9042" w14:textId="673C5B7C" w:rsidR="00801A83" w:rsidRPr="00801A83" w:rsidRDefault="00801A83" w:rsidP="00801A83">
      <w:pPr>
        <w:pStyle w:val="a5"/>
        <w:ind w:left="360" w:firstLineChars="0" w:firstLine="0"/>
      </w:pPr>
      <w:r>
        <w:t>People who wants to find out a similar living place in downtown Toronto to Cherryhill should choose neighborhood ‘</w:t>
      </w:r>
      <w:proofErr w:type="spellStart"/>
      <w:proofErr w:type="gramStart"/>
      <w:r w:rsidRPr="00833F87">
        <w:t>Cabbagetown,St</w:t>
      </w:r>
      <w:proofErr w:type="spellEnd"/>
      <w:r w:rsidRPr="00833F87">
        <w:t>.</w:t>
      </w:r>
      <w:proofErr w:type="gramEnd"/>
      <w:r w:rsidRPr="00833F87">
        <w:t xml:space="preserve"> James Town </w:t>
      </w:r>
      <w:r>
        <w:t>'.</w:t>
      </w:r>
    </w:p>
    <w:sectPr w:rsidR="00801A83" w:rsidRPr="00801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13BC9"/>
    <w:multiLevelType w:val="multilevel"/>
    <w:tmpl w:val="405C7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706552"/>
    <w:multiLevelType w:val="hybridMultilevel"/>
    <w:tmpl w:val="869452E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F2"/>
    <w:rsid w:val="002942C2"/>
    <w:rsid w:val="002C495F"/>
    <w:rsid w:val="002C5CEE"/>
    <w:rsid w:val="0047494B"/>
    <w:rsid w:val="005E02FC"/>
    <w:rsid w:val="005F059E"/>
    <w:rsid w:val="007D24E8"/>
    <w:rsid w:val="00801A83"/>
    <w:rsid w:val="00833F87"/>
    <w:rsid w:val="00894550"/>
    <w:rsid w:val="008F646E"/>
    <w:rsid w:val="00BF34F2"/>
    <w:rsid w:val="00C0492F"/>
    <w:rsid w:val="00C9179C"/>
    <w:rsid w:val="00CB7E3E"/>
    <w:rsid w:val="00DB467E"/>
    <w:rsid w:val="00DD1CCF"/>
    <w:rsid w:val="00ED49D3"/>
    <w:rsid w:val="00F8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3CEC"/>
  <w15:chartTrackingRefBased/>
  <w15:docId w15:val="{D1136CC9-8AE1-4747-9954-ABEA5CBD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0492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0492F"/>
  </w:style>
  <w:style w:type="paragraph" w:styleId="a5">
    <w:name w:val="List Paragraph"/>
    <w:basedOn w:val="a"/>
    <w:uiPriority w:val="34"/>
    <w:qFormat/>
    <w:rsid w:val="00C0492F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47494B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B7E3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B7E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Geospatial_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List_of_postal_codes_of_Canada:_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Li</dc:creator>
  <cp:keywords/>
  <dc:description/>
  <cp:lastModifiedBy>Jingwei Li</cp:lastModifiedBy>
  <cp:revision>7</cp:revision>
  <dcterms:created xsi:type="dcterms:W3CDTF">2019-10-27T13:59:00Z</dcterms:created>
  <dcterms:modified xsi:type="dcterms:W3CDTF">2019-10-27T16:50:00Z</dcterms:modified>
</cp:coreProperties>
</file>