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40" w:rsidRPr="003B4288" w:rsidRDefault="00DF5B40" w:rsidP="003B4288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B4288">
        <w:rPr>
          <w:rFonts w:ascii="微软雅黑" w:eastAsia="微软雅黑" w:hAnsi="微软雅黑" w:hint="eastAsia"/>
          <w:b/>
          <w:sz w:val="32"/>
          <w:szCs w:val="32"/>
        </w:rPr>
        <w:t>ClientSimulator设计与实现说明</w:t>
      </w:r>
    </w:p>
    <w:p w:rsidR="00DF5B40" w:rsidRDefault="00DF5B40"/>
    <w:p w:rsidR="00DF5B40" w:rsidRDefault="00DF5B40">
      <w:r>
        <w:rPr>
          <w:rFonts w:hint="eastAsia"/>
        </w:rPr>
        <w:t>ClientSimulator</w:t>
      </w:r>
      <w:r>
        <w:rPr>
          <w:rFonts w:hint="eastAsia"/>
        </w:rPr>
        <w:t>的设计与实现基于</w:t>
      </w:r>
      <w:r>
        <w:rPr>
          <w:rFonts w:hint="eastAsia"/>
        </w:rPr>
        <w:t>MeetingCore</w:t>
      </w:r>
      <w:r>
        <w:rPr>
          <w:rFonts w:hint="eastAsia"/>
        </w:rPr>
        <w:t>以及</w:t>
      </w:r>
      <w:r>
        <w:rPr>
          <w:rFonts w:hint="eastAsia"/>
        </w:rPr>
        <w:t>LoadTest</w:t>
      </w:r>
      <w:r>
        <w:rPr>
          <w:rFonts w:hint="eastAsia"/>
        </w:rPr>
        <w:t>，目标是想实现一个结构清晰，松耦合、易扩展的客户端底层框架，正好借此机会，相当于实现了一个</w:t>
      </w:r>
      <w:r>
        <w:rPr>
          <w:rFonts w:hint="eastAsia"/>
        </w:rPr>
        <w:t>Demo</w:t>
      </w:r>
      <w:r>
        <w:rPr>
          <w:rFonts w:hint="eastAsia"/>
        </w:rPr>
        <w:t>，以下就大的几个方面做简要描述，具体请参考源码。</w:t>
      </w:r>
    </w:p>
    <w:p w:rsidR="00DF5B40" w:rsidRDefault="00DF5B40"/>
    <w:p w:rsidR="00DF5B40" w:rsidRPr="00E97352" w:rsidRDefault="00DF5B40" w:rsidP="00DF5B4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97352">
        <w:rPr>
          <w:rFonts w:hint="eastAsia"/>
          <w:b/>
          <w:sz w:val="28"/>
          <w:szCs w:val="28"/>
        </w:rPr>
        <w:t>整体结构</w:t>
      </w:r>
    </w:p>
    <w:p w:rsidR="00C61CDE" w:rsidRDefault="00C61CDE" w:rsidP="00C61CDE"/>
    <w:p w:rsidR="00DB16E6" w:rsidRDefault="00DB16E6" w:rsidP="00C61CDE">
      <w:r>
        <w:rPr>
          <w:rFonts w:hint="eastAsia"/>
        </w:rPr>
        <w:t>从解决方案中的工程来看</w:t>
      </w:r>
    </w:p>
    <w:p w:rsidR="00DB16E6" w:rsidRDefault="00DB16E6" w:rsidP="00C97D3A">
      <w:pPr>
        <w:jc w:val="center"/>
      </w:pPr>
      <w:r>
        <w:rPr>
          <w:noProof/>
        </w:rPr>
        <w:drawing>
          <wp:inline distT="0" distB="0" distL="0" distR="0" wp14:anchorId="3BFA238B" wp14:editId="55C84D07">
            <wp:extent cx="2885714" cy="18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E" w:rsidRDefault="00C61CDE" w:rsidP="00C61CDE"/>
    <w:p w:rsidR="00DB16E6" w:rsidRDefault="00DB16E6" w:rsidP="00C61CDE">
      <w:r>
        <w:rPr>
          <w:rFonts w:hint="eastAsia"/>
        </w:rPr>
        <w:t>依赖关系如下：</w:t>
      </w:r>
    </w:p>
    <w:p w:rsidR="00DB16E6" w:rsidRDefault="008765D3" w:rsidP="00A11619">
      <w:pPr>
        <w:jc w:val="center"/>
      </w:pPr>
      <w:r>
        <w:object w:dxaOrig="5044" w:dyaOrig="5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2.25pt;height:257.95pt" o:ole="">
            <v:imagedata r:id="rId7" o:title=""/>
          </v:shape>
          <o:OLEObject Type="Embed" ProgID="Visio.Drawing.11" ShapeID="_x0000_i1026" DrawAspect="Content" ObjectID="_1549481823" r:id="rId8"/>
        </w:object>
      </w:r>
    </w:p>
    <w:p w:rsidR="00C54EF9" w:rsidRDefault="00C54EF9" w:rsidP="00C61CDE"/>
    <w:p w:rsidR="00C54EF9" w:rsidRDefault="00C54EF9" w:rsidP="00C61CDE">
      <w:r>
        <w:rPr>
          <w:rFonts w:hint="eastAsia"/>
        </w:rPr>
        <w:t>ClientSimulator</w:t>
      </w:r>
      <w:r>
        <w:rPr>
          <w:rFonts w:hint="eastAsia"/>
        </w:rPr>
        <w:t>是命令行仿真测试客户端，</w:t>
      </w:r>
      <w:r>
        <w:rPr>
          <w:rFonts w:hint="eastAsia"/>
        </w:rPr>
        <w:t>ClientSimulatorUI</w:t>
      </w:r>
      <w:r>
        <w:rPr>
          <w:rFonts w:hint="eastAsia"/>
        </w:rPr>
        <w:t>是</w:t>
      </w:r>
      <w:r>
        <w:rPr>
          <w:rFonts w:hint="eastAsia"/>
        </w:rPr>
        <w:t>MFC</w:t>
      </w:r>
      <w:r>
        <w:rPr>
          <w:rFonts w:hint="eastAsia"/>
        </w:rPr>
        <w:t>界面仿真测试客户端。</w:t>
      </w:r>
    </w:p>
    <w:p w:rsidR="00C54EF9" w:rsidRDefault="000D612D" w:rsidP="00C61CDE">
      <w:r>
        <w:rPr>
          <w:rFonts w:hint="eastAsia"/>
        </w:rPr>
        <w:t>VirtualClientMgr</w:t>
      </w:r>
      <w:r>
        <w:rPr>
          <w:rFonts w:hint="eastAsia"/>
        </w:rPr>
        <w:t>管理</w:t>
      </w:r>
      <w:r>
        <w:rPr>
          <w:rFonts w:hint="eastAsia"/>
        </w:rPr>
        <w:t>VirtualClient</w:t>
      </w:r>
      <w:r>
        <w:rPr>
          <w:rFonts w:hint="eastAsia"/>
        </w:rPr>
        <w:t>，</w:t>
      </w:r>
      <w:r>
        <w:rPr>
          <w:rFonts w:hint="eastAsia"/>
        </w:rPr>
        <w:t>VirtualClient</w:t>
      </w:r>
      <w:r>
        <w:rPr>
          <w:rFonts w:hint="eastAsia"/>
        </w:rPr>
        <w:t>的实现基于</w:t>
      </w:r>
      <w:r>
        <w:rPr>
          <w:rFonts w:hint="eastAsia"/>
        </w:rPr>
        <w:t>ClientCore</w:t>
      </w:r>
      <w:r>
        <w:rPr>
          <w:rFonts w:hint="eastAsia"/>
        </w:rPr>
        <w:t>。</w:t>
      </w:r>
    </w:p>
    <w:p w:rsidR="000D612D" w:rsidRDefault="000D612D" w:rsidP="00C61CDE">
      <w:r>
        <w:rPr>
          <w:rFonts w:hint="eastAsia"/>
        </w:rPr>
        <w:t>ClientCore</w:t>
      </w:r>
      <w:r>
        <w:rPr>
          <w:rFonts w:hint="eastAsia"/>
        </w:rPr>
        <w:t>相当于老的</w:t>
      </w:r>
      <w:r>
        <w:rPr>
          <w:rFonts w:hint="eastAsia"/>
        </w:rPr>
        <w:t>MeetingCore</w:t>
      </w:r>
      <w:r>
        <w:rPr>
          <w:rFonts w:hint="eastAsia"/>
        </w:rPr>
        <w:t>。</w:t>
      </w:r>
    </w:p>
    <w:p w:rsidR="000D612D" w:rsidRDefault="000D612D" w:rsidP="00C61CDE">
      <w:r>
        <w:rPr>
          <w:rFonts w:hint="eastAsia"/>
        </w:rPr>
        <w:lastRenderedPageBreak/>
        <w:t>MeetingCore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核心的是状态机，包括状态机的生命周期、状态跳转及小部分会议逻辑。</w:t>
      </w:r>
    </w:p>
    <w:p w:rsidR="00EF4CD7" w:rsidRDefault="00EF4CD7" w:rsidP="00C61CDE">
      <w:r>
        <w:rPr>
          <w:rFonts w:hint="eastAsia"/>
        </w:rPr>
        <w:t>ConfManager</w:t>
      </w:r>
      <w:r>
        <w:rPr>
          <w:rFonts w:hint="eastAsia"/>
        </w:rPr>
        <w:t>和</w:t>
      </w:r>
      <w:r>
        <w:rPr>
          <w:rFonts w:hint="eastAsia"/>
        </w:rPr>
        <w:t>AvManager</w:t>
      </w:r>
      <w:r>
        <w:rPr>
          <w:rFonts w:hint="eastAsia"/>
        </w:rPr>
        <w:t>分别封装了会议功能和</w:t>
      </w:r>
      <w:proofErr w:type="gramStart"/>
      <w:r>
        <w:rPr>
          <w:rFonts w:hint="eastAsia"/>
        </w:rPr>
        <w:t>音视频功能</w:t>
      </w:r>
      <w:proofErr w:type="gramEnd"/>
      <w:r>
        <w:rPr>
          <w:rFonts w:hint="eastAsia"/>
        </w:rPr>
        <w:t>，向上屏蔽具体实现和协议。</w:t>
      </w:r>
    </w:p>
    <w:p w:rsidR="00C61CDE" w:rsidRDefault="00C61CDE" w:rsidP="00C61CDE"/>
    <w:p w:rsidR="00DF5B40" w:rsidRPr="00A269C8" w:rsidRDefault="00DF5B40" w:rsidP="00DF5B4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269C8">
        <w:rPr>
          <w:rFonts w:hint="eastAsia"/>
          <w:b/>
          <w:sz w:val="28"/>
          <w:szCs w:val="28"/>
        </w:rPr>
        <w:t>消息框架思想</w:t>
      </w:r>
    </w:p>
    <w:p w:rsidR="005C21C2" w:rsidRDefault="005C21C2" w:rsidP="005C21C2"/>
    <w:p w:rsidR="00346E41" w:rsidRDefault="00346E41" w:rsidP="005C21C2">
      <w:r>
        <w:rPr>
          <w:rFonts w:hint="eastAsia"/>
        </w:rPr>
        <w:t>ClientSimulator</w:t>
      </w:r>
      <w:r>
        <w:rPr>
          <w:rFonts w:hint="eastAsia"/>
        </w:rPr>
        <w:t>整体是基于消息框架思想，但是，作为一个库，特别是一个客户端库，它只能属于客户端整体框架的一部分，在客户端框架与库交互界面，实现</w:t>
      </w:r>
      <w:proofErr w:type="gramStart"/>
      <w:r>
        <w:rPr>
          <w:rFonts w:hint="eastAsia"/>
        </w:rPr>
        <w:t>纯消息</w:t>
      </w:r>
      <w:proofErr w:type="gramEnd"/>
      <w:r>
        <w:rPr>
          <w:rFonts w:hint="eastAsia"/>
        </w:rPr>
        <w:t>交互、异步处理不太现实，有时候反而会使得上层处理更复杂，特别是在需要同步处理的时候。因此，在客户端框架与库交互界面这一层，不是</w:t>
      </w:r>
      <w:proofErr w:type="gramStart"/>
      <w:r>
        <w:rPr>
          <w:rFonts w:hint="eastAsia"/>
        </w:rPr>
        <w:t>纯消息</w:t>
      </w:r>
      <w:proofErr w:type="gramEnd"/>
      <w:r>
        <w:rPr>
          <w:rFonts w:hint="eastAsia"/>
        </w:rPr>
        <w:t>交互，严格来说是一半消息，一半调用</w:t>
      </w:r>
      <w:r w:rsidR="00EC37FD">
        <w:rPr>
          <w:rFonts w:hint="eastAsia"/>
        </w:rPr>
        <w:t>，具体见下图：</w:t>
      </w:r>
    </w:p>
    <w:p w:rsidR="00EC37FD" w:rsidRDefault="00EC37FD" w:rsidP="005C21C2"/>
    <w:p w:rsidR="00EC37FD" w:rsidRDefault="00E3071C" w:rsidP="005C21C2">
      <w:r>
        <w:rPr>
          <w:noProof/>
        </w:rPr>
        <w:lastRenderedPageBreak/>
        <w:drawing>
          <wp:inline distT="0" distB="0" distL="0" distR="0" wp14:anchorId="39B5EA48" wp14:editId="2B11C814">
            <wp:extent cx="5274310" cy="80285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C2" w:rsidRDefault="00E3071C" w:rsidP="005C21C2">
      <w:r>
        <w:rPr>
          <w:rFonts w:hint="eastAsia"/>
        </w:rPr>
        <w:t>图中箭头表示消息流向</w:t>
      </w:r>
      <w:r w:rsidR="00DF0D5B">
        <w:rPr>
          <w:rFonts w:hint="eastAsia"/>
        </w:rPr>
        <w:t>。实现层面，消息处理节点的消息处理，类似于</w:t>
      </w:r>
      <w:r w:rsidR="00DF0D5B">
        <w:rPr>
          <w:rFonts w:hint="eastAsia"/>
        </w:rPr>
        <w:t>MFC</w:t>
      </w:r>
      <w:r w:rsidR="00DF0D5B">
        <w:rPr>
          <w:rFonts w:hint="eastAsia"/>
        </w:rPr>
        <w:t>中</w:t>
      </w:r>
      <w:r w:rsidR="00DF0D5B">
        <w:rPr>
          <w:rFonts w:hint="eastAsia"/>
        </w:rPr>
        <w:t>MessageMap</w:t>
      </w:r>
      <w:r w:rsidR="00DF0D5B">
        <w:rPr>
          <w:rFonts w:hint="eastAsia"/>
        </w:rPr>
        <w:t>，只需要在对象中声明要处理的消息，并绑定消息处理函数即可，无需关心消息的转发。</w:t>
      </w:r>
    </w:p>
    <w:p w:rsidR="0042761E" w:rsidRDefault="0042761E" w:rsidP="005C21C2"/>
    <w:p w:rsidR="00DF5B40" w:rsidRPr="00A269C8" w:rsidRDefault="00DF5B40" w:rsidP="00DF5B4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269C8">
        <w:rPr>
          <w:rFonts w:hint="eastAsia"/>
          <w:b/>
          <w:sz w:val="28"/>
          <w:szCs w:val="28"/>
        </w:rPr>
        <w:lastRenderedPageBreak/>
        <w:t>状态机实现</w:t>
      </w:r>
    </w:p>
    <w:p w:rsidR="002B0F1D" w:rsidRDefault="009417AD" w:rsidP="0070425B">
      <w:r>
        <w:rPr>
          <w:rFonts w:hint="eastAsia"/>
        </w:rPr>
        <w:t>状态机本身比较简单，但是这里主要考虑状态机的运转控制内置在状态机内部，状态机在接收到外部输入和激励后，产生确定的动作；同时，状态机的跳转方式可能有多种，里面使用策略模式，来定制状态机的跳转方式，使控制与运转分离，易于扩展。</w:t>
      </w:r>
    </w:p>
    <w:p w:rsidR="00F47AE0" w:rsidRDefault="00F47AE0" w:rsidP="0070425B"/>
    <w:p w:rsidR="00F47AE0" w:rsidRDefault="005879C6" w:rsidP="0070425B">
      <w:r>
        <w:object w:dxaOrig="9072" w:dyaOrig="5658">
          <v:shape id="_x0000_i1025" type="#_x0000_t75" style="width:414.9pt;height:259pt" o:ole="">
            <v:imagedata r:id="rId10" o:title=""/>
          </v:shape>
          <o:OLEObject Type="Embed" ProgID="Visio.Drawing.11" ShapeID="_x0000_i1025" DrawAspect="Content" ObjectID="_1549481824" r:id="rId11"/>
        </w:object>
      </w:r>
    </w:p>
    <w:p w:rsidR="00B917F7" w:rsidRDefault="00B917F7" w:rsidP="00200FDE">
      <w:bookmarkStart w:id="0" w:name="_GoBack"/>
      <w:bookmarkEnd w:id="0"/>
    </w:p>
    <w:sectPr w:rsidR="00B9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D12"/>
    <w:multiLevelType w:val="hybridMultilevel"/>
    <w:tmpl w:val="7B5263D6"/>
    <w:lvl w:ilvl="0" w:tplc="C0B0B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81"/>
    <w:rsid w:val="00015631"/>
    <w:rsid w:val="0003151E"/>
    <w:rsid w:val="00044E66"/>
    <w:rsid w:val="000C28E2"/>
    <w:rsid w:val="000D612D"/>
    <w:rsid w:val="001C0CA3"/>
    <w:rsid w:val="00200FDE"/>
    <w:rsid w:val="00202C79"/>
    <w:rsid w:val="002B0F1D"/>
    <w:rsid w:val="00346E41"/>
    <w:rsid w:val="003B4288"/>
    <w:rsid w:val="003B6F5C"/>
    <w:rsid w:val="0042761E"/>
    <w:rsid w:val="0053070F"/>
    <w:rsid w:val="00567983"/>
    <w:rsid w:val="005879C6"/>
    <w:rsid w:val="005C21C2"/>
    <w:rsid w:val="0070425B"/>
    <w:rsid w:val="00776529"/>
    <w:rsid w:val="00797024"/>
    <w:rsid w:val="00845B81"/>
    <w:rsid w:val="008765D3"/>
    <w:rsid w:val="008C13BC"/>
    <w:rsid w:val="009417AD"/>
    <w:rsid w:val="00A024A5"/>
    <w:rsid w:val="00A11619"/>
    <w:rsid w:val="00A269C8"/>
    <w:rsid w:val="00B917F7"/>
    <w:rsid w:val="00BD4A93"/>
    <w:rsid w:val="00C54EF9"/>
    <w:rsid w:val="00C61CDE"/>
    <w:rsid w:val="00C97D3A"/>
    <w:rsid w:val="00CF5231"/>
    <w:rsid w:val="00DB16E6"/>
    <w:rsid w:val="00DF0D5B"/>
    <w:rsid w:val="00DF5B40"/>
    <w:rsid w:val="00E3071C"/>
    <w:rsid w:val="00E97352"/>
    <w:rsid w:val="00EC37FD"/>
    <w:rsid w:val="00EF4CD7"/>
    <w:rsid w:val="00F47AE0"/>
    <w:rsid w:val="00F6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16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1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16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1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teck</dc:creator>
  <cp:keywords/>
  <dc:description/>
  <cp:lastModifiedBy>teck</cp:lastModifiedBy>
  <cp:revision>73</cp:revision>
  <dcterms:created xsi:type="dcterms:W3CDTF">2016-12-04T06:57:00Z</dcterms:created>
  <dcterms:modified xsi:type="dcterms:W3CDTF">2017-02-24T14:50:00Z</dcterms:modified>
</cp:coreProperties>
</file>